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Footplant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935224" cy="293522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ront@F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24" cy="29352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935224" cy="293522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ag@FP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24" cy="29352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2"/>
      </w:pPr>
      <w:r>
        <w:t>Max External Rotation</w:t>
      </w:r>
    </w:p>
    <w:p>
      <w:pPr>
        <w:pStyle w:val="Heading2"/>
        <w:jc w:val="right"/>
      </w:pPr>
      <w:r>
        <w:t>Ball Release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935224" cy="2935224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ag@MaxER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24" cy="29352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935224" cy="2935224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ag@Rel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24" cy="29352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1"/>
        <w:jc w:val="center"/>
      </w:pPr>
      <w:r>
        <w:t>Kinematics Report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tion+Repor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  <w:jc w:val="center"/>
      </w:pPr>
      <w:r>
        <w:t>Athletic Screen Report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hletic_Screen_Repo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