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0C6" w:rsidRDefault="008345F9" w:rsidP="008345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Answers to Guide 14</w:t>
      </w:r>
    </w:p>
    <w:p w:rsidR="008345F9" w:rsidRDefault="00B217AD" w:rsidP="00B21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Evolution:</w:t>
      </w:r>
    </w:p>
    <w:p w:rsidR="00EA6346" w:rsidRDefault="007D116F" w:rsidP="007D11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software evolution?</w:t>
      </w:r>
    </w:p>
    <w:p w:rsidR="007D116F" w:rsidRDefault="007D116F" w:rsidP="007D116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Refers to the process of developing software initially, then repeatedly updating it for various reasons.</w:t>
      </w:r>
    </w:p>
    <w:p w:rsidR="007D116F" w:rsidRDefault="007D116F" w:rsidP="007D116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Focuses on adaptation and migration.</w:t>
      </w:r>
    </w:p>
    <w:p w:rsidR="007D116F" w:rsidRPr="007D116F" w:rsidRDefault="007D116F" w:rsidP="007D116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Ensuring functional relevance, reliability, and flexibility of the system.</w:t>
      </w:r>
    </w:p>
    <w:p w:rsidR="00B217AD" w:rsidRDefault="00B217AD" w:rsidP="00B217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concept of software evolution compatible with agile methods?</w:t>
      </w:r>
    </w:p>
    <w:p w:rsidR="007D116F" w:rsidRDefault="007D116F" w:rsidP="007D116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they stem from maintenance-like activities in and around web-based technologies, where the bulk of the capability comes from frameworks and standards.</w:t>
      </w:r>
    </w:p>
    <w:p w:rsidR="00B217AD" w:rsidRDefault="00B217AD" w:rsidP="00B217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four types of software maintenance?</w:t>
      </w:r>
    </w:p>
    <w:p w:rsidR="00C033CD" w:rsidRDefault="00C033CD" w:rsidP="00C033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Corrective maintenance: reactive modification of a software product performed after delivery to correct discovered problems.</w:t>
      </w:r>
    </w:p>
    <w:p w:rsidR="00C033CD" w:rsidRDefault="00C033CD" w:rsidP="00C033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Adaptive maintenance: modification of a software product performed after delivery to keep a software product usable in a changed or changing environment.</w:t>
      </w:r>
    </w:p>
    <w:p w:rsidR="00C033CD" w:rsidRDefault="00C033CD" w:rsidP="00C033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Perfective maintenance: modification of a software product after delivery to improve performance or maintainability.</w:t>
      </w:r>
    </w:p>
    <w:p w:rsidR="00C033CD" w:rsidRDefault="00C033CD" w:rsidP="00C033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Preventive maintenance: modification of a software product after delivery to detect and correct latent faults in the software product before they become effective faults.</w:t>
      </w:r>
    </w:p>
    <w:p w:rsidR="00B217AD" w:rsidRDefault="00B217AD" w:rsidP="00B217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generally familiar with Lehman’s laws of software evolution, particularly numbers 1 &amp; 5-7</w:t>
      </w:r>
    </w:p>
    <w:p w:rsidR="00C033CD" w:rsidRDefault="0085118F" w:rsidP="00C033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Continuing change – an E-type system must be continually adapted or it becomes progressively less satisfactory.</w:t>
      </w:r>
    </w:p>
    <w:p w:rsidR="0085118F" w:rsidRDefault="0085118F" w:rsidP="00C033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Increasing complexity – as an E-type system evolves, its complexity increases unless work is done to maintain or reduce it.</w:t>
      </w:r>
    </w:p>
    <w:p w:rsidR="0085118F" w:rsidRDefault="0085118F" w:rsidP="00C033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Self-regulation: E-type system evolution processes are self-regulating with the distribution of product and process measures close to normal.</w:t>
      </w:r>
    </w:p>
    <w:p w:rsidR="0085118F" w:rsidRDefault="0085118F" w:rsidP="00C033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Conservation of Organizational Stability – the average effective global activity rate in an evolving E-type system is invariant over the product’s lifetime (work rate)</w:t>
      </w:r>
    </w:p>
    <w:p w:rsidR="0085118F" w:rsidRDefault="0085118F" w:rsidP="00C033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Conservation of Familiarity– as an E-type system evolves, everything associated with it, must maintain mastery of its content and behavior to achieve satisfactory evolution.  Excessive growth diminishes mastery, hence average incremental growth remains invariant.</w:t>
      </w:r>
    </w:p>
    <w:p w:rsidR="0085118F" w:rsidRDefault="0085118F" w:rsidP="00C033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Continuing Growth – the functional content of an E-type system must be continually increased to maintain user satisfaction </w:t>
      </w:r>
      <w:r w:rsidR="00B10175">
        <w:rPr>
          <w:rFonts w:ascii="Times New Roman" w:hAnsi="Times New Roman" w:cs="Times New Roman"/>
          <w:sz w:val="24"/>
          <w:szCs w:val="24"/>
        </w:rPr>
        <w:t>over its lif</w:t>
      </w:r>
      <w:r>
        <w:rPr>
          <w:rFonts w:ascii="Times New Roman" w:hAnsi="Times New Roman" w:cs="Times New Roman"/>
          <w:sz w:val="24"/>
          <w:szCs w:val="24"/>
        </w:rPr>
        <w:t>etime.</w:t>
      </w:r>
    </w:p>
    <w:p w:rsidR="0085118F" w:rsidRDefault="00B10175" w:rsidP="00C033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Declining Quality – the quality of an E-type system will appear to be declining unless it is rigorously maintained and adapted to operational environment changes.</w:t>
      </w:r>
    </w:p>
    <w:p w:rsidR="00B10175" w:rsidRDefault="00B10175" w:rsidP="00C033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 system – E-type evolution processes constitute multi-level, multi-loop, multi-agent feedback systems and must be treated as such to achieve significant improvement over any reasonable base.</w:t>
      </w:r>
    </w:p>
    <w:p w:rsidR="00B217AD" w:rsidRDefault="00B217AD" w:rsidP="00B21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UML –</w:t>
      </w:r>
      <w:r w:rsidR="00580DE8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 xml:space="preserve">eployment </w:t>
      </w:r>
      <w:r w:rsidR="00580DE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iagrams</w:t>
      </w:r>
      <w:r w:rsidR="00580DE8">
        <w:rPr>
          <w:rFonts w:ascii="Times New Roman" w:hAnsi="Times New Roman" w:cs="Times New Roman"/>
          <w:sz w:val="24"/>
          <w:szCs w:val="24"/>
        </w:rPr>
        <w:t>:</w:t>
      </w:r>
    </w:p>
    <w:p w:rsidR="00B217AD" w:rsidRDefault="00B217AD" w:rsidP="00B217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this diagram type a structural or behavioral diagram?</w:t>
      </w:r>
    </w:p>
    <w:p w:rsidR="007B0F4E" w:rsidRDefault="007B0F4E" w:rsidP="007B0F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structural diagram that models the physical deployment of artifacts on nodes.</w:t>
      </w:r>
    </w:p>
    <w:p w:rsidR="00467945" w:rsidRDefault="00467945" w:rsidP="007B0F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i.e. hardware components (nodes), software components (artifacts) that run on each node, and how the different pieces are connected.</w:t>
      </w:r>
    </w:p>
    <w:p w:rsidR="00B217AD" w:rsidRDefault="00B217AD" w:rsidP="00B217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basic building blocks of a deployment diagram, that is, what do the nodes and arcs represent?</w:t>
      </w:r>
    </w:p>
    <w:p w:rsidR="00360F09" w:rsidRDefault="00360F09" w:rsidP="00360F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Nodes appear as boxes and artifacts allocated to each node appear as rectangles within the boxes.</w:t>
      </w:r>
    </w:p>
    <w:p w:rsidR="00360F09" w:rsidRDefault="00360F09" w:rsidP="00360F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Nodes can have sub-nodes, which appear as nested boxes.</w:t>
      </w:r>
    </w:p>
    <w:p w:rsidR="00360F09" w:rsidRDefault="00360F09" w:rsidP="00360F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Arcs represent the different physical or logical connections between each node and artifact.</w:t>
      </w:r>
    </w:p>
    <w:p w:rsidR="00360F09" w:rsidRDefault="00360F09" w:rsidP="00360F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 may conceptually represent multiple physical nodes.</w:t>
      </w:r>
    </w:p>
    <w:p w:rsidR="00360F09" w:rsidRDefault="00360F09" w:rsidP="00360F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types of nodes – device node and execution environment node.</w:t>
      </w:r>
    </w:p>
    <w:p w:rsidR="00B217AD" w:rsidRDefault="00B217AD" w:rsidP="00B217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it make sense to label an arc? If so, what would such a label specify? If not, why not?</w:t>
      </w:r>
    </w:p>
    <w:p w:rsidR="00861FAF" w:rsidRDefault="007E691F" w:rsidP="00861F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could make sense to label an arc if you wish to specify more details concerning the connection between that node and another node.</w:t>
      </w:r>
    </w:p>
    <w:p w:rsidR="007E691F" w:rsidRDefault="007E691F" w:rsidP="00861F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 the type of network connection between the two physical nodes (wireless, Ethernet, fiber-optic, etc.)</w:t>
      </w:r>
    </w:p>
    <w:p w:rsidR="00B217AD" w:rsidRDefault="00B217AD" w:rsidP="00B21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interview with Fred Brooks: Quoted Often, Followed Rarely:</w:t>
      </w:r>
    </w:p>
    <w:p w:rsidR="00B217AD" w:rsidRDefault="00B217AD" w:rsidP="00B217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Brooks’ Law apply only to software development?</w:t>
      </w:r>
    </w:p>
    <w:p w:rsidR="00B53EA6" w:rsidRDefault="003604DB" w:rsidP="00B53E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it applies to many different fields in general as human nature doesn’t change and there are always issues in communication between people working together in teams.</w:t>
      </w:r>
    </w:p>
    <w:p w:rsidR="00B217AD" w:rsidRDefault="00B217AD" w:rsidP="00B217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advice does he have for young software managers? Is it more traditional or more agile?</w:t>
      </w:r>
    </w:p>
    <w:p w:rsidR="003604DB" w:rsidRDefault="003A1D5E" w:rsidP="003604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Definitely more towards the AGILE side of matters.</w:t>
      </w:r>
    </w:p>
    <w:p w:rsidR="003A1D5E" w:rsidRDefault="003A1D5E" w:rsidP="003604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have relatively clear goals, know which direction to take to achieve those goals, and be on the path to those goals.</w:t>
      </w:r>
    </w:p>
    <w:p w:rsidR="003A1D5E" w:rsidRDefault="003A1D5E" w:rsidP="003604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sit still and do nothing.</w:t>
      </w:r>
    </w:p>
    <w:p w:rsidR="00A879FA" w:rsidRDefault="00A879FA" w:rsidP="003604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“The problem is not to make the right decision; it’s to make the decision right”</w:t>
      </w:r>
    </w:p>
    <w:p w:rsidR="00B217AD" w:rsidRDefault="00B217AD" w:rsidP="00B217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Brooks view open-source development?</w:t>
      </w:r>
    </w:p>
    <w:p w:rsidR="007A068F" w:rsidRDefault="00002D9A" w:rsidP="007A06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 of early, large-scale testing, to find bug, and a culture in which people communicate fixes to each other.</w:t>
      </w:r>
    </w:p>
    <w:p w:rsidR="00002D9A" w:rsidRDefault="00220674" w:rsidP="007A06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 of multiple version of same component is built, and marketplace decides which one to implement.</w:t>
      </w:r>
    </w:p>
    <w:p w:rsidR="00220674" w:rsidRDefault="00220674" w:rsidP="007A06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Disadvantage of versioning issues if there are multiple versions of a single component resulting in compatibility issues.</w:t>
      </w:r>
    </w:p>
    <w:p w:rsidR="00220674" w:rsidRDefault="00220674" w:rsidP="007A06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 best when the clients are the developers.</w:t>
      </w:r>
    </w:p>
    <w:p w:rsidR="00745B05" w:rsidRPr="00B217AD" w:rsidRDefault="00745B05" w:rsidP="007A06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Economically, difficult to compensate people except with prestige.</w:t>
      </w:r>
      <w:bookmarkStart w:id="0" w:name="_GoBack"/>
      <w:bookmarkEnd w:id="0"/>
    </w:p>
    <w:sectPr w:rsidR="00745B05" w:rsidRPr="00B21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0635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xMjY2NLQwNDc2MzFV0lEKTi0uzszPAykwrgUA580acCwAAAA="/>
  </w:docVars>
  <w:rsids>
    <w:rsidRoot w:val="00096A8D"/>
    <w:rsid w:val="00002D9A"/>
    <w:rsid w:val="00096A8D"/>
    <w:rsid w:val="00220674"/>
    <w:rsid w:val="003604DB"/>
    <w:rsid w:val="00360F09"/>
    <w:rsid w:val="003A1D5E"/>
    <w:rsid w:val="00467945"/>
    <w:rsid w:val="004E1EC4"/>
    <w:rsid w:val="00580DE8"/>
    <w:rsid w:val="00745B05"/>
    <w:rsid w:val="007A068F"/>
    <w:rsid w:val="007B0F4E"/>
    <w:rsid w:val="007D116F"/>
    <w:rsid w:val="007E691F"/>
    <w:rsid w:val="008345F9"/>
    <w:rsid w:val="0085118F"/>
    <w:rsid w:val="00861FAF"/>
    <w:rsid w:val="00A879FA"/>
    <w:rsid w:val="00B10175"/>
    <w:rsid w:val="00B217AD"/>
    <w:rsid w:val="00B53EA6"/>
    <w:rsid w:val="00C033CD"/>
    <w:rsid w:val="00EA6346"/>
    <w:rsid w:val="00EB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F919C"/>
  <w15:chartTrackingRefBased/>
  <w15:docId w15:val="{3AB96CA8-ACC7-41BF-AC01-34998EADC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718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sorcere666@gmail.com</dc:creator>
  <cp:keywords/>
  <dc:description/>
  <cp:lastModifiedBy>sorcere666@gmail.com</cp:lastModifiedBy>
  <cp:revision>25</cp:revision>
  <dcterms:created xsi:type="dcterms:W3CDTF">2018-11-23T05:08:00Z</dcterms:created>
  <dcterms:modified xsi:type="dcterms:W3CDTF">2018-11-24T15:20:00Z</dcterms:modified>
</cp:coreProperties>
</file>