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3" w:id="1"/>
      <w:r>
        <w:rPr>
          <w:b/>
          <w:bCs/>
          <w:i w:val="false"/>
          <w:iCs w:val="false"/>
          <w:color w:val="C00000"/>
          <w:sz w:val="32"/>
          <w:szCs w:val="32"/>
          <w:rFonts w:ascii="Times New Roman" w:cs="Times New Roman" w:eastAsia="Times New Roman" w:hAnsi="Times New Roman"/>
        </w:rPr>
        <w:t xml:space="preserve">UNITÉ III — LE MOYEN-ÂGE</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la période du Moyen-Âge, exploiter des traces du passé et interpréter les réalités sociales des civilisations médiévales.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et de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3_l1" w:id="1"/>
      <w:r>
        <w:rPr>
          <w:b/>
          <w:bCs/>
          <w:i w:val="false"/>
          <w:iCs w:val="false"/>
          <w:color w:val="C00000"/>
          <w:sz w:val="32"/>
          <w:szCs w:val="32"/>
          <w:rFonts w:ascii="Times New Roman" w:cs="Times New Roman" w:eastAsia="Times New Roman" w:hAnsi="Times New Roman"/>
        </w:rPr>
        <w:t xml:space="preserve">SÉANCE 1 / 8 — DÉLIMITER LE MOYEN-ÂGE ET SES ÉTAPES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délimitation et les étapes du Moyen-Âge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Délimiter le Moyen-Âge et ses étapes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situer dans le temps et dans l’espace le Moyen-Âge et caractériser ses étapes.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carte du Moyen-Âge, textes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 événement met fin à l’Antiquité, et en quelle année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La chute de l’Empire romain d’Occident, en 476.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situer dans le temps et dans l’espace le Moyen-Âge et caractériser ses étapes.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476, le dernier empereur romain d’Occident est déposé : l’immense Empire s’est effondré. Sur ses ruines commence une période de mille ans que les savants de la Renaissance appelleront, avec un peu de mépris, le « Moyen » Âge — l’âge « du milieu », entre l’Antiquité et leur époque. Mille ans de châteaux, de cathédrales, de progrès et de malheurs : découvrons leur squelette.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Délimiter le Moyen-Âge et ses étapes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bornes et les origines du Moyen-Âge ; Le Bas Moyen Âge : l’essor puis les malheurs ; L’espace du Moyen-Âge.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Qui a inventé le « Moyen » Âge ? » (d’après les écrits des humanistes de la Renaissance (XVᵉ-XVIᵉ siècle)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Moyen-Âge : 476 (chute de Rome) → 1492 (Colomb) ; Haut Moyen Âge Vᵉ-XIᵉ (morcellement, réorganisation), Bas Moyen Âge XIᵉ-XVᵉ : progrès et croisades (XIᵉ-XIIIᵉ) puis malheurs et guerre de Cent Ans (XIVᵉ-XVᵉ).</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a) Le Moyen-Âge commence en 1492. b) Le Haut Moyen Âge va du Vᵉ au XIᵉ siècle. d) Les croisades datent des XIᵉ-XIIIᵉ siècles. e) La guerre de Cent Ans ouvre le Moyen-Âge. Les repères. a) Donne les deux bornes du Moyen-Âge et leurs événements. b) Nomme ses deux étapes. d) Situe l’an 1000 et l’an 1400 dans ces étapes. e) Cite deux malheurs des XIVᵉ-XVᵉ siècles.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il commence en 476 et finit en 1492 ; b) vrai ; d) vrai ; e) faux : elle appartient à sa fin (1337-1453). a) 476 : chute de l’Empire romain d’Occident ; 1492 : arrivée de Colomb en Amérique ; b) Haut Moyen Âge (Vᵉ-XIᵉ) et Bas Moyen Âge (XIᵉ-XVᵉ) ; d) l’an 1000 : fin du Haut Moyen Âge ; 1400 : phase des malheurs du Bas Moyen Âge ; e) les famines, la Peste noire, la guerre de Cent Ans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a) Le Moyen-Âge commence en 1492. b) Le Haut Moyen Âge va du Vᵉ au XIᵉ siècle. d) Les croisades datent des XIᵉ-XIIIᵉ siècles. e) La guerre de Cent Ans ouvre le Moyen-Âge.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il commence en 476 et finit en 1492 ; b) vrai ; d) vrai ; e) faux : elle appartient à sa fin (1337-1453).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DÉLIMITER LE MOYEN-ÂGE ET SES ÉTAPES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Sur les ruines de l’Empire romain commence une période de mille ans : châteaux, cathédrales, progrès et malheurs.</w:t>
      </w:r>
    </w:p>
    <w:p>
      <w:pPr>
        <w:spacing w:after="80" w:line="300"/>
        <w:jc w:val="both"/>
      </w:pPr>
      <w:r>
        <w:rPr>
          <w:b/>
          <w:bCs/>
          <w:i w:val="false"/>
          <w:iCs w:val="false"/>
          <w:color w:val="2E7D32"/>
          <w:sz w:val="26"/>
          <w:szCs w:val="26"/>
          <w:rFonts w:ascii="Times New Roman" w:cs="Times New Roman" w:eastAsia="Times New Roman" w:hAnsi="Times New Roman"/>
        </w:rPr>
        <w:t xml:space="preserve">1. Les bornes et les origines du Moyen-Âge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Moyen-Âge</w:t>
      </w:r>
      <w:r>
        <w:rPr>
          <w:b w:val="false"/>
          <w:bCs w:val="false"/>
          <w:i w:val="false"/>
          <w:iCs w:val="false"/>
          <w:color w:val="000000"/>
          <w:sz w:val="24"/>
          <w:szCs w:val="24"/>
          <w:rFonts w:ascii="Times New Roman" w:cs="Times New Roman" w:eastAsia="Times New Roman" w:hAnsi="Times New Roman"/>
        </w:rPr>
        <w:t xml:space="preserve"> est la période de l’Histoire comprise entre la chute de l’Empire romain d’Occident (</w:t>
      </w:r>
      <w:r>
        <w:rPr>
          <w:b/>
          <w:bCs/>
          <w:i w:val="false"/>
          <w:iCs w:val="false"/>
          <w:color w:val="1F4E79"/>
          <w:sz w:val="24"/>
          <w:szCs w:val="24"/>
          <w:rFonts w:ascii="Times New Roman" w:cs="Times New Roman" w:eastAsia="Times New Roman" w:hAnsi="Times New Roman"/>
        </w:rPr>
        <w:t xml:space="preserve">476</w:t>
      </w:r>
      <w:r>
        <w:rPr>
          <w:b w:val="false"/>
          <w:bCs w:val="false"/>
          <w:i w:val="false"/>
          <w:iCs w:val="false"/>
          <w:color w:val="000000"/>
          <w:sz w:val="24"/>
          <w:szCs w:val="24"/>
          <w:rFonts w:ascii="Times New Roman" w:cs="Times New Roman" w:eastAsia="Times New Roman" w:hAnsi="Times New Roman"/>
        </w:rPr>
        <w:t xml:space="preserve">) et l’arrivée de Christophe Colomb en Amérique (</w:t>
      </w:r>
      <w:r>
        <w:rPr>
          <w:b/>
          <w:bCs/>
          <w:i w:val="false"/>
          <w:iCs w:val="false"/>
          <w:color w:val="1F4E79"/>
          <w:sz w:val="24"/>
          <w:szCs w:val="24"/>
          <w:rFonts w:ascii="Times New Roman" w:cs="Times New Roman" w:eastAsia="Times New Roman" w:hAnsi="Times New Roman"/>
        </w:rPr>
        <w:t xml:space="preserve">1492</w:t>
      </w:r>
      <w:r>
        <w:rPr>
          <w:b w:val="false"/>
          <w:bCs w:val="false"/>
          <w:i w:val="false"/>
          <w:iCs w:val="false"/>
          <w:color w:val="000000"/>
          <w:sz w:val="24"/>
          <w:szCs w:val="24"/>
          <w:rFonts w:ascii="Times New Roman" w:cs="Times New Roman" w:eastAsia="Times New Roman" w:hAnsi="Times New Roman"/>
        </w:rPr>
        <w:t xml:space="preserve">) : mille ans entre deux dates faciles.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Tout part de l’éclatement de l’Empire romain : envahi par les peuples germaniques, l’Occident se morcelle en royaumes ; les villes se vident, les échanges diminuent, la société se réorganise autour des campagnes — c’est le </w:t>
      </w:r>
      <w:r>
        <w:rPr>
          <w:b/>
          <w:bCs/>
          <w:i w:val="false"/>
          <w:iCs w:val="false"/>
          <w:color w:val="1F4E79"/>
          <w:sz w:val="24"/>
          <w:szCs w:val="24"/>
          <w:rFonts w:ascii="Times New Roman" w:cs="Times New Roman" w:eastAsia="Times New Roman" w:hAnsi="Times New Roman"/>
        </w:rPr>
        <w:t xml:space="preserve">Haut Moyen Âge</w:t>
      </w:r>
      <w:r>
        <w:rPr>
          <w:b w:val="false"/>
          <w:bCs w:val="false"/>
          <w:i w:val="false"/>
          <w:iCs w:val="false"/>
          <w:color w:val="000000"/>
          <w:sz w:val="24"/>
          <w:szCs w:val="24"/>
          <w:rFonts w:ascii="Times New Roman" w:cs="Times New Roman" w:eastAsia="Times New Roman" w:hAnsi="Times New Roman"/>
        </w:rPr>
        <w:t xml:space="preserve"> (Vᵉ-XIᵉ siècle), où l’Église reste le dernier pilier hérité de Rome.</w:t>
      </w:r>
    </w:p>
    <w:p>
      <w:pPr>
        <w:spacing w:after="80" w:line="300"/>
        <w:jc w:val="both"/>
      </w:pPr>
      <w:r>
        <w:rPr>
          <w:b/>
          <w:bCs/>
          <w:i w:val="false"/>
          <w:iCs w:val="false"/>
          <w:color w:val="2E7D32"/>
          <w:sz w:val="26"/>
          <w:szCs w:val="26"/>
          <w:rFonts w:ascii="Times New Roman" w:cs="Times New Roman" w:eastAsia="Times New Roman" w:hAnsi="Times New Roman"/>
        </w:rPr>
        <w:t xml:space="preserve">2. Le Bas Moyen Âge : l’essor puis les malheurs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Bas Moyen Âge</w:t>
      </w:r>
      <w:r>
        <w:rPr>
          <w:b w:val="false"/>
          <w:bCs w:val="false"/>
          <w:i w:val="false"/>
          <w:iCs w:val="false"/>
          <w:color w:val="000000"/>
          <w:sz w:val="24"/>
          <w:szCs w:val="24"/>
          <w:rFonts w:ascii="Times New Roman" w:cs="Times New Roman" w:eastAsia="Times New Roman" w:hAnsi="Times New Roman"/>
        </w:rPr>
        <w:t xml:space="preserve"> (XIᵉ-XVᵉ siècle) connaît deux visages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du XIᵉ au XIIIᵉ siècle, tout progresse : la charrue à roues et les moulins augmentent les récoltes, la population double, les villes renaissent avec leurs marchés et leurs cathédrales — et l’Europe chrétienne lance les </w:t>
      </w:r>
      <w:r>
        <w:rPr>
          <w:b/>
          <w:bCs/>
          <w:i w:val="false"/>
          <w:iCs w:val="false"/>
          <w:color w:val="1F4E79"/>
          <w:sz w:val="24"/>
          <w:szCs w:val="24"/>
          <w:rFonts w:ascii="Times New Roman" w:cs="Times New Roman" w:eastAsia="Times New Roman" w:hAnsi="Times New Roman"/>
        </w:rPr>
        <w:t xml:space="preserve">croisades</w:t>
      </w:r>
      <w:r>
        <w:rPr>
          <w:b w:val="false"/>
          <w:bCs w:val="false"/>
          <w:i w:val="false"/>
          <w:iCs w:val="false"/>
          <w:color w:val="000000"/>
          <w:sz w:val="24"/>
          <w:szCs w:val="24"/>
          <w:rFonts w:ascii="Times New Roman" w:cs="Times New Roman" w:eastAsia="Times New Roman" w:hAnsi="Times New Roman"/>
        </w:rPr>
        <w:t xml:space="preserve">, expéditions militaires et religieuses vers Jérusalem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aux XIVᵉ et XVᵉ siècles, la prospérité s’achève dans une succession de malheurs : famines, </w:t>
      </w:r>
      <w:r>
        <w:rPr>
          <w:b/>
          <w:bCs/>
          <w:i w:val="false"/>
          <w:iCs w:val="false"/>
          <w:color w:val="1F4E79"/>
          <w:sz w:val="24"/>
          <w:szCs w:val="24"/>
          <w:rFonts w:ascii="Times New Roman" w:cs="Times New Roman" w:eastAsia="Times New Roman" w:hAnsi="Times New Roman"/>
        </w:rPr>
        <w:t xml:space="preserve">Peste noire</w:t>
      </w:r>
      <w:r>
        <w:rPr>
          <w:b w:val="false"/>
          <w:bCs w:val="false"/>
          <w:i w:val="false"/>
          <w:iCs w:val="false"/>
          <w:color w:val="000000"/>
          <w:sz w:val="24"/>
          <w:szCs w:val="24"/>
          <w:rFonts w:ascii="Times New Roman" w:cs="Times New Roman" w:eastAsia="Times New Roman" w:hAnsi="Times New Roman"/>
        </w:rPr>
        <w:t xml:space="preserve"> qui emporte un Européen sur trois, et </w:t>
      </w:r>
      <w:r>
        <w:rPr>
          <w:b/>
          <w:bCs/>
          <w:i w:val="false"/>
          <w:iCs w:val="false"/>
          <w:color w:val="1F4E79"/>
          <w:sz w:val="24"/>
          <w:szCs w:val="24"/>
          <w:rFonts w:ascii="Times New Roman" w:cs="Times New Roman" w:eastAsia="Times New Roman" w:hAnsi="Times New Roman"/>
        </w:rPr>
        <w:t xml:space="preserve">guerre de Cent Ans</w:t>
      </w:r>
      <w:r>
        <w:rPr>
          <w:b w:val="false"/>
          <w:bCs w:val="false"/>
          <w:i w:val="false"/>
          <w:iCs w:val="false"/>
          <w:color w:val="000000"/>
          <w:sz w:val="24"/>
          <w:szCs w:val="24"/>
          <w:rFonts w:ascii="Times New Roman" w:cs="Times New Roman" w:eastAsia="Times New Roman" w:hAnsi="Times New Roman"/>
        </w:rPr>
        <w:t xml:space="preserve"> (1337-1453) qui ravage la France et l’Angleterre.</w:t>
      </w:r>
    </w:p>
    <w:p>
      <w:pPr>
        <w:spacing w:after="80" w:line="300"/>
        <w:jc w:val="both"/>
      </w:pPr>
      <w:r>
        <w:rPr>
          <w:b/>
          <w:bCs/>
          <w:i w:val="false"/>
          <w:iCs w:val="false"/>
          <w:color w:val="2E7D32"/>
          <w:sz w:val="26"/>
          <w:szCs w:val="26"/>
          <w:rFonts w:ascii="Times New Roman" w:cs="Times New Roman" w:eastAsia="Times New Roman" w:hAnsi="Times New Roman"/>
        </w:rPr>
        <w:t xml:space="preserve">3. L’espace du Moyen-Âge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L’espace du Moyen Âge, c’est d’abord l’Europe occidentale chrétienne — mais à ses portes vivent deux brillantes civilisations : l’Empire byzantin à l’est et, bientôt, le monde musulman au sud, que nous étudierons dans les prochaines séances.</w:t>
      </w:r>
    </w:p>
    <w:p>
      <w:pPr>
        <w:spacing w:before="120" w:after="120"/>
        <w:jc w:val="center"/>
      </w:pPr>
      <w:r>
        <w:drawing>
          <wp:inline distT="0" distB="0" distL="0" distR="0">
            <wp:extent cx="4762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0193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Qui a inventé le « Moyen » Âge ? — d’après les écrits des humanistes de la Renaissance (XVᵉ-XVIᵉ siècle)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Entre la splendeur des Anciens — Athènes, Rome, leurs lettres et leurs arts — et notre heureux siècle qui les fait renaître, s’étend un âge du milieu, un long entre-deux de dix siècles. Nos pères y ont perdu le beau latin, les livres et le goût des belles choses ; nous les retrouvons enfin. Appelons donc cette période ce qu’elle fut : un âge moyen, un temps d’attente entre deux lumières.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donne son nom au Moyen Âge, et à quelle époque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ce nom est-il porteur d’un jugement négatif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La leçon montre que ce jugement est injuste : donne deux arguments.</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Les savants humanistes de la Renaissance, aux XVᵉ-XVIᵉ siècles — bien après la période elle-même.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Ils le présentent comme un simple « entre-deux » sans valeur, un temps d’attente entre la lumière antique et la leur.</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Moyen Âge a inventé les universités, les cathédrales, les moulins, les banques et les parlements : mille ans de créations, pas de ténèbres.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guerre de Cent Ans a duré... 116 ans (1337-1453) ! Entrecoupée de trêves, elle vit une jeune paysanne de dix-sept ans, Jeanne d’Arc, mener l’armée française à la victoire d’Orléans en 1429. Quant à la Peste noire, elle voyagea à la vitesse des bateaux et des caravanes : partie d’Asie, elle fit le tour de l’Europe en cinq ans à peine.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Moyen-Âge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période de l’Histoire allant de 476 à 1492</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Haut Moyen Âge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première étape (Vᵉ-XIᵉ s.) : morcellement, réorganisation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Croisade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expédition militaire et religieuse vers Jérusalem</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Peste noire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épidémie qui tua un Européen sur trois au XIVᵉ siècle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a) Le Moyen-Âge commence en 1492. b) Le Haut Moyen Âge va du Vᵉ au XIᵉ siècle. d) Les croisades datent des XIᵉ-XIIIᵉ siècles. e) La guerre de Cent Ans ouvre le Moyen-Âge.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repères. a) Donne les deux bornes du Moyen-Âge et leurs événements. b) Nomme ses deux étapes. d) Situe l’an 1000 et l’an 1400 dans ces étapes. e) Cite deux malheurs des XIVᵉ-XVᵉ siècles.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Pourquoi l’Empire romain laisse-t-il place au Moyen-Âge ? b) Qu’est-ce qui progresse du XIᵉ au XIIIᵉ siècle ? d) D’où vient le nom « Moyen » Âge ? e) Pourquoi ce nom est-il un peu injuste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faux : il commence en 476 et finit en 1492 ; b) vrai ; d) vrai ; e) faux : elle appartient à sa fin (1337-1453).</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476 : chute de l’Empire romain d’Occident ; 1492 : arrivée de Colomb en Amérique ; b) Haut Moyen Âge (Vᵉ-XIᵉ) et Bas Moyen Âge (XIᵉ-XVᵉ) ; d) l’an 1000 : fin du Haut Moyen Âge ; 1400 : phase des malheurs du Bas Moyen Âge ; e) les famines, la Peste noire, la guerre de Cent Ans (deux suffisent).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l’Empire éclate sous les invasions germaniques : l’Occident se morcelle et la société se réorganise ; b) l’agriculture (charrue, moulins), la population, les villes ; d) des savants de la Renaissance : l’âge « du milieu » entre l’Antiquité et leur temps ; e) parce que la période a aussi produit universités, cathédrales et inventions — elle ne fut pas que ténèbres.</w:t>
      </w:r>
    </w:p>
    <w:p>
      <w:r>
        <w:br w:type="page"/>
      </w:r>
    </w:p>
    <w:p>
      <w:pPr>
        <w:spacing w:before="200" w:after="150"/>
        <w:jc w:val="center"/>
      </w:pPr>
      <w:bookmarkStart w:name="u3_l2" w:id="1"/>
      <w:r>
        <w:rPr>
          <w:b/>
          <w:bCs/>
          <w:i w:val="false"/>
          <w:iCs w:val="false"/>
          <w:color w:val="C00000"/>
          <w:sz w:val="32"/>
          <w:szCs w:val="32"/>
          <w:rFonts w:ascii="Times New Roman" w:cs="Times New Roman" w:eastAsia="Times New Roman" w:hAnsi="Times New Roman"/>
        </w:rPr>
        <w:t xml:space="preserve">SÉANCE 2 / 8 — LE SYSTÈME FÉODAL</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fonctionnement du système féodal</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système féodal</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 fonctionnement du système féodal et décrire la structure de la société féodale.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images et schémas sur le système féodal, dictionnaire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bornes du Moyen-Âge et ses deux grandes étapes.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476-1492 ; Haut Moyen Âge (Vᵉ-XIᵉ) et Bas Moyen Âge (XIᵉ-XVᵉ).</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 fonctionnement du système féodal et décrire la structure de la société féodale.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la cour du château, un homme s’agenouille, place ses mains dans celles du seigneur et prononce un serment de fidélité ; en échange, il reçoit une terre. Autour d’eux, des chevaliers en armes ; au loin, des paysans courbés sur les champs du domaine. Toute la société du Moyen Âge tient dans cette scène : la féodalité.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système féodal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Pourquoi la féodalité ? ; Le domaine seigneurial ; La société des trois ordres.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cérémonie de l’hommage » (d’après Galbert de Bruges, chroniqueur flamand (1127)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féodalité = pouvoir fondé sur le fief ; hommage : fidélité et services contre terre et protection ; pyramide : roi suzerain → seigneurs → vassaux et chevaliers → paysans (serfs attachés à la terre, vilains libres mais taxés) ; trois ordres : prier, combattre, travailler.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Qui suis-je ? a) Je reçois un fief contre mon hommage. b) Je suis attaché à la terre que je cultive. d) Je confie un fief et protège mon homme. e) Je suis paysan libre mais je paie redevances et corvées. Le vocabulaire. a) Définis le fief. b) Décris la cérémonie de l’hommage. d) Cite deux devoirs du vassal. e) Cite deux devoirs du suzerain.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vassal ; b) le serf ; d) le suzerain (ou seigneur) ; e) le vilain. a) la terre confiée par un suzerain à son vassal en échange de fidélité et de services ; b) le vassal s’agenouille, met ses mains dans celles du suzerain, jure fidélité et reçoit le fief ; d) l’aide militaire et le conseil (aussi : l’aide financière) ; e) la protection et la justice.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Qui suis-je ? a) Je reçois un fief contre mon hommage. b) Je suis attaché à la terre que je cultive. d) Je confie un fief et protège mon homme. e) Je suis paysan libre mais je paie redevances et corvées.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vassal ; b) le serf ; d) le suzerain (ou seigneur) ; e) le vilain.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SYSTÈME FÉODAL</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Mains dans les mains du seigneur, serment de fidélité, terre reçue en échange : toute la féodalité en une scène.</w:t>
      </w:r>
    </w:p>
    <w:p>
      <w:pPr>
        <w:spacing w:after="80" w:line="300"/>
        <w:jc w:val="both"/>
      </w:pPr>
      <w:r>
        <w:rPr>
          <w:b/>
          <w:bCs/>
          <w:i w:val="false"/>
          <w:iCs w:val="false"/>
          <w:color w:val="2E7D32"/>
          <w:sz w:val="26"/>
          <w:szCs w:val="26"/>
          <w:rFonts w:ascii="Times New Roman" w:cs="Times New Roman" w:eastAsia="Times New Roman" w:hAnsi="Times New Roman"/>
        </w:rPr>
        <w:t xml:space="preserve">1. Pourquoi la féodalité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l’éclatement de l’Empire, plus d’État fort : face aux invasions, chacun cherche un protecteur. Les rois donnent des terres aux grands seigneurs, qui en donnent à leurs vassaux : la pyramide féodale se construit, fondée sur le </w:t>
      </w:r>
      <w:r>
        <w:rPr>
          <w:b/>
          <w:bCs/>
          <w:i w:val="false"/>
          <w:iCs w:val="false"/>
          <w:color w:val="1F4E79"/>
          <w:sz w:val="24"/>
          <w:szCs w:val="24"/>
          <w:rFonts w:ascii="Times New Roman" w:cs="Times New Roman" w:eastAsia="Times New Roman" w:hAnsi="Times New Roman"/>
        </w:rPr>
        <w:t xml:space="preserve">fief</w:t>
      </w:r>
      <w:r>
        <w:rPr>
          <w:b w:val="false"/>
          <w:bCs w:val="false"/>
          <w:i w:val="false"/>
          <w:iCs w:val="false"/>
          <w:color w:val="000000"/>
          <w:sz w:val="24"/>
          <w:szCs w:val="24"/>
          <w:rFonts w:ascii="Times New Roman" w:cs="Times New Roman" w:eastAsia="Times New Roman" w:hAnsi="Times New Roman"/>
        </w:rPr>
        <w:t xml:space="preserve"> — une terre que le seigneur (ou </w:t>
      </w:r>
      <w:r>
        <w:rPr>
          <w:b/>
          <w:bCs/>
          <w:i w:val="false"/>
          <w:iCs w:val="false"/>
          <w:color w:val="1F4E79"/>
          <w:sz w:val="24"/>
          <w:szCs w:val="24"/>
          <w:rFonts w:ascii="Times New Roman" w:cs="Times New Roman" w:eastAsia="Times New Roman" w:hAnsi="Times New Roman"/>
        </w:rPr>
        <w:t xml:space="preserve">suzerain</w:t>
      </w:r>
      <w:r>
        <w:rPr>
          <w:b w:val="false"/>
          <w:bCs w:val="false"/>
          <w:i w:val="false"/>
          <w:iCs w:val="false"/>
          <w:color w:val="000000"/>
          <w:sz w:val="24"/>
          <w:szCs w:val="24"/>
          <w:rFonts w:ascii="Times New Roman" w:cs="Times New Roman" w:eastAsia="Times New Roman" w:hAnsi="Times New Roman"/>
        </w:rPr>
        <w:t xml:space="preserve">) confie à un </w:t>
      </w:r>
      <w:r>
        <w:rPr>
          <w:b/>
          <w:bCs/>
          <w:i w:val="false"/>
          <w:iCs w:val="false"/>
          <w:color w:val="1F4E79"/>
          <w:sz w:val="24"/>
          <w:szCs w:val="24"/>
          <w:rFonts w:ascii="Times New Roman" w:cs="Times New Roman" w:eastAsia="Times New Roman" w:hAnsi="Times New Roman"/>
        </w:rPr>
        <w:t xml:space="preserve">vassal</w:t>
      </w:r>
      <w:r>
        <w:rPr>
          <w:b w:val="false"/>
          <w:bCs w:val="false"/>
          <w:i w:val="false"/>
          <w:iCs w:val="false"/>
          <w:color w:val="000000"/>
          <w:sz w:val="24"/>
          <w:szCs w:val="24"/>
          <w:rFonts w:ascii="Times New Roman" w:cs="Times New Roman" w:eastAsia="Times New Roman" w:hAnsi="Times New Roman"/>
        </w:rPr>
        <w:t xml:space="preserve"> en échange de sa fidélité et de ses services.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étage est lié au-dessus par l’</w:t>
      </w:r>
      <w:r>
        <w:rPr>
          <w:b/>
          <w:bCs/>
          <w:i w:val="false"/>
          <w:iCs w:val="false"/>
          <w:color w:val="1F4E79"/>
          <w:sz w:val="24"/>
          <w:szCs w:val="24"/>
          <w:rFonts w:ascii="Times New Roman" w:cs="Times New Roman" w:eastAsia="Times New Roman" w:hAnsi="Times New Roman"/>
        </w:rPr>
        <w:t xml:space="preserve">hommage</w:t>
      </w:r>
      <w:r>
        <w:rPr>
          <w:b w:val="false"/>
          <w:bCs w:val="false"/>
          <w:i w:val="false"/>
          <w:iCs w:val="false"/>
          <w:color w:val="000000"/>
          <w:sz w:val="24"/>
          <w:szCs w:val="24"/>
          <w:rFonts w:ascii="Times New Roman" w:cs="Times New Roman" w:eastAsia="Times New Roman" w:hAnsi="Times New Roman"/>
        </w:rPr>
        <w:t xml:space="preserve"> — la cérémonie où le </w:t>
      </w:r>
      <w:r>
        <w:rPr>
          <w:b/>
          <w:bCs/>
          <w:i w:val="false"/>
          <w:iCs w:val="false"/>
          <w:color w:val="1F4E79"/>
          <w:sz w:val="24"/>
          <w:szCs w:val="24"/>
          <w:rFonts w:ascii="Times New Roman" w:cs="Times New Roman" w:eastAsia="Times New Roman" w:hAnsi="Times New Roman"/>
        </w:rPr>
        <w:t xml:space="preserve">vassal</w:t>
      </w:r>
      <w:r>
        <w:rPr>
          <w:b w:val="false"/>
          <w:bCs w:val="false"/>
          <w:i w:val="false"/>
          <w:iCs w:val="false"/>
          <w:color w:val="000000"/>
          <w:sz w:val="24"/>
          <w:szCs w:val="24"/>
          <w:rFonts w:ascii="Times New Roman" w:cs="Times New Roman" w:eastAsia="Times New Roman" w:hAnsi="Times New Roman"/>
        </w:rPr>
        <w:t xml:space="preserve"> jure fidélité à son </w:t>
      </w:r>
      <w:r>
        <w:rPr>
          <w:b/>
          <w:bCs/>
          <w:i w:val="false"/>
          <w:iCs w:val="false"/>
          <w:color w:val="1F4E79"/>
          <w:sz w:val="24"/>
          <w:szCs w:val="24"/>
          <w:rFonts w:ascii="Times New Roman" w:cs="Times New Roman" w:eastAsia="Times New Roman" w:hAnsi="Times New Roman"/>
        </w:rPr>
        <w:t xml:space="preserve">suzerain</w:t>
      </w:r>
      <w:r>
        <w:rPr>
          <w:b w:val="false"/>
          <w:bCs w:val="false"/>
          <w:i w:val="false"/>
          <w:iCs w:val="false"/>
          <w:color w:val="000000"/>
          <w:sz w:val="24"/>
          <w:szCs w:val="24"/>
          <w:rFonts w:ascii="Times New Roman" w:cs="Times New Roman" w:eastAsia="Times New Roman" w:hAnsi="Times New Roman"/>
        </w:rPr>
        <w:t xml:space="preserve"> et reçoit le </w:t>
      </w:r>
      <w:r>
        <w:rPr>
          <w:b/>
          <w:bCs/>
          <w:i w:val="false"/>
          <w:iCs w:val="false"/>
          <w:color w:val="1F4E79"/>
          <w:sz w:val="24"/>
          <w:szCs w:val="24"/>
          <w:rFonts w:ascii="Times New Roman" w:cs="Times New Roman" w:eastAsia="Times New Roman" w:hAnsi="Times New Roman"/>
        </w:rPr>
        <w:t xml:space="preserve">fief</w:t>
      </w: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vassal</w:t>
      </w:r>
      <w:r>
        <w:rPr>
          <w:b w:val="false"/>
          <w:bCs w:val="false"/>
          <w:i w:val="false"/>
          <w:iCs w:val="false"/>
          <w:color w:val="000000"/>
          <w:sz w:val="24"/>
          <w:szCs w:val="24"/>
          <w:rFonts w:ascii="Times New Roman" w:cs="Times New Roman" w:eastAsia="Times New Roman" w:hAnsi="Times New Roman"/>
        </w:rPr>
        <w:t xml:space="preserve"> doit l’aide militaire (quarante jours de combat par an), le conseil et parfois l’argent ; le </w:t>
      </w:r>
      <w:r>
        <w:rPr>
          <w:b/>
          <w:bCs/>
          <w:i w:val="false"/>
          <w:iCs w:val="false"/>
          <w:color w:val="1F4E79"/>
          <w:sz w:val="24"/>
          <w:szCs w:val="24"/>
          <w:rFonts w:ascii="Times New Roman" w:cs="Times New Roman" w:eastAsia="Times New Roman" w:hAnsi="Times New Roman"/>
        </w:rPr>
        <w:t xml:space="preserve">suzerain</w:t>
      </w:r>
      <w:r>
        <w:rPr>
          <w:b w:val="false"/>
          <w:bCs w:val="false"/>
          <w:i w:val="false"/>
          <w:iCs w:val="false"/>
          <w:color w:val="000000"/>
          <w:sz w:val="24"/>
          <w:szCs w:val="24"/>
          <w:rFonts w:ascii="Times New Roman" w:cs="Times New Roman" w:eastAsia="Times New Roman" w:hAnsi="Times New Roman"/>
        </w:rPr>
        <w:t xml:space="preserve"> doit protection et justice. Le </w:t>
      </w:r>
      <w:r>
        <w:rPr>
          <w:b/>
          <w:bCs/>
          <w:i w:val="false"/>
          <w:iCs w:val="false"/>
          <w:color w:val="1F4E79"/>
          <w:sz w:val="24"/>
          <w:szCs w:val="24"/>
          <w:rFonts w:ascii="Times New Roman" w:cs="Times New Roman" w:eastAsia="Times New Roman" w:hAnsi="Times New Roman"/>
        </w:rPr>
        <w:t xml:space="preserve">chevalier</w:t>
      </w:r>
      <w:r>
        <w:rPr>
          <w:b w:val="false"/>
          <w:bCs w:val="false"/>
          <w:i w:val="false"/>
          <w:iCs w:val="false"/>
          <w:color w:val="000000"/>
          <w:sz w:val="24"/>
          <w:szCs w:val="24"/>
          <w:rFonts w:ascii="Times New Roman" w:cs="Times New Roman" w:eastAsia="Times New Roman" w:hAnsi="Times New Roman"/>
        </w:rPr>
        <w:t xml:space="preserve"> est le combattant à cheval de ce système : armure, destrier, adoubement — et un code d’honneur qui protège, en principe, les faibles.</w:t>
      </w:r>
    </w:p>
    <w:p>
      <w:pPr>
        <w:spacing w:after="80" w:line="300"/>
        <w:jc w:val="both"/>
      </w:pPr>
      <w:r>
        <w:rPr>
          <w:b/>
          <w:bCs/>
          <w:i w:val="false"/>
          <w:iCs w:val="false"/>
          <w:color w:val="2E7D32"/>
          <w:sz w:val="26"/>
          <w:szCs w:val="26"/>
          <w:rFonts w:ascii="Times New Roman" w:cs="Times New Roman" w:eastAsia="Times New Roman" w:hAnsi="Times New Roman"/>
        </w:rPr>
        <w:t xml:space="preserve">2. Le domaine seigneurial</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fief</w:t>
      </w:r>
      <w:r>
        <w:rPr>
          <w:b w:val="false"/>
          <w:bCs w:val="false"/>
          <w:i w:val="false"/>
          <w:iCs w:val="false"/>
          <w:color w:val="000000"/>
          <w:sz w:val="24"/>
          <w:szCs w:val="24"/>
          <w:rFonts w:ascii="Times New Roman" w:cs="Times New Roman" w:eastAsia="Times New Roman" w:hAnsi="Times New Roman"/>
        </w:rPr>
        <w:t xml:space="preserve"> s’organise en trois parts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réserve</w:t>
      </w:r>
      <w:r>
        <w:rPr>
          <w:b w:val="false"/>
          <w:bCs w:val="false"/>
          <w:i w:val="false"/>
          <w:iCs w:val="false"/>
          <w:color w:val="000000"/>
          <w:sz w:val="24"/>
          <w:szCs w:val="24"/>
          <w:rFonts w:ascii="Times New Roman" w:cs="Times New Roman" w:eastAsia="Times New Roman" w:hAnsi="Times New Roman"/>
        </w:rPr>
        <w:t xml:space="preserve">, cultivée pour le seigneur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tenures</w:t>
      </w:r>
      <w:r>
        <w:rPr>
          <w:b w:val="false"/>
          <w:bCs w:val="false"/>
          <w:i w:val="false"/>
          <w:iCs w:val="false"/>
          <w:color w:val="000000"/>
          <w:sz w:val="24"/>
          <w:szCs w:val="24"/>
          <w:rFonts w:ascii="Times New Roman" w:cs="Times New Roman" w:eastAsia="Times New Roman" w:hAnsi="Times New Roman"/>
        </w:rPr>
        <w:t xml:space="preserve">, louées aux paysans contre redevances et corvées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communs — bois, prés, four, moulin et pressoir banaux, que les paysans paient pour utiliser.</w:t>
      </w:r>
    </w:p>
    <w:p>
      <w:pPr>
        <w:spacing w:after="80" w:line="300"/>
        <w:jc w:val="both"/>
      </w:pPr>
      <w:r>
        <w:rPr>
          <w:b/>
          <w:bCs/>
          <w:i w:val="false"/>
          <w:iCs w:val="false"/>
          <w:color w:val="2E7D32"/>
          <w:sz w:val="26"/>
          <w:szCs w:val="26"/>
          <w:rFonts w:ascii="Times New Roman" w:cs="Times New Roman" w:eastAsia="Times New Roman" w:hAnsi="Times New Roman"/>
        </w:rPr>
        <w:t xml:space="preserve">3. La société des trois ordres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w:t>
      </w:r>
      <w:r>
        <w:rPr>
          <w:b/>
          <w:bCs/>
          <w:i w:val="false"/>
          <w:iCs w:val="false"/>
          <w:color w:val="1F4E79"/>
          <w:sz w:val="24"/>
          <w:szCs w:val="24"/>
          <w:rFonts w:ascii="Times New Roman" w:cs="Times New Roman" w:eastAsia="Times New Roman" w:hAnsi="Times New Roman"/>
        </w:rPr>
        <w:t xml:space="preserve">serf</w:t>
      </w:r>
      <w:r>
        <w:rPr>
          <w:b w:val="false"/>
          <w:bCs w:val="false"/>
          <w:i w:val="false"/>
          <w:iCs w:val="false"/>
          <w:color w:val="000000"/>
          <w:sz w:val="24"/>
          <w:szCs w:val="24"/>
          <w:rFonts w:ascii="Times New Roman" w:cs="Times New Roman" w:eastAsia="Times New Roman" w:hAnsi="Times New Roman"/>
        </w:rPr>
        <w:t xml:space="preserve">s appartiennent à la terre : ils ne peuvent la quitter ni se marier sans permission ; les </w:t>
      </w:r>
      <w:r>
        <w:rPr>
          <w:b/>
          <w:bCs/>
          <w:i w:val="false"/>
          <w:iCs w:val="false"/>
          <w:color w:val="1F4E79"/>
          <w:sz w:val="24"/>
          <w:szCs w:val="24"/>
          <w:rFonts w:ascii="Times New Roman" w:cs="Times New Roman" w:eastAsia="Times New Roman" w:hAnsi="Times New Roman"/>
        </w:rPr>
        <w:t xml:space="preserve">vilain</w:t>
      </w:r>
      <w:r>
        <w:rPr>
          <w:b w:val="false"/>
          <w:bCs w:val="false"/>
          <w:i w:val="false"/>
          <w:iCs w:val="false"/>
          <w:color w:val="000000"/>
          <w:sz w:val="24"/>
          <w:szCs w:val="24"/>
          <w:rFonts w:ascii="Times New Roman" w:cs="Times New Roman" w:eastAsia="Times New Roman" w:hAnsi="Times New Roman"/>
        </w:rPr>
        <w:t xml:space="preserve">s, libres, n’en paient pas moins impôts et corvées. Le clergé, lui, traverse la pyramide : il prie pour tous. La société médiévale se pense en </w:t>
      </w:r>
      <w:r>
        <w:rPr>
          <w:b/>
          <w:bCs/>
          <w:i w:val="false"/>
          <w:iCs w:val="false"/>
          <w:color w:val="1F4E79"/>
          <w:sz w:val="24"/>
          <w:szCs w:val="24"/>
          <w:rFonts w:ascii="Times New Roman" w:cs="Times New Roman" w:eastAsia="Times New Roman" w:hAnsi="Times New Roman"/>
        </w:rPr>
        <w:t xml:space="preserve">trois ordres</w:t>
      </w:r>
      <w:r>
        <w:rPr>
          <w:b w:val="false"/>
          <w:bCs w:val="false"/>
          <w:i w:val="false"/>
          <w:iCs w:val="false"/>
          <w:color w:val="000000"/>
          <w:sz w:val="24"/>
          <w:szCs w:val="24"/>
          <w:rFonts w:ascii="Times New Roman" w:cs="Times New Roman" w:eastAsia="Times New Roman" w:hAnsi="Times New Roman"/>
        </w:rPr>
        <w:t xml:space="preserve"> : ceux qui prient, ceux qui combattent, ceux qui travaillent.</w:t>
      </w:r>
    </w:p>
    <w:p>
      <w:pPr>
        <w:spacing w:before="120" w:after="120"/>
        <w:jc w:val="center"/>
      </w:pPr>
      <w:r>
        <w:drawing>
          <wp:inline distT="0" distB="0" distL="0" distR="0">
            <wp:extent cx="4762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4669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cérémonie de l’hommage — d’après Galbert de Bruges, chroniqueur flamand (1127)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comte demanda au futur vassal s’il voulait devenir son homme sans réserve, et celui-ci répondit : « Je le veux. » Puis, ses mains jointes placées dans celles du comte, ils s’allièrent par un baiser. Ensuite, le vassal engagea sa foi en ces termes : « Je promets sur ma foi d’être fidèle au comte et de lui garder mon hommage entièrement, contre tous, loyalement et sans tromperie. » Enfin, le comte lui donna l’investiture de sa terre.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les trois moments de la cérémonie décrite.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reçoit le vassal à la fin, et comment ce don s’appelle-t-il dans la leçon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cette cérémonie est-elle la clef de voûte de toute la société féodale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déclaration (« Je le veux », mains jointes dans celles du comte et baiser), le serment de fidélité, puis l’investiture de la terre.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Une terre : le fief, confié par le suzerain en échange de fidélité et de services.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qu’elle crée le lien personnel qui tient toute la pyramide : chaque étage est attaché au-dessus par un hommage identique, du simple chevalier jusqu’au roi.</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L’adoubement du chevalier était tout un spectacle : veillée d’armes en prière, bain rituel, remise de l’épée et... la colée, une vigoureuse tape sur la nuque — la seule gifle que le chevalier devait recevoir sans jamais la rendre ! Quant au mot « vilain », il désignait simplement l’habitant de la villa (le domaine) : c’est plus tard qu’il est devenu une insulte.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Fief</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terre confiée par un suzerain à son vassal contre fidélité et services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Hommage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cérémonie où le vassal jure fidélité et reçoit le fief</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Serf</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paysan attaché à la terre, non libre de la quitter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Vilain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paysan libre, soumis aux redevances et corvées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Qui suis-je ? a) Je reçois un fief contre mon hommage. b) Je suis attaché à la terre que je cultive. d) Je confie un fief et protège mon homme. e) Je suis paysan libre mais je paie redevances et corvées.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vocabulaire. a) Définis le fief. b) Décris la cérémonie de l’hommage. d) Cite deux devoirs du vassal. e) Cite deux devoirs du suzerain.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société. a) Dessine la pyramide féodale avec ses quatre niveaux. b) Quels sont les trois ordres de la société médiévale ? d) Explique la différence entre serf et vilain. e) Pourquoi la féodalité apparaît-elle après la chute de l’Empire romain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vassal ; b) le serf ; d) le suzerain (ou seigneur) ; e) le vilain.</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terre confiée par un suzerain à son vassal en échange de fidélité et de services ; b) le vassal s’agenouille, met ses mains dans celles du suzerain, jure fidélité et reçoit le fief ; d) l’aide militaire et le conseil (aussi : l’aide financière) ; e) la protection et la justice.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roi → seigneurs → vassaux et chevaliers → paysans ; b) ceux qui prient (clergé), ceux qui combattent (seigneurs, chevaliers), ceux qui travaillent (paysans) ; d) le serf est attaché à la terre, le vilain est libre mais paie redevances et corvées ; e) parce que sans État fort, chacun cherche protection auprès d’un seigneur : le pouvoir s’organise autour de la terre.</w:t>
      </w:r>
    </w:p>
    <w:p>
      <w:r>
        <w:br w:type="page"/>
      </w:r>
    </w:p>
    <w:p>
      <w:pPr>
        <w:spacing w:before="200" w:after="150"/>
        <w:jc w:val="center"/>
      </w:pPr>
      <w:bookmarkStart w:name="u3_l3" w:id="1"/>
      <w:r>
        <w:rPr>
          <w:b/>
          <w:bCs/>
          <w:i w:val="false"/>
          <w:iCs w:val="false"/>
          <w:color w:val="C00000"/>
          <w:sz w:val="32"/>
          <w:szCs w:val="32"/>
          <w:rFonts w:ascii="Times New Roman" w:cs="Times New Roman" w:eastAsia="Times New Roman" w:hAnsi="Times New Roman"/>
        </w:rPr>
        <w:t xml:space="preserve">SÉANCE 3 / 8 — LA PLACE DE L’ÉGLISE DANS LA SOCIÉTÉ MÉDIÉVALE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place de l’Église au sein de la société médiévale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place de l’Église dans la société médiévale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faire ressortir la place de l’Église au sein de la société médiévale : organisation et rôles.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images, schémas sur l’Église au Moyen-Âge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Décris la pyramide féodale et définis le fief.</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Roi → seigneurs → vassaux, chevaliers → paysans ; fief : terre confiée contre fidélité et services.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faire ressortir la place de l’Église au sein de la société médiévale : organisation et rôles.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Du premier cri au dernier soupir, le médiéval vit au rythme de l’Église : baptisé à la naissance, marié devant le curé, enterré près du clocher ; les cloches découpent ses journées, les fêtes religieuses son année ; même le calme de son village dépend de la « paix de Dieu ». Comment une institution a-t-elle pu occuper une telle place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place de l’Église dans la société médiévale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L’organisation de l’Église ; Les rôles de l’Église ; Les croisades.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journée du moine : prier et travailler » (d’après la Règle de saint Benoît (VIᵉ siècle)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organisation : pape et cardinaux ; clergé séculier (évêques, curés, parmi les fidèles) et régulier (abbés, moines, dans les monastères) ; rôles : assistance (hôpitaux), culture (copistes, écoles), économie (dîme, indulgences), socio-politique (sacres, croisades) ; l’Église domine la vie de la naissance à la mort.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Séculier ou régulier ? a) Le curé du village. b) L’abbé du monastère. d) L’évêque dans sa cathédrale. e) Le moine copiste. L’organisation. a) Qui dirige l’Église ? b) Qui l’assiste et l’élit ? d) Donne l’origine des mots « séculier » et « régulier ». e) Où vivent les moines et sous quelle autorité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séculier ; b) régulier ; d) séculier ; e) régulier. a) le pape ; b) les cardinaux ; d) saeculum « le siècle, le monde » ; regula « la règle » ; e) dans les monastères, sous l’autorité de l’abbé.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Séculier ou régulier ? a) Le curé du village. b) L’abbé du monastère. d) L’évêque dans sa cathédrale. e) Le moine copiste.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séculier ; b) régulier ; d) séculier ; e) régulier.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PLACE DE L’ÉGLISE DANS LA SOCIÉTÉ MÉDIÉVALE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Baptême, mariage, cloches, fêtes : du premier cri au dernier soupir, le médiéval vit au rythme de l’Église.</w:t>
      </w:r>
    </w:p>
    <w:p>
      <w:pPr>
        <w:spacing w:after="80" w:line="300"/>
        <w:jc w:val="both"/>
      </w:pPr>
      <w:r>
        <w:rPr>
          <w:b/>
          <w:bCs/>
          <w:i w:val="false"/>
          <w:iCs w:val="false"/>
          <w:color w:val="2E7D32"/>
          <w:sz w:val="26"/>
          <w:szCs w:val="26"/>
          <w:rFonts w:ascii="Times New Roman" w:cs="Times New Roman" w:eastAsia="Times New Roman" w:hAnsi="Times New Roman"/>
        </w:rPr>
        <w:t xml:space="preserve">1. L’organisation de l’Église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Héritée de l’Empire romain, l’Église est la seule structure qui ait survécu à sa chute. Au sommet, le </w:t>
      </w:r>
      <w:r>
        <w:rPr>
          <w:b/>
          <w:bCs/>
          <w:i w:val="false"/>
          <w:iCs w:val="false"/>
          <w:color w:val="1F4E79"/>
          <w:sz w:val="24"/>
          <w:szCs w:val="24"/>
          <w:rFonts w:ascii="Times New Roman" w:cs="Times New Roman" w:eastAsia="Times New Roman" w:hAnsi="Times New Roman"/>
        </w:rPr>
        <w:t xml:space="preserve">pape</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évêque</w:t>
      </w:r>
      <w:r>
        <w:rPr>
          <w:b w:val="false"/>
          <w:bCs w:val="false"/>
          <w:i w:val="false"/>
          <w:iCs w:val="false"/>
          <w:color w:val="000000"/>
          <w:sz w:val="24"/>
          <w:szCs w:val="24"/>
          <w:rFonts w:ascii="Times New Roman" w:cs="Times New Roman" w:eastAsia="Times New Roman" w:hAnsi="Times New Roman"/>
        </w:rPr>
        <w:t xml:space="preserve"> de Rome ; les </w:t>
      </w:r>
      <w:r>
        <w:rPr>
          <w:b/>
          <w:bCs/>
          <w:i w:val="false"/>
          <w:iCs w:val="false"/>
          <w:color w:val="1F4E79"/>
          <w:sz w:val="24"/>
          <w:szCs w:val="24"/>
          <w:rFonts w:ascii="Times New Roman" w:cs="Times New Roman" w:eastAsia="Times New Roman" w:hAnsi="Times New Roman"/>
        </w:rPr>
        <w:t xml:space="preserve">cardinaux</w:t>
      </w:r>
      <w:r>
        <w:rPr>
          <w:b w:val="false"/>
          <w:bCs w:val="false"/>
          <w:i w:val="false"/>
          <w:iCs w:val="false"/>
          <w:color w:val="000000"/>
          <w:sz w:val="24"/>
          <w:szCs w:val="24"/>
          <w:rFonts w:ascii="Times New Roman" w:cs="Times New Roman" w:eastAsia="Times New Roman" w:hAnsi="Times New Roman"/>
        </w:rPr>
        <w:t xml:space="preserve"> l’élisent et le conseillent.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clergé séculier</w:t>
      </w:r>
      <w:r>
        <w:rPr>
          <w:b w:val="false"/>
          <w:bCs w:val="false"/>
          <w:i w:val="false"/>
          <w:iCs w:val="false"/>
          <w:color w:val="000000"/>
          <w:sz w:val="24"/>
          <w:szCs w:val="24"/>
          <w:rFonts w:ascii="Times New Roman" w:cs="Times New Roman" w:eastAsia="Times New Roman" w:hAnsi="Times New Roman"/>
        </w:rPr>
        <w:t xml:space="preserve"> (du latin saeculum, « le siècle », le monde) vit parmi les fidèles : l’</w:t>
      </w:r>
      <w:r>
        <w:rPr>
          <w:b/>
          <w:bCs/>
          <w:i w:val="false"/>
          <w:iCs w:val="false"/>
          <w:color w:val="1F4E79"/>
          <w:sz w:val="24"/>
          <w:szCs w:val="24"/>
          <w:rFonts w:ascii="Times New Roman" w:cs="Times New Roman" w:eastAsia="Times New Roman" w:hAnsi="Times New Roman"/>
        </w:rPr>
        <w:t xml:space="preserve">évêque</w:t>
      </w:r>
      <w:r>
        <w:rPr>
          <w:b w:val="false"/>
          <w:bCs w:val="false"/>
          <w:i w:val="false"/>
          <w:iCs w:val="false"/>
          <w:color w:val="000000"/>
          <w:sz w:val="24"/>
          <w:szCs w:val="24"/>
          <w:rFonts w:ascii="Times New Roman" w:cs="Times New Roman" w:eastAsia="Times New Roman" w:hAnsi="Times New Roman"/>
        </w:rPr>
        <w:t xml:space="preserve"> dirige un diocèse depuis sa cathédrale, le </w:t>
      </w:r>
      <w:r>
        <w:rPr>
          <w:b/>
          <w:bCs/>
          <w:i w:val="false"/>
          <w:iCs w:val="false"/>
          <w:color w:val="1F4E79"/>
          <w:sz w:val="24"/>
          <w:szCs w:val="24"/>
          <w:rFonts w:ascii="Times New Roman" w:cs="Times New Roman" w:eastAsia="Times New Roman" w:hAnsi="Times New Roman"/>
        </w:rPr>
        <w:t xml:space="preserve">curé</w:t>
      </w:r>
      <w:r>
        <w:rPr>
          <w:b w:val="false"/>
          <w:bCs w:val="false"/>
          <w:i w:val="false"/>
          <w:iCs w:val="false"/>
          <w:color w:val="000000"/>
          <w:sz w:val="24"/>
          <w:szCs w:val="24"/>
          <w:rFonts w:ascii="Times New Roman" w:cs="Times New Roman" w:eastAsia="Times New Roman" w:hAnsi="Times New Roman"/>
        </w:rPr>
        <w:t xml:space="preserve"> anime la paroisse. Le </w:t>
      </w:r>
      <w:r>
        <w:rPr>
          <w:b/>
          <w:bCs/>
          <w:i w:val="false"/>
          <w:iCs w:val="false"/>
          <w:color w:val="1F4E79"/>
          <w:sz w:val="24"/>
          <w:szCs w:val="24"/>
          <w:rFonts w:ascii="Times New Roman" w:cs="Times New Roman" w:eastAsia="Times New Roman" w:hAnsi="Times New Roman"/>
        </w:rPr>
        <w:t xml:space="preserve">clergé régulier</w:t>
      </w:r>
      <w:r>
        <w:rPr>
          <w:b w:val="false"/>
          <w:bCs w:val="false"/>
          <w:i w:val="false"/>
          <w:iCs w:val="false"/>
          <w:color w:val="000000"/>
          <w:sz w:val="24"/>
          <w:szCs w:val="24"/>
          <w:rFonts w:ascii="Times New Roman" w:cs="Times New Roman" w:eastAsia="Times New Roman" w:hAnsi="Times New Roman"/>
        </w:rPr>
        <w:t xml:space="preserve"> (de regula, « la règle ») s’est retiré du monde : dans les </w:t>
      </w:r>
      <w:r>
        <w:rPr>
          <w:b/>
          <w:bCs/>
          <w:i w:val="false"/>
          <w:iCs w:val="false"/>
          <w:color w:val="1F4E79"/>
          <w:sz w:val="24"/>
          <w:szCs w:val="24"/>
          <w:rFonts w:ascii="Times New Roman" w:cs="Times New Roman" w:eastAsia="Times New Roman" w:hAnsi="Times New Roman"/>
        </w:rPr>
        <w:t xml:space="preserve">monastère</w:t>
      </w:r>
      <w:r>
        <w:rPr>
          <w:b w:val="false"/>
          <w:bCs w:val="false"/>
          <w:i w:val="false"/>
          <w:iCs w:val="false"/>
          <w:color w:val="000000"/>
          <w:sz w:val="24"/>
          <w:szCs w:val="24"/>
          <w:rFonts w:ascii="Times New Roman" w:cs="Times New Roman" w:eastAsia="Times New Roman" w:hAnsi="Times New Roman"/>
        </w:rPr>
        <w:t xml:space="preserve">s, les moines, sous l’autorité de l’abbé, partagent leur journée entre prière et travail.</w:t>
      </w:r>
    </w:p>
    <w:p>
      <w:pPr>
        <w:spacing w:after="80" w:line="300"/>
        <w:jc w:val="both"/>
      </w:pPr>
      <w:r>
        <w:rPr>
          <w:b/>
          <w:bCs/>
          <w:i w:val="false"/>
          <w:iCs w:val="false"/>
          <w:color w:val="2E7D32"/>
          <w:sz w:val="26"/>
          <w:szCs w:val="26"/>
          <w:rFonts w:ascii="Times New Roman" w:cs="Times New Roman" w:eastAsia="Times New Roman" w:hAnsi="Times New Roman"/>
        </w:rPr>
        <w:t xml:space="preserve">2. Les rôles de l’Église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L’Église joue quatre grands rôles dans la société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l’assistance : hôpitaux (les « hôtels-Dieu »), secours aux pauvres, hospitalité aux voyageurs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rôle culturel : les </w:t>
      </w:r>
      <w:r>
        <w:rPr>
          <w:b/>
          <w:bCs/>
          <w:i w:val="false"/>
          <w:iCs w:val="false"/>
          <w:color w:val="1F4E79"/>
          <w:sz w:val="24"/>
          <w:szCs w:val="24"/>
          <w:rFonts w:ascii="Times New Roman" w:cs="Times New Roman" w:eastAsia="Times New Roman" w:hAnsi="Times New Roman"/>
        </w:rPr>
        <w:t xml:space="preserve">moines copistes</w:t>
      </w:r>
      <w:r>
        <w:rPr>
          <w:b w:val="false"/>
          <w:bCs w:val="false"/>
          <w:i w:val="false"/>
          <w:iCs w:val="false"/>
          <w:color w:val="000000"/>
          <w:sz w:val="24"/>
          <w:szCs w:val="24"/>
          <w:rFonts w:ascii="Times New Roman" w:cs="Times New Roman" w:eastAsia="Times New Roman" w:hAnsi="Times New Roman"/>
        </w:rPr>
        <w:t xml:space="preserve"> recopient à la main les manuscrits antiques — sans eux, presque tous les textes anciens seraient perdus ; les écoles des </w:t>
      </w:r>
      <w:r>
        <w:rPr>
          <w:b/>
          <w:bCs/>
          <w:i w:val="false"/>
          <w:iCs w:val="false"/>
          <w:color w:val="1F4E79"/>
          <w:sz w:val="24"/>
          <w:szCs w:val="24"/>
          <w:rFonts w:ascii="Times New Roman" w:cs="Times New Roman" w:eastAsia="Times New Roman" w:hAnsi="Times New Roman"/>
        </w:rPr>
        <w:t xml:space="preserve">monastère</w:t>
      </w:r>
      <w:r>
        <w:rPr>
          <w:b w:val="false"/>
          <w:bCs w:val="false"/>
          <w:i w:val="false"/>
          <w:iCs w:val="false"/>
          <w:color w:val="000000"/>
          <w:sz w:val="24"/>
          <w:szCs w:val="24"/>
          <w:rFonts w:ascii="Times New Roman" w:cs="Times New Roman" w:eastAsia="Times New Roman" w:hAnsi="Times New Roman"/>
        </w:rPr>
        <w:t xml:space="preserve">s et des cathédrales deviendront les universités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rôle économique : d’immenses terres, la </w:t>
      </w:r>
      <w:r>
        <w:rPr>
          <w:b/>
          <w:bCs/>
          <w:i w:val="false"/>
          <w:iCs w:val="false"/>
          <w:color w:val="1F4E79"/>
          <w:sz w:val="24"/>
          <w:szCs w:val="24"/>
          <w:rFonts w:ascii="Times New Roman" w:cs="Times New Roman" w:eastAsia="Times New Roman" w:hAnsi="Times New Roman"/>
        </w:rPr>
        <w:t xml:space="preserve">dîme</w:t>
      </w:r>
      <w:r>
        <w:rPr>
          <w:b w:val="false"/>
          <w:bCs w:val="false"/>
          <w:i w:val="false"/>
          <w:iCs w:val="false"/>
          <w:color w:val="000000"/>
          <w:sz w:val="24"/>
          <w:szCs w:val="24"/>
          <w:rFonts w:ascii="Times New Roman" w:cs="Times New Roman" w:eastAsia="Times New Roman" w:hAnsi="Times New Roman"/>
        </w:rPr>
        <w:t xml:space="preserve"> — environ un dixième des récoltes — et la vente d’</w:t>
      </w:r>
      <w:r>
        <w:rPr>
          <w:b/>
          <w:bCs/>
          <w:i w:val="false"/>
          <w:iCs w:val="false"/>
          <w:color w:val="1F4E79"/>
          <w:sz w:val="24"/>
          <w:szCs w:val="24"/>
          <w:rFonts w:ascii="Times New Roman" w:cs="Times New Roman" w:eastAsia="Times New Roman" w:hAnsi="Times New Roman"/>
        </w:rPr>
        <w:t xml:space="preserve">indulgences</w:t>
      </w:r>
      <w:r>
        <w:rPr>
          <w:b w:val="false"/>
          <w:bCs w:val="false"/>
          <w:i w:val="false"/>
          <w:iCs w:val="false"/>
          <w:color w:val="000000"/>
          <w:sz w:val="24"/>
          <w:szCs w:val="24"/>
          <w:rFonts w:ascii="Times New Roman" w:cs="Times New Roman" w:eastAsia="Times New Roman" w:hAnsi="Times New Roman"/>
        </w:rPr>
        <w:t xml:space="preserve">, remises de peine pour les péchés qui provoqueront plus tard de vives contestations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rôle socio-politique : l’Église sacre les rois, impose des trêves aux guerriers... et lance les </w:t>
      </w:r>
      <w:r>
        <w:rPr>
          <w:b/>
          <w:bCs/>
          <w:i w:val="false"/>
          <w:iCs w:val="false"/>
          <w:color w:val="1F4E79"/>
          <w:sz w:val="24"/>
          <w:szCs w:val="24"/>
          <w:rFonts w:ascii="Times New Roman" w:cs="Times New Roman" w:eastAsia="Times New Roman" w:hAnsi="Times New Roman"/>
        </w:rPr>
        <w:t xml:space="preserve">croisades</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3. Les croisades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Expéditions armées vers Jérusalem (1096-1270), les </w:t>
      </w:r>
      <w:r>
        <w:rPr>
          <w:b/>
          <w:bCs/>
          <w:i w:val="false"/>
          <w:iCs w:val="false"/>
          <w:color w:val="1F4E79"/>
          <w:sz w:val="24"/>
          <w:szCs w:val="24"/>
          <w:rFonts w:ascii="Times New Roman" w:cs="Times New Roman" w:eastAsia="Times New Roman" w:hAnsi="Times New Roman"/>
        </w:rPr>
        <w:t xml:space="preserve">croisades</w:t>
      </w:r>
      <w:r>
        <w:rPr>
          <w:b w:val="false"/>
          <w:bCs w:val="false"/>
          <w:i w:val="false"/>
          <w:iCs w:val="false"/>
          <w:color w:val="000000"/>
          <w:sz w:val="24"/>
          <w:szCs w:val="24"/>
          <w:rFonts w:ascii="Times New Roman" w:cs="Times New Roman" w:eastAsia="Times New Roman" w:hAnsi="Times New Roman"/>
        </w:rPr>
        <w:t xml:space="preserve"> mêlent foi, conquête et commerce ; elles mettent l’Occident en contact avec le monde musulman — pour le pire des guerres et le meilleur des échanges.</w:t>
      </w:r>
    </w:p>
    <w:p>
      <w:pPr>
        <w:spacing w:before="120" w:after="120"/>
        <w:jc w:val="center"/>
      </w:pPr>
      <w:r>
        <w:drawing>
          <wp:inline distT="0" distB="0" distL="0" distR="0">
            <wp:extent cx="4762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337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journée du moine : prier et travailler — d’après la Règle de saint Benoît (VIᵉ siècle)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L’oisiveté est l’ennemie de l’âme. Aussi les frères doivent-ils consacrer certaines heures au travail des mains, et d’autres heures à la lecture des choses divines. Que rien ne soit préféré à l’œuvre de Dieu : sept fois le jour, au son de la cloche, les frères quitteront tout pour chanter l’office. Tous les biens du monastère seront communs ; l’abbé veillera sur chacun comme un père, et les hôtes qui se présentent seront reçus comme le Christ lui-même.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À quel clergé cette règle s’applique-t-elle ? Justifie avec le vocabulaire de la leçon.</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la journée du moine est-elle partagée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 rôle d’assistance apparaît à la fin du texte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Au clergé régulier : une règle (regula), un monastère, des moines sous l’autorité d’un abbé.</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Entre le travail des mains, la lecture et la prière : sept offices par jour, au son de la cloche.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L’hospitalité : les hôtes sont reçus « comme le Christ lui-même » — le monastère accueille voyageurs et pauvres.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Pour copier une seule Bible, un moine copiste travaillait parfois plus de deux ans, et il fallait les peaux de deux cents moutons pour fabriquer le parchemin ! Les plus beaux manuscrits, ornés d’or et de couleurs, sont appelés « enluminés » — de lumen, la lumière. Beaucoup de textes grecs et latins que tu étudieras ne nous sont parvenus que grâce à ces patients copistes.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Clergé séculier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prêtres vivant parmi les fidèles : évêques, curés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Clergé régulier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moines vivant au monastère selon une règle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Dîme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impôt d’environ un dixième des récoltes versé à l’Église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Indulgence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remise de peine pour les péchés, vendue aux fidèles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Séculier ou régulier ? a) Le curé du village. b) L’abbé du monastère. d) L’évêque dans sa cathédrale. e) Le moine copiste.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L’organisation. a) Qui dirige l’Église ? b) Qui l’assiste et l’élit ? d) Donne l’origine des mots « séculier » et « régulier ». e) Où vivent les moines et sous quelle autorité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Les rôles. a) Cite deux formes d’assistance de l’Église. b) Explique le rôle culturel des copistes. d) Que sont la dîme et les indulgences ? e) Que sont les croisades, et quelle double conséquence ont-elles eue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séculier ; b) régulier ; d) séculier ; e) régulier.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pape ; b) les cardinaux ; d) saeculum « le siècle, le monde » ; regula « la règle » ; e) dans les monastères, sous l’autorité de l’abbé.</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les hôpitaux et le secours aux pauvres (aussi : l’hospitalité aux voyageurs) ; b) en recopiant les manuscrits, ils ont sauvé les textes antiques et préparé les universités ; d) la dîme : un dixième des récoltes versé à l’Église ; les indulgences : des remises de peine pour les péchés, vendues aux fidèles ; e) des expéditions militaires et religieuses vers Jérusalem (1096-1270) : des guerres, mais aussi des échanges avec le monde musulman.</w:t>
      </w:r>
    </w:p>
    <w:p>
      <w:r>
        <w:br w:type="page"/>
      </w:r>
    </w:p>
    <w:p>
      <w:pPr>
        <w:spacing w:before="200" w:after="150"/>
        <w:jc w:val="center"/>
      </w:pPr>
      <w:bookmarkStart w:name="u3_l4" w:id="1"/>
      <w:r>
        <w:rPr>
          <w:b/>
          <w:bCs/>
          <w:i w:val="false"/>
          <w:iCs w:val="false"/>
          <w:color w:val="C00000"/>
          <w:sz w:val="32"/>
          <w:szCs w:val="32"/>
          <w:rFonts w:ascii="Times New Roman" w:cs="Times New Roman" w:eastAsia="Times New Roman" w:hAnsi="Times New Roman"/>
        </w:rPr>
        <w:t xml:space="preserve">SÉANCE 4 / 8 — LA NAISSANCE DE L’ISLAM</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naissance de l’Islam et la civilisation musulmane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naissance de l’Islam</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comprendre la naissance de l’Islam, ses cinq piliers et la civilisation musulmane.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l’Arabie, frise chronologique, textes et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Distingue clergé séculier et clergé régulier avec un exemple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Séculier : parmi les fidèles (curé, évêque) ; régulier : au monastère sous une règle (moine, abbé).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comprendre la naissance de l’Islam, ses cinq piliers et la civilisation musulmane.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 VIIᵉ siècle, pendant que l’Occident vit à l’heure féodale, une péninsule de déserts et de caravanes bascule : à La Mecque, ville marchande d’Arabie, un homme nommé Mahomet annonce qu’il a reçu un message divin. En moins d’un siècle, ce message deviendra une religion, un empire et une brillante civilisation — la troisième grande religion monothéiste est née.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naissance de l’Islam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Mahomet et la naissance de l’Islam ; Les cinq piliers de l’Islam ; Une brillante civilisation.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L’Islam est bâti sur cinq piliers » (d’après un hadith célèbre rapporté dans les recueils de Boukhari et de Muslim (IXᵉ siècle)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Islam : religion monothéiste née en Arabie au VIIᵉ siècle ; Mahomet (570-632), révélation, Hégire 622, Coran ; cinq piliers : chahâda, prière, Ramadan, zakat, hadj ; mosquées, règles de vie ; civilisation brillante : villes, commerce, sciences, arts.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piliers. Associe chaque pilier à sa définition : a) chahâda ; b) zakat ; d) hadj ; e) Ramadan. Repères. a) Où et quand naît l’Islam ? b) Qu’est-ce que le Coran ? d) Que s’est-il passé en 622 ? e) Qu’est-ce qu’une mosquée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profession de foi ; b) l’aumône aux pauvres ; d) le pèlerinage à La Mecque ; e) le jeûne d’un mois. a) en Arabie, au VIIᵉ siècle ; b) le livre sacré des musulmans, parole de Dieu révélée à Mahomet ; d) l’Hégire : Mahomet quitte La Mecque pour Médine — départ du calendrier musulman ; e) le lieu de prière des musulmans.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piliers. Associe chaque pilier à sa définition : a) chahâda ; b) zakat ; d) hadj ; e) Ramadan.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profession de foi ; b) l’aumône aux pauvres ; d) le pèlerinage à La Mecque ; e) le jeûne d’un mois.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NAISSANCE DE L’ISLAM</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À La Mecque, ville marchande d’Arabie, un message annoncé au VIIᵉ siècle deviendra religion, empire et civilisation.</w:t>
      </w:r>
    </w:p>
    <w:p>
      <w:pPr>
        <w:spacing w:after="80" w:line="300"/>
        <w:jc w:val="both"/>
      </w:pPr>
      <w:r>
        <w:rPr>
          <w:b/>
          <w:bCs/>
          <w:i w:val="false"/>
          <w:iCs w:val="false"/>
          <w:color w:val="2E7D32"/>
          <w:sz w:val="26"/>
          <w:szCs w:val="26"/>
          <w:rFonts w:ascii="Times New Roman" w:cs="Times New Roman" w:eastAsia="Times New Roman" w:hAnsi="Times New Roman"/>
        </w:rPr>
        <w:t xml:space="preserve">1. Mahomet et la naissance de l’Islam</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L’Arabie est une péninsule désertique entre l’Afrique et l’Asie, parcourue de caravanes ; La Mecque, carrefour marchand et sanctuaire. </w:t>
      </w:r>
      <w:r>
        <w:rPr>
          <w:b/>
          <w:bCs/>
          <w:i w:val="false"/>
          <w:iCs w:val="false"/>
          <w:color w:val="1F4E79"/>
          <w:sz w:val="24"/>
          <w:szCs w:val="24"/>
          <w:rFonts w:ascii="Times New Roman" w:cs="Times New Roman" w:eastAsia="Times New Roman" w:hAnsi="Times New Roman"/>
        </w:rPr>
        <w:t xml:space="preserve">Mahomet</w:t>
      </w:r>
      <w:r>
        <w:rPr>
          <w:b w:val="false"/>
          <w:bCs w:val="false"/>
          <w:i w:val="false"/>
          <w:iCs w:val="false"/>
          <w:color w:val="000000"/>
          <w:sz w:val="24"/>
          <w:szCs w:val="24"/>
          <w:rFonts w:ascii="Times New Roman" w:cs="Times New Roman" w:eastAsia="Times New Roman" w:hAnsi="Times New Roman"/>
        </w:rPr>
        <w:t xml:space="preserve"> y naît vers 570 : caravanier réputé honnête, il déclare vers 610 recevoir la révélation divine ; chassé par les marchands mecquois, il se réfugie à Médine en 622 — l’</w:t>
      </w:r>
      <w:r>
        <w:rPr>
          <w:b/>
          <w:bCs/>
          <w:i w:val="false"/>
          <w:iCs w:val="false"/>
          <w:color w:val="1F4E79"/>
          <w:sz w:val="24"/>
          <w:szCs w:val="24"/>
          <w:rFonts w:ascii="Times New Roman" w:cs="Times New Roman" w:eastAsia="Times New Roman" w:hAnsi="Times New Roman"/>
        </w:rPr>
        <w:t xml:space="preserve">Hégire</w:t>
      </w:r>
      <w:r>
        <w:rPr>
          <w:b w:val="false"/>
          <w:bCs w:val="false"/>
          <w:i w:val="false"/>
          <w:iCs w:val="false"/>
          <w:color w:val="000000"/>
          <w:sz w:val="24"/>
          <w:szCs w:val="24"/>
          <w:rFonts w:ascii="Times New Roman" w:cs="Times New Roman" w:eastAsia="Times New Roman" w:hAnsi="Times New Roman"/>
        </w:rPr>
        <w:t xml:space="preserve">, départ du calendrier musulman — puis revient en vainqueur : à sa mort en 632, l’Arabie est unie sous l’</w:t>
      </w:r>
      <w:r>
        <w:rPr>
          <w:b/>
          <w:bCs/>
          <w:i w:val="false"/>
          <w:iCs w:val="false"/>
          <w:color w:val="1F4E79"/>
          <w:sz w:val="24"/>
          <w:szCs w:val="24"/>
          <w:rFonts w:ascii="Times New Roman" w:cs="Times New Roman" w:eastAsia="Times New Roman" w:hAnsi="Times New Roman"/>
        </w:rPr>
        <w:t xml:space="preserve">Islam</w:t>
      </w:r>
      <w:r>
        <w:rPr>
          <w:b w:val="false"/>
          <w:bCs w:val="false"/>
          <w:i w:val="false"/>
          <w:iCs w:val="false"/>
          <w:color w:val="000000"/>
          <w:sz w:val="24"/>
          <w:szCs w:val="24"/>
          <w:rFonts w:ascii="Times New Roman" w:cs="Times New Roman" w:eastAsia="Times New Roman" w:hAnsi="Times New Roman"/>
        </w:rPr>
        <w:t xml:space="preserv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Coran</w:t>
      </w:r>
      <w:r>
        <w:rPr>
          <w:b w:val="false"/>
          <w:bCs w:val="false"/>
          <w:i w:val="false"/>
          <w:iCs w:val="false"/>
          <w:color w:val="000000"/>
          <w:sz w:val="24"/>
          <w:szCs w:val="24"/>
          <w:rFonts w:ascii="Times New Roman" w:cs="Times New Roman" w:eastAsia="Times New Roman" w:hAnsi="Times New Roman"/>
        </w:rPr>
        <w:t xml:space="preserve">, parole de Dieu (</w:t>
      </w:r>
      <w:r>
        <w:rPr>
          <w:b/>
          <w:bCs/>
          <w:i w:val="false"/>
          <w:iCs w:val="false"/>
          <w:color w:val="1F4E79"/>
          <w:sz w:val="24"/>
          <w:szCs w:val="24"/>
          <w:rFonts w:ascii="Times New Roman" w:cs="Times New Roman" w:eastAsia="Times New Roman" w:hAnsi="Times New Roman"/>
        </w:rPr>
        <w:t xml:space="preserve">Allah</w:t>
      </w:r>
      <w:r>
        <w:rPr>
          <w:b w:val="false"/>
          <w:bCs w:val="false"/>
          <w:i w:val="false"/>
          <w:iCs w:val="false"/>
          <w:color w:val="000000"/>
          <w:sz w:val="24"/>
          <w:szCs w:val="24"/>
          <w:rFonts w:ascii="Times New Roman" w:cs="Times New Roman" w:eastAsia="Times New Roman" w:hAnsi="Times New Roman"/>
        </w:rPr>
        <w:t xml:space="preserve">) pour les musulmans, se complète de la sunna, la tradition du prophète. Il préconise aussi des règles de vie quotidienne : interdits alimentaires, habillement, entraide. La </w:t>
      </w:r>
      <w:r>
        <w:rPr>
          <w:b/>
          <w:bCs/>
          <w:i w:val="false"/>
          <w:iCs w:val="false"/>
          <w:color w:val="1F4E79"/>
          <w:sz w:val="24"/>
          <w:szCs w:val="24"/>
          <w:rFonts w:ascii="Times New Roman" w:cs="Times New Roman" w:eastAsia="Times New Roman" w:hAnsi="Times New Roman"/>
        </w:rPr>
        <w:t xml:space="preserve">mosquée</w:t>
      </w:r>
      <w:r>
        <w:rPr>
          <w:b w:val="false"/>
          <w:bCs w:val="false"/>
          <w:i w:val="false"/>
          <w:iCs w:val="false"/>
          <w:color w:val="000000"/>
          <w:sz w:val="24"/>
          <w:szCs w:val="24"/>
          <w:rFonts w:ascii="Times New Roman" w:cs="Times New Roman" w:eastAsia="Times New Roman" w:hAnsi="Times New Roman"/>
        </w:rPr>
        <w:t xml:space="preserve"> est le lieu de prière.</w:t>
      </w:r>
    </w:p>
    <w:p>
      <w:pPr>
        <w:spacing w:after="80" w:line="300"/>
        <w:jc w:val="both"/>
      </w:pPr>
      <w:r>
        <w:rPr>
          <w:b/>
          <w:bCs/>
          <w:i w:val="false"/>
          <w:iCs w:val="false"/>
          <w:color w:val="2E7D32"/>
          <w:sz w:val="26"/>
          <w:szCs w:val="26"/>
          <w:rFonts w:ascii="Times New Roman" w:cs="Times New Roman" w:eastAsia="Times New Roman" w:hAnsi="Times New Roman"/>
        </w:rPr>
        <w:t xml:space="preserve">2. Les cinq piliers de l’Islam</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Cinq obligations structurent la foi du croyant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profession de foi (</w:t>
      </w:r>
      <w:r>
        <w:rPr>
          <w:b/>
          <w:bCs/>
          <w:i w:val="false"/>
          <w:iCs w:val="false"/>
          <w:color w:val="1F4E79"/>
          <w:sz w:val="24"/>
          <w:szCs w:val="24"/>
          <w:rFonts w:ascii="Times New Roman" w:cs="Times New Roman" w:eastAsia="Times New Roman" w:hAnsi="Times New Roman"/>
        </w:rPr>
        <w:t xml:space="preserve">chahâda</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cinq prières quotidiennes, tourné vers La Mecque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jeûne du mois de </w:t>
      </w:r>
      <w:r>
        <w:rPr>
          <w:b/>
          <w:bCs/>
          <w:i w:val="false"/>
          <w:iCs w:val="false"/>
          <w:color w:val="1F4E79"/>
          <w:sz w:val="24"/>
          <w:szCs w:val="24"/>
          <w:rFonts w:ascii="Times New Roman" w:cs="Times New Roman" w:eastAsia="Times New Roman" w:hAnsi="Times New Roman"/>
        </w:rPr>
        <w:t xml:space="preserve">Ramadan</w:t>
      </w:r>
      <w:r>
        <w:rPr>
          <w:b w:val="false"/>
          <w:bCs w:val="false"/>
          <w:i w:val="false"/>
          <w:iCs w:val="false"/>
          <w:color w:val="000000"/>
          <w:sz w:val="24"/>
          <w:szCs w:val="24"/>
          <w:rFonts w:ascii="Times New Roman" w:cs="Times New Roman" w:eastAsia="Times New Roman" w:hAnsi="Times New Roman"/>
        </w:rPr>
        <w:t xml:space="preserve">, du lever au coucher du soleil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l’aumône aux pauvres (</w:t>
      </w:r>
      <w:r>
        <w:rPr>
          <w:b/>
          <w:bCs/>
          <w:i w:val="false"/>
          <w:iCs w:val="false"/>
          <w:color w:val="1F4E79"/>
          <w:sz w:val="24"/>
          <w:szCs w:val="24"/>
          <w:rFonts w:ascii="Times New Roman" w:cs="Times New Roman" w:eastAsia="Times New Roman" w:hAnsi="Times New Roman"/>
        </w:rPr>
        <w:t xml:space="preserve">zakat</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pèlerinage à La Mecque (</w:t>
      </w:r>
      <w:r>
        <w:rPr>
          <w:b/>
          <w:bCs/>
          <w:i w:val="false"/>
          <w:iCs w:val="false"/>
          <w:color w:val="1F4E79"/>
          <w:sz w:val="24"/>
          <w:szCs w:val="24"/>
          <w:rFonts w:ascii="Times New Roman" w:cs="Times New Roman" w:eastAsia="Times New Roman" w:hAnsi="Times New Roman"/>
        </w:rPr>
        <w:t xml:space="preserve">hadj</w:t>
      </w:r>
      <w:r>
        <w:rPr>
          <w:b w:val="false"/>
          <w:bCs w:val="false"/>
          <w:i w:val="false"/>
          <w:iCs w:val="false"/>
          <w:color w:val="000000"/>
          <w:sz w:val="24"/>
          <w:szCs w:val="24"/>
          <w:rFonts w:ascii="Times New Roman" w:cs="Times New Roman" w:eastAsia="Times New Roman" w:hAnsi="Times New Roman"/>
        </w:rPr>
        <w:t xml:space="preserve">), si possible une fois dans sa vie.</w:t>
      </w:r>
    </w:p>
    <w:p>
      <w:pPr>
        <w:spacing w:after="80" w:line="300"/>
        <w:jc w:val="both"/>
      </w:pPr>
      <w:r>
        <w:rPr>
          <w:b/>
          <w:bCs/>
          <w:i w:val="false"/>
          <w:iCs w:val="false"/>
          <w:color w:val="2E7D32"/>
          <w:sz w:val="26"/>
          <w:szCs w:val="26"/>
          <w:rFonts w:ascii="Times New Roman" w:cs="Times New Roman" w:eastAsia="Times New Roman" w:hAnsi="Times New Roman"/>
        </w:rPr>
        <w:t xml:space="preserve">3. Une brillante civilisation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civilisation musulmane rayonne vite : villes immenses — Bagdad, Cordoue — aux </w:t>
      </w:r>
      <w:r>
        <w:rPr>
          <w:b/>
          <w:bCs/>
          <w:i w:val="false"/>
          <w:iCs w:val="false"/>
          <w:color w:val="1F4E79"/>
          <w:sz w:val="24"/>
          <w:szCs w:val="24"/>
          <w:rFonts w:ascii="Times New Roman" w:cs="Times New Roman" w:eastAsia="Times New Roman" w:hAnsi="Times New Roman"/>
        </w:rPr>
        <w:t xml:space="preserve">mosquée</w:t>
      </w:r>
      <w:r>
        <w:rPr>
          <w:b w:val="false"/>
          <w:bCs w:val="false"/>
          <w:i w:val="false"/>
          <w:iCs w:val="false"/>
          <w:color w:val="000000"/>
          <w:sz w:val="24"/>
          <w:szCs w:val="24"/>
          <w:rFonts w:ascii="Times New Roman" w:cs="Times New Roman" w:eastAsia="Times New Roman" w:hAnsi="Times New Roman"/>
        </w:rPr>
        <w:t xml:space="preserve">s ornées de mosaïques et de calligraphies (l’art d’écrire devient décoration, car on ne représente pas Dieu) ; commerce des épices et de la soie ; savants traducteurs des Grecs, inventeurs de l’algèbre, médecins et astronomes réputés.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Comme le judaïsme et le christianisme, l’</w:t>
      </w:r>
      <w:r>
        <w:rPr>
          <w:b/>
          <w:bCs/>
          <w:i w:val="false"/>
          <w:iCs w:val="false"/>
          <w:color w:val="1F4E79"/>
          <w:sz w:val="24"/>
          <w:szCs w:val="24"/>
          <w:rFonts w:ascii="Times New Roman" w:cs="Times New Roman" w:eastAsia="Times New Roman" w:hAnsi="Times New Roman"/>
        </w:rPr>
        <w:t xml:space="preserve">Islam</w:t>
      </w:r>
      <w:r>
        <w:rPr>
          <w:b w:val="false"/>
          <w:bCs w:val="false"/>
          <w:i w:val="false"/>
          <w:iCs w:val="false"/>
          <w:color w:val="000000"/>
          <w:sz w:val="24"/>
          <w:szCs w:val="24"/>
          <w:rFonts w:ascii="Times New Roman" w:cs="Times New Roman" w:eastAsia="Times New Roman" w:hAnsi="Times New Roman"/>
        </w:rPr>
        <w:t xml:space="preserve"> est </w:t>
      </w:r>
      <w:r>
        <w:rPr>
          <w:b/>
          <w:bCs/>
          <w:i w:val="false"/>
          <w:iCs w:val="false"/>
          <w:color w:val="1F4E79"/>
          <w:sz w:val="24"/>
          <w:szCs w:val="24"/>
          <w:rFonts w:ascii="Times New Roman" w:cs="Times New Roman" w:eastAsia="Times New Roman" w:hAnsi="Times New Roman"/>
        </w:rPr>
        <w:t xml:space="preserve">monothéiste</w:t>
      </w:r>
      <w:r>
        <w:rPr>
          <w:b w:val="false"/>
          <w:bCs w:val="false"/>
          <w:i w:val="false"/>
          <w:iCs w:val="false"/>
          <w:color w:val="000000"/>
          <w:sz w:val="24"/>
          <w:szCs w:val="24"/>
          <w:rFonts w:ascii="Times New Roman" w:cs="Times New Roman" w:eastAsia="Times New Roman" w:hAnsi="Times New Roman"/>
        </w:rPr>
        <w:t xml:space="preserve"> : trois religions d’un Dieu unique, nées dans la même région, dont les relations traverseront toute l’Histoire.</w:t>
      </w:r>
    </w:p>
    <w:p>
      <w:pPr>
        <w:spacing w:before="120" w:after="120"/>
        <w:jc w:val="center"/>
      </w:pPr>
      <w:r>
        <w:drawing>
          <wp:inline distT="0" distB="0" distL="0" distR="0">
            <wp:extent cx="4762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7716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L’Islam est bâti sur cinq piliers — d’après un hadith célèbre rapporté dans les recueils de Boukhari et de Muslim (IXᵉ siècle)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prophète a dit : « L’Islam est bâti sur cinq choses : l’attestation qu’il n’y a de divinité que Dieu et que Mahomet est son envoyé ; l’accomplissement de la prière ; le versement de l’aumône ; le pèlerinage à la Maison sacrée ; et le jeûne du mois de Ramadan. » Les savants de l’Islam ont comparé ces cinq obligations aux piliers qui soutiennent une maison : qu’un pilier manque, et l’édifice de la foi chancelle.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Retrouve dans le texte les cinq piliers et donne leur nom arabe appris dans la leçon.</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Qu’est-ce qu’un hadith, d’après la source du document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Explique la comparaison des « piliers » employée par les savants.</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L’attestation = chahâda ; la prière (cinq fois par jour) ; l’aumône = zakat ; le pèlerinage = hadj ; le jeûne de Ramadan.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Une parole du prophète, transmise puis consignée dans des recueils (Boukhari, Muslim) : elle appartient à la sunna, la tradition.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Comme les piliers soutiennent une maison, les cinq obligations soutiennent la vie du croyant : toutes sont nécessaires à l’édifice de la foi.</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calendrier musulman commence en 622, l’année de l’Hégire — et il suit la Lune, non le Soleil : ses années durent onze jours de moins que les nôtres, si bien que le mois de Ramadan « voyage » à travers les saisons ! Et des mots français comme « algèbre », « chiffre », « sucre », « coton » ou « magasin » viennent de l’arabe : la civilisation musulmane vit jusque dans notre vocabulaire.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Monothéisme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croyance en un Dieu unique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Hégire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départ de Mahomet vers Médine (622), début du calendrier musulman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Coran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livre sacré des musulmans, parole de Dieu révélée à Mahomet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Calligraphie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art de la belle écriture, grande décoration musulmane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piliers. Associe chaque pilier à sa définition : a) chahâda ; b) zakat ; d) hadj ; e) Ramadan.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Repères. a) Où et quand naît l’Islam ? b) Qu’est-ce que le Coran ? d) Que s’est-il passé en 622 ? e) Qu’est-ce qu’une mosquée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civilisation. a) Cite deux grandes villes du monde musulman médiéval. b) Cite deux domaines scientifiques où ses savants ont brillé. d) Pourquoi la calligraphie est-elle un grand art musulman ? e) Cite les trois religions monothéistes dans l’ordre d’apparition.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profession de foi ; b) l’aumône aux pauvres ; d) le pèlerinage à La Mecque ; e) le jeûne d’un mois.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en Arabie, au VIIᵉ siècle ; b) le livre sacré des musulmans, parole de Dieu révélée à Mahomet ; d) l’Hégire : Mahomet quitte La Mecque pour Médine — départ du calendrier musulman ; e) le lieu de prière des musulmans.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Bagdad et Cordoue ; b) l’algèbre (mathématiques), la médecine, l’astronomie (deux suffisent) ; d) parce qu’on ne représente pas Dieu : l’écriture ornée devient la grande décoration ; e) judaïsme, christianisme, Islam.</w:t>
      </w:r>
    </w:p>
    <w:p>
      <w:r>
        <w:br w:type="page"/>
      </w:r>
    </w:p>
    <w:p>
      <w:pPr>
        <w:spacing w:before="200" w:after="150"/>
        <w:jc w:val="center"/>
      </w:pPr>
      <w:bookmarkStart w:name="u3_l5" w:id="1"/>
      <w:r>
        <w:rPr>
          <w:b/>
          <w:bCs/>
          <w:i w:val="false"/>
          <w:iCs w:val="false"/>
          <w:color w:val="C00000"/>
          <w:sz w:val="32"/>
          <w:szCs w:val="32"/>
          <w:rFonts w:ascii="Times New Roman" w:cs="Times New Roman" w:eastAsia="Times New Roman" w:hAnsi="Times New Roman"/>
        </w:rPr>
        <w:t xml:space="preserve">SÉANCE 5 / 8 — LES CONQUÊTES MUSULMANES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étapes des conquêtes musulmanes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conquêtes musulmanes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déterminer les étapes des conquêtes musulmanes et localiser l’expansion de l’Islam jusqu’en 750.</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conquêtes musulmanes, frise chronologique, textes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cinq piliers de l’Islam.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Chahâda, les cinq prières quotidiennes, le jeûne du Ramadan, la zakat, le hadj.</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déterminer les étapes des conquêtes musulmanes et localiser l’expansion de l’Islam jusqu’en 750.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632, l’Islam ne dépasse pas l’Arabie. En 750 — à peine plus d’un siècle — son empire s’étend de l’Espagne aux portes de l’Inde : plus vaste que l’Empire romain, conquis en huit fois moins de temps. Comment une expansion aussi fulgurante fut-elle possible, et où s’est-elle arrêtée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conquêtes musulmanes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Trois étapes de conquête ; Les limites de l’expansion ; Pourquoi si vite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bataille de Poitiers vue par un chroniqueur » (d’après la Chronique mozarabe de 754 (Espagne)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trois étapes : Mahomet 630-632 (Arabie) ; quatre premiers califes 632-656 (Syrie, Égypte, Perse) ; Omeyyades 661-750 (de l’Espagne à l’Indus) ; calife = successeur, chef religieux et politique ; limites : Poitiers 732, Constantinople ; un empire sur trois continents.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conquête à son étape : a) l’unification de l’Arabie ; b) l’Égypte et la Perse ; d) l’Espagne ; e) la Syrie. Repères. a) Qu’est-ce qu’un calife ? b) Donne les dates des trois étapes. d) Où l’expansion s’arrête-t-elle à l’ouest, et quand ? e) Sur quels continents l’empire s’étend-il en 750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au temps de Mahomet (630-632) ; b) sous les quatre premiers califes (632-656) ; d) sous les Omeyyades (661-750, en 711) ; e) sous les quatre premiers califes (632-656). a) le successeur de Mahomet, chef religieux et politique ; b) 630-632 ; 632-656 ; 661-750 ; d) à Poitiers, en 732, face aux Francs ; e) Asie, Afrique et 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conquête à son étape : a) l’unification de l’Arabie ; b) l’Égypte et la Perse ; d) l’Espagne ; e) la Syrie.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au temps de Mahomet (630-632) ; b) sous les quatre premiers califes (632-656) ; d) sous les Omeyyades (661-750, en 711) ; e) sous les quatre premiers califes (632-656).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CONQUÊTES MUSULMANES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 l’Arabie en 632 à un empire de l’Espagne à l’Indus en 750 : l’expansion la plus fulgurante du Moyen Âge.</w:t>
      </w:r>
    </w:p>
    <w:p>
      <w:pPr>
        <w:spacing w:after="80" w:line="300"/>
        <w:jc w:val="both"/>
      </w:pPr>
      <w:r>
        <w:rPr>
          <w:b/>
          <w:bCs/>
          <w:i w:val="false"/>
          <w:iCs w:val="false"/>
          <w:color w:val="2E7D32"/>
          <w:sz w:val="26"/>
          <w:szCs w:val="26"/>
          <w:rFonts w:ascii="Times New Roman" w:cs="Times New Roman" w:eastAsia="Times New Roman" w:hAnsi="Times New Roman"/>
        </w:rPr>
        <w:t xml:space="preserve">1. Trois étapes de conquête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L’expansion de l’Islam se déroule en trois vagues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au temps de Mahomet (630-632) : les tribus d’Arabie s’unissent autour de l’Islam — à sa mort, la péninsule entière prie vers La Mecque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sous les </w:t>
      </w:r>
      <w:r>
        <w:rPr>
          <w:b/>
          <w:bCs/>
          <w:i w:val="false"/>
          <w:iCs w:val="false"/>
          <w:color w:val="1F4E79"/>
          <w:sz w:val="24"/>
          <w:szCs w:val="24"/>
          <w:rFonts w:ascii="Times New Roman" w:cs="Times New Roman" w:eastAsia="Times New Roman" w:hAnsi="Times New Roman"/>
        </w:rPr>
        <w:t xml:space="preserve">quatre premiers califes</w:t>
      </w:r>
      <w:r>
        <w:rPr>
          <w:b w:val="false"/>
          <w:bCs w:val="false"/>
          <w:i w:val="false"/>
          <w:iCs w:val="false"/>
          <w:color w:val="000000"/>
          <w:sz w:val="24"/>
          <w:szCs w:val="24"/>
          <w:rFonts w:ascii="Times New Roman" w:cs="Times New Roman" w:eastAsia="Times New Roman" w:hAnsi="Times New Roman"/>
        </w:rPr>
        <w:t xml:space="preserve"> (632-656), compagnons du prophète : les deux grands empires voisins, byzantin et perse, épuisés par leurs guerres mutuelles, cèdent — la Syrie tombe, puis l’Égypte, puis toute la Perse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sous les </w:t>
      </w:r>
      <w:r>
        <w:rPr>
          <w:b/>
          <w:bCs/>
          <w:i w:val="false"/>
          <w:iCs w:val="false"/>
          <w:color w:val="1F4E79"/>
          <w:sz w:val="24"/>
          <w:szCs w:val="24"/>
          <w:rFonts w:ascii="Times New Roman" w:cs="Times New Roman" w:eastAsia="Times New Roman" w:hAnsi="Times New Roman"/>
        </w:rPr>
        <w:t xml:space="preserve">calife</w:t>
      </w:r>
      <w:r>
        <w:rPr>
          <w:b w:val="false"/>
          <w:bCs w:val="false"/>
          <w:i w:val="false"/>
          <w:iCs w:val="false"/>
          <w:color w:val="000000"/>
          <w:sz w:val="24"/>
          <w:szCs w:val="24"/>
          <w:rFonts w:ascii="Times New Roman" w:cs="Times New Roman" w:eastAsia="Times New Roman" w:hAnsi="Times New Roman"/>
        </w:rPr>
        <w:t xml:space="preserve">s </w:t>
      </w:r>
      <w:r>
        <w:rPr>
          <w:b/>
          <w:bCs/>
          <w:i w:val="false"/>
          <w:iCs w:val="false"/>
          <w:color w:val="1F4E79"/>
          <w:sz w:val="24"/>
          <w:szCs w:val="24"/>
          <w:rFonts w:ascii="Times New Roman" w:cs="Times New Roman" w:eastAsia="Times New Roman" w:hAnsi="Times New Roman"/>
        </w:rPr>
        <w:t xml:space="preserve">omeyyades</w:t>
      </w:r>
      <w:r>
        <w:rPr>
          <w:b w:val="false"/>
          <w:bCs w:val="false"/>
          <w:i w:val="false"/>
          <w:iCs w:val="false"/>
          <w:color w:val="000000"/>
          <w:sz w:val="24"/>
          <w:szCs w:val="24"/>
          <w:rFonts w:ascii="Times New Roman" w:cs="Times New Roman" w:eastAsia="Times New Roman" w:hAnsi="Times New Roman"/>
        </w:rPr>
        <w:t xml:space="preserve"> (661-750), installés à </w:t>
      </w:r>
      <w:r>
        <w:rPr>
          <w:b/>
          <w:bCs/>
          <w:i w:val="false"/>
          <w:iCs w:val="false"/>
          <w:color w:val="1F4E79"/>
          <w:sz w:val="24"/>
          <w:szCs w:val="24"/>
          <w:rFonts w:ascii="Times New Roman" w:cs="Times New Roman" w:eastAsia="Times New Roman" w:hAnsi="Times New Roman"/>
        </w:rPr>
        <w:t xml:space="preserve">Damas</w:t>
      </w:r>
      <w:r>
        <w:rPr>
          <w:b w:val="false"/>
          <w:bCs w:val="false"/>
          <w:i w:val="false"/>
          <w:iCs w:val="false"/>
          <w:color w:val="000000"/>
          <w:sz w:val="24"/>
          <w:szCs w:val="24"/>
          <w:rFonts w:ascii="Times New Roman" w:cs="Times New Roman" w:eastAsia="Times New Roman" w:hAnsi="Times New Roman"/>
        </w:rPr>
        <w:t xml:space="preserve"> : à l’ouest, l’Afrique du Nord puis l’Espagne (711) ; à l’est, jusqu’au fleuve Indus.</w:t>
      </w:r>
    </w:p>
    <w:p>
      <w:pPr>
        <w:spacing w:after="80" w:line="300"/>
        <w:jc w:val="both"/>
      </w:pPr>
      <w:r>
        <w:rPr>
          <w:b/>
          <w:bCs/>
          <w:i w:val="false"/>
          <w:iCs w:val="false"/>
          <w:color w:val="2E7D32"/>
          <w:sz w:val="26"/>
          <w:szCs w:val="26"/>
          <w:rFonts w:ascii="Times New Roman" w:cs="Times New Roman" w:eastAsia="Times New Roman" w:hAnsi="Times New Roman"/>
        </w:rPr>
        <w:t xml:space="preserve">2. Les limites de l’expansion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À l’ouest, les Francs arrêtent une expédition à Poitiers en 732 ; à l’est, les montagnes et les distances ; </w:t>
      </w:r>
      <w:r>
        <w:rPr>
          <w:b/>
          <w:bCs/>
          <w:i w:val="false"/>
          <w:iCs w:val="false"/>
          <w:color w:val="1F4E79"/>
          <w:sz w:val="24"/>
          <w:szCs w:val="24"/>
          <w:rFonts w:ascii="Times New Roman" w:cs="Times New Roman" w:eastAsia="Times New Roman" w:hAnsi="Times New Roman"/>
        </w:rPr>
        <w:t xml:space="preserve">Constantinople</w:t>
      </w:r>
      <w:r>
        <w:rPr>
          <w:b w:val="false"/>
          <w:bCs w:val="false"/>
          <w:i w:val="false"/>
          <w:iCs w:val="false"/>
          <w:color w:val="000000"/>
          <w:sz w:val="24"/>
          <w:szCs w:val="24"/>
          <w:rFonts w:ascii="Times New Roman" w:cs="Times New Roman" w:eastAsia="Times New Roman" w:hAnsi="Times New Roman"/>
        </w:rPr>
        <w:t xml:space="preserve">, assiégée deux fois, résiste derrière ses murailles. Le </w:t>
      </w:r>
      <w:r>
        <w:rPr>
          <w:b/>
          <w:bCs/>
          <w:i w:val="false"/>
          <w:iCs w:val="false"/>
          <w:color w:val="1F4E79"/>
          <w:sz w:val="24"/>
          <w:szCs w:val="24"/>
          <w:rFonts w:ascii="Times New Roman" w:cs="Times New Roman" w:eastAsia="Times New Roman" w:hAnsi="Times New Roman"/>
        </w:rPr>
        <w:t xml:space="preserve">calife</w:t>
      </w:r>
      <w:r>
        <w:rPr>
          <w:b w:val="false"/>
          <w:bCs w:val="false"/>
          <w:i w:val="false"/>
          <w:iCs w:val="false"/>
          <w:color w:val="000000"/>
          <w:sz w:val="24"/>
          <w:szCs w:val="24"/>
          <w:rFonts w:ascii="Times New Roman" w:cs="Times New Roman" w:eastAsia="Times New Roman" w:hAnsi="Times New Roman"/>
        </w:rPr>
        <w:t xml:space="preserve">, « successeur » de Mahomet, est à la fois chef religieux et chef politique.</w:t>
      </w:r>
    </w:p>
    <w:p>
      <w:pPr>
        <w:spacing w:after="80" w:line="300"/>
        <w:jc w:val="both"/>
      </w:pPr>
      <w:r>
        <w:rPr>
          <w:b/>
          <w:bCs/>
          <w:i w:val="false"/>
          <w:iCs w:val="false"/>
          <w:color w:val="2E7D32"/>
          <w:sz w:val="26"/>
          <w:szCs w:val="26"/>
          <w:rFonts w:ascii="Times New Roman" w:cs="Times New Roman" w:eastAsia="Times New Roman" w:hAnsi="Times New Roman"/>
        </w:rPr>
        <w:t xml:space="preserve">3. Pourquoi si vite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Des armées mobiles et motivées, des adversaires affaiblis, et une administration souple : les peuples conquis, « </w:t>
      </w:r>
      <w:r>
        <w:rPr>
          <w:b/>
          <w:bCs/>
          <w:i w:val="false"/>
          <w:iCs w:val="false"/>
          <w:color w:val="1F4E79"/>
          <w:sz w:val="24"/>
          <w:szCs w:val="24"/>
          <w:rFonts w:ascii="Times New Roman" w:cs="Times New Roman" w:eastAsia="Times New Roman" w:hAnsi="Times New Roman"/>
        </w:rPr>
        <w:t xml:space="preserve">gens du Livre</w:t>
      </w:r>
      <w:r>
        <w:rPr>
          <w:b w:val="false"/>
          <w:bCs w:val="false"/>
          <w:i w:val="false"/>
          <w:iCs w:val="false"/>
          <w:color w:val="000000"/>
          <w:sz w:val="24"/>
          <w:szCs w:val="24"/>
          <w:rFonts w:ascii="Times New Roman" w:cs="Times New Roman" w:eastAsia="Times New Roman" w:hAnsi="Times New Roman"/>
        </w:rPr>
        <w:t xml:space="preserve"> » (chrétiens et juifs), gardent leur religion contre un impôt — beaucoup se convertissent peu à peu, sans contrainte massive.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Sur la carte, l’empire de 750 couvre </w:t>
      </w:r>
      <w:r>
        <w:rPr>
          <w:b/>
          <w:bCs/>
          <w:i w:val="false"/>
          <w:iCs w:val="false"/>
          <w:color w:val="1F4E79"/>
          <w:sz w:val="24"/>
          <w:szCs w:val="24"/>
          <w:rFonts w:ascii="Times New Roman" w:cs="Times New Roman" w:eastAsia="Times New Roman" w:hAnsi="Times New Roman"/>
        </w:rPr>
        <w:t xml:space="preserve">trois continents</w:t>
      </w:r>
      <w:r>
        <w:rPr>
          <w:b w:val="false"/>
          <w:bCs w:val="false"/>
          <w:i w:val="false"/>
          <w:iCs w:val="false"/>
          <w:color w:val="000000"/>
          <w:sz w:val="24"/>
          <w:szCs w:val="24"/>
          <w:rFonts w:ascii="Times New Roman" w:cs="Times New Roman" w:eastAsia="Times New Roman" w:hAnsi="Times New Roman"/>
        </w:rPr>
        <w:t xml:space="preserve"> : Asie, Afrique, Europe — et la Méditerranée, jadis « lac romain », est désormais partagée entre trois civilisations : l’Occident chrétien, Byzance et l’Islam.</w:t>
      </w:r>
    </w:p>
    <w:p>
      <w:pPr>
        <w:spacing w:before="120" w:after="12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9050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bataille de Poitiers vue par un chroniqueur — d’après la Chronique mozarabe de 754 (Espagne)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Les gens du Nord restèrent immobiles comme un mur, serrés les uns contre les autres, pareils à un rempart de glace ; et d’un bras infatigable, ils frappaient de l’épée. Quand la nuit mit fin au combat, les Francs regagnèrent leur camp. Au matin, voyant les tentes des Arabes abandonnées, ils comprirent que ceux-ci s’étaient retirés en silence vers leur pays. C’était l’an 732 ; le chef des Francs se nommait Charles.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 événement ce texte raconte-t-il ? Donne le lieu, la date et les adversaires.</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le chroniqueur décrit-il la tactique des Francs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Quelle est la portée de cet événement dans l’histoire de l’expansion musulmane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bataille de Poitiers, en 732, entre les Francs de Charles (Martel) et une expédition arabe venue d’Espagne.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Un mur immobile de combattants serrés, « pareils à un rempart de glace », frappant de l’épée sans reculer.</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Elle marque la limite occidentale de l’expansion : au-delà de l’Espagne, la conquête ne progresse plus vers l’Europe franque.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Damas, capitale des Omeyyades, puis Bagdad, fondée en 762, devinrent les plus grandes villes du monde de leur temps — Bagdad aurait dépassé le million d’habitants quand Paris n’était qu’une bourgade ! Sa « Maison de la sagesse » rassemblait traducteurs et savants : les textes de Platon et d’Aristote y furent sauvés... avant de revenir en Europe par l’Espagne musulmane.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Calife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successeur de Mahomet, chef religieux et politique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Omeyyades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dynastie de califes installée à Damas (661-750)</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Gens du Livre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chrétiens et juifs, gardant leur religion contre un impôt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Dynastie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suite de souverains d’une même famille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conquête à son étape : a) l’unification de l’Arabie ; b) l’Égypte et la Perse ; d) l’Espagne ; e) la Syrie.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Repères. a) Qu’est-ce qu’un calife ? b) Donne les dates des trois étapes. d) Où l’expansion s’arrête-t-elle à l’ouest, et quand ? e) Sur quels continents l’empire s’étend-il en 750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a) Cite deux raisons de la rapidité des conquêtes. b) Que deviennent les religions des peuples conquis ? d) Compare l’empire musulman de 750 et l’Empire romain (taille, durée de formation). e) Pourquoi la Méditerranée n’est-elle plus un « lac romain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au temps de Mahomet (630-632) ; b) sous les quatre premiers califes (632-656) ; d) sous les Omeyyades (661-750, en 711) ; e) sous les quatre premiers califes (632-656).</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successeur de Mahomet, chef religieux et politique ; b) 630-632 ; 632-656 ; 661-750 ; d) à Poitiers, en 732, face aux Francs ; e) Asie, Afrique et Europe.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armées mobiles et motivées ; empires byzantin et perse épuisés ; administration souple envers les conquis (deux suffisent) ; b) chrétiens et juifs, « gens du Livre », les conservent contre un impôt ; d) plus vaste que l’Empire romain, formé en un siècle au lieu de plusieurs ; e) parce qu’elle est désormais partagée entre l’Occident chrétien, Byzance et l’Islam.</w:t>
      </w:r>
    </w:p>
    <w:p>
      <w:r>
        <w:br w:type="page"/>
      </w:r>
    </w:p>
    <w:p>
      <w:pPr>
        <w:spacing w:before="200" w:after="150"/>
        <w:jc w:val="center"/>
      </w:pPr>
      <w:bookmarkStart w:name="u3_l6" w:id="1"/>
      <w:r>
        <w:rPr>
          <w:b/>
          <w:bCs/>
          <w:i w:val="false"/>
          <w:iCs w:val="false"/>
          <w:color w:val="C00000"/>
          <w:sz w:val="32"/>
          <w:szCs w:val="32"/>
          <w:rFonts w:ascii="Times New Roman" w:cs="Times New Roman" w:eastAsia="Times New Roman" w:hAnsi="Times New Roman"/>
        </w:rPr>
        <w:t xml:space="preserve">SÉANCE 6 / 8 — LA DIVISION DE L’ISLAM AU VIIᵉ SIÈCLE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raisons de la division de l’Islam</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division de l’Islam au VIIᵉ siècle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les causes et les conséquences de la division de l’Islam au VIIᵉ siècle.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carte du monde musulman, frise chronologique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6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étapes des conquêtes musulmanes avec leurs dates.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Mahomet 630-632 ; quatre premiers califes 632-656 ; Omeyyades 661-750.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les causes et les conséquences de la division de l’Islam au VIIᵉ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empire immense, une religion jeune et conquérante... et pourtant, au cœur même du VIIᵉ siècle, une question déchire les croyants : qui a le droit de succéder au prophète ? De cette querelle naîtra une division que quatorze siècles n’ont pas refermée — la scission entre sunnites et chiites.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division de l’Islam au VIIᵉ siècle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causes : une succession non réglée ; Les conséquences : sunnites et chiites ; Une fracture devenue politique.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querelle de la succession » (d’après les chroniques des historiens arabes du Moyen Âge (al-Tabari, IXᵉ-Xᵉ siècle)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cause : succession de Mahomet non réglée → guerre civile autour d’Ali (656-661) ; conséquence : scission durable — sunnites (sunna, calife choisi, majorité actuelle) / chiites (famille du prophète, imams, mémoire de Kerbala) ; la division, devenue aussi politique, persiste aujourd’hui.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chronologie. Range dans l’ordre : a) l’assassinat d’Ali ; b) la mort de Mahomet ; d) le drame de Kerbala ; e) le califat d’Ali. Causes et conséquences. a) Quelle est la cause profonde de la division ? b) Qui sont les partisans d’Ali ? d) Qu’est-ce que la sunna ? e) Quelle est la conséquence durable de la guerre civile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(632), e (656), a (661), d (680). a) le problème de la succession de Mahomet, mort sans héritier désigné ; b) ceux qui estiment que la direction revient à la famille du prophète — les futurs chiites ; d) la tradition du prophète, suivie par les sunnites ; e) la scission du monde musulman en sunnites et chiites, qui dure encore.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chronologie. Range dans l’ordre : a) l’assassinat d’Ali ; b) la mort de Mahomet ; d) le drame de Kerbala ; e) le califat d’Ali.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(632), e (656), a (661), d (680).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DIVISION DE L’ISLAM AU VIIᵉ SIÈCLE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Qui a le droit de succéder au prophète ? Une querelle du VIIᵉ siècle que quatorze siècles n’ont pas refermée.</w:t>
      </w:r>
    </w:p>
    <w:p>
      <w:pPr>
        <w:spacing w:after="80" w:line="300"/>
        <w:jc w:val="both"/>
      </w:pPr>
      <w:r>
        <w:rPr>
          <w:b/>
          <w:bCs/>
          <w:i w:val="false"/>
          <w:iCs w:val="false"/>
          <w:color w:val="2E7D32"/>
          <w:sz w:val="26"/>
          <w:szCs w:val="26"/>
          <w:rFonts w:ascii="Times New Roman" w:cs="Times New Roman" w:eastAsia="Times New Roman" w:hAnsi="Times New Roman"/>
        </w:rPr>
        <w:t xml:space="preserve">1. Les causes : une succession non réglée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Mahomet meurt en 632 sans fils survivant ni successeur désigné. Les premiers c</w:t>
      </w:r>
      <w:r>
        <w:rPr>
          <w:b/>
          <w:bCs/>
          <w:i w:val="false"/>
          <w:iCs w:val="false"/>
          <w:color w:val="1F4E79"/>
          <w:sz w:val="24"/>
          <w:szCs w:val="24"/>
          <w:rFonts w:ascii="Times New Roman" w:cs="Times New Roman" w:eastAsia="Times New Roman" w:hAnsi="Times New Roman"/>
        </w:rPr>
        <w:t xml:space="preserve">ali</w:t>
      </w:r>
      <w:r>
        <w:rPr>
          <w:b w:val="false"/>
          <w:bCs w:val="false"/>
          <w:i w:val="false"/>
          <w:iCs w:val="false"/>
          <w:color w:val="000000"/>
          <w:sz w:val="24"/>
          <w:szCs w:val="24"/>
          <w:rFonts w:ascii="Times New Roman" w:cs="Times New Roman" w:eastAsia="Times New Roman" w:hAnsi="Times New Roman"/>
        </w:rPr>
        <w:t xml:space="preserve">fes sont choisis parmi ses compagnons — mais les partisans d’</w:t>
      </w:r>
      <w:r>
        <w:rPr>
          <w:b/>
          <w:bCs/>
          <w:i w:val="false"/>
          <w:iCs w:val="false"/>
          <w:color w:val="1F4E79"/>
          <w:sz w:val="24"/>
          <w:szCs w:val="24"/>
          <w:rFonts w:ascii="Times New Roman" w:cs="Times New Roman" w:eastAsia="Times New Roman" w:hAnsi="Times New Roman"/>
        </w:rPr>
        <w:t xml:space="preserve">Ali</w:t>
      </w:r>
      <w:r>
        <w:rPr>
          <w:b w:val="false"/>
          <w:bCs w:val="false"/>
          <w:i w:val="false"/>
          <w:iCs w:val="false"/>
          <w:color w:val="000000"/>
          <w:sz w:val="24"/>
          <w:szCs w:val="24"/>
          <w:rFonts w:ascii="Times New Roman" w:cs="Times New Roman" w:eastAsia="Times New Roman" w:hAnsi="Times New Roman"/>
        </w:rPr>
        <w:t xml:space="preserve">, cousin et gendre du prophète, époux de sa fille </w:t>
      </w:r>
      <w:r>
        <w:rPr>
          <w:b/>
          <w:bCs/>
          <w:i w:val="false"/>
          <w:iCs w:val="false"/>
          <w:color w:val="1F4E79"/>
          <w:sz w:val="24"/>
          <w:szCs w:val="24"/>
          <w:rFonts w:ascii="Times New Roman" w:cs="Times New Roman" w:eastAsia="Times New Roman" w:hAnsi="Times New Roman"/>
        </w:rPr>
        <w:t xml:space="preserve">Fatima</w:t>
      </w:r>
      <w:r>
        <w:rPr>
          <w:b w:val="false"/>
          <w:bCs w:val="false"/>
          <w:i w:val="false"/>
          <w:iCs w:val="false"/>
          <w:color w:val="000000"/>
          <w:sz w:val="24"/>
          <w:szCs w:val="24"/>
          <w:rFonts w:ascii="Times New Roman" w:cs="Times New Roman" w:eastAsia="Times New Roman" w:hAnsi="Times New Roman"/>
        </w:rPr>
        <w:t xml:space="preserve">, estiment que la direction des croyants revient à sa famille.</w:t>
      </w:r>
    </w:p>
    <w:p>
      <w:pPr>
        <w:spacing w:after="100" w:line="300"/>
        <w:jc w:val="both"/>
      </w:pPr>
      <w:r>
        <w:rPr>
          <w:b/>
          <w:bCs/>
          <w:i w:val="false"/>
          <w:iCs w:val="false"/>
          <w:color w:val="1F4E79"/>
          <w:sz w:val="24"/>
          <w:szCs w:val="24"/>
          <w:rFonts w:ascii="Times New Roman" w:cs="Times New Roman" w:eastAsia="Times New Roman" w:hAnsi="Times New Roman"/>
        </w:rPr>
        <w:t xml:space="preserve">Ali</w:t>
      </w:r>
      <w:r>
        <w:rPr>
          <w:b w:val="false"/>
          <w:bCs w:val="false"/>
          <w:i w:val="false"/>
          <w:iCs w:val="false"/>
          <w:color w:val="000000"/>
          <w:sz w:val="24"/>
          <w:szCs w:val="24"/>
          <w:rFonts w:ascii="Times New Roman" w:cs="Times New Roman" w:eastAsia="Times New Roman" w:hAnsi="Times New Roman"/>
        </w:rPr>
        <w:t xml:space="preserve"> devient bien le quatrième c</w:t>
      </w:r>
      <w:r>
        <w:rPr>
          <w:b/>
          <w:bCs/>
          <w:i w:val="false"/>
          <w:iCs w:val="false"/>
          <w:color w:val="1F4E79"/>
          <w:sz w:val="24"/>
          <w:szCs w:val="24"/>
          <w:rFonts w:ascii="Times New Roman" w:cs="Times New Roman" w:eastAsia="Times New Roman" w:hAnsi="Times New Roman"/>
        </w:rPr>
        <w:t xml:space="preserve">ali</w:t>
      </w:r>
      <w:r>
        <w:rPr>
          <w:b w:val="false"/>
          <w:bCs w:val="false"/>
          <w:i w:val="false"/>
          <w:iCs w:val="false"/>
          <w:color w:val="000000"/>
          <w:sz w:val="24"/>
          <w:szCs w:val="24"/>
          <w:rFonts w:ascii="Times New Roman" w:cs="Times New Roman" w:eastAsia="Times New Roman" w:hAnsi="Times New Roman"/>
        </w:rPr>
        <w:t xml:space="preserve">fe (656), mais son autorité est contestée par le gouverneur de Syrie, </w:t>
      </w:r>
      <w:r>
        <w:rPr>
          <w:b/>
          <w:bCs/>
          <w:i w:val="false"/>
          <w:iCs w:val="false"/>
          <w:color w:val="1F4E79"/>
          <w:sz w:val="24"/>
          <w:szCs w:val="24"/>
          <w:rFonts w:ascii="Times New Roman" w:cs="Times New Roman" w:eastAsia="Times New Roman" w:hAnsi="Times New Roman"/>
        </w:rPr>
        <w:t xml:space="preserve">Muawiya</w:t>
      </w:r>
      <w:r>
        <w:rPr>
          <w:b w:val="false"/>
          <w:bCs w:val="false"/>
          <w:i w:val="false"/>
          <w:iCs w:val="false"/>
          <w:color w:val="000000"/>
          <w:sz w:val="24"/>
          <w:szCs w:val="24"/>
          <w:rFonts w:ascii="Times New Roman" w:cs="Times New Roman" w:eastAsia="Times New Roman" w:hAnsi="Times New Roman"/>
        </w:rPr>
        <w:t xml:space="preserve"> : c’est la </w:t>
      </w:r>
      <w:r>
        <w:rPr>
          <w:b/>
          <w:bCs/>
          <w:i w:val="false"/>
          <w:iCs w:val="false"/>
          <w:color w:val="1F4E79"/>
          <w:sz w:val="24"/>
          <w:szCs w:val="24"/>
          <w:rFonts w:ascii="Times New Roman" w:cs="Times New Roman" w:eastAsia="Times New Roman" w:hAnsi="Times New Roman"/>
        </w:rPr>
        <w:t xml:space="preserve">guerre civile</w:t>
      </w:r>
      <w:r>
        <w:rPr>
          <w:b w:val="false"/>
          <w:bCs w:val="false"/>
          <w:i w:val="false"/>
          <w:iCs w:val="false"/>
          <w:color w:val="000000"/>
          <w:sz w:val="24"/>
          <w:szCs w:val="24"/>
          <w:rFonts w:ascii="Times New Roman" w:cs="Times New Roman" w:eastAsia="Times New Roman" w:hAnsi="Times New Roman"/>
        </w:rPr>
        <w:t xml:space="preserve"> — la </w:t>
      </w:r>
      <w:r>
        <w:rPr>
          <w:b/>
          <w:bCs/>
          <w:i w:val="false"/>
          <w:iCs w:val="false"/>
          <w:color w:val="1F4E79"/>
          <w:sz w:val="24"/>
          <w:szCs w:val="24"/>
          <w:rFonts w:ascii="Times New Roman" w:cs="Times New Roman" w:eastAsia="Times New Roman" w:hAnsi="Times New Roman"/>
        </w:rPr>
        <w:t xml:space="preserve">fitna</w:t>
      </w:r>
      <w:r>
        <w:rPr>
          <w:b w:val="false"/>
          <w:bCs w:val="false"/>
          <w:i w:val="false"/>
          <w:iCs w:val="false"/>
          <w:color w:val="000000"/>
          <w:sz w:val="24"/>
          <w:szCs w:val="24"/>
          <w:rFonts w:ascii="Times New Roman" w:cs="Times New Roman" w:eastAsia="Times New Roman" w:hAnsi="Times New Roman"/>
        </w:rPr>
        <w:t xml:space="preserve">, « l’épreuve ». </w:t>
      </w:r>
      <w:r>
        <w:rPr>
          <w:b/>
          <w:bCs/>
          <w:i w:val="false"/>
          <w:iCs w:val="false"/>
          <w:color w:val="1F4E79"/>
          <w:sz w:val="24"/>
          <w:szCs w:val="24"/>
          <w:rFonts w:ascii="Times New Roman" w:cs="Times New Roman" w:eastAsia="Times New Roman" w:hAnsi="Times New Roman"/>
        </w:rPr>
        <w:t xml:space="preserve">Ali</w:t>
      </w:r>
      <w:r>
        <w:rPr>
          <w:b w:val="false"/>
          <w:bCs w:val="false"/>
          <w:i w:val="false"/>
          <w:iCs w:val="false"/>
          <w:color w:val="000000"/>
          <w:sz w:val="24"/>
          <w:szCs w:val="24"/>
          <w:rFonts w:ascii="Times New Roman" w:cs="Times New Roman" w:eastAsia="Times New Roman" w:hAnsi="Times New Roman"/>
        </w:rPr>
        <w:t xml:space="preserve"> est assassiné en 661 ; </w:t>
      </w:r>
      <w:r>
        <w:rPr>
          <w:b/>
          <w:bCs/>
          <w:i w:val="false"/>
          <w:iCs w:val="false"/>
          <w:color w:val="1F4E79"/>
          <w:sz w:val="24"/>
          <w:szCs w:val="24"/>
          <w:rFonts w:ascii="Times New Roman" w:cs="Times New Roman" w:eastAsia="Times New Roman" w:hAnsi="Times New Roman"/>
        </w:rPr>
        <w:t xml:space="preserve">Muawiya</w:t>
      </w:r>
      <w:r>
        <w:rPr>
          <w:b w:val="false"/>
          <w:bCs w:val="false"/>
          <w:i w:val="false"/>
          <w:iCs w:val="false"/>
          <w:color w:val="000000"/>
          <w:sz w:val="24"/>
          <w:szCs w:val="24"/>
          <w:rFonts w:ascii="Times New Roman" w:cs="Times New Roman" w:eastAsia="Times New Roman" w:hAnsi="Times New Roman"/>
        </w:rPr>
        <w:t xml:space="preserve"> fonde la dynastie omeyyade ; et en 680, Hussein, fils d’</w:t>
      </w:r>
      <w:r>
        <w:rPr>
          <w:b/>
          <w:bCs/>
          <w:i w:val="false"/>
          <w:iCs w:val="false"/>
          <w:color w:val="1F4E79"/>
          <w:sz w:val="24"/>
          <w:szCs w:val="24"/>
          <w:rFonts w:ascii="Times New Roman" w:cs="Times New Roman" w:eastAsia="Times New Roman" w:hAnsi="Times New Roman"/>
        </w:rPr>
        <w:t xml:space="preserve">Ali</w:t>
      </w:r>
      <w:r>
        <w:rPr>
          <w:b w:val="false"/>
          <w:bCs w:val="false"/>
          <w:i w:val="false"/>
          <w:iCs w:val="false"/>
          <w:color w:val="000000"/>
          <w:sz w:val="24"/>
          <w:szCs w:val="24"/>
          <w:rFonts w:ascii="Times New Roman" w:cs="Times New Roman" w:eastAsia="Times New Roman" w:hAnsi="Times New Roman"/>
        </w:rPr>
        <w:t xml:space="preserve">, est tué avec les siens à </w:t>
      </w:r>
      <w:r>
        <w:rPr>
          <w:b/>
          <w:bCs/>
          <w:i w:val="false"/>
          <w:iCs w:val="false"/>
          <w:color w:val="1F4E79"/>
          <w:sz w:val="24"/>
          <w:szCs w:val="24"/>
          <w:rFonts w:ascii="Times New Roman" w:cs="Times New Roman" w:eastAsia="Times New Roman" w:hAnsi="Times New Roman"/>
        </w:rPr>
        <w:t xml:space="preserve">Kerbala</w:t>
      </w:r>
      <w:r>
        <w:rPr>
          <w:b w:val="false"/>
          <w:bCs w:val="false"/>
          <w:i w:val="false"/>
          <w:iCs w:val="false"/>
          <w:color w:val="000000"/>
          <w:sz w:val="24"/>
          <w:szCs w:val="24"/>
          <w:rFonts w:ascii="Times New Roman" w:cs="Times New Roman" w:eastAsia="Times New Roman" w:hAnsi="Times New Roman"/>
        </w:rPr>
        <w:t xml:space="preserve"> — le martyre fondateur de la mémoire chiite.</w:t>
      </w:r>
    </w:p>
    <w:p>
      <w:pPr>
        <w:spacing w:after="80" w:line="300"/>
        <w:jc w:val="both"/>
      </w:pPr>
      <w:r>
        <w:rPr>
          <w:b/>
          <w:bCs/>
          <w:i w:val="false"/>
          <w:iCs w:val="false"/>
          <w:color w:val="2E7D32"/>
          <w:sz w:val="26"/>
          <w:szCs w:val="26"/>
          <w:rFonts w:ascii="Times New Roman" w:cs="Times New Roman" w:eastAsia="Times New Roman" w:hAnsi="Times New Roman"/>
        </w:rPr>
        <w:t xml:space="preserve">2. Les conséquences : sunnites et chiites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L’unité religieuse est brisée en deux branches principales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sunnites</w:t>
      </w:r>
      <w:r>
        <w:rPr>
          <w:b w:val="false"/>
          <w:bCs w:val="false"/>
          <w:i w:val="false"/>
          <w:iCs w:val="false"/>
          <w:color w:val="000000"/>
          <w:sz w:val="24"/>
          <w:szCs w:val="24"/>
          <w:rFonts w:ascii="Times New Roman" w:cs="Times New Roman" w:eastAsia="Times New Roman" w:hAnsi="Times New Roman"/>
        </w:rPr>
        <w:t xml:space="preserve"> — aujourd’hui la grande majorité des musulmans — suivent la </w:t>
      </w:r>
      <w:r>
        <w:rPr>
          <w:b/>
          <w:bCs/>
          <w:i w:val="false"/>
          <w:iCs w:val="false"/>
          <w:color w:val="1F4E79"/>
          <w:sz w:val="24"/>
          <w:szCs w:val="24"/>
          <w:rFonts w:ascii="Times New Roman" w:cs="Times New Roman" w:eastAsia="Times New Roman" w:hAnsi="Times New Roman"/>
        </w:rPr>
        <w:t xml:space="preserve">sunna</w:t>
      </w:r>
      <w:r>
        <w:rPr>
          <w:b w:val="false"/>
          <w:bCs w:val="false"/>
          <w:i w:val="false"/>
          <w:iCs w:val="false"/>
          <w:color w:val="000000"/>
          <w:sz w:val="24"/>
          <w:szCs w:val="24"/>
          <w:rFonts w:ascii="Times New Roman" w:cs="Times New Roman" w:eastAsia="Times New Roman" w:hAnsi="Times New Roman"/>
        </w:rPr>
        <w:t xml:space="preserve"> (tradition) et acceptent le c</w:t>
      </w:r>
      <w:r>
        <w:rPr>
          <w:b/>
          <w:bCs/>
          <w:i w:val="false"/>
          <w:iCs w:val="false"/>
          <w:color w:val="1F4E79"/>
          <w:sz w:val="24"/>
          <w:szCs w:val="24"/>
          <w:rFonts w:ascii="Times New Roman" w:cs="Times New Roman" w:eastAsia="Times New Roman" w:hAnsi="Times New Roman"/>
        </w:rPr>
        <w:t xml:space="preserve">ali</w:t>
      </w:r>
      <w:r>
        <w:rPr>
          <w:b w:val="false"/>
          <w:bCs w:val="false"/>
          <w:i w:val="false"/>
          <w:iCs w:val="false"/>
          <w:color w:val="000000"/>
          <w:sz w:val="24"/>
          <w:szCs w:val="24"/>
          <w:rFonts w:ascii="Times New Roman" w:cs="Times New Roman" w:eastAsia="Times New Roman" w:hAnsi="Times New Roman"/>
        </w:rPr>
        <w:t xml:space="preserve">fe choisi par la communauté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chiites</w:t>
      </w:r>
      <w:r>
        <w:rPr>
          <w:b w:val="false"/>
          <w:bCs w:val="false"/>
          <w:i w:val="false"/>
          <w:iCs w:val="false"/>
          <w:color w:val="000000"/>
          <w:sz w:val="24"/>
          <w:szCs w:val="24"/>
          <w:rFonts w:ascii="Times New Roman" w:cs="Times New Roman" w:eastAsia="Times New Roman" w:hAnsi="Times New Roman"/>
        </w:rPr>
        <w:t xml:space="preserve"> ne reconnaissent que les descendants d’</w:t>
      </w:r>
      <w:r>
        <w:rPr>
          <w:b/>
          <w:bCs/>
          <w:i w:val="false"/>
          <w:iCs w:val="false"/>
          <w:color w:val="1F4E79"/>
          <w:sz w:val="24"/>
          <w:szCs w:val="24"/>
          <w:rFonts w:ascii="Times New Roman" w:cs="Times New Roman" w:eastAsia="Times New Roman" w:hAnsi="Times New Roman"/>
        </w:rPr>
        <w:t xml:space="preserve">Ali</w:t>
      </w:r>
      <w:r>
        <w:rPr>
          <w:b w:val="false"/>
          <w:bCs w:val="false"/>
          <w:i w:val="false"/>
          <w:iCs w:val="false"/>
          <w:color w:val="000000"/>
          <w:sz w:val="24"/>
          <w:szCs w:val="24"/>
          <w:rFonts w:ascii="Times New Roman" w:cs="Times New Roman" w:eastAsia="Times New Roman" w:hAnsi="Times New Roman"/>
        </w:rPr>
        <w:t xml:space="preserve">, leurs </w:t>
      </w:r>
      <w:r>
        <w:rPr>
          <w:b/>
          <w:bCs/>
          <w:i w:val="false"/>
          <w:iCs w:val="false"/>
          <w:color w:val="1F4E79"/>
          <w:sz w:val="24"/>
          <w:szCs w:val="24"/>
          <w:rFonts w:ascii="Times New Roman" w:cs="Times New Roman" w:eastAsia="Times New Roman" w:hAnsi="Times New Roman"/>
        </w:rPr>
        <w:t xml:space="preserve">imams</w:t>
      </w:r>
      <w:r>
        <w:rPr>
          <w:b w:val="false"/>
          <w:bCs w:val="false"/>
          <w:i w:val="false"/>
          <w:iCs w:val="false"/>
          <w:color w:val="000000"/>
          <w:sz w:val="24"/>
          <w:szCs w:val="24"/>
          <w:rFonts w:ascii="Times New Roman" w:cs="Times New Roman" w:eastAsia="Times New Roman" w:hAnsi="Times New Roman"/>
        </w:rPr>
        <w:t xml:space="preserve">, et cultivent la mémoire de </w:t>
      </w:r>
      <w:r>
        <w:rPr>
          <w:b/>
          <w:bCs/>
          <w:i w:val="false"/>
          <w:iCs w:val="false"/>
          <w:color w:val="1F4E79"/>
          <w:sz w:val="24"/>
          <w:szCs w:val="24"/>
          <w:rFonts w:ascii="Times New Roman" w:cs="Times New Roman" w:eastAsia="Times New Roman" w:hAnsi="Times New Roman"/>
        </w:rPr>
        <w:t xml:space="preserve">Kerbala</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d’autres branches minoritaires apparaîtront au fil des siècles.</w:t>
      </w:r>
    </w:p>
    <w:p>
      <w:pPr>
        <w:spacing w:after="80" w:line="300"/>
        <w:jc w:val="both"/>
      </w:pPr>
      <w:r>
        <w:rPr>
          <w:b/>
          <w:bCs/>
          <w:i w:val="false"/>
          <w:iCs w:val="false"/>
          <w:color w:val="2E7D32"/>
          <w:sz w:val="26"/>
          <w:szCs w:val="26"/>
          <w:rFonts w:ascii="Times New Roman" w:cs="Times New Roman" w:eastAsia="Times New Roman" w:hAnsi="Times New Roman"/>
        </w:rPr>
        <w:t xml:space="preserve">3. Une fracture devenue politique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Au fil des siècles, la division devient aussi politique : des dynasties rivales s’en réclament, jusqu’aux tensions actuelles entre certains États. L’historien y lit une leçon générale : dans les sociétés humaines, les questions de </w:t>
      </w:r>
      <w:r>
        <w:rPr>
          <w:b/>
          <w:bCs/>
          <w:i w:val="false"/>
          <w:iCs w:val="false"/>
          <w:color w:val="1F4E79"/>
          <w:sz w:val="24"/>
          <w:szCs w:val="24"/>
          <w:rFonts w:ascii="Times New Roman" w:cs="Times New Roman" w:eastAsia="Times New Roman" w:hAnsi="Times New Roman"/>
        </w:rPr>
        <w:t xml:space="preserve">succession</w:t>
      </w:r>
      <w:r>
        <w:rPr>
          <w:b w:val="false"/>
          <w:bCs w:val="false"/>
          <w:i w:val="false"/>
          <w:iCs w:val="false"/>
          <w:color w:val="000000"/>
          <w:sz w:val="24"/>
          <w:szCs w:val="24"/>
          <w:rFonts w:ascii="Times New Roman" w:cs="Times New Roman" w:eastAsia="Times New Roman" w:hAnsi="Times New Roman"/>
        </w:rPr>
        <w:t xml:space="preserve"> et de pouvoir peuvent diviser même ce que la foi unit — comprendre l’origine d’un conflit, c’est déjà refuser ses caricatures.</w:t>
      </w:r>
    </w:p>
    <w:p>
      <w:pPr>
        <w:spacing w:before="120" w:after="120"/>
        <w:jc w:val="center"/>
      </w:pPr>
      <w:r>
        <w:drawing>
          <wp:inline distT="0" distB="0" distL="0" distR="0">
            <wp:extent cx="4762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4384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querelle de la succession — d’après les chroniques des historiens arabes du Moyen Âge (al-Tabari, IXᵉ-Xᵉ siècle)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Quand l’envoyé de Dieu mourut, les croyants se rassemblèrent pour désigner celui qui marcherait à leur tête. Les uns dirent : « Choisissons le plus sage d’entre ses compagnons, comme la communauté en décidera. » Les autres répondirent : « La direction revient à sa maison : Ali, son cousin, l’époux de sa fille Fatima, est le plus digne. » Les premiers l’emportèrent ce jour-là ; mais la querelle ne s’éteignit pas, et quand Ali devint enfin calife, l’épreuve de la guerre divisa les croyants pour longtemps.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Quelles sont les deux positions en présence après la mort de Mahomet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mot de la leçon désigne « l’épreuve de la guerre » évoquée à la fin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Relie chaque position du texte à la branche de l’Islam qui en est née.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Choisir le chef parmi les compagnons, par décision de la communauté ; ou le réserver à la famille du prophète, c’est-à-dire à Ali.</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fitna, la guerre civile qui éclate sous le califat d’Ali (656-661).</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choix par la communauté → les sunnites ; la direction réservée à la famille d’Ali → les chiites.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musulmans arrivèrent à Madagascar dès le Moyen Âge : commerçants et navigateurs islamisés fondèrent des comptoirs sur les côtes — et les manuscrits sorabe, qui écrivent la langue malgache en caractères arabes, en sont l’héritage direct. Les devins-astrologues du Sud-Est, les Antemoro, ont conservé ce savoir des siècles durant : tu l’étudieras de près dans les prochaines unités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Fitna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l’épreuve » : la guerre civile entre musulmans (656-661)</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Sunnites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branche majoritaire, fidèle à la sunna et au calife choisi</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Chiites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branche fidèle à la famille du prophète et à ses imams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Kerbala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lieu du martyre de Hussein (680), fondateur de la mémoire chiite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chronologie. Range dans l’ordre : a) l’assassinat d’Ali ; b) la mort de Mahomet ; d) le drame de Kerbala ; e) le califat d’Ali.</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Causes et conséquences. a) Quelle est la cause profonde de la division ? b) Qui sont les partisans d’Ali ? d) Qu’est-ce que la sunna ? e) Quelle est la conséquence durable de la guerre civile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Que partagent sunnites et chiites ? b) Sur quoi portait leur désaccord d’origine ? d) Comment la division est-elle devenue politique ? e) Pourquoi l’historien étudie-t-il l’origine des conflits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b (632), e (656), a (661), d (680).</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problème de la succession de Mahomet, mort sans héritier désigné ; b) ceux qui estiment que la direction revient à la famille du prophète — les futurs chiites ; d) la tradition du prophète, suivie par les sunnites ; e) la scission du monde musulman en sunnites et chiites, qui dure encore.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Coran, les cinq piliers, la foi en un Dieu unique ; b) sur la direction de la communauté : famille du prophète ou choix de la communauté ; d) des dynasties puis des États rivaux se sont réclamés de chaque branche ; e) parce que comprendre l’origine d’un conflit permet d’en refuser les caricatures et d’analyser le présent.</w:t>
      </w:r>
    </w:p>
    <w:p>
      <w:r>
        <w:br w:type="page"/>
      </w:r>
    </w:p>
    <w:p>
      <w:pPr>
        <w:spacing w:before="200" w:after="150"/>
        <w:jc w:val="center"/>
      </w:pPr>
      <w:bookmarkStart w:name="u3_l7" w:id="1"/>
      <w:r>
        <w:rPr>
          <w:b/>
          <w:bCs/>
          <w:i w:val="false"/>
          <w:iCs w:val="false"/>
          <w:color w:val="C00000"/>
          <w:sz w:val="32"/>
          <w:szCs w:val="32"/>
          <w:rFonts w:ascii="Times New Roman" w:cs="Times New Roman" w:eastAsia="Times New Roman" w:hAnsi="Times New Roman"/>
        </w:rPr>
        <w:t xml:space="preserve">SÉANCE 7 / 8 — RÉVISION DE L’UNITÉ III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Moyen-Âge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476 (chute de Rome) → 1492 (Colomb) ; Haut (Vᵉ-XIᵉ) et Bas Moyen Âge (XIᵉ-XVᵉ)</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Délimiter et caractériser les étapes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Féodalité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Fief contre fidélité ; suzerain, vassal, hommage ; serfs et vilains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Présenter le système féodal</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L’Église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Pape, cardinaux ; clergé séculier et régulier ; dîme, indulgences, croisades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Faire ressortir sa place dans la société</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L’Islam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Arabie, VIIᵉ s. ; Mahomet, Coran, Hégire 622 ; cinq piliers ; civilisation brillante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Comprendre la naissance de l’Islam</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Conquêtes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630-632 Arabie ; 632-656 Syrie-Égypte-Perse ; 661-750 Espagne-Indus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Déterminer les étapes de l’expansion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Succession de Mahomet → guerre civile → sunnites / chiites, scission durable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Analyser causes et conséquences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Trace la frise du Moyen-Âge : bornes, étapes, phase de progrès et phase de malheurs.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Explique l’hommage et la pyramide féodale ; distingue serf et vilain.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Présente l’organisation de l’Église et ses quatre rôles.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Raconte la naissance de l’Islam avec trois dates et récite les cinq piliers.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Range les trois étapes des conquêtes et explique la scission sunnites/chiites.</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476-1492 ; Haut Moyen Âge Vᵉ-XIᵉ, Bas XIᵉ-XVᵉ : progrès et croisades XIᵉ-XIIIᵉ, malheurs et guerre de Cent Ans XIVᵉ-XVᵉ.</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Le vassal jure fidélité et reçoit un fief de son suzerain ; roi → seigneurs → vassaux → paysans ; serf attaché à la terre, vilain libre mais taxé.</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Pape et cardinaux ; clergé séculier (évêques, curés) et régulier (abbés, moines) ; assistance, culture, économie (dîme, indulgences), socio-politique (croisades).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570 naissance de Mahomet, 622 Hégire, 632 sa mort ; chahâda, prière, Ramadan, zakat, hadj.</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Mahomet 630-632 ; quatre califes 632-656 ; Omeyyades 661-750 ; succession contestée → sunnites (communauté) contre chiites (famille d’Ali).</w:t>
      </w:r>
    </w:p>
    <w:p>
      <w:r>
        <w:br w:type="page"/>
      </w:r>
    </w:p>
    <w:p>
      <w:pPr>
        <w:spacing w:before="200" w:after="150"/>
        <w:jc w:val="center"/>
      </w:pPr>
      <w:bookmarkStart w:name="u3_l8" w:id="1"/>
      <w:r>
        <w:rPr>
          <w:b/>
          <w:bCs/>
          <w:i w:val="false"/>
          <w:iCs w:val="false"/>
          <w:color w:val="C00000"/>
          <w:sz w:val="32"/>
          <w:szCs w:val="32"/>
          <w:rFonts w:ascii="Times New Roman" w:cs="Times New Roman" w:eastAsia="Times New Roman" w:hAnsi="Times New Roman"/>
        </w:rPr>
        <w:t xml:space="preserve">SÉANCE 8 / 8 — SUJET D’EXAMEN — UNITÉ III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Délimite le Moyen-Âge dans le temps. b) Définis la féodalité. d) Cite les cinq piliers de l’Islam. e) Qu’est-ce qu’un calife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société féodale. Un document montre un chevalier agenouillé devant un seigneur. a) Nomme la cérémonie. b) Que reçoit le chevalier et que doit-il en échange ? d) Place clergé, seigneurs et paysans dans les trois ordres. e) Distingue serf et vilain.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L’Église. a) Présente l’organisation de l’Église (organigramme). b) Distingue les deux clergés avec un exemple chacun. d) Explique la dîme et les indulgences. e) Montre que l’Église domine la vie « de la naissance à la mort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L’Islam et son expansion. a) Situe la naissance de l’Islam dans le temps et l’espace. b) Que s’est-il passé en 622 ? d) Range les trois étapes des conquêtes avec leurs dates. e) Explique pourquoi l’expansion fut si rapide (deux raisons).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Analyse : la division de l’Islam. a) Expose la cause de la guerre civile du VIIᵉ siècle. b) Présente les deux branches issues de la scission. d) Que partagent-elles malgré tout ? e) Conclus en deux phrases : que nous apprend cette histoire sur les conflits de succession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de 476 (chute de l’Empire romain d’Occident) à 1492 (arrivée de Colomb en Amérique) ; b) l’organisation fondée sur le fief : terre confiée par un suzerain à un vassal contre fidélité et services ; d) chahâda, cinq prières, jeûne du Ramadan, zakat, hadj ; e) le successeur de Mahomet, chef religieux et politique.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l’hommage ; b) il reçoit un fief ; il doit fidélité, aide militaire et conseil ; d) clergé : ceux qui prient ; seigneurs et chevaliers : ceux qui combattent ; paysans : ceux qui travaillent ; e) le serf est attaché à la terre ; le vilain est libre mais paie redevances et corvées.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pape → cardinaux → clergé séculier et clergé régulier ; b) séculier : curé, évêque, parmi les fidèles ; régulier : moine, abbé, au monastère ; d) dîme : un dixième des récoltes ; indulgences : remises de peine vendues aux fidèles ; e) baptême à la naissance, mariage, funérailles — et cloches, fêtes et écoles entre les deux.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en Arabie, au VIIᵉ siècle ; b) l’Hégire : départ de Mahomet vers Médine, début du calendrier musulman ; d) 630-632 Arabie ; 632-656 Syrie, Égypte, Perse ; 661-750 de l’Espagne à l’Indus ; e) armées mobiles, empires voisins épuisés, tolérance envers les « gens du Livre » (deux suffisent).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la succession de Mahomet, mort sans héritier désigné : partisans d’Ali contre califes choisis par la communauté ; b) sunnites : sunna et calife choisi ; chiites : chefs issus de la famille du prophète ; d) le Coran, les cinq piliers, la foi monothéiste ; e) réponse libre — les querelles de pouvoir peuvent diviser durablement même ce que la foi ou la loi unit ; comprendre l’origine permet de dépasser les caricatures.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T7 — Unité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aos05qhxcujqe3msxhgt.png"/><Relationship Id="rId9" Type="http://schemas.openxmlformats.org/officeDocument/2006/relationships/image" Target="media/1nvn90qotuxl8-vjymjfl.png"/><Relationship Id="rId10" Type="http://schemas.openxmlformats.org/officeDocument/2006/relationships/image" Target="media/xu8jez0z9jqv7vc_pkjyl.png"/><Relationship Id="rId11" Type="http://schemas.openxmlformats.org/officeDocument/2006/relationships/image" Target="media/oerkebibuozra8z6qrkec.png"/><Relationship Id="rId12" Type="http://schemas.openxmlformats.org/officeDocument/2006/relationships/image" Target="media/de7ponek7d5wtpyljgjhq.png"/><Relationship Id="rId13" Type="http://schemas.openxmlformats.org/officeDocument/2006/relationships/image" Target="media/pk6ccz0jogyd1h8c3pxwh.png"/><Relationship Id="rId14" Type="http://schemas.openxmlformats.org/officeDocument/2006/relationships/image" Target="media/laulaqml15kn4dzhynzil.png"/><Relationship Id="rId15" Type="http://schemas.openxmlformats.org/officeDocument/2006/relationships/image" Target="media/lt2asplsygbrahcdbnyfl.png"/><Relationship Id="rId16" Type="http://schemas.openxmlformats.org/officeDocument/2006/relationships/image" Target="media/tynqxug_bwg0sqvijgxtq.png"/><Relationship Id="rId17" Type="http://schemas.openxmlformats.org/officeDocument/2006/relationships/image" Target="media/decovgj2kvx28waz-lcs5.png"/><Relationship Id="rId18" Type="http://schemas.openxmlformats.org/officeDocument/2006/relationships/image" Target="media/wlkymwtqos03yhqliojbj.png"/><Relationship Id="rId19" Type="http://schemas.openxmlformats.org/officeDocument/2006/relationships/image" Target="media/vbioyrq53z4lkbayjws2q.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2026-10-16T11:54:28.890Z</dcterms:created>
  <dcterms:modified xsi:type="dcterms:W3CDTF">2026-10-16T11:54:28.891Z</dcterms:modified>
</cp:coreProperties>
</file>

<file path=docProps/custom.xml><?xml version="1.0" encoding="utf-8"?>
<Properties xmlns="http://schemas.openxmlformats.org/officeDocument/2006/custom-properties" xmlns:vt="http://schemas.openxmlformats.org/officeDocument/2006/docPropsVTypes"/>
</file>