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1"/>
      <w:r>
        <w:rPr>
          <w:rFonts w:ascii="Times New Roman" w:cs="Times New Roman" w:eastAsia="Times New Roman" w:hAnsi="Times New Roman"/>
          <w:b/>
          <w:bCs/>
          <w:i w:val="false"/>
          <w:iCs w:val="false"/>
          <w:color w:val="C00000"/>
          <w:sz w:val="32"/>
          <w:szCs w:val="32"/>
        </w:rPr>
        <w:t xml:space="preserve">MANUEL DE MATHÉMATIQUES — CLASSE DE T6</w:t>
      </w:r>
      <w:bookmarkEnd w:id="1"/>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T6.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1"/>
      <w:r>
        <w:rPr>
          <w:rFonts w:ascii="Times New Roman" w:cs="Times New Roman" w:eastAsia="Times New Roman" w:hAnsi="Times New Roman"/>
          <w:b/>
          <w:bCs/>
          <w:i w:val="false"/>
          <w:iCs w:val="false"/>
          <w:color w:val="C00000"/>
          <w:sz w:val="32"/>
          <w:szCs w:val="32"/>
        </w:rPr>
        <w:t xml:space="preserve">MODE D’EMPLOI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1"/>
      <w:r>
        <w:rPr>
          <w:rFonts w:ascii="Times New Roman" w:cs="Times New Roman" w:eastAsia="Times New Roman" w:hAnsi="Times New Roman"/>
          <w:b/>
          <w:bCs/>
          <w:i w:val="false"/>
          <w:iCs w:val="false"/>
          <w:color w:val="C00000"/>
          <w:sz w:val="32"/>
          <w:szCs w:val="32"/>
        </w:rPr>
        <w:t xml:space="preserve">SOMMAIRE INTERACTIF</w:t>
      </w:r>
      <w:bookmarkEnd w:id="1"/>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Comprendre une fraction dans différentes situations</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Représenter les fractions sur une droite numérique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Reconnaître et produire des fractions équivalentes</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Passer d’une fraction impropre à un nombre fractionnaire</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Comparer et ordonner des fractions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Relier fractions décimales et nombres décimaux</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Lire et représenter les nombres décimaux jusqu’aux millièmes</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Comparer et ordonner des nombres décimaux</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Relier fraction, nombre décimal et pourcentage</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Déterminer les facteurs et les diviseurs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Déterminer les multiples, le PPCM et le PGCD</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Écrire une fraction sous forme décimale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Encadrer une fraction et donner une valeur approchée</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r>
        <w:br w:type="page"/>
      </w:r>
    </w:p>
    <w:p>
      <w:pPr>
        <w:spacing w:before="180" w:after="140"/>
        <w:jc w:val="center"/>
      </w:pPr>
      <w:bookmarkStart w:name="u1" w:id="1"/>
      <w:r>
        <w:rPr>
          <w:rFonts w:ascii="Times New Roman" w:cs="Times New Roman" w:eastAsia="Times New Roman" w:hAnsi="Times New Roman"/>
          <w:b/>
          <w:bCs/>
          <w:i w:val="false"/>
          <w:iCs w:val="false"/>
          <w:color w:val="C00000"/>
          <w:sz w:val="32"/>
          <w:szCs w:val="32"/>
        </w:rPr>
        <w:t xml:space="preserve">UNITÉ I — NOMBRE</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1"/>
      <w:r>
        <w:rPr>
          <w:rFonts w:ascii="Times New Roman" w:cs="Times New Roman" w:eastAsia="Times New Roman" w:hAnsi="Times New Roman"/>
          <w:b/>
          <w:bCs/>
          <w:i w:val="false"/>
          <w:iCs w:val="false"/>
          <w:color w:val="C00000"/>
          <w:sz w:val="32"/>
          <w:szCs w:val="32"/>
        </w:rPr>
        <w:t xml:space="preserve">SÉANCE 1 / 15 — COMPRENDRE UNE FRACTION DANS DIFFÉRENTES SITUATIONS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Comprendre une fraction dans différentes situations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fraction à partir d’un groupe d’objets ou d’une longueur.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fraction à partir d’un groupe d’objets ou d’une longueur.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fraction dans différentes situations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représente une ou plusieurs parts égales d’un tout. Le dénominateur indique le nombre total de parts égales ; le numérateur indique le nombre de parts considérées.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représente une ou plusieurs parts égales d’un tout. Le dénominateur indique le nombre total de parts égales ; le numérateur indique le nombre de parts considérées.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fraction représentée : 2 parts sur 5 ; 4 sur 7 ; 6 sur 10 ; 9 sur 12.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Numérateurs : 3, 5, 7, 11. Dénominateurs : 8, 9, 10,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fraction représentée : 2 parts sur 5 ; 4 sur 7 ; 6 sur 10 ; 9 sur 12. Puis explique une réponse de ton choix.</w:t>
            </w:r>
          </w:p>
        </w:tc>
        <w:tc>
          <w:tcPr>
            <w:tcMar>
              <w:top w:type="dxa" w:w="80"/>
              <w:left w:type="dxa" w:w="80"/>
              <w:bottom w:type="dxa" w:w="80"/>
              <w:right w:type="dxa" w:w="80"/>
            </w:tcMar>
          </w:tcPr>
          <w:p>
            <w:pPr>
              <w:jc w:val="left"/>
            </w:pP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1"/>
      <w:r>
        <w:rPr>
          <w:rFonts w:ascii="Times New Roman" w:cs="Times New Roman" w:eastAsia="Times New Roman" w:hAnsi="Times New Roman"/>
          <w:b/>
          <w:bCs/>
          <w:i w:val="false"/>
          <w:iCs w:val="false"/>
          <w:color w:val="C00000"/>
          <w:sz w:val="32"/>
          <w:szCs w:val="32"/>
        </w:rPr>
        <w:t xml:space="preserve">LEÇON — Comprendre une fraction dans différentes situations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une fraction dans différentes situations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représente une ou plusieurs parts égales d’un tout. Le dénominateur indique le nombre total de parts égales ; le numérateur indique le nombre de parts considérées.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bande est partagée en 8 parts égales et 3 parts sont coloriées : la fraction coloriée est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fraction représentée : 2 parts sur 5 ; 4 sur 7 ; 6 sur 10 ; 9 sur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 numérateur et le dénominateur de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et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Numérateurs : 3, 5, 7, 11. Dénominateurs : 8, 9, 10,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2" w:id="1"/>
      <w:r>
        <w:rPr>
          <w:rFonts w:ascii="Times New Roman" w:cs="Times New Roman" w:eastAsia="Times New Roman" w:hAnsi="Times New Roman"/>
          <w:b/>
          <w:bCs/>
          <w:i w:val="false"/>
          <w:iCs w:val="false"/>
          <w:color w:val="C00000"/>
          <w:sz w:val="32"/>
          <w:szCs w:val="32"/>
        </w:rPr>
        <w:t xml:space="preserve">SÉANCE 2 / 15 — REPRÉSENTER LES FRACTIONS SUR UNE DROITE NUMÉRIQUE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Représenter les fractions sur une droite numérique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et lire une droite numérique fractionnée.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et lire une droite numérique fractionnée.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Représenter les fractions sur une droite numérique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on partage l’unité en huit segments égaux et on avance de cinq graduations depuis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placer une fraction sur une droite numérique, on partage chaque unité en autant de segments égaux que l’indique le dénominateur, puis on compte le nombre de segments indiqué par le numérateur.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placer une fraction sur une droite numérique, on partage chaque unité en autant de segments égaux que l’indique le dénominateur, puis on compte le nombre de segments indiqué par le numérateur.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Complète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 .</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Exemples valides : </w:t>
            </w:r>
            <m:oMath>
              <m:f>
                <m:num>
                  <m:r>
                    <m:t>2</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16"/>
                <w:szCs w:val="16"/>
              </w:rPr>
              <w:t xml:space="preserve">= 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1</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1"/>
      <w:r>
        <w:rPr>
          <w:rFonts w:ascii="Times New Roman" w:cs="Times New Roman" w:eastAsia="Times New Roman" w:hAnsi="Times New Roman"/>
          <w:b/>
          <w:bCs/>
          <w:i w:val="false"/>
          <w:iCs w:val="false"/>
          <w:color w:val="C00000"/>
          <w:sz w:val="32"/>
          <w:szCs w:val="32"/>
        </w:rPr>
        <w:t xml:space="preserve">LEÇON — Représenter les fractions sur une droite numérique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Représenter les fractions sur une droite numérique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placer une fraction sur une droite numérique, on partage chaque unité en autant de segments égaux que l’indique le dénominateur, puis on compte le nombre de segments indiqué par le numérateur.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placer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on partage l’unité en huit segments égaux et on avance de cinq graduations depuis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mentalement puis compare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Complète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…/8 &lt;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…/4 &lt;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…/2 ;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Exemples valides : </w:t>
      </w:r>
      <m:oMath>
        <m:f>
          <m:num>
            <m:r>
              <m:t>2</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&lt;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0 &lt;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1 ;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8</m:t>
            </m:r>
          </m:den>
        </m:f>
      </m:oMath>
      <w:r>
        <w:rPr>
          <w:rFonts w:ascii="Times New Roman" w:cs="Times New Roman" w:eastAsia="Times New Roman" w:hAnsi="Times New Roman"/>
          <w:b w:val="false"/>
          <w:bCs w:val="false"/>
          <w:i w:val="false"/>
          <w:iCs w:val="false"/>
          <w:color w:val="000000"/>
          <w:sz w:val="22"/>
          <w:szCs w:val="22"/>
        </w:rPr>
        <w:t xml:space="preserve">= 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3" w:id="1"/>
      <w:r>
        <w:rPr>
          <w:rFonts w:ascii="Times New Roman" w:cs="Times New Roman" w:eastAsia="Times New Roman" w:hAnsi="Times New Roman"/>
          <w:b/>
          <w:bCs/>
          <w:i w:val="false"/>
          <w:iCs w:val="false"/>
          <w:color w:val="C00000"/>
          <w:sz w:val="32"/>
          <w:szCs w:val="32"/>
        </w:rPr>
        <w:t xml:space="preserve">SÉANCE 3 / 15 — RECONNAÎTRE ET PRODUIRE DES FRACTIONS ÉQUIVALENTES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fractions équivalentes par représentation et calcul.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fractions équivalentes par représentation et calcul.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 Les bandes coloriées ont la même longueur.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fractions sont équivalentes lorsqu’elles représentent la même quantité. On obtient une fraction équivalente en multipliant ou en divisant le numérateur et le dénominateur par un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fractions sont équivalentes lorsqu’elles représentent la même quantité. On obtient une fraction équivalente en multipliant ou en divisant le numérateur et le dénominateur par un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Sont équivalentes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4/… . Puis explique une réponse de ton choix.</w:t>
            </w:r>
          </w:p>
        </w:tc>
        <w:tc>
          <w:tcPr>
            <w:tcMar>
              <w:top w:type="dxa" w:w="80"/>
              <w:left w:type="dxa" w:w="80"/>
              <w:bottom w:type="dxa" w:w="80"/>
              <w:right w:type="dxa" w:w="80"/>
            </w:tcMar>
          </w:tcPr>
          <w:p>
            <w:pPr>
              <w:jc w:val="left"/>
            </w:pP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et produire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fractions sont équivalentes lorsqu’elles représentent la même quantité. On obtient une fraction équivalente en multipliant ou en divisant le numérateur et le dénominateur par un même nombre non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 Les bandes coloriées ont la même longueur.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…/6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…/12 ;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4/…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les paires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et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Sont équivalentes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4</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15</m:t>
            </m:r>
          </m:num>
          <m:den>
            <m:r>
              <m:t>18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4" w:id="1"/>
      <w:r>
        <w:rPr>
          <w:rFonts w:ascii="Times New Roman" w:cs="Times New Roman" w:eastAsia="Times New Roman" w:hAnsi="Times New Roman"/>
          <w:b/>
          <w:bCs/>
          <w:i w:val="false"/>
          <w:iCs w:val="false"/>
          <w:color w:val="C00000"/>
          <w:sz w:val="32"/>
          <w:szCs w:val="32"/>
        </w:rPr>
        <w:t xml:space="preserve">SÉANCE 4 / 15 — PASSER D’UNE FRACTION IMPROPRE À UN NOMBRE FRACTIONNAIRE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Passer d’une fraction impropre à un nombre fractionnaire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fraction impropre en nombre fractionnaire et inversement.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fraction impropre en nombre fractionnaire et inversement.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Passer d’une fraction impropre à un nombre fractionnaire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a un numérateur supérieur ou égal au dénominateur. La division euclidienne du numérateur par le dénominateur donne la partie entière et la partie restante.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a un numérateur supérieur ou égal au dénominateur. La division euclidienne du numérateur par le dénominateur donne la partie entière et la partie restante.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16"/>
                <w:szCs w:val="16"/>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16"/>
                <w:szCs w:val="16"/>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
      <w:r>
        <w:rPr>
          <w:rFonts w:ascii="Times New Roman" w:cs="Times New Roman" w:eastAsia="Times New Roman" w:hAnsi="Times New Roman"/>
          <w:b/>
          <w:bCs/>
          <w:i w:val="false"/>
          <w:iCs w:val="false"/>
          <w:color w:val="C00000"/>
          <w:sz w:val="32"/>
          <w:szCs w:val="32"/>
        </w:rPr>
        <w:t xml:space="preserve">LEÇON — Passer d’une fraction impropre à un nombre fractionnaire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Passer d’une fraction impropre à un nombre fractionnaire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impropre a un numérateur supérieur ou égal au dénominateur. La division euclidienne du numérateur par le dénominateur donne la partie entière et la partie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11 ÷ 4 = 2 reste 3, donc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Inversement, 2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(2 × 4 + 3)/4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en nombres fractionnaires :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Convertis en fractions impropres :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4 et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5 et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2 et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 et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5" w:id="1"/>
      <w:r>
        <w:rPr>
          <w:rFonts w:ascii="Times New Roman" w:cs="Times New Roman" w:eastAsia="Times New Roman" w:hAnsi="Times New Roman"/>
          <w:b/>
          <w:bCs/>
          <w:i w:val="false"/>
          <w:iCs w:val="false"/>
          <w:color w:val="C00000"/>
          <w:sz w:val="32"/>
          <w:szCs w:val="32"/>
        </w:rPr>
        <w:t xml:space="preserve">SÉANCE 5 / 15 — COMPARER ET ORDONNER DES FRACTIONS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fractions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des fractions à l’aide de repères et de dénominateurs communs.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des fractions à l’aide de repères et de dénominateurs communs.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fractions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À dénominateurs égaux, la fraction qui a le plus grand numérateur est la plus grande. À numérateurs égaux, celle qui a le plus petit dénominateur est la plus grande. Sinon, on cherche des fractions équivalentes de même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dénominateurs égaux, la fraction qui a le plus grand numérateur est la plus grande. À numérateurs égaux, celle qui a le plus petit dénominateur est la plus grande. Sinon, on cherche des fractions équivalentes de même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
      <w:r>
        <w:rPr>
          <w:rFonts w:ascii="Times New Roman" w:cs="Times New Roman" w:eastAsia="Times New Roman" w:hAnsi="Times New Roman"/>
          <w:b/>
          <w:bCs/>
          <w:i w:val="false"/>
          <w:iCs w:val="false"/>
          <w:color w:val="C00000"/>
          <w:sz w:val="32"/>
          <w:szCs w:val="32"/>
        </w:rPr>
        <w:t xml:space="preserve">LEÇON — Comparer et ordonner des fractions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Comparer et ordonner des fractions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À dénominateurs égaux, la fraction qui a le plus grand numérateur est la plus grande. À numérateurs égaux, celle qui a le plus petit dénominateur est la plus grande. Sinon, on cherche des fractions équivalentes de même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comparer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avec &lt;, &gt; ou =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&gt; </w:t>
      </w:r>
      <m:oMath>
        <m:f>
          <m:num>
            <m:r>
              <m:t>4</m:t>
            </m:r>
          </m:num>
          <m:den>
            <m:r>
              <m:t>9</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&lt;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6" w:id="1"/>
      <w:r>
        <w:rPr>
          <w:rFonts w:ascii="Times New Roman" w:cs="Times New Roman" w:eastAsia="Times New Roman" w:hAnsi="Times New Roman"/>
          <w:b/>
          <w:bCs/>
          <w:i w:val="false"/>
          <w:iCs w:val="false"/>
          <w:color w:val="C00000"/>
          <w:sz w:val="32"/>
          <w:szCs w:val="32"/>
        </w:rPr>
        <w:t xml:space="preserve">SÉANCE 6 / 15 — RELIER FRACTIONS DÉCIMALES ET NOMBRES DÉCIMAUX</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fractions décimales et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des dixièmes, centièmes et millièmes à l’écriture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des dixièmes, centièmes et millièmes à l’écriture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fractions décimales et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37</m:t>
                  </m:r>
                </m:num>
                <m:den>
                  <m:r>
                    <m:t>100</m:t>
                  </m:r>
                </m:den>
              </m:f>
            </m:oMath>
            <w:r>
              <w:rPr>
                <w:rFonts w:ascii="Times New Roman" w:cs="Times New Roman" w:eastAsia="Times New Roman" w:hAnsi="Times New Roman"/>
                <w:b w:val="false"/>
                <w:bCs w:val="false"/>
                <w:i w:val="false"/>
                <w:iCs w:val="false"/>
                <w:color w:val="000000"/>
                <w:sz w:val="16"/>
                <w:szCs w:val="16"/>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16"/>
                <w:szCs w:val="16"/>
              </w:rPr>
              <w:t xml:space="preserve">= 1,205.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décimale a pour dénominateur 10, 100, 1 000, etc. Son écriture décimale s’obtient en plaçant la virgule selon le nombre de zéros du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décimale a pour dénominateur 10, 100, 1 000, etc. Son écriture décimale s’obtient en plaçant la virgule selon le nombre de zéros du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Écris sous forme de fraction décimale : 0,8 ; 0,35 ; 0,006 ; 2,407.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0,7 ; 0,43 ; 0,009 ; 1,256.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
      <w:r>
        <w:rPr>
          <w:rFonts w:ascii="Times New Roman" w:cs="Times New Roman" w:eastAsia="Times New Roman" w:hAnsi="Times New Roman"/>
          <w:b/>
          <w:bCs/>
          <w:i w:val="false"/>
          <w:iCs w:val="false"/>
          <w:color w:val="C00000"/>
          <w:sz w:val="32"/>
          <w:szCs w:val="32"/>
        </w:rPr>
        <w:t xml:space="preserve">LEÇON — Relier fractions décimales et nombres décimaux</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Relier fractions décimales et nombres décimaux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décimale a pour dénominateur 10, 100, 1 000, etc. Son écriture décimale s’obtient en plaçant la virgule selon le nombre de zéros du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37</m:t>
            </m:r>
          </m:num>
          <m:den>
            <m:r>
              <m:t>100</m:t>
            </m:r>
          </m:den>
        </m:f>
      </m:oMath>
      <w:r>
        <w:rPr>
          <w:rFonts w:ascii="Times New Roman" w:cs="Times New Roman" w:eastAsia="Times New Roman" w:hAnsi="Times New Roman"/>
          <w:b w:val="false"/>
          <w:bCs w:val="false"/>
          <w:i w:val="false"/>
          <w:iCs w:val="false"/>
          <w:color w:val="000000"/>
          <w:sz w:val="22"/>
          <w:szCs w:val="22"/>
        </w:rPr>
        <w:t xml:space="preserve">= 0,37 et </w:t>
      </w:r>
      <m:oMath>
        <m:f>
          <m:num>
            <m:r>
              <m:t>1 205</m:t>
            </m:r>
          </m:num>
          <m:den>
            <m:r>
              <m:t>1 000</m:t>
            </m:r>
          </m:den>
        </m:f>
      </m:oMath>
      <w:r>
        <w:rPr>
          <w:rFonts w:ascii="Times New Roman" w:cs="Times New Roman" w:eastAsia="Times New Roman" w:hAnsi="Times New Roman"/>
          <w:b w:val="false"/>
          <w:bCs w:val="false"/>
          <w:i w:val="false"/>
          <w:iCs w:val="false"/>
          <w:color w:val="000000"/>
          <w:sz w:val="22"/>
          <w:szCs w:val="22"/>
        </w:rPr>
        <w:t xml:space="preserve">= 1,205.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1 256</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sous forme de fraction décimale : 0,8 ; 0,35 ; 0,006 ; 2,407.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0,7 ; 0,43 ; 0,009 ; 1,256.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2 407</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7" w:id="1"/>
      <w:r>
        <w:rPr>
          <w:rFonts w:ascii="Times New Roman" w:cs="Times New Roman" w:eastAsia="Times New Roman" w:hAnsi="Times New Roman"/>
          <w:b/>
          <w:bCs/>
          <w:i w:val="false"/>
          <w:iCs w:val="false"/>
          <w:color w:val="C00000"/>
          <w:sz w:val="32"/>
          <w:szCs w:val="32"/>
        </w:rPr>
        <w:t xml:space="preserve">SÉANCE 7 / 15 — LIRE ET REPRÉSENTER LES NOMBRES DÉCIMAUX JUSQU’AUX MILLIÈMES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Lire et représenter les nombres décimaux jusqu’aux millièmes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quantité, symbole et écriture en lettres.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quantité, symbole et écriture en lettres.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4,307 se lit « quatre unités et trois cent sept millièmes ». Il contient 4 unités, 3 dixièmes, 0 centième et 7 millièmes.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représenter les nombres décimaux jusqu’aux millièmes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4,307 se lit « quatre unités et trois cent sept millièmes ». Il contient 4 unités, 3 dixièmes, 0 centième et 7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nombre décimal, chaque chiffre a une valeur liée à sa position : unités, dixièmes, centièmes et millièmes. Le zéro peut conserver une position indispensable.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nombre décimal, chaque chiffre a une valeur liée à sa position : unités, dixièmes, centièmes et millièmes. Le zéro peut conserver une position indispensable.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6,482 ; 9,035 ; 12,704 ; 0,219. Écris en chiffres : trois unités et cinq dixièmes ; huit unités et neuf centièmes ; douze unités et sept millièmes ; quarante-cinq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3,5 ; 8,09 ; 12,007 ; 0,045.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6,482 ; 9,035 ; 12,704 ; 0,219.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16"/>
                <w:szCs w:val="16"/>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
      <w:r>
        <w:rPr>
          <w:rFonts w:ascii="Times New Roman" w:cs="Times New Roman" w:eastAsia="Times New Roman" w:hAnsi="Times New Roman"/>
          <w:b/>
          <w:bCs/>
          <w:i w:val="false"/>
          <w:iCs w:val="false"/>
          <w:color w:val="C00000"/>
          <w:sz w:val="32"/>
          <w:szCs w:val="32"/>
        </w:rPr>
        <w:t xml:space="preserve">LEÇON — Lire et représenter les nombres décimaux jusqu’aux millièmes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Lire et représenter les nombres décimaux jusqu’aux millièmes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nombre décimal, chaque chiffre a une valeur liée à sa position : unités, dixièmes, centièmes et millièmes. Le zéro peut conserver une position indispensable.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4,307 se lit « quatre unités et trois cent sept millièmes ». Il contient 4 unités, 3 dixièmes, 0 centième et 7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6,482 ; 9,035 ; 12,704 ; 0,219.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Écris en chiffres : trois unités et cinq dixièmes ; huit unités et neuf centièmes ; douze unités et sept millièmes ; quarante-cinq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1 000</m:t>
            </m:r>
          </m:den>
        </m:f>
      </m:oMath>
      <w:r>
        <w:rPr>
          <w:rFonts w:ascii="Times New Roman" w:cs="Times New Roman" w:eastAsia="Times New Roman" w:hAnsi="Times New Roman"/>
          <w:b w:val="false"/>
          <w:bCs w:val="false"/>
          <w:i w:val="false"/>
          <w:iCs w:val="false"/>
          <w:color w:val="000000"/>
          <w:sz w:val="22"/>
          <w:szCs w:val="22"/>
        </w:rPr>
        <w:t xml:space="preserve">; 9 + </w:t>
      </w:r>
      <m:oMath>
        <m:f>
          <m:num>
            <m:r>
              <m:t>3</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 12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1 000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3,5 ; 8,09 ; 12,007 ; 0,045.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8" w:id="1"/>
      <w:r>
        <w:rPr>
          <w:rFonts w:ascii="Times New Roman" w:cs="Times New Roman" w:eastAsia="Times New Roman" w:hAnsi="Times New Roman"/>
          <w:b/>
          <w:bCs/>
          <w:i w:val="false"/>
          <w:iCs w:val="false"/>
          <w:color w:val="C00000"/>
          <w:sz w:val="32"/>
          <w:szCs w:val="32"/>
        </w:rPr>
        <w:t xml:space="preserve">SÉANCE 8 / 15 — COMPARER ET ORDONNER DES NOMBRES DÉCIMAUX</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Comparer et ordonner des nombres décimaux</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chiffre par chiffre et placer des décimaux sur une droite.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chiffre par chiffre et placer des décimaux sur une droite.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5,7 = 5,700 et 5,68 = 5,680 ; donc 5,7 &gt; 5,68.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Comparer et ordonner des nombres décimaux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5,7 = 5,700 et 5,68 = 5,680 ; donc 5,7 &gt; 5,68.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compare d’abord les parties entières. Si elles sont égales, on compare successivement les dixièmes, les centièmes puis les millièmes. On peut ajouter des zéros à droite sans changer la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compare d’abord les parties entières. Si elles sont égales, on compare successivement les dixièmes, les centièmes puis les millièmes. On peut ajouter des zéros à droite sans changer la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Compare : 4,56 … 4,506 ; 7,09 … 7,9 ; 3,400 … 3,4 ; 0,875 … 0,857. Range dans l’ordre croissant : 2,05 ; 2,5 ; 2,005 ; 2,15.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2,005 &lt; 2,05 &lt; 2,15 &lt; 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Compare : 4,56 … 4,506 ; 7,09 … 7,9 ; 3,400 … 3,4 ; 0,875 … 0,857.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4,56 &gt; 4,506 ; 7,09 &lt; 7,9 ; 3,400 = 3,4 ; 0,875 &gt; 0,857.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1"/>
      <w:r>
        <w:rPr>
          <w:rFonts w:ascii="Times New Roman" w:cs="Times New Roman" w:eastAsia="Times New Roman" w:hAnsi="Times New Roman"/>
          <w:b/>
          <w:bCs/>
          <w:i w:val="false"/>
          <w:iCs w:val="false"/>
          <w:color w:val="C00000"/>
          <w:sz w:val="32"/>
          <w:szCs w:val="32"/>
        </w:rPr>
        <w:t xml:space="preserve">LEÇON — Comparer et ordonner des nombres décimaux</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Comparer et ordonner des nombres décimaux</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compare d’abord les parties entières. Si elles sont égales, on compare successivement les dixièmes, les centièmes puis les millièmes. On peut ajouter des zéros à droite sans changer la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5,7 = 5,700 et 5,68 = 5,680 ; donc 5,7 &gt; 5,68.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Compare : 4,56 … 4,506 ; 7,09 … 7,9 ; 3,400 … 3,4 ; 0,875 … 0,857.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Range dans l’ordre croissant : 2,05 ; 2,5 ; 2,005 ; 2,15.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4,56 &gt; 4,506 ; 7,09 &lt; 7,9 ; 3,400 = 3,4 ; 0,875 &gt; 0,857.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2,005 &lt; 2,05 &lt; 2,15 &lt; 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9" w:id="1"/>
      <w:r>
        <w:rPr>
          <w:rFonts w:ascii="Times New Roman" w:cs="Times New Roman" w:eastAsia="Times New Roman" w:hAnsi="Times New Roman"/>
          <w:b/>
          <w:bCs/>
          <w:i w:val="false"/>
          <w:iCs w:val="false"/>
          <w:color w:val="C00000"/>
          <w:sz w:val="32"/>
          <w:szCs w:val="32"/>
        </w:rPr>
        <w:t xml:space="preserve">SÉANCE 9 / 15 — RELIER FRACTION, NOMBRE DÉCIMAL ET POURCENTAGE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Relier fraction, nombre décimal et pourcentage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trois représentations d’une même quantité.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trois représentations d’une même quantité.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fraction, nombre décimal et pourcentage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est une fraction de dénominateur 100. Pour passer d’un nombre décimal à un pourcentage, on le multiplie par 100. Pour passer d’un pourcentage à un nombre décimal, on le divise par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est une fraction de dénominateur 100. Pour passer d’un nombre décimal à un pourcentage, on le multiplie par 100. Pour passer d’un pourcentage à un nombre décimal, on le divise par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Associe :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0,6, 50 %.</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60 % ↔ 0,6 ; 0,5 ↔ 50 %.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 = … % ; 0,2 = …/100 = … % ; 90 % = … = …/10. Puis explique une réponse de ton choix.</w:t>
            </w:r>
          </w:p>
        </w:tc>
        <w:tc>
          <w:tcPr>
            <w:tcMar>
              <w:top w:type="dxa" w:w="80"/>
              <w:left w:type="dxa" w:w="80"/>
              <w:bottom w:type="dxa" w:w="80"/>
              <w:right w:type="dxa" w:w="80"/>
            </w:tcMar>
          </w:tcPr>
          <w:p>
            <w:pPr>
              <w:jc w:val="left"/>
            </w:pPr>
            <m:oMath>
              <m:f>
                <m:num>
                  <m:r>
                    <m:t>25</m:t>
                  </m:r>
                </m:num>
                <m:den>
                  <m:r>
                    <m:t>100</m:t>
                  </m:r>
                </m:den>
              </m:f>
            </m:oMath>
            <w:r>
              <w:rPr>
                <w:rFonts w:ascii="Times New Roman" w:cs="Times New Roman" w:eastAsia="Times New Roman" w:hAnsi="Times New Roman"/>
                <w:b w:val="false"/>
                <w:bCs w:val="false"/>
                <w:i w:val="false"/>
                <w:iCs w:val="false"/>
                <w:color w:val="000000"/>
                <w:sz w:val="16"/>
                <w:szCs w:val="16"/>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16"/>
                <w:szCs w:val="16"/>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1"/>
      <w:r>
        <w:rPr>
          <w:rFonts w:ascii="Times New Roman" w:cs="Times New Roman" w:eastAsia="Times New Roman" w:hAnsi="Times New Roman"/>
          <w:b/>
          <w:bCs/>
          <w:i w:val="false"/>
          <w:iCs w:val="false"/>
          <w:color w:val="C00000"/>
          <w:sz w:val="32"/>
          <w:szCs w:val="32"/>
        </w:rPr>
        <w:t xml:space="preserve">LEÇON — Relier fraction, nombre décimal et pourcentage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Relier fraction, nombre décimal et pourcentage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pourcentage est une fraction de dénominateur 100. Pour passer d’un nombre décimal à un pourcentage, on le multiplie par 100. Pour passer d’un pourcentage à un nombre décimal, on le divise par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 = 35 %. De même,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0,5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 = …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 = … % ; 0,2 = …/100 = … % ; 90 % = …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Associe :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0,75, 60 %, 0,5 avec 25 %,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0,6,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0,75 = 75 % ; 0,2 = </w:t>
      </w:r>
      <m:oMath>
        <m:f>
          <m:num>
            <m:r>
              <m:t>20</m:t>
            </m:r>
          </m:num>
          <m:den>
            <m:r>
              <m:t>100</m:t>
            </m:r>
          </m:den>
        </m:f>
      </m:oMath>
      <w:r>
        <w:rPr>
          <w:rFonts w:ascii="Times New Roman" w:cs="Times New Roman" w:eastAsia="Times New Roman" w:hAnsi="Times New Roman"/>
          <w:b w:val="false"/>
          <w:bCs w:val="false"/>
          <w:i w:val="false"/>
          <w:iCs w:val="false"/>
          <w:color w:val="000000"/>
          <w:sz w:val="22"/>
          <w:szCs w:val="22"/>
        </w:rPr>
        <w:t xml:space="preserve">= 20 % ; 90 % = 0,9 =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25 % ; 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60 % ↔ 0,6 ; 0,5 ↔ 50 %.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0" w:id="1"/>
      <w:r>
        <w:rPr>
          <w:rFonts w:ascii="Times New Roman" w:cs="Times New Roman" w:eastAsia="Times New Roman" w:hAnsi="Times New Roman"/>
          <w:b/>
          <w:bCs/>
          <w:i w:val="false"/>
          <w:iCs w:val="false"/>
          <w:color w:val="C00000"/>
          <w:sz w:val="32"/>
          <w:szCs w:val="32"/>
        </w:rPr>
        <w:t xml:space="preserve">SÉANCE 10 / 15 — DÉTERMINER LES FACTEURS ET LES DIVISEURS</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facteurs et les diviseurs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diviseurs d’un nombre naturel.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diviseurs d’un nombre naturel.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diviseurs de 12 sont 1, 2, 3, 4, 6 et 12, car ils partagent 12 sans reste.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facteurs et les diviseurs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diviseurs de 12 sont 1, 2, 3, 4, 6 et 12, car ils partagent 12 sans reste.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est un diviseur d’un autre lorsque la division donne un quotient entier et un reste nul. Les facteurs d’un produit sont aussi des diviseurs de ce produit.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est un diviseur d’un autre lorsque la division donne un quotient entier et un reste nul. Les facteurs d’un produit sont aussi des diviseurs de ce produit.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Liste les diviseurs de 18, 20, 24 et 30. Indique si 3, 4, 5 et 6 divisent chacun les nombres 36 et 45.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36 est divisible par 3, 4 et 6, mais pas par 5. 45 est divisible par 3 et 5, mais pas par 4 ni par 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Liste les diviseurs de 18, 20, 24 et 30.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1, 2, 3, 6, 9, 18 ; 20 : 1, 2, 4, 5, 10, 20 ; 24 : 1, 2, 3, 4, 6, 8, 12, 24 ; 30 : 1, 2, 3, 5, 6, 10, 15, 30.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1"/>
      <w:r>
        <w:rPr>
          <w:rFonts w:ascii="Times New Roman" w:cs="Times New Roman" w:eastAsia="Times New Roman" w:hAnsi="Times New Roman"/>
          <w:b/>
          <w:bCs/>
          <w:i w:val="false"/>
          <w:iCs w:val="false"/>
          <w:color w:val="C00000"/>
          <w:sz w:val="32"/>
          <w:szCs w:val="32"/>
        </w:rPr>
        <w:t xml:space="preserve">LEÇON — Déterminer les facteurs et les diviseurs</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Déterminer les facteurs et les diviseurs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nombre est un diviseur d’un autre lorsque la division donne un quotient entier et un reste nul. Les facteurs d’un produit sont aussi des diviseurs de ce produit.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diviseurs de 12 sont 1, 2, 3, 4, 6 et 12, car ils partagent 12 sans reste.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Liste les diviseurs de 18, 20, 24 et 30.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Indique si 3, 4, 5 et 6 divisent chacun les nombres 36 et 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1, 2, 3, 6, 9, 18 ; 20 : 1, 2, 4, 5, 10, 20 ; 24 : 1, 2, 3, 4, 6, 8, 12, 24 ; 30 : 1, 2, 3, 5, 6, 10, 15, 30.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36 est divisible par 3, 4 et 6, mais pas par 5. 45 est divisible par 3 et 5, mais pas par 4 ni par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1" w:id="1"/>
      <w:r>
        <w:rPr>
          <w:rFonts w:ascii="Times New Roman" w:cs="Times New Roman" w:eastAsia="Times New Roman" w:hAnsi="Times New Roman"/>
          <w:b/>
          <w:bCs/>
          <w:i w:val="false"/>
          <w:iCs w:val="false"/>
          <w:color w:val="C00000"/>
          <w:sz w:val="32"/>
          <w:szCs w:val="32"/>
        </w:rPr>
        <w:t xml:space="preserve">SÉANCE 11 / 15 — DÉTERMINER LES MULTIPLES, LE PPCM ET LE PGCD</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Déterminer les multiples, le PPCM et le PGCD</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des multiples et déterminer un PPCM ou un PGCD simple.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des multiples et déterminer un PPCM ou un PGCD simple.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Multiples de 4 : 0, 4, 8, 12, 16… Multiples de 6 : 0, 6, 12, 18… Ainsi, PPCM(4, 6) = 12 et PGCD(4, 6) = 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Déterminer les multiples, le PPCM et le PGCD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Multiples de 4 : 0, 4, 8, 12, 16… Multiples de 6 : 0, 6, 12, 18… Ainsi, PPCM(4, 6) = 12 et PGCD(4, 6) = 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multiples d’un nombre s’obtiennent en le multipliant par les nombres naturels. Le PPCM est le plus petit multiple commun non nul. Le PGCD est le plus grand diviseur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multiples d’un nombre s’obtiennent en le multipliant par les nombres naturels. Le PPCM est le plus petit multiple commun non nul. Le PGCD est le plus grand diviseur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 PPCM de 3 et 5 ; 4 et 10 ; 6 et 8 ; 9 et 12. Trouve le PGCD de 12 et 18 ; 20 et 30 ; 24 et 36 ; 14 et 21.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6 ; 10 ; 12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 PPCM de 3 et 5 ; 4 et 10 ; 6 et 8 ; 9 et 12.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 20 ; 24 ; 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1"/>
      <w:r>
        <w:rPr>
          <w:rFonts w:ascii="Times New Roman" w:cs="Times New Roman" w:eastAsia="Times New Roman" w:hAnsi="Times New Roman"/>
          <w:b/>
          <w:bCs/>
          <w:i w:val="false"/>
          <w:iCs w:val="false"/>
          <w:color w:val="C00000"/>
          <w:sz w:val="32"/>
          <w:szCs w:val="32"/>
        </w:rPr>
        <w:t xml:space="preserve">LEÇON — Déterminer les multiples, le PPCM et le PGCD</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Déterminer les multiples, le PPCM et le PGCD</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multiples d’un nombre s’obtiennent en le multipliant par les nombres naturels. Le PPCM est le plus petit multiple commun non nul. Le PGCD est le plus grand diviseur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Multiples de 4 : 0, 4, 8, 12, 16… Multiples de 6 : 0, 6, 12, 18… Ainsi, PPCM(4, 6) = 12 et PGCD(4, 6)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 PPCM de 3 et 5 ; 4 et 10 ; 6 et 8 ; 9 et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le PGCD de 12 et 18 ; 20 et 30 ; 24 et 36 ; 14 et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15 ; 20 ; 24 ; 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 ; 10 ; 12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2" w:id="1"/>
      <w:r>
        <w:rPr>
          <w:rFonts w:ascii="Times New Roman" w:cs="Times New Roman" w:eastAsia="Times New Roman" w:hAnsi="Times New Roman"/>
          <w:b/>
          <w:bCs/>
          <w:i w:val="false"/>
          <w:iCs w:val="false"/>
          <w:color w:val="C00000"/>
          <w:sz w:val="32"/>
          <w:szCs w:val="32"/>
        </w:rPr>
        <w:t xml:space="preserve">SÉANCE 12 / 15 — ÉCRIRE UNE FRACTION SOUS FORME DÉCIMALE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une fraction sous forme décimale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une fraction décimale puis une écriture à virgule.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une fraction décimale puis une écriture à virgule.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une fraction sous forme décimale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16"/>
                <w:szCs w:val="16"/>
              </w:rPr>
              <w:t xml:space="preserve">= 0,35.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a une écriture décimale finie lorsque son dénominateur peut être transformé en 10, 100, 1 000, etc., après simplification. On cherche alors une fraction équivalente décimale.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a une écriture décimale finie lorsque son dénominateur peut être transformé en 10, 100, 1 000, etc., après simplification. On cherche alors une fraction équivalente décimale.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w:t>
            </w:r>
            <m:oMath>
              <m:f>
                <m:num>
                  <m:r>
                    <m:t>8</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16"/>
                <w:szCs w:val="16"/>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0,5 ; 0,6 ; 0,35 ; 0,36.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1"/>
      <w:r>
        <w:rPr>
          <w:rFonts w:ascii="Times New Roman" w:cs="Times New Roman" w:eastAsia="Times New Roman" w:hAnsi="Times New Roman"/>
          <w:b/>
          <w:bCs/>
          <w:i w:val="false"/>
          <w:iCs w:val="false"/>
          <w:color w:val="C00000"/>
          <w:sz w:val="32"/>
          <w:szCs w:val="32"/>
        </w:rPr>
        <w:t xml:space="preserve">LEÇON — Écrire une fraction sous forme décimale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Écrire une fraction sous forme décimale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a une écriture décimale finie lorsque son dénominateur peut être transformé en 10, 100, 1 000, etc., après simplification. On cherche alors une fraction équivalente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0,6 et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35</m:t>
            </m:r>
          </m:num>
          <m:den>
            <m:r>
              <m:t>100</m:t>
            </m:r>
          </m:den>
        </m:f>
      </m:oMath>
      <w:r>
        <w:rPr>
          <w:rFonts w:ascii="Times New Roman" w:cs="Times New Roman" w:eastAsia="Times New Roman" w:hAnsi="Times New Roman"/>
          <w:b w:val="false"/>
          <w:bCs w:val="false"/>
          <w:i w:val="false"/>
          <w:iCs w:val="false"/>
          <w:color w:val="000000"/>
          <w:sz w:val="22"/>
          <w:szCs w:val="22"/>
        </w:rPr>
        <w:t xml:space="preserve">= 0,35.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sous forme décimale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25</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Trouve la fraction décimale équivalente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0,5 ; 0,6 ; 0,35 ; 0,36.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8</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55</m:t>
            </m:r>
          </m:num>
          <m:den>
            <m:r>
              <m:t>100</m:t>
            </m:r>
          </m:den>
        </m:f>
      </m:oMath>
      <w:r>
        <w:rPr>
          <w:rFonts w:ascii="Times New Roman" w:cs="Times New Roman" w:eastAsia="Times New Roman" w:hAnsi="Times New Roman"/>
          <w:b w:val="false"/>
          <w:bCs w:val="false"/>
          <w:i w:val="false"/>
          <w:iCs w:val="false"/>
          <w:color w:val="000000"/>
          <w:sz w:val="22"/>
          <w:szCs w:val="22"/>
        </w:rPr>
        <w:t xml:space="preserve">; </w:t>
      </w:r>
      <m:oMath>
        <m:f>
          <m:num>
            <m:r>
              <m:t>875</m:t>
            </m:r>
          </m:num>
          <m:den>
            <m:r>
              <m:t>1 000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3" w:id="1"/>
      <w:r>
        <w:rPr>
          <w:rFonts w:ascii="Times New Roman" w:cs="Times New Roman" w:eastAsia="Times New Roman" w:hAnsi="Times New Roman"/>
          <w:b/>
          <w:bCs/>
          <w:i w:val="false"/>
          <w:iCs w:val="false"/>
          <w:color w:val="C00000"/>
          <w:sz w:val="32"/>
          <w:szCs w:val="32"/>
        </w:rPr>
        <w:t xml:space="preserve">SÉANCE 13 / 15 — ENCADRER UNE FRACTION ET DONNER UNE VALEUR APPROCHÉE</w:t>
      </w:r>
      <w:bookmarkEnd w:id="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Encadrer une fraction et donner une valeur approchée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T6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des valeurs approchées par défaut et par excès.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des valeurs approchées par défaut et par excès.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Encadrer une fraction et donner une valeur approchée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&lt;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Encadrer une fraction consiste à la placer entre deux nombres. Une valeur approchée par défaut est inférieure ou égale au nombre ; une valeur approchée par excès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Encadrer une fraction consiste à la placer entre deux nombres. Une valeur approchée par défaut est inférieure ou égale au nombre ; une valeur approchée par excès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1,7 et 1,8 ; 2,6 et 2,7 ; 2,1 et 2,2 ; 2,3 et 2,4.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Encadre à l’unité :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16"/>
                <w:szCs w:val="16"/>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16"/>
                <w:szCs w:val="16"/>
              </w:rPr>
              <w:t xml:space="preserve">&lt; 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1"/>
      <w:r>
        <w:rPr>
          <w:rFonts w:ascii="Times New Roman" w:cs="Times New Roman" w:eastAsia="Times New Roman" w:hAnsi="Times New Roman"/>
          <w:b/>
          <w:bCs/>
          <w:i w:val="false"/>
          <w:iCs w:val="false"/>
          <w:color w:val="C00000"/>
          <w:sz w:val="32"/>
          <w:szCs w:val="32"/>
        </w:rPr>
        <w:t xml:space="preserve">LEÇON — Encadrer une fraction et donner une valeur approchée</w:t>
      </w:r>
      <w:bookmarkEnd w:id="1"/>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Encadrer une fraction et donner une valeur approchée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Encadrer une fraction consiste à la placer entre deux nombres. Une valeur approchée par défaut est inférieure ou égale au nombre ; une valeur approchée par excès est supérieure ou égale.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À l’unité : 2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3 ; par défaut : 2 ; par excès : 3. Au dixième : 2,3 &lt;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&lt; 2,4.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Encadre à l’unité :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Donne les valeurs approchées au dixième par défaut et par excès de </w:t>
      </w:r>
      <m:oMath>
        <m:f>
          <m:num>
            <m:r>
              <m:t>7</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19</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&lt; </w:t>
      </w:r>
      <m:oMath>
        <m:f>
          <m:num>
            <m:r>
              <m:t>5</m:t>
            </m:r>
          </m:num>
          <m:den>
            <m:r>
              <m:t>2</m:t>
            </m:r>
          </m:den>
        </m:f>
      </m:oMath>
      <w:r>
        <w:rPr>
          <w:rFonts w:ascii="Times New Roman" w:cs="Times New Roman" w:eastAsia="Times New Roman" w:hAnsi="Times New Roman"/>
          <w:b w:val="false"/>
          <w:bCs w:val="false"/>
          <w:i w:val="false"/>
          <w:iCs w:val="false"/>
          <w:color w:val="000000"/>
          <w:sz w:val="22"/>
          <w:szCs w:val="22"/>
        </w:rPr>
        <w:t xml:space="preserve">&lt; 3 ; 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 ; 3 &lt;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&lt; 4 ; 3 &lt; </w:t>
      </w:r>
      <m:oMath>
        <m:f>
          <m:num>
            <m:r>
              <m:t>22</m:t>
            </m:r>
          </m:num>
          <m:den>
            <m:r>
              <m:t>7</m:t>
            </m:r>
          </m:den>
        </m:f>
      </m:oMath>
      <w:r>
        <w:rPr>
          <w:rFonts w:ascii="Times New Roman" w:cs="Times New Roman" w:eastAsia="Times New Roman" w:hAnsi="Times New Roman"/>
          <w:b w:val="false"/>
          <w:bCs w:val="false"/>
          <w:i w:val="false"/>
          <w:iCs w:val="false"/>
          <w:color w:val="000000"/>
          <w:sz w:val="22"/>
          <w:szCs w:val="22"/>
        </w:rPr>
        <w:t xml:space="preserve">&lt; 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1,7 et 1,8 ; 2,6 et 2,7 ; 2,1 et 2,2 ; 2,3 et 2,4.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l14" w:id="1"/>
      <w:r>
        <w:rPr>
          <w:rFonts w:ascii="Times New Roman" w:cs="Times New Roman" w:eastAsia="Times New Roman" w:hAnsi="Times New Roman"/>
          <w:b/>
          <w:bCs/>
          <w:i w:val="false"/>
          <w:iCs w:val="false"/>
          <w:color w:val="C00000"/>
          <w:sz w:val="32"/>
          <w:szCs w:val="32"/>
        </w:rPr>
        <w:t xml:space="preserve">SÉANCE 14 / 15 — RÉVISION DE L’UNITÉ I</w:t>
      </w:r>
      <w:bookmarkEnd w:id="1"/>
    </w:p>
    <w:p>
      <w:pPr>
        <w:spacing w:before="180" w:after="140"/>
        <w:jc w:val="left"/>
      </w:pPr>
      <w:r>
        <w:rPr>
          <w:rFonts w:ascii="Times New Roman" w:cs="Times New Roman" w:eastAsia="Times New Roman" w:hAnsi="Times New Roman"/>
          <w:b/>
          <w:bCs/>
          <w:i w:val="false"/>
          <w:iCs w:val="false"/>
          <w:color w:val="1E7B34"/>
          <w:sz w:val="26"/>
          <w:szCs w:val="26"/>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Notion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À savoir faire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Numérateur, dénominateur, équivalence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Représenter, convertir,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Décimaux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Dixièmes, centièmes,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Lire, écrire, comparer et ordonner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Pourcentages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Fraction sur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Passer d’une représentation à une autre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Divisibilité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Facteur, diviseur, multiple, PPCM,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Énumérer et calculer</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Approximation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Valeur par défaut et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Encadrer à l’unité ou au dixième</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Questions de révision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Explique la différence entre le numérateur et le dénominateur. 2. Donne deux fractions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Compare 0,75 et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4. Donne le PPCM de 6 et 9. 5. Encadre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entre deux entiers.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Le numérateur compte les parts considérées ; le dénominateur compte toutes les parts égales.</w:t>
      </w:r>
    </w:p>
    <w:p>
      <w:pPr>
        <w:spacing w:after="70"/>
      </w:pPr>
      <w:r>
        <w:rPr>
          <w:rFonts w:ascii="Times New Roman" w:cs="Times New Roman" w:eastAsia="Times New Roman" w:hAnsi="Times New Roman"/>
          <w:b/>
          <w:bCs/>
          <w:i w:val="false"/>
          <w:iCs w:val="false"/>
          <w:color w:val="C2185B"/>
          <w:sz w:val="22"/>
          <w:szCs w:val="22"/>
        </w:rPr>
        <w:t xml:space="preserve">2.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et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sont équivalentes à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0,75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PPCM(6, 9) = 18.</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 &lt;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&lt; 3.</w:t>
      </w:r>
    </w:p>
    <w:p>
      <w:r>
        <w:br w:type="page"/>
      </w:r>
    </w:p>
    <w:p>
      <w:pPr>
        <w:spacing w:before="180" w:after="140"/>
        <w:jc w:val="center"/>
      </w:pPr>
      <w:bookmarkStart w:name="u1_l15" w:id="1"/>
      <w:r>
        <w:rPr>
          <w:rFonts w:ascii="Times New Roman" w:cs="Times New Roman" w:eastAsia="Times New Roman" w:hAnsi="Times New Roman"/>
          <w:b/>
          <w:bCs/>
          <w:i w:val="false"/>
          <w:iCs w:val="false"/>
          <w:color w:val="C00000"/>
          <w:sz w:val="32"/>
          <w:szCs w:val="32"/>
        </w:rPr>
        <w:t xml:space="preserve">SÉANCE 15 / 15 — SUJET D’EXAMEN T6 — UNITÉ I</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 Présente clairement tous les calculs.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Convertis : a)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en nombre fractionnaire ; b)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en fraction impropre ; c)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en décimal ; d) 0,625 en fraction décimale.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Compare avec &lt;, &gt; ou = : a)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b) 0,45 … 45 % ; c)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0,8 ; d) 2,305 … 2,35.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 Liste les diviseurs de 24. b) Calcule PPCM(8, 12). c) Calcule PGCD(18, 30). d) Donne les quatre premiers multiples non nuls de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association a vendu 75 billets sur 100. Exprime la part vendue sous forme de fraction, de nombre décimal et de pourcentage, puis indique la part restante.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Encadre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entre deux entiers, puis donne ses valeurs approchées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9</m:t>
            </m:r>
          </m:num>
          <m:den>
            <m:r>
              <m:t>4</m:t>
            </m:r>
          </m:den>
        </m:f>
      </m:oMath>
      <w:r>
        <w:rPr>
          <w:rFonts w:ascii="Times New Roman" w:cs="Times New Roman" w:eastAsia="Times New Roman" w:hAnsi="Times New Roman"/>
          <w:b w:val="false"/>
          <w:bCs w:val="false"/>
          <w:i w:val="false"/>
          <w:iCs w:val="false"/>
          <w:color w:val="000000"/>
          <w:sz w:val="22"/>
          <w:szCs w:val="22"/>
        </w:rPr>
        <w:t xml:space="preserve">= 2 et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3 et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0,35 ; 0,625 = </w:t>
      </w:r>
      <m:oMath>
        <m:f>
          <m:num>
            <m:r>
              <m:t>625</m:t>
            </m:r>
          </m:num>
          <m:den>
            <m:r>
              <m:t>1 000</m:t>
            </m:r>
          </m:den>
        </m:f>
      </m:oMath>
      <w:r>
        <w:rPr>
          <w:rFonts w:ascii="Times New Roman" w:cs="Times New Roman" w:eastAsia="Times New Roman" w:hAnsi="Times New Roman"/>
          <w:b w:val="false"/>
          <w:bCs w:val="false"/>
          <w:i w:val="false"/>
          <w:iCs w:val="false"/>
          <w:color w:val="000000"/>
          <w:sz w:val="22"/>
          <w:szCs w:val="22"/>
        </w:rPr>
        <w:t xml:space="preserve">. Un point par réponse.</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&gt; </w:t>
      </w:r>
      <m:oMath>
        <m:f>
          <m:num>
            <m:r>
              <m:t>7</m:t>
            </m:r>
          </m:num>
          <m:den>
            <m:r>
              <m:t>9</m:t>
            </m:r>
          </m:den>
        </m:f>
      </m:oMath>
      <w:r>
        <w:rPr>
          <w:rFonts w:ascii="Times New Roman" w:cs="Times New Roman" w:eastAsia="Times New Roman" w:hAnsi="Times New Roman"/>
          <w:b w:val="false"/>
          <w:bCs w:val="false"/>
          <w:i w:val="false"/>
          <w:iCs w:val="false"/>
          <w:color w:val="000000"/>
          <w:sz w:val="22"/>
          <w:szCs w:val="22"/>
        </w:rPr>
        <w:t xml:space="preserve">; 0,45 = 45 %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&lt; 0,8 ; 2,305 &lt; 2,35. Un point par comparaison.</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Diviseurs de 24 : 1, 2, 3, 4, 6, 8, 12 et 24 ; PPCM(8, 12) = 24 ; PGCD(18, 30) = 6 ; multiples : 7, 14, 21 et 28. Un point par réponse complète.</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Part vendue :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 0,75 = 75 %. Part restante : </w:t>
      </w:r>
      <m:oMath>
        <m:f>
          <m:num>
            <m:r>
              <m:t>25</m:t>
            </m:r>
          </m:num>
          <m:den>
            <m:r>
              <m:t>100</m:t>
            </m:r>
          </m:den>
        </m:f>
      </m:oMath>
      <w:r>
        <w:rPr>
          <w:rFonts w:ascii="Times New Roman" w:cs="Times New Roman" w:eastAsia="Times New Roman" w:hAnsi="Times New Roman"/>
          <w:b w:val="false"/>
          <w:bCs w:val="false"/>
          <w:i w:val="false"/>
          <w:iCs w:val="false"/>
          <w:color w:val="000000"/>
          <w:sz w:val="22"/>
          <w:szCs w:val="22"/>
        </w:rPr>
        <w:t xml:space="preserve">= 0,25 = 25 %. Deux points pour chaque part correctement exprimée.</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2 &lt;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&lt; 3. Comme </w:t>
      </w:r>
      <m:oMath>
        <m:f>
          <m:num>
            <m:r>
              <m:t>17</m:t>
            </m:r>
          </m:num>
          <m:den>
            <m:r>
              <m:t>6</m:t>
            </m:r>
          </m:den>
        </m:f>
      </m:oMath>
      <w:r>
        <w:rPr>
          <w:rFonts w:ascii="Times New Roman" w:cs="Times New Roman" w:eastAsia="Times New Roman" w:hAnsi="Times New Roman"/>
          <w:b w:val="false"/>
          <w:bCs w:val="false"/>
          <w:i w:val="false"/>
          <w:iCs w:val="false"/>
          <w:color w:val="000000"/>
          <w:sz w:val="22"/>
          <w:szCs w:val="22"/>
        </w:rPr>
        <w:t xml:space="preserve">= 2,833…, la valeur au dixième par défaut est 2,8 et celle par excès est 2,9. Deux points pour l’encadrement et deux points pour les approximations.</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T6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e92f00f64ee553188a132c55f66e41fe6ea38e27.png"/><Relationship Id="rId9" Type="http://schemas.openxmlformats.org/officeDocument/2006/relationships/image" Target="media/5750f71a435d01061521049efb74755fef04d36c.png"/><Relationship Id="rId10" Type="http://schemas.openxmlformats.org/officeDocument/2006/relationships/image" Target="media/fee198771a1e208f5baa8180e24c57aafa5e3c34.png"/><Relationship Id="rId11" Type="http://schemas.openxmlformats.org/officeDocument/2006/relationships/image" Target="media/460655e719fd5583c0d6151ef692e1bbf09ac728.png"/><Relationship Id="rId12" Type="http://schemas.openxmlformats.org/officeDocument/2006/relationships/image" Target="media/d144f2bd2ca1822a366cd3f8d5bb05f0801e6b76.png"/><Relationship Id="rId13" Type="http://schemas.openxmlformats.org/officeDocument/2006/relationships/image" Target="media/a5aa1ab3de762090aea836f07d35b2923309a525.png"/><Relationship Id="rId14" Type="http://schemas.openxmlformats.org/officeDocument/2006/relationships/image" Target="media/5ac0910a73833518215aac187afd58b7c958edd2.png"/><Relationship Id="rId15" Type="http://schemas.openxmlformats.org/officeDocument/2006/relationships/image" Target="media/ef906ae89a2eca7720e30eb5b55b3124c9a9f306.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2026-09-11T20:14:07.273Z</dcterms:created>
  <dcterms:modified xsi:type="dcterms:W3CDTF">2026-09-11T20:14:07.273Z</dcterms:modified>
</cp:coreProperties>
</file>

<file path=docProps/custom.xml><?xml version="1.0" encoding="utf-8"?>
<Properties xmlns="http://schemas.openxmlformats.org/officeDocument/2006/custom-properties" xmlns:vt="http://schemas.openxmlformats.org/officeDocument/2006/docPropsVTypes"/>
</file>