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40"/>
        <w:jc w:val="center"/>
      </w:pPr>
      <w:bookmarkStart w:name="cover" w:id="0"/>
      <w:r>
        <w:rPr>
          <w:rFonts w:ascii="Times New Roman" w:cs="Times New Roman" w:eastAsia="Times New Roman" w:hAnsi="Times New Roman"/>
          <w:b/>
          <w:bCs/>
          <w:i w:val="false"/>
          <w:iCs w:val="false"/>
          <w:color w:val="C00000"/>
          <w:sz w:val="32"/>
          <w:szCs w:val="32"/>
        </w:rPr>
        <w:t xml:space="preserve">MANUEL DE MATHÉMATIQUES — CLASSE DE T6</w:t>
      </w:r>
      <w:bookmarkEnd w:id="0"/>
    </w:p>
    <w:p>
      <w:pPr>
        <w:spacing w:before="250" w:after="200"/>
        <w:jc w:val="center"/>
      </w:pPr>
      <w:r>
        <w:rPr>
          <w:rFonts w:ascii="Times New Roman" w:cs="Times New Roman" w:eastAsia="Times New Roman" w:hAnsi="Times New Roman"/>
          <w:b/>
          <w:bCs/>
          <w:i w:val="false"/>
          <w:iCs w:val="false"/>
          <w:color w:val="1F4E79"/>
          <w:sz w:val="34"/>
          <w:szCs w:val="34"/>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Version 1</w:t>
      </w:r>
    </w:p>
    <w:p>
      <w:pPr>
        <w:spacing w:before="600"/>
        <w:jc w:val="center"/>
      </w:pPr>
      <w:r>
        <w:rPr>
          <w:rFonts w:ascii="Times New Roman" w:cs="Times New Roman" w:eastAsia="Times New Roman" w:hAnsi="Times New Roman"/>
          <w:b/>
          <w:bCs/>
          <w:i w:val="false"/>
          <w:iCs w:val="false"/>
          <w:color w:val="1E7B34"/>
          <w:sz w:val="30"/>
          <w:szCs w:val="30"/>
        </w:rPr>
        <w:t xml:space="preserve">Unité I — Nombre</w:t>
      </w:r>
    </w:p>
    <w:p>
      <w:r>
        <w:br w:type="page"/>
      </w:r>
    </w:p>
    <w:p>
      <w:pPr>
        <w:spacing w:before="180" w:after="14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Ce manuel accompagne l’enseignant dans la mise en œuvre du programme officiel de Mathématiques T6. Il met l’apprenant au centre des activités : observation, manipulation, raisonnement, formulation d’une méthode, application et résolution de problèmes.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pPr>
        <w:spacing w:before="180" w:after="140"/>
        <w:jc w:val="center"/>
      </w:pPr>
      <w:bookmarkStart w:name="mode" w:id="2"/>
      <w:r>
        <w:rPr>
          <w:rFonts w:ascii="Times New Roman" w:cs="Times New Roman" w:eastAsia="Times New Roman" w:hAnsi="Times New Roman"/>
          <w:b/>
          <w:bCs/>
          <w:i w:val="false"/>
          <w:iCs w:val="false"/>
          <w:color w:val="C00000"/>
          <w:sz w:val="32"/>
          <w:szCs w:val="32"/>
        </w:rPr>
        <w:t xml:space="preserve">MODE D’EMPLOI</w:t>
      </w:r>
      <w:bookmarkEnd w:id="2"/>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La fiche suit trois grandes étapes : I. Révision ; II. Nouvelle leçon, comprenant mise en situation, présentation, observation, analyse, synthèse et application ; III. Évaluation. À la demande de l’utilisateur, aucune durée chiffrée n’est affichée.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Code couleur : titre de leçon en rouge ; sous-titres en vert ; mots-clés en bleu et en gras ; mots-clés des corrigés en bordeaux ; texte courant en noir.</w:t>
      </w:r>
    </w:p>
    <w:p>
      <w:pPr>
        <w:spacing w:before="180" w:after="140"/>
        <w:jc w:val="center"/>
      </w:pPr>
      <w:bookmarkStart w:name="toc" w:id="3"/>
      <w:r>
        <w:rPr>
          <w:rFonts w:ascii="Times New Roman" w:cs="Times New Roman" w:eastAsia="Times New Roman" w:hAnsi="Times New Roman"/>
          <w:b/>
          <w:bCs/>
          <w:i w:val="false"/>
          <w:iCs w:val="false"/>
          <w:color w:val="C00000"/>
          <w:sz w:val="32"/>
          <w:szCs w:val="32"/>
        </w:rPr>
        <w:t xml:space="preserve">SOMMAIRE INTERACTIF</w:t>
      </w:r>
      <w:bookmarkEnd w:id="3"/>
    </w:p>
    <w:p>
      <w:hyperlink w:history="1" w:anchor="u1">
        <w:r>
          <w:rPr>
            <w:rFonts w:ascii="Times New Roman" w:cs="Times New Roman" w:eastAsia="Times New Roman" w:hAnsi="Times New Roman"/>
            <w:b/>
            <w:bCs/>
            <w:i w:val="false"/>
            <w:iCs w:val="false"/>
            <w:color w:val="1F4E79"/>
            <w:sz w:val="22"/>
            <w:szCs w:val="22"/>
          </w:rPr>
          <w:t xml:space="preserve">Unité I — Nombre</w:t>
        </w:r>
      </w:hyperlink>
    </w:p>
    <w:p>
      <w:pPr>
        <w:ind w:left="360"/>
      </w:pPr>
      <w:hyperlink w:history="1" w:anchor="u1_l1">
        <w:r>
          <w:rPr>
            <w:rFonts w:ascii="Times New Roman" w:cs="Times New Roman" w:eastAsia="Times New Roman" w:hAnsi="Times New Roman"/>
            <w:b w:val="false"/>
            <w:bCs w:val="false"/>
            <w:i w:val="false"/>
            <w:iCs w:val="false"/>
            <w:color w:val="1F4E79"/>
            <w:sz w:val="22"/>
            <w:szCs w:val="22"/>
          </w:rPr>
          <w:t xml:space="preserve">Séance 1 — Comprendre une fraction dans différentes situations</w:t>
        </w:r>
      </w:hyperlink>
    </w:p>
    <w:p>
      <w:pPr>
        <w:ind w:left="360"/>
      </w:pPr>
      <w:hyperlink w:history="1" w:anchor="u1_l2">
        <w:r>
          <w:rPr>
            <w:rFonts w:ascii="Times New Roman" w:cs="Times New Roman" w:eastAsia="Times New Roman" w:hAnsi="Times New Roman"/>
            <w:b w:val="false"/>
            <w:bCs w:val="false"/>
            <w:i w:val="false"/>
            <w:iCs w:val="false"/>
            <w:color w:val="1F4E79"/>
            <w:sz w:val="22"/>
            <w:szCs w:val="22"/>
          </w:rPr>
          <w:t xml:space="preserve">Séance 2 — Représenter les fractions sur une droite numérique</w:t>
        </w:r>
      </w:hyperlink>
    </w:p>
    <w:p>
      <w:pPr>
        <w:ind w:left="360"/>
      </w:pPr>
      <w:hyperlink w:history="1" w:anchor="u1_l3">
        <w:r>
          <w:rPr>
            <w:rFonts w:ascii="Times New Roman" w:cs="Times New Roman" w:eastAsia="Times New Roman" w:hAnsi="Times New Roman"/>
            <w:b w:val="false"/>
            <w:bCs w:val="false"/>
            <w:i w:val="false"/>
            <w:iCs w:val="false"/>
            <w:color w:val="1F4E79"/>
            <w:sz w:val="22"/>
            <w:szCs w:val="22"/>
          </w:rPr>
          <w:t xml:space="preserve">Séance 3 — Reconnaître et produire des fractions équivalentes</w:t>
        </w:r>
      </w:hyperlink>
    </w:p>
    <w:p>
      <w:pPr>
        <w:ind w:left="360"/>
      </w:pPr>
      <w:hyperlink w:history="1" w:anchor="u1_l4">
        <w:r>
          <w:rPr>
            <w:rFonts w:ascii="Times New Roman" w:cs="Times New Roman" w:eastAsia="Times New Roman" w:hAnsi="Times New Roman"/>
            <w:b w:val="false"/>
            <w:bCs w:val="false"/>
            <w:i w:val="false"/>
            <w:iCs w:val="false"/>
            <w:color w:val="1F4E79"/>
            <w:sz w:val="22"/>
            <w:szCs w:val="22"/>
          </w:rPr>
          <w:t xml:space="preserve">Séance 4 — Passer d’une fraction impropre à un nombre fractionnaire</w:t>
        </w:r>
      </w:hyperlink>
    </w:p>
    <w:p>
      <w:pPr>
        <w:ind w:left="360"/>
      </w:pPr>
      <w:hyperlink w:history="1" w:anchor="u1_l5">
        <w:r>
          <w:rPr>
            <w:rFonts w:ascii="Times New Roman" w:cs="Times New Roman" w:eastAsia="Times New Roman" w:hAnsi="Times New Roman"/>
            <w:b w:val="false"/>
            <w:bCs w:val="false"/>
            <w:i w:val="false"/>
            <w:iCs w:val="false"/>
            <w:color w:val="1F4E79"/>
            <w:sz w:val="22"/>
            <w:szCs w:val="22"/>
          </w:rPr>
          <w:t xml:space="preserve">Séance 5 — Comparer et ordonner des fractions</w:t>
        </w:r>
      </w:hyperlink>
    </w:p>
    <w:p>
      <w:pPr>
        <w:ind w:left="360"/>
      </w:pPr>
      <w:hyperlink w:history="1" w:anchor="u1_l6">
        <w:r>
          <w:rPr>
            <w:rFonts w:ascii="Times New Roman" w:cs="Times New Roman" w:eastAsia="Times New Roman" w:hAnsi="Times New Roman"/>
            <w:b w:val="false"/>
            <w:bCs w:val="false"/>
            <w:i w:val="false"/>
            <w:iCs w:val="false"/>
            <w:color w:val="1F4E79"/>
            <w:sz w:val="22"/>
            <w:szCs w:val="22"/>
          </w:rPr>
          <w:t xml:space="preserve">Séance 6 — Relier fractions décimales et nombres décimaux</w:t>
        </w:r>
      </w:hyperlink>
    </w:p>
    <w:p>
      <w:pPr>
        <w:ind w:left="360"/>
      </w:pPr>
      <w:hyperlink w:history="1" w:anchor="u1_l7">
        <w:r>
          <w:rPr>
            <w:rFonts w:ascii="Times New Roman" w:cs="Times New Roman" w:eastAsia="Times New Roman" w:hAnsi="Times New Roman"/>
            <w:b w:val="false"/>
            <w:bCs w:val="false"/>
            <w:i w:val="false"/>
            <w:iCs w:val="false"/>
            <w:color w:val="1F4E79"/>
            <w:sz w:val="22"/>
            <w:szCs w:val="22"/>
          </w:rPr>
          <w:t xml:space="preserve">Séance 7 — Lire et représenter les nombres décimaux jusqu’aux millièmes</w:t>
        </w:r>
      </w:hyperlink>
    </w:p>
    <w:p>
      <w:pPr>
        <w:ind w:left="360"/>
      </w:pPr>
      <w:hyperlink w:history="1" w:anchor="u1_l8">
        <w:r>
          <w:rPr>
            <w:rFonts w:ascii="Times New Roman" w:cs="Times New Roman" w:eastAsia="Times New Roman" w:hAnsi="Times New Roman"/>
            <w:b w:val="false"/>
            <w:bCs w:val="false"/>
            <w:i w:val="false"/>
            <w:iCs w:val="false"/>
            <w:color w:val="1F4E79"/>
            <w:sz w:val="22"/>
            <w:szCs w:val="22"/>
          </w:rPr>
          <w:t xml:space="preserve">Séance 8 — Comparer et ordonner des nombres décimaux</w:t>
        </w:r>
      </w:hyperlink>
    </w:p>
    <w:p>
      <w:pPr>
        <w:ind w:left="360"/>
      </w:pPr>
      <w:hyperlink w:history="1" w:anchor="u1_l9">
        <w:r>
          <w:rPr>
            <w:rFonts w:ascii="Times New Roman" w:cs="Times New Roman" w:eastAsia="Times New Roman" w:hAnsi="Times New Roman"/>
            <w:b w:val="false"/>
            <w:bCs w:val="false"/>
            <w:i w:val="false"/>
            <w:iCs w:val="false"/>
            <w:color w:val="1F4E79"/>
            <w:sz w:val="22"/>
            <w:szCs w:val="22"/>
          </w:rPr>
          <w:t xml:space="preserve">Séance 9 — Relier fraction, nombre décimal et pourcentage</w:t>
        </w:r>
      </w:hyperlink>
    </w:p>
    <w:p>
      <w:pPr>
        <w:ind w:left="360"/>
      </w:pPr>
      <w:hyperlink w:history="1" w:anchor="u1_l10">
        <w:r>
          <w:rPr>
            <w:rFonts w:ascii="Times New Roman" w:cs="Times New Roman" w:eastAsia="Times New Roman" w:hAnsi="Times New Roman"/>
            <w:b w:val="false"/>
            <w:bCs w:val="false"/>
            <w:i w:val="false"/>
            <w:iCs w:val="false"/>
            <w:color w:val="1F4E79"/>
            <w:sz w:val="22"/>
            <w:szCs w:val="22"/>
          </w:rPr>
          <w:t xml:space="preserve">Séance 10 — Déterminer les facteurs et les diviseurs</w:t>
        </w:r>
      </w:hyperlink>
    </w:p>
    <w:p>
      <w:pPr>
        <w:ind w:left="360"/>
      </w:pPr>
      <w:hyperlink w:history="1" w:anchor="u1_l11">
        <w:r>
          <w:rPr>
            <w:rFonts w:ascii="Times New Roman" w:cs="Times New Roman" w:eastAsia="Times New Roman" w:hAnsi="Times New Roman"/>
            <w:b w:val="false"/>
            <w:bCs w:val="false"/>
            <w:i w:val="false"/>
            <w:iCs w:val="false"/>
            <w:color w:val="1F4E79"/>
            <w:sz w:val="22"/>
            <w:szCs w:val="22"/>
          </w:rPr>
          <w:t xml:space="preserve">Séance 11 — Déterminer les multiples, le PPCM et le PGCD</w:t>
        </w:r>
      </w:hyperlink>
    </w:p>
    <w:p>
      <w:pPr>
        <w:ind w:left="360"/>
      </w:pPr>
      <w:hyperlink w:history="1" w:anchor="u1_l12">
        <w:r>
          <w:rPr>
            <w:rFonts w:ascii="Times New Roman" w:cs="Times New Roman" w:eastAsia="Times New Roman" w:hAnsi="Times New Roman"/>
            <w:b w:val="false"/>
            <w:bCs w:val="false"/>
            <w:i w:val="false"/>
            <w:iCs w:val="false"/>
            <w:color w:val="1F4E79"/>
            <w:sz w:val="22"/>
            <w:szCs w:val="22"/>
          </w:rPr>
          <w:t xml:space="preserve">Séance 12 — Écrire une fraction sous forme décimale</w:t>
        </w:r>
      </w:hyperlink>
    </w:p>
    <w:p>
      <w:pPr>
        <w:ind w:left="360"/>
      </w:pPr>
      <w:hyperlink w:history="1" w:anchor="u1_l13">
        <w:r>
          <w:rPr>
            <w:rFonts w:ascii="Times New Roman" w:cs="Times New Roman" w:eastAsia="Times New Roman" w:hAnsi="Times New Roman"/>
            <w:b w:val="false"/>
            <w:bCs w:val="false"/>
            <w:i w:val="false"/>
            <w:iCs w:val="false"/>
            <w:color w:val="1F4E79"/>
            <w:sz w:val="22"/>
            <w:szCs w:val="22"/>
          </w:rPr>
          <w:t xml:space="preserve">Séance 13 — Encadrer une fraction et donner une valeur approchée</w:t>
        </w:r>
      </w:hyperlink>
    </w:p>
    <w:p>
      <w:pPr>
        <w:ind w:left="360"/>
      </w:pPr>
      <w:hyperlink w:history="1" w:anchor="u1_l14">
        <w:r>
          <w:rPr>
            <w:rFonts w:ascii="Times New Roman" w:cs="Times New Roman" w:eastAsia="Times New Roman" w:hAnsi="Times New Roman"/>
            <w:b w:val="false"/>
            <w:bCs w:val="false"/>
            <w:i w:val="false"/>
            <w:iCs w:val="false"/>
            <w:color w:val="1F4E79"/>
            <w:sz w:val="22"/>
            <w:szCs w:val="22"/>
          </w:rPr>
          <w:t xml:space="preserve">Séance 14 — Révision de l’unité I</w:t>
        </w:r>
      </w:hyperlink>
    </w:p>
    <w:p>
      <w:pPr>
        <w:ind w:left="360"/>
      </w:pPr>
      <w:hyperlink w:history="1" w:anchor="u1_l15">
        <w:r>
          <w:rPr>
            <w:rFonts w:ascii="Times New Roman" w:cs="Times New Roman" w:eastAsia="Times New Roman" w:hAnsi="Times New Roman"/>
            <w:b w:val="false"/>
            <w:bCs w:val="false"/>
            <w:i w:val="false"/>
            <w:iCs w:val="false"/>
            <w:color w:val="1F4E79"/>
            <w:sz w:val="22"/>
            <w:szCs w:val="22"/>
          </w:rPr>
          <w:t xml:space="preserve">Séance 15 — Sujet d’examen</w:t>
        </w:r>
      </w:hyperlink>
    </w:p>
    <w:p>
      <w:pPr>
        <w:spacing w:after="80"/>
      </w:pPr>
      <w:hyperlink w:anchor="u2" w:history="1">
        <w:r>
          <w:rPr>
            <w:color w:val="1F4E79"/>
            <w:u w:val="single"/>
          </w:rPr>
          <w:t>Unité II — Opération</w:t>
        </w:r>
      </w:hyperlink>
    </w:p>
    <w:p>
      <w:pPr>
        <w:spacing w:after="80"/>
      </w:pPr>
      <w:hyperlink w:anchor="u2_l1" w:history="1">
        <w:r>
          <w:rPr>
            <w:color w:val="1F4E79"/>
            <w:u w:val="single"/>
          </w:rPr>
          <w:t>   Séance 1 — Comprendre La Priorité Des Opérations</w:t>
        </w:r>
      </w:hyperlink>
    </w:p>
    <w:p>
      <w:pPr>
        <w:spacing w:after="80"/>
      </w:pPr>
      <w:hyperlink w:anchor="u2_l2" w:history="1">
        <w:r>
          <w:rPr>
            <w:color w:val="1F4E79"/>
            <w:u w:val="single"/>
          </w:rPr>
          <w:t>   Séance 2 — Calculer Une Expression Sans Parenthèses</w:t>
        </w:r>
      </w:hyperlink>
    </w:p>
    <w:p>
      <w:pPr>
        <w:spacing w:after="80"/>
      </w:pPr>
      <w:hyperlink w:anchor="u2_l3" w:history="1">
        <w:r>
          <w:rPr>
            <w:color w:val="1F4E79"/>
            <w:u w:val="single"/>
          </w:rPr>
          <w:t>   Séance 3 — Calculer Une Expression Avec Parenthèses</w:t>
        </w:r>
      </w:hyperlink>
    </w:p>
    <w:p>
      <w:pPr>
        <w:spacing w:after="80"/>
      </w:pPr>
      <w:hyperlink w:anchor="u2_l4" w:history="1">
        <w:r>
          <w:rPr>
            <w:color w:val="1F4E79"/>
            <w:u w:val="single"/>
          </w:rPr>
          <w:t>   Séance 4 — Résoudre Des Problèmes Avec Des Opérations Combinées</w:t>
        </w:r>
      </w:hyperlink>
    </w:p>
    <w:p>
      <w:pPr>
        <w:spacing w:after="80"/>
      </w:pPr>
      <w:hyperlink w:anchor="u2_l5" w:history="1">
        <w:r>
          <w:rPr>
            <w:color w:val="1F4E79"/>
            <w:u w:val="single"/>
          </w:rPr>
          <w:t>   Séance 5 — Comprendre Et Utiliser Une Échelle</w:t>
        </w:r>
      </w:hyperlink>
    </w:p>
    <w:p>
      <w:pPr>
        <w:spacing w:after="80"/>
      </w:pPr>
      <w:hyperlink w:anchor="u2_l6" w:history="1">
        <w:r>
          <w:rPr>
            <w:color w:val="1F4E79"/>
            <w:u w:val="single"/>
          </w:rPr>
          <w:t>   Séance 6 — Calculer Un Pourcentage</w:t>
        </w:r>
      </w:hyperlink>
    </w:p>
    <w:p>
      <w:pPr>
        <w:spacing w:after="80"/>
      </w:pPr>
      <w:hyperlink w:anchor="u2_l7" w:history="1">
        <w:r>
          <w:rPr>
            <w:color w:val="1F4E79"/>
            <w:u w:val="single"/>
          </w:rPr>
          <w:t>   Séance 7 — Comprendre Et Calculer Un Taux</w:t>
        </w:r>
      </w:hyperlink>
    </w:p>
    <w:p>
      <w:pPr>
        <w:spacing w:after="80"/>
      </w:pPr>
      <w:hyperlink w:anchor="u2_l8" w:history="1">
        <w:r>
          <w:rPr>
            <w:color w:val="1F4E79"/>
            <w:u w:val="single"/>
          </w:rPr>
          <w:t>   Séance 8 — Comprendre Et Calculer Un Rendement</w:t>
        </w:r>
      </w:hyperlink>
    </w:p>
    <w:p>
      <w:pPr>
        <w:spacing w:after="80"/>
      </w:pPr>
      <w:hyperlink w:anchor="u2_l9" w:history="1">
        <w:r>
          <w:rPr>
            <w:color w:val="1F4E79"/>
            <w:u w:val="single"/>
          </w:rPr>
          <w:t>   Séance 9 — Multiplier Mentalement Par 10, 100 Et 1 000</w:t>
        </w:r>
      </w:hyperlink>
    </w:p>
    <w:p>
      <w:pPr>
        <w:spacing w:after="80"/>
      </w:pPr>
      <w:hyperlink w:anchor="u2_l10" w:history="1">
        <w:r>
          <w:rPr>
            <w:color w:val="1F4E79"/>
            <w:u w:val="single"/>
          </w:rPr>
          <w:t>   Séance 10 — Diviser Par 10, 100 Et 1 000</w:t>
        </w:r>
      </w:hyperlink>
    </w:p>
    <w:p>
      <w:pPr>
        <w:spacing w:after="80"/>
      </w:pPr>
      <w:hyperlink w:anchor="u2_l11" w:history="1">
        <w:r>
          <w:rPr>
            <w:color w:val="1F4E79"/>
            <w:u w:val="single"/>
          </w:rPr>
          <w:t>   Séance 11 — Multiplier Par 0,25 Et 0,75</w:t>
        </w:r>
      </w:hyperlink>
    </w:p>
    <w:p>
      <w:pPr>
        <w:spacing w:after="80"/>
      </w:pPr>
      <w:hyperlink w:anchor="u2_l12" w:history="1">
        <w:r>
          <w:rPr>
            <w:color w:val="1F4E79"/>
            <w:u w:val="single"/>
          </w:rPr>
          <w:t>   Séance 12 — Diviser Par 0,50, 0,25 Et 0,75</w:t>
        </w:r>
      </w:hyperlink>
    </w:p>
    <w:p>
      <w:pPr>
        <w:spacing w:after="80"/>
      </w:pPr>
      <w:hyperlink w:anchor="u2_l13" w:history="1">
        <w:r>
          <w:rPr>
            <w:color w:val="1F4E79"/>
            <w:u w:val="single"/>
          </w:rPr>
          <w:t>   Séance 13 — Choisir Une Stratégie Efficace De Calcul Mental</w:t>
        </w:r>
      </w:hyperlink>
    </w:p>
    <w:p>
      <w:pPr>
        <w:spacing w:after="80"/>
      </w:pPr>
      <w:hyperlink w:anchor="u2_l14" w:history="1">
        <w:r>
          <w:rPr>
            <w:color w:val="1F4E79"/>
            <w:u w:val="single"/>
          </w:rPr>
          <w:t>   Séance 14 — Révision De L’Unité Ii</w:t>
        </w:r>
      </w:hyperlink>
    </w:p>
    <w:p>
      <w:pPr>
        <w:spacing w:after="80"/>
      </w:pPr>
      <w:hyperlink w:anchor="u2_l15" w:history="1">
        <w:r>
          <w:rPr>
            <w:color w:val="1F4E79"/>
            <w:u w:val="single"/>
          </w:rPr>
          <w:t>   Séance 15 — Sujet D’Examen T6 — Unité Ii</w:t>
        </w:r>
      </w:hyperlink>
    </w:p>
    <w:p>
      <w:pPr>
        <w:spacing w:after="80"/>
      </w:pPr>
      <w:hyperlink w:anchor="u3" w:history="1">
        <w:r>
          <w:rPr>
            <w:color w:val="1F4E79"/>
            <w:u w:val="single"/>
          </w:rPr>
          <w:t>Unité III — Algèbre</w:t>
        </w:r>
      </w:hyperlink>
    </w:p>
    <w:p>
      <w:pPr>
        <w:spacing w:after="80"/>
      </w:pPr>
      <w:hyperlink w:anchor="u3_l1" w:history="1">
        <w:r>
          <w:rPr>
            <w:color w:val="1F4E79"/>
            <w:u w:val="single"/>
          </w:rPr>
          <w:t>   Séance 1 — Reconnaître Une Situation De Proportionnalité</w:t>
        </w:r>
      </w:hyperlink>
    </w:p>
    <w:p>
      <w:pPr>
        <w:spacing w:after="80"/>
      </w:pPr>
      <w:hyperlink w:anchor="u3_l2" w:history="1">
        <w:r>
          <w:rPr>
            <w:color w:val="1F4E79"/>
            <w:u w:val="single"/>
          </w:rPr>
          <w:t>   Séance 2 — Comprendre La Relation Y = Ax</w:t>
        </w:r>
      </w:hyperlink>
    </w:p>
    <w:p>
      <w:pPr>
        <w:spacing w:after="80"/>
      </w:pPr>
      <w:hyperlink w:anchor="u3_l3" w:history="1">
        <w:r>
          <w:rPr>
            <w:color w:val="1F4E79"/>
            <w:u w:val="single"/>
          </w:rPr>
          <w:t>   Séance 3 — Compléter Un Tableau De Proportionnalité</w:t>
        </w:r>
      </w:hyperlink>
    </w:p>
    <w:p>
      <w:pPr>
        <w:spacing w:after="80"/>
      </w:pPr>
      <w:hyperlink w:anchor="u3_l4" w:history="1">
        <w:r>
          <w:rPr>
            <w:color w:val="1F4E79"/>
            <w:u w:val="single"/>
          </w:rPr>
          <w:t>   Séance 4 — Représenter Une Proportionnalité Dans Un Graphique</w:t>
        </w:r>
      </w:hyperlink>
    </w:p>
    <w:p>
      <w:pPr>
        <w:spacing w:after="80"/>
      </w:pPr>
      <w:hyperlink w:anchor="u3_l5" w:history="1">
        <w:r>
          <w:rPr>
            <w:color w:val="1F4E79"/>
            <w:u w:val="single"/>
          </w:rPr>
          <w:t>   Séance 5 — Résoudre Un Problème De Proportionnalité</w:t>
        </w:r>
      </w:hyperlink>
    </w:p>
    <w:p>
      <w:pPr>
        <w:spacing w:after="80"/>
      </w:pPr>
      <w:hyperlink w:anchor="u3_l6" w:history="1">
        <w:r>
          <w:rPr>
            <w:color w:val="1F4E79"/>
            <w:u w:val="single"/>
          </w:rPr>
          <w:t>   Séance 6 — Identifier Une Relation Entre Deux Quantités</w:t>
        </w:r>
      </w:hyperlink>
    </w:p>
    <w:p>
      <w:pPr>
        <w:spacing w:after="80"/>
      </w:pPr>
      <w:hyperlink w:anchor="u3_l7" w:history="1">
        <w:r>
          <w:rPr>
            <w:color w:val="1F4E79"/>
            <w:u w:val="single"/>
          </w:rPr>
          <w:t>   Séance 7 — Représenter Une Relation Par Manipulation Ou Dessin</w:t>
        </w:r>
      </w:hyperlink>
    </w:p>
    <w:p>
      <w:pPr>
        <w:spacing w:after="80"/>
      </w:pPr>
      <w:hyperlink w:anchor="u3_l8" w:history="1">
        <w:r>
          <w:rPr>
            <w:color w:val="1F4E79"/>
            <w:u w:val="single"/>
          </w:rPr>
          <w:t>   Séance 8 — Représenter Une Relation Dans Un Tableau De Valeurs</w:t>
        </w:r>
      </w:hyperlink>
    </w:p>
    <w:p>
      <w:pPr>
        <w:spacing w:after="80"/>
      </w:pPr>
      <w:hyperlink w:anchor="u3_l9" w:history="1">
        <w:r>
          <w:rPr>
            <w:color w:val="1F4E79"/>
            <w:u w:val="single"/>
          </w:rPr>
          <w:t>   Séance 9 — Représenter Une Relation Dans Un Graphique</w:t>
        </w:r>
      </w:hyperlink>
    </w:p>
    <w:p>
      <w:pPr>
        <w:spacing w:after="80"/>
      </w:pPr>
      <w:hyperlink w:anchor="u3_l10" w:history="1">
        <w:r>
          <w:rPr>
            <w:color w:val="1F4E79"/>
            <w:u w:val="single"/>
          </w:rPr>
          <w:t>   Séance 10 — Utiliser Une Lettre Pour Une Quantité Inconnue</w:t>
        </w:r>
      </w:hyperlink>
    </w:p>
    <w:p>
      <w:pPr>
        <w:spacing w:after="80"/>
      </w:pPr>
      <w:hyperlink w:anchor="u3_l11" w:history="1">
        <w:r>
          <w:rPr>
            <w:color w:val="1F4E79"/>
            <w:u w:val="single"/>
          </w:rPr>
          <w:t>   Séance 11 — Comprendre Le Signe D’Égalité</w:t>
        </w:r>
      </w:hyperlink>
    </w:p>
    <w:p>
      <w:pPr>
        <w:spacing w:after="80"/>
      </w:pPr>
      <w:hyperlink w:anchor="u3_l12" w:history="1">
        <w:r>
          <w:rPr>
            <w:color w:val="1F4E79"/>
            <w:u w:val="single"/>
          </w:rPr>
          <w:t>   Séance 12 — Résoudre Une Équation Par Déduction</w:t>
        </w:r>
      </w:hyperlink>
    </w:p>
    <w:p>
      <w:pPr>
        <w:spacing w:after="80"/>
      </w:pPr>
      <w:hyperlink w:anchor="u3_l13" w:history="1">
        <w:r>
          <w:rPr>
            <w:color w:val="1F4E79"/>
            <w:u w:val="single"/>
          </w:rPr>
          <w:t>   Séance 13 — Résoudre Une Équation Par Essais Systématiques</w:t>
        </w:r>
      </w:hyperlink>
    </w:p>
    <w:p>
      <w:pPr>
        <w:spacing w:after="80"/>
      </w:pPr>
      <w:hyperlink w:anchor="u3_l14" w:history="1">
        <w:r>
          <w:rPr>
            <w:color w:val="1F4E79"/>
            <w:u w:val="single"/>
          </w:rPr>
          <w:t>   Séance 14 — Révision De L’Unité Iii</w:t>
        </w:r>
      </w:hyperlink>
    </w:p>
    <w:p>
      <w:pPr>
        <w:spacing w:after="80"/>
      </w:pPr>
      <w:hyperlink w:anchor="u3_l15" w:history="1">
        <w:r>
          <w:rPr>
            <w:color w:val="1F4E79"/>
            <w:u w:val="single"/>
          </w:rPr>
          <w:t>   Séance 15 — Sujet D’Examen T6 — Unité Iii</w:t>
        </w:r>
      </w:hyperlink>
    </w:p>
    <w:p>
      <w:pPr>
        <w:spacing w:after="80"/>
      </w:pPr>
      <w:hyperlink w:anchor="u4" w:history="1">
        <w:r>
          <w:rPr>
            <w:color w:val="1F4E79"/>
            <w:u w:val="single"/>
          </w:rPr>
          <w:t>Unité IV — Géométrie</w:t>
        </w:r>
      </w:hyperlink>
    </w:p>
    <w:p>
      <w:pPr>
        <w:spacing w:after="80"/>
      </w:pPr>
      <w:hyperlink w:anchor="u4_l1" w:history="1">
        <w:r>
          <w:rPr>
            <w:color w:val="1F4E79"/>
            <w:u w:val="single"/>
          </w:rPr>
          <w:t>   Séance 1 — Reconnaître Les Familles De Quadrilatères</w:t>
        </w:r>
      </w:hyperlink>
    </w:p>
    <w:p>
      <w:pPr>
        <w:spacing w:after="80"/>
      </w:pPr>
      <w:hyperlink w:anchor="u4_l2" w:history="1">
        <w:r>
          <w:rPr>
            <w:color w:val="1F4E79"/>
            <w:u w:val="single"/>
          </w:rPr>
          <w:t>   Séance 2 — Décrire Les Côtés Et Les Angles Des Quadrilatères</w:t>
        </w:r>
      </w:hyperlink>
    </w:p>
    <w:p>
      <w:pPr>
        <w:spacing w:after="80"/>
      </w:pPr>
      <w:hyperlink w:anchor="u4_l3" w:history="1">
        <w:r>
          <w:rPr>
            <w:color w:val="1F4E79"/>
            <w:u w:val="single"/>
          </w:rPr>
          <w:t>   Séance 3 — Étudier Les Diagonales Et Les Axes De Symétrie</w:t>
        </w:r>
      </w:hyperlink>
    </w:p>
    <w:p>
      <w:pPr>
        <w:spacing w:after="80"/>
      </w:pPr>
      <w:hyperlink w:anchor="u4_l4" w:history="1">
        <w:r>
          <w:rPr>
            <w:color w:val="1F4E79"/>
            <w:u w:val="single"/>
          </w:rPr>
          <w:t>   Séance 4 — Classer Les Quadrilatères</w:t>
        </w:r>
      </w:hyperlink>
    </w:p>
    <w:p>
      <w:pPr>
        <w:spacing w:after="80"/>
      </w:pPr>
      <w:hyperlink w:anchor="u4_l5" w:history="1">
        <w:r>
          <w:rPr>
            <w:color w:val="1F4E79"/>
            <w:u w:val="single"/>
          </w:rPr>
          <w:t>   Séance 5 — Comparer Les Propriétés Des Quadrilatères</w:t>
        </w:r>
      </w:hyperlink>
    </w:p>
    <w:p>
      <w:pPr>
        <w:spacing w:after="80"/>
      </w:pPr>
      <w:hyperlink w:anchor="u4_l6" w:history="1">
        <w:r>
          <w:rPr>
            <w:color w:val="1F4E79"/>
            <w:u w:val="single"/>
          </w:rPr>
          <w:t>   Séance 6 — Calculer Un Angle Manquant Dans Un Triangle</w:t>
        </w:r>
      </w:hyperlink>
    </w:p>
    <w:p>
      <w:pPr>
        <w:spacing w:after="80"/>
      </w:pPr>
      <w:hyperlink w:anchor="u4_l7" w:history="1">
        <w:r>
          <w:rPr>
            <w:color w:val="1F4E79"/>
            <w:u w:val="single"/>
          </w:rPr>
          <w:t>   Séance 7 — Calculer Des Angles Dans Un Quadrilatère</w:t>
        </w:r>
      </w:hyperlink>
    </w:p>
    <w:p>
      <w:pPr>
        <w:spacing w:after="80"/>
      </w:pPr>
      <w:hyperlink w:anchor="u4_l8" w:history="1">
        <w:r>
          <w:rPr>
            <w:color w:val="1F4E79"/>
            <w:u w:val="single"/>
          </w:rPr>
          <w:t>   Séance 8 — Construire Des Quadrilatères</w:t>
        </w:r>
      </w:hyperlink>
    </w:p>
    <w:p>
      <w:pPr>
        <w:spacing w:after="80"/>
      </w:pPr>
      <w:hyperlink w:anchor="u4_l9" w:history="1">
        <w:r>
          <w:rPr>
            <w:color w:val="1F4E79"/>
            <w:u w:val="single"/>
          </w:rPr>
          <w:t>   Séance 9 — Construire Des Triangles</w:t>
        </w:r>
      </w:hyperlink>
    </w:p>
    <w:p>
      <w:pPr>
        <w:spacing w:after="80"/>
      </w:pPr>
      <w:hyperlink w:anchor="u4_l10" w:history="1">
        <w:r>
          <w:rPr>
            <w:color w:val="1F4E79"/>
            <w:u w:val="single"/>
          </w:rPr>
          <w:t>   Séance 10 — Construire Cercle Et Polygones</w:t>
        </w:r>
      </w:hyperlink>
    </w:p>
    <w:p>
      <w:pPr>
        <w:spacing w:after="80"/>
      </w:pPr>
      <w:hyperlink w:anchor="u4_l11" w:history="1">
        <w:r>
          <w:rPr>
            <w:color w:val="1F4E79"/>
            <w:u w:val="single"/>
          </w:rPr>
          <w:t>   Séance 11 — Composer Et Décomposer Des Figures</w:t>
        </w:r>
      </w:hyperlink>
    </w:p>
    <w:p>
      <w:pPr>
        <w:spacing w:after="80"/>
      </w:pPr>
      <w:hyperlink w:anchor="u4_l12" w:history="1">
        <w:r>
          <w:rPr>
            <w:color w:val="1F4E79"/>
            <w:u w:val="single"/>
          </w:rPr>
          <w:t>   Séance 12 — Distinguer Prismes Et Non-Prismes</w:t>
        </w:r>
      </w:hyperlink>
    </w:p>
    <w:p>
      <w:pPr>
        <w:spacing w:after="80"/>
      </w:pPr>
      <w:hyperlink w:anchor="u4_l13" w:history="1">
        <w:r>
          <w:rPr>
            <w:color w:val="1F4E79"/>
            <w:u w:val="single"/>
          </w:rPr>
          <w:t>   Séance 13 — Construire Des Patrons De Prismes</w:t>
        </w:r>
      </w:hyperlink>
    </w:p>
    <w:p>
      <w:pPr>
        <w:spacing w:after="80"/>
      </w:pPr>
      <w:hyperlink w:anchor="u4_l14" w:history="1">
        <w:r>
          <w:rPr>
            <w:color w:val="1F4E79"/>
            <w:u w:val="single"/>
          </w:rPr>
          <w:t>   Séance 14 — Se Repérer Dans Le Premier Quadrant</w:t>
        </w:r>
      </w:hyperlink>
    </w:p>
    <w:p>
      <w:pPr>
        <w:spacing w:after="80"/>
      </w:pPr>
      <w:hyperlink w:anchor="u4_l15" w:history="1">
        <w:r>
          <w:rPr>
            <w:color w:val="1F4E79"/>
            <w:u w:val="single"/>
          </w:rPr>
          <w:t>   Séance 15 — Placer Et Lire Des Coordonnées</w:t>
        </w:r>
      </w:hyperlink>
    </w:p>
    <w:p>
      <w:pPr>
        <w:spacing w:after="80"/>
      </w:pPr>
      <w:hyperlink w:anchor="u4_l16" w:history="1">
        <w:r>
          <w:rPr>
            <w:color w:val="1F4E79"/>
            <w:u w:val="single"/>
          </w:rPr>
          <w:t>   Séance 16 — Effectuer Des Transformations Successives</w:t>
        </w:r>
      </w:hyperlink>
    </w:p>
    <w:p>
      <w:pPr>
        <w:spacing w:after="80"/>
      </w:pPr>
      <w:hyperlink w:anchor="u4_l17" w:history="1">
        <w:r>
          <w:rPr>
            <w:color w:val="1F4E79"/>
            <w:u w:val="single"/>
          </w:rPr>
          <w:t>   Séance 17 — Révision De L’Unité Iv</w:t>
        </w:r>
      </w:hyperlink>
    </w:p>
    <w:p>
      <w:pPr>
        <w:spacing w:after="80"/>
      </w:pPr>
      <w:hyperlink w:anchor="u4_l18" w:history="1">
        <w:r>
          <w:rPr>
            <w:color w:val="1F4E79"/>
            <w:u w:val="single"/>
          </w:rPr>
          <w:t>   Séance 18 — Sujet D’Examen T6 — Unité Iv</w:t>
        </w:r>
      </w:hyperlink>
    </w:p>
    <w:p>
      <w:pPr>
        <w:spacing w:after="80"/>
      </w:pPr>
      <w:hyperlink w:anchor="u5" w:history="1">
        <w:r>
          <w:rPr>
            <w:color w:val="1F4E79"/>
            <w:u w:val="single"/>
          </w:rPr>
          <w:t>Unité V — Mesure</w:t>
        </w:r>
      </w:hyperlink>
    </w:p>
    <w:p>
      <w:pPr>
        <w:spacing w:after="80"/>
      </w:pPr>
      <w:hyperlink w:anchor="u5_l1" w:history="1">
        <w:r>
          <w:rPr>
            <w:color w:val="1F4E79"/>
            <w:u w:val="single"/>
          </w:rPr>
          <w:t>   Séance 1 — Choisir Une Unité De Longueur Appropriée</w:t>
        </w:r>
      </w:hyperlink>
    </w:p>
    <w:p>
      <w:pPr>
        <w:spacing w:after="80"/>
      </w:pPr>
      <w:hyperlink w:anchor="u5_l2" w:history="1">
        <w:r>
          <w:rPr>
            <w:color w:val="1F4E79"/>
            <w:u w:val="single"/>
          </w:rPr>
          <w:t>   Séance 2 — Comparer Et Convertir Des Longueurs</w:t>
        </w:r>
      </w:hyperlink>
    </w:p>
    <w:p>
      <w:pPr>
        <w:spacing w:after="80"/>
      </w:pPr>
      <w:hyperlink w:anchor="u5_l3" w:history="1">
        <w:r>
          <w:rPr>
            <w:color w:val="1F4E79"/>
            <w:u w:val="single"/>
          </w:rPr>
          <w:t>   Séance 3 — Trouver Une Mesure À Partir Du Périmètre</w:t>
        </w:r>
      </w:hyperlink>
    </w:p>
    <w:p>
      <w:pPr>
        <w:spacing w:after="80"/>
      </w:pPr>
      <w:hyperlink w:anchor="u5_l4" w:history="1">
        <w:r>
          <w:rPr>
            <w:color w:val="1F4E79"/>
            <w:u w:val="single"/>
          </w:rPr>
          <w:t>   Séance 4 — Relier Rayon Et Diamètre</w:t>
        </w:r>
      </w:hyperlink>
    </w:p>
    <w:p>
      <w:pPr>
        <w:spacing w:after="80"/>
      </w:pPr>
      <w:hyperlink w:anchor="u5_l5" w:history="1">
        <w:r>
          <w:rPr>
            <w:color w:val="1F4E79"/>
            <w:u w:val="single"/>
          </w:rPr>
          <w:t>   Séance 5 — Calculer La Circonférence D’Un Cercle</w:t>
        </w:r>
      </w:hyperlink>
    </w:p>
    <w:p>
      <w:pPr>
        <w:spacing w:after="80"/>
      </w:pPr>
      <w:hyperlink w:anchor="u5_l6" w:history="1">
        <w:r>
          <w:rPr>
            <w:color w:val="1F4E79"/>
            <w:u w:val="single"/>
          </w:rPr>
          <w:t>   Séance 6 — Calculer L’Aire D’Un Rectangle</w:t>
        </w:r>
      </w:hyperlink>
    </w:p>
    <w:p>
      <w:pPr>
        <w:spacing w:after="80"/>
      </w:pPr>
      <w:hyperlink w:anchor="u5_l7" w:history="1">
        <w:r>
          <w:rPr>
            <w:color w:val="1F4E79"/>
            <w:u w:val="single"/>
          </w:rPr>
          <w:t>   Séance 7 — Calculer L’Aire D’Un Parallélogramme</w:t>
        </w:r>
      </w:hyperlink>
    </w:p>
    <w:p>
      <w:pPr>
        <w:spacing w:after="80"/>
      </w:pPr>
      <w:hyperlink w:anchor="u5_l8" w:history="1">
        <w:r>
          <w:rPr>
            <w:color w:val="1F4E79"/>
            <w:u w:val="single"/>
          </w:rPr>
          <w:t>   Séance 8 — Calculer L’Aire D’Un Triangle</w:t>
        </w:r>
      </w:hyperlink>
    </w:p>
    <w:p>
      <w:pPr>
        <w:spacing w:after="80"/>
      </w:pPr>
      <w:hyperlink w:anchor="u5_l9" w:history="1">
        <w:r>
          <w:rPr>
            <w:color w:val="1F4E79"/>
            <w:u w:val="single"/>
          </w:rPr>
          <w:t>   Séance 9 — Comparer Les Aires De Figures Liées</w:t>
        </w:r>
      </w:hyperlink>
    </w:p>
    <w:p>
      <w:pPr>
        <w:spacing w:after="80"/>
      </w:pPr>
      <w:hyperlink w:anchor="u5_l10" w:history="1">
        <w:r>
          <w:rPr>
            <w:color w:val="1F4E79"/>
            <w:u w:val="single"/>
          </w:rPr>
          <w:t>   Séance 10 — Comprendre Le Volume D’Un Prisme Droit</w:t>
        </w:r>
      </w:hyperlink>
    </w:p>
    <w:p>
      <w:pPr>
        <w:spacing w:after="80"/>
      </w:pPr>
      <w:hyperlink w:anchor="u5_l11" w:history="1">
        <w:r>
          <w:rPr>
            <w:color w:val="1F4E79"/>
            <w:u w:val="single"/>
          </w:rPr>
          <w:t>   Séance 11 — Calculer Le Volume D’Un Pavé Droit</w:t>
        </w:r>
      </w:hyperlink>
    </w:p>
    <w:p>
      <w:pPr>
        <w:spacing w:after="80"/>
      </w:pPr>
      <w:hyperlink w:anchor="u5_l12" w:history="1">
        <w:r>
          <w:rPr>
            <w:color w:val="1F4E79"/>
            <w:u w:val="single"/>
          </w:rPr>
          <w:t>   Séance 12 — Relier Volume Et Capacité</w:t>
        </w:r>
      </w:hyperlink>
    </w:p>
    <w:p>
      <w:pPr>
        <w:spacing w:after="80"/>
      </w:pPr>
      <w:hyperlink w:anchor="u5_l13" w:history="1">
        <w:r>
          <w:rPr>
            <w:color w:val="1F4E79"/>
            <w:u w:val="single"/>
          </w:rPr>
          <w:t>   Séance 13 — Convertir Des Mesures Dans Des Problèmes</w:t>
        </w:r>
      </w:hyperlink>
    </w:p>
    <w:p>
      <w:pPr>
        <w:spacing w:after="80"/>
      </w:pPr>
      <w:hyperlink w:anchor="u5_l14" w:history="1">
        <w:r>
          <w:rPr>
            <w:color w:val="1F4E79"/>
            <w:u w:val="single"/>
          </w:rPr>
          <w:t>   Séance 14 — Révision De L’Unité V</w:t>
        </w:r>
      </w:hyperlink>
    </w:p>
    <w:p>
      <w:pPr>
        <w:spacing w:after="80"/>
      </w:pPr>
      <w:hyperlink w:anchor="u5_l15" w:history="1">
        <w:r>
          <w:rPr>
            <w:color w:val="1F4E79"/>
            <w:u w:val="single"/>
          </w:rPr>
          <w:t>   Séance 15 — Sujet D’Examen T6 — Unité V</w:t>
        </w:r>
      </w:hyperlink>
    </w:p>
    <w:p>
      <w:pPr>
        <w:spacing w:after="80"/>
      </w:pPr>
      <w:hyperlink w:anchor="u6" w:history="1">
        <w:r>
          <w:rPr>
            <w:color w:val="1F4E79"/>
            <w:u w:val="single"/>
          </w:rPr>
          <w:t>Unité VI — Traitement de données</w:t>
        </w:r>
      </w:hyperlink>
    </w:p>
    <w:p>
      <w:pPr>
        <w:spacing w:after="80"/>
      </w:pPr>
      <w:hyperlink w:anchor="u6_l1" w:history="1">
        <w:r>
          <w:rPr>
            <w:color w:val="1F4E79"/>
            <w:u w:val="single"/>
          </w:rPr>
          <w:t>   Séance 1 — Formuler Une Question Ou Une Hypothèse</w:t>
        </w:r>
      </w:hyperlink>
    </w:p>
    <w:p>
      <w:pPr>
        <w:spacing w:after="80"/>
      </w:pPr>
      <w:hyperlink w:anchor="u6_l2" w:history="1">
        <w:r>
          <w:rPr>
            <w:color w:val="1F4E79"/>
            <w:u w:val="single"/>
          </w:rPr>
          <w:t>   Séance 2 — Préparer Un Sondage Quantitatif</w:t>
        </w:r>
      </w:hyperlink>
    </w:p>
    <w:p>
      <w:pPr>
        <w:spacing w:after="80"/>
      </w:pPr>
      <w:hyperlink w:anchor="u6_l3" w:history="1">
        <w:r>
          <w:rPr>
            <w:color w:val="1F4E79"/>
            <w:u w:val="single"/>
          </w:rPr>
          <w:t>   Séance 3 — Choisir Une Stratégie De Collecte</w:t>
        </w:r>
      </w:hyperlink>
    </w:p>
    <w:p>
      <w:pPr>
        <w:spacing w:after="80"/>
      </w:pPr>
      <w:hyperlink w:anchor="u6_l4" w:history="1">
        <w:r>
          <w:rPr>
            <w:color w:val="1F4E79"/>
            <w:u w:val="single"/>
          </w:rPr>
          <w:t>   Séance 4 — Organiser Les Données Dans Un Tableau</w:t>
        </w:r>
      </w:hyperlink>
    </w:p>
    <w:p>
      <w:pPr>
        <w:spacing w:after="80"/>
      </w:pPr>
      <w:hyperlink w:anchor="u6_l5" w:history="1">
        <w:r>
          <w:rPr>
            <w:color w:val="1F4E79"/>
            <w:u w:val="single"/>
          </w:rPr>
          <w:t>   Séance 5 — Construire Pictogramme Et Diagramme À Bandes</w:t>
        </w:r>
      </w:hyperlink>
    </w:p>
    <w:p>
      <w:pPr>
        <w:spacing w:after="80"/>
      </w:pPr>
      <w:hyperlink w:anchor="u6_l6" w:history="1">
        <w:r>
          <w:rPr>
            <w:color w:val="1F4E79"/>
            <w:u w:val="single"/>
          </w:rPr>
          <w:t>   Séance 6 — Construire Un Diagramme À Ligne Brisée</w:t>
        </w:r>
      </w:hyperlink>
    </w:p>
    <w:p>
      <w:pPr>
        <w:spacing w:after="80"/>
      </w:pPr>
      <w:hyperlink w:anchor="u6_l7" w:history="1">
        <w:r>
          <w:rPr>
            <w:color w:val="1F4E79"/>
            <w:u w:val="single"/>
          </w:rPr>
          <w:t>   Séance 7 — Lire Un Diagramme À Tige Et À Feuilles</w:t>
        </w:r>
      </w:hyperlink>
    </w:p>
    <w:p>
      <w:pPr>
        <w:spacing w:after="80"/>
      </w:pPr>
      <w:hyperlink w:anchor="u6_l8" w:history="1">
        <w:r>
          <w:rPr>
            <w:color w:val="1F4E79"/>
            <w:u w:val="single"/>
          </w:rPr>
          <w:t>   Séance 8 — Interpréter Moyenne, Médiane Et Mode</w:t>
        </w:r>
      </w:hyperlink>
    </w:p>
    <w:p>
      <w:pPr>
        <w:spacing w:after="80"/>
      </w:pPr>
      <w:hyperlink w:anchor="u6_l9" w:history="1">
        <w:r>
          <w:rPr>
            <w:color w:val="1F4E79"/>
            <w:u w:val="single"/>
          </w:rPr>
          <w:t>   Séance 9 — Comparer Probabilité Théorique Et Expérimentale</w:t>
        </w:r>
      </w:hyperlink>
    </w:p>
    <w:p>
      <w:pPr>
        <w:spacing w:after="80"/>
      </w:pPr>
      <w:hyperlink w:anchor="u6_l10" w:history="1">
        <w:r>
          <w:rPr>
            <w:color w:val="1F4E79"/>
            <w:u w:val="single"/>
          </w:rPr>
          <w:t>   Séance 10 — Utiliser Arbre Et Tableau De Probabilités</w:t>
        </w:r>
      </w:hyperlink>
    </w:p>
    <w:p>
      <w:pPr>
        <w:spacing w:after="80"/>
      </w:pPr>
      <w:hyperlink w:anchor="u6_l11" w:history="1">
        <w:r>
          <w:rPr>
            <w:color w:val="1F4E79"/>
            <w:u w:val="single"/>
          </w:rPr>
          <w:t>   Séance 11 — Exprimer Et Comparer Des Probabilités</w:t>
        </w:r>
      </w:hyperlink>
    </w:p>
    <w:p>
      <w:pPr>
        <w:spacing w:after="80"/>
      </w:pPr>
      <w:hyperlink w:anchor="u6_l12" w:history="1">
        <w:r>
          <w:rPr>
            <w:color w:val="1F4E79"/>
            <w:u w:val="single"/>
          </w:rPr>
          <w:t>   Séance 12 — Révision De L’Unité Vi</w:t>
        </w:r>
      </w:hyperlink>
    </w:p>
    <w:p>
      <w:pPr>
        <w:spacing w:after="80"/>
      </w:pPr>
      <w:hyperlink w:anchor="u6_l13" w:history="1">
        <w:r>
          <w:rPr>
            <w:color w:val="1F4E79"/>
            <w:u w:val="single"/>
          </w:rPr>
          <w:t>   Séance 13 — Sujet D’Examen T6 — Unité Vi</w:t>
        </w:r>
      </w:hyperlink>
    </w:p>
    <w:p>
      <w:pPr>
        <w:spacing w:after="80"/>
      </w:pPr>
      <w:hyperlink w:anchor="annexes" w:history="1">
        <w:r>
          <w:rPr>
            <w:color w:val="1F4E79"/>
            <w:u w:val="single"/>
          </w:rPr>
          <w:t>Annexes</w:t>
        </w:r>
      </w:hyperlink>
    </w:p>
    <w:p>
      <w:pPr>
        <w:spacing w:after="80"/>
      </w:pPr>
      <w:hyperlink w:anchor="annexe1" w:history="1">
        <w:r>
          <w:rPr>
            <w:color w:val="1F4E79"/>
            <w:u w:val="single"/>
          </w:rPr>
          <w:t>Glossaire</w:t>
        </w:r>
      </w:hyperlink>
    </w:p>
    <w:p>
      <w:pPr>
        <w:spacing w:after="80"/>
      </w:pPr>
      <w:hyperlink w:anchor="annexe2" w:history="1">
        <w:r>
          <w:rPr>
            <w:color w:val="1F4E79"/>
            <w:u w:val="single"/>
          </w:rPr>
          <w:t>Formules et propriétés</w:t>
        </w:r>
      </w:hyperlink>
    </w:p>
    <w:p>
      <w:pPr>
        <w:spacing w:after="80"/>
      </w:pPr>
      <w:hyperlink w:anchor="annexe3" w:history="1">
        <w:r>
          <w:rPr>
            <w:color w:val="1F4E79"/>
            <w:u w:val="single"/>
          </w:rPr>
          <w:t>Résumé des méthodes</w:t>
        </w:r>
      </w:hyperlink>
    </w:p>
    <w:p>
      <w:pPr>
        <w:spacing w:after="80"/>
      </w:pPr>
      <w:hyperlink w:anchor="annexe4" w:history="1">
        <w:r>
          <w:rPr>
            <w:color w:val="1F4E79"/>
            <w:u w:val="single"/>
          </w:rPr>
          <w:t>Auto-évaluation</w:t>
        </w:r>
      </w:hyperlink>
    </w:p>
    <w:p>
      <w:pPr>
        <w:spacing w:after="80"/>
      </w:pPr>
      <w:hyperlink w:anchor="annexe5" w:history="1">
        <w:r>
          <w:rPr>
            <w:color w:val="1F4E79"/>
            <w:u w:val="single"/>
          </w:rPr>
          <w:t>Index</w:t>
        </w:r>
      </w:hyperlink>
    </w:p>
    <w:p>
      <w:pPr>
        <w:spacing w:after="80"/>
      </w:pPr>
      <w:hyperlink w:anchor="annexe6" w:history="1">
        <w:r>
          <w:rPr>
            <w:color w:val="1F4E79"/>
            <w:u w:val="single"/>
          </w:rPr>
          <w:t>Évaluations format examen</w:t>
        </w:r>
      </w:hyperlink>
    </w:p>
    <w:p>
      <w:pPr>
        <w:spacing w:after="80"/>
      </w:pPr>
      <w:hyperlink w:anchor="sources" w:history="1">
        <w:r>
          <w:rPr>
            <w:color w:val="1F4E79"/>
            <w:u w:val="single"/>
          </w:rPr>
          <w:t>Bibliographie et sources</w:t>
        </w:r>
      </w:hyperlink>
    </w:p>
    <w:p>
      <w:r>
        <w:br w:type="page"/>
      </w:r>
    </w:p>
    <w:p>
      <w:pPr>
        <w:spacing w:before="180" w:after="140"/>
        <w:jc w:val="center"/>
      </w:pPr>
      <w:bookmarkStart w:name="u1" w:id="4"/>
      <w:r>
        <w:rPr>
          <w:rFonts w:ascii="Times New Roman" w:cs="Times New Roman" w:eastAsia="Times New Roman" w:hAnsi="Times New Roman"/>
          <w:b/>
          <w:bCs/>
          <w:i w:val="false"/>
          <w:iCs w:val="false"/>
          <w:color w:val="C00000"/>
          <w:sz w:val="32"/>
          <w:szCs w:val="32"/>
        </w:rPr>
        <w:t xml:space="preserve">UNITÉ I — NOMBRE</w:t>
      </w:r>
      <w:bookmarkEnd w:id="4"/>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démontrer une compréhension du concept du nombre et l’utiliser pour décrire des quantités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rigueur et persévérance.</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1_s1" w:id="5"/>
      <w:r>
        <w:rPr>
          <w:rFonts w:ascii="Times New Roman" w:cs="Times New Roman" w:eastAsia="Times New Roman" w:hAnsi="Times New Roman"/>
          <w:b/>
          <w:bCs/>
          <w:i w:val="false"/>
          <w:iCs w:val="false"/>
          <w:color w:val="C00000"/>
          <w:sz w:val="32"/>
          <w:szCs w:val="32"/>
        </w:rPr>
        <w:t xml:space="preserve">SÉANCE 1 / 15 — COMPRENDRE UNE FRACTION DANS DIFFÉRENTES SITUATIONS</w:t>
      </w:r>
      <w:bookmarkEnd w:id="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Comprendre une fraction dans différentes situations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exprimer une fraction à partir d’un groupe d’objets ou d’une longueur.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exprimer une fraction à partir d’un groupe d’objets ou d’une longueur.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bande est partagée en 8 parts égales et 3 parts sont coloriées : la fraction coloriée est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une fraction dans différentes situations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bande est partagée en 8 parts égales et 3 parts sont coloriées : la fraction coloriée est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représente une ou plusieurs parts égales d’un tout. Le dénominateur indique le nombre total de parts égales ; le numérateur indique le nombre de parts considérées.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représente une ou plusieurs parts égales d’un tout. Le dénominateur indique le nombre total de parts égales ; le numérateur indique le nombre de parts considérées.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la fraction représentée : 2 parts sur 5 ; 4 sur 7 ; 6 sur 10 ; 9 sur 12. Indique le numérateur et le dénominateur de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et </w:t>
            </w:r>
            <m:oMath>
              <m:f>
                <m:num>
                  <m:r>
                    <m:t>11</m:t>
                  </m:r>
                </m:num>
                <m:den>
                  <m:r>
                    <m:t>12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Numérateurs : 3, 5, 7, 11. Dénominateurs : 8, 9, 10, 12.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la fraction représentée : 2 parts sur 5 ; 4 sur 7 ; 6 sur 10 ; 9 sur 12. Puis explique une réponse de ton choix.</w:t>
            </w:r>
          </w:p>
        </w:tc>
        <w:tc>
          <w:tcPr>
            <w:tcMar>
              <w:top w:type="dxa" w:w="80"/>
              <w:left w:type="dxa" w:w="80"/>
              <w:bottom w:type="dxa" w:w="80"/>
              <w:right w:type="dxa" w:w="80"/>
            </w:tcMar>
          </w:tcPr>
          <w:p>
            <w:pPr>
              <w:jc w:val="left"/>
            </w:pP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 w:id="6"/>
      <w:r>
        <w:rPr>
          <w:rFonts w:ascii="Times New Roman" w:cs="Times New Roman" w:eastAsia="Times New Roman" w:hAnsi="Times New Roman"/>
          <w:b/>
          <w:bCs/>
          <w:i w:val="false"/>
          <w:iCs w:val="false"/>
          <w:color w:val="C00000"/>
          <w:sz w:val="32"/>
          <w:szCs w:val="32"/>
        </w:rPr>
        <w:t xml:space="preserve">COMPRENDRE UNE FRACTION DANS DIFFÉRENTES SITUATIONS</w:t>
      </w:r>
      <w:bookmarkEnd w:id="6"/>
    </w:p>
    <w:p>
      <w:pPr>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Une </w:t>
      </w:r>
      <w:r>
        <w:rPr>
          <w:rFonts w:ascii="Times New Roman" w:cs="Times New Roman" w:eastAsia="Times New Roman" w:hAnsi="Times New Roman"/>
          <w:b/>
          <w:bCs/>
          <w:i w:val="false"/>
          <w:iCs w:val="false"/>
          <w:color w:val="C00000"/>
          <w:sz w:val="22"/>
          <w:szCs w:val="22"/>
        </w:rPr>
        <w:t xml:space="preserve">fraction</w:t>
      </w:r>
      <w:r>
        <w:rPr>
          <w:rFonts w:ascii="Times New Roman" w:cs="Times New Roman" w:eastAsia="Times New Roman" w:hAnsi="Times New Roman"/>
          <w:b w:val="false"/>
          <w:bCs w:val="false"/>
          <w:i w:val="false"/>
          <w:iCs w:val="false"/>
          <w:color w:val="000000"/>
          <w:sz w:val="22"/>
          <w:szCs w:val="22"/>
        </w:rPr>
        <w:t xml:space="preserve"> représente une ou plusieurs parts égales d’un tout. Le </w:t>
      </w:r>
      <w:r>
        <w:rPr>
          <w:rFonts w:ascii="Times New Roman" w:cs="Times New Roman" w:eastAsia="Times New Roman" w:hAnsi="Times New Roman"/>
          <w:b/>
          <w:bCs/>
          <w:i w:val="false"/>
          <w:iCs w:val="false"/>
          <w:color w:val="C2185B"/>
          <w:sz w:val="22"/>
          <w:szCs w:val="22"/>
        </w:rPr>
        <w:t xml:space="preserve">dénominateur</w:t>
      </w:r>
      <w:r>
        <w:rPr>
          <w:rFonts w:ascii="Times New Roman" w:cs="Times New Roman" w:eastAsia="Times New Roman" w:hAnsi="Times New Roman"/>
          <w:b w:val="false"/>
          <w:bCs w:val="false"/>
          <w:i w:val="false"/>
          <w:iCs w:val="false"/>
          <w:color w:val="000000"/>
          <w:sz w:val="22"/>
          <w:szCs w:val="22"/>
        </w:rPr>
        <w:t xml:space="preserve"> indique le nombre total de parts égales ; le </w:t>
      </w:r>
      <w:r>
        <w:rPr>
          <w:rFonts w:ascii="Times New Roman" w:cs="Times New Roman" w:eastAsia="Times New Roman" w:hAnsi="Times New Roman"/>
          <w:b/>
          <w:bCs/>
          <w:i w:val="false"/>
          <w:iCs w:val="false"/>
          <w:color w:val="E56B6F"/>
          <w:sz w:val="22"/>
          <w:szCs w:val="22"/>
        </w:rPr>
        <w:t xml:space="preserve">numérateur</w:t>
      </w:r>
      <w:r>
        <w:rPr>
          <w:rFonts w:ascii="Times New Roman" w:cs="Times New Roman" w:eastAsia="Times New Roman" w:hAnsi="Times New Roman"/>
          <w:b w:val="false"/>
          <w:bCs w:val="false"/>
          <w:i w:val="false"/>
          <w:iCs w:val="false"/>
          <w:color w:val="000000"/>
          <w:sz w:val="22"/>
          <w:szCs w:val="22"/>
        </w:rPr>
        <w:t xml:space="preserve"> indique le nombre de parts considérées.</w:t>
      </w:r>
    </w:p>
    <w:p>
      <w:pPr>
        <w:jc w:val="center"/>
      </w:pPr>
      <w:r>
        <w:drawing>
          <wp:inline distT="0" distB="0" distL="0" distR="0">
            <wp:extent cx="4762500" cy="1714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Une bande est partagée en 8 parts égales et 3 parts sont coloriées : la fraction coloriée est </w:t>
      </w:r>
      <m:oMath>
        <m:f>
          <m:num>
            <m:r>
              <m:t>3</m:t>
            </m:r>
          </m:num>
          <m:den>
            <m:r>
              <m:t>8</m:t>
            </m:r>
          </m:den>
        </m:f>
      </m:oMath>
      <w:r>
        <w:rPr>
          <w:rFonts w:ascii="Times New Roman" w:cs="Times New Roman" w:eastAsia="Times New Roman" w:hAnsi="Times New Roman"/>
          <w:b w:val="false"/>
          <w:bCs w:val="false"/>
          <w:i/>
          <w:iCs/>
          <w:color w:val="9C3E4F"/>
          <w:sz w:val="22"/>
          <w:szCs w:val="22"/>
        </w:rPr>
        <w:t xml:space="preserve">. La bande entière est le tout. Elle est partagée en 8 parts égales. 3 parts sont coloriées. La partie coloriée représente </w:t>
      </w:r>
      <m:oMath>
        <m:f>
          <m:num>
            <m:r>
              <m:t>3</m:t>
            </m:r>
          </m:num>
          <m:den>
            <m:r>
              <m:t>8</m:t>
            </m:r>
          </m:den>
        </m:f>
      </m:oMath>
      <w:r>
        <w:rPr>
          <w:rFonts w:ascii="Times New Roman" w:cs="Times New Roman" w:eastAsia="Times New Roman" w:hAnsi="Times New Roman"/>
          <w:b w:val="false"/>
          <w:bCs w:val="false"/>
          <w:i/>
          <w:iCs/>
          <w:color w:val="9C3E4F"/>
          <w:sz w:val="22"/>
          <w:szCs w:val="22"/>
        </w:rPr>
        <w:t xml:space="preserve">. Le numérateur est 3 et le dénominateur est 8.</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Les parts doivent être égales. </w:t>
      </w:r>
      <w:r>
        <w:rPr>
          <w:rFonts w:ascii="Times New Roman" w:cs="Times New Roman" w:eastAsia="Times New Roman" w:hAnsi="Times New Roman"/>
          <w:b w:val="false"/>
          <w:bCs w:val="false"/>
          <w:i/>
          <w:iCs/>
          <w:color w:val="C00000"/>
          <w:sz w:val="22"/>
          <w:szCs w:val="22"/>
        </w:rPr>
        <w:t xml:space="preserve">Ne pas inverser numérateur et dénominateur. Reprendre ainsi : La bande entière est le tout. → Elle est partagée en 8 parts égales. → 3 parts sont coloriées.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Écris la fraction représentée : 2 parts sur 5 ; 4 sur 7 ; 6 sur 10 ; 9 sur 12.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Indique le numérateur et le dénominateur de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9</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et </w:t>
      </w:r>
      <m:oMath>
        <m:f>
          <m:num>
            <m:r>
              <m:t>11</m:t>
            </m:r>
          </m:num>
          <m:den>
            <m:r>
              <m:t>12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Vérifie une réponse en appliquant : La bande entière est le tout. → Elle est partagée en 8 parts égales. → 3 parts sont coloriées.</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Numérateurs : 3, 5, 7, 11. Dénominateurs : 8, 9, 10, 12.</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La vérification reprend La bande entière est le tout. → Elle est partagée en 8 parts égales. → 3 parts sont coloriées.. Si l’erreur persiste, utiliser une représentation plus simple avant de recommencer le calcul.</w:t>
      </w:r>
    </w:p>
    <w:p>
      <w:r>
        <w:br w:type="page"/>
      </w:r>
    </w:p>
    <w:p>
      <w:pPr>
        <w:spacing w:before="180" w:after="140"/>
        <w:jc w:val="center"/>
      </w:pPr>
      <w:bookmarkStart w:name="u1_s2" w:id="7"/>
      <w:r>
        <w:rPr>
          <w:rFonts w:ascii="Times New Roman" w:cs="Times New Roman" w:eastAsia="Times New Roman" w:hAnsi="Times New Roman"/>
          <w:b/>
          <w:bCs/>
          <w:i w:val="false"/>
          <w:iCs w:val="false"/>
          <w:color w:val="C00000"/>
          <w:sz w:val="32"/>
          <w:szCs w:val="32"/>
        </w:rPr>
        <w:t xml:space="preserve">SÉANCE 2 / 15 — REPRÉSENTER LES FRACTIONS SUR UNE DROITE NUMÉRIQUE</w:t>
      </w:r>
      <w:bookmarkEnd w:id="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Représenter les fractions sur une droite numérique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et lire une droite numérique fractionnée.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et lire une droite numérique fractionnée.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placer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 on partage l’unité en huit segments égaux et on avance de cinq graduations depuis 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les fractions sur une droite numérique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placer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 on partage l’unité en huit segments égaux et on avance de cinq graduations depuis 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placer une fraction sur une droite numérique, on partage chaque unité en autant de segments égaux que l’indique le dénominateur, puis on compte le nombre de segments indiqué par le numérateur.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placer une fraction sur une droite numérique, on partage chaque unité en autant de segments égaux que l’indique le dénominateur, puis on compte le nombre de segments indiqué par le numérateur.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Place mentalement puis compare </w:t>
            </w: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Complète : </w:t>
            </w:r>
            <m:oMath>
              <m:f>
                <m:num>
                  <m:r>
                    <m:t>2</m:t>
                  </m:r>
                </m:num>
                <m:den>
                  <m:r>
                    <m:t>8</m:t>
                  </m:r>
                </m:den>
              </m:f>
            </m:oMath>
            <w:r>
              <w:rPr>
                <w:rFonts w:ascii="Times New Roman" w:cs="Times New Roman" w:eastAsia="Times New Roman" w:hAnsi="Times New Roman"/>
                <w:b w:val="false"/>
                <w:bCs w:val="false"/>
                <w:i w:val="false"/>
                <w:iCs w:val="false"/>
                <w:color w:val="000000"/>
                <w:sz w:val="16"/>
                <w:szCs w:val="16"/>
              </w:rPr>
              <w:t xml:space="preserve">&lt; …/8 &lt; </w:t>
            </w:r>
            <m:oMath>
              <m:f>
                <m:num>
                  <m:r>
                    <m:t>6</m:t>
                  </m:r>
                </m:num>
                <m:den>
                  <m:r>
                    <m:t>8</m:t>
                  </m:r>
                </m:den>
              </m:f>
            </m:oMath>
            <w:r>
              <w:rPr>
                <w:rFonts w:ascii="Times New Roman" w:cs="Times New Roman" w:eastAsia="Times New Roman" w:hAnsi="Times New Roman"/>
                <w:b w:val="false"/>
                <w:bCs w:val="false"/>
                <w:i w:val="false"/>
                <w:iCs w:val="false"/>
                <w:color w:val="000000"/>
                <w:sz w:val="16"/>
                <w:szCs w:val="16"/>
              </w:rPr>
              <w:t xml:space="preserve">; 0 &lt; …/4 &lt; 1 ;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…/2 ; </w:t>
            </w:r>
            <m:oMath>
              <m:f>
                <m:num>
                  <m:r>
                    <m:t>8</m:t>
                  </m:r>
                </m:num>
                <m:den>
                  <m:r>
                    <m:t>8</m:t>
                  </m:r>
                </m:den>
              </m:f>
            </m:oMath>
            <w:r>
              <w:rPr>
                <w:rFonts w:ascii="Times New Roman" w:cs="Times New Roman" w:eastAsia="Times New Roman" w:hAnsi="Times New Roman"/>
                <w:b w:val="false"/>
                <w:bCs w:val="false"/>
                <w:i w:val="false"/>
                <w:iCs w:val="false"/>
                <w:color w:val="000000"/>
                <w:sz w:val="16"/>
                <w:szCs w:val="16"/>
              </w:rPr>
              <w:t xml:space="preserve">= … .</w:t>
            </w:r>
          </w:p>
        </w:tc>
        <w:tc>
          <w:tcPr>
            <w:tcMar>
              <w:top w:type="dxa" w:w="80"/>
              <w:left w:type="dxa" w:w="80"/>
              <w:bottom w:type="dxa" w:w="80"/>
              <w:right w:type="dxa" w:w="80"/>
            </w:tcMar>
          </w:tcPr>
          <w:p>
            <w:pPr>
              <w:jc w:val="left"/>
            </w:pP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Exemples valides : </w:t>
            </w:r>
            <m:oMath>
              <m:f>
                <m:num>
                  <m:r>
                    <m:t>2</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6</m:t>
                  </m:r>
                </m:num>
                <m:den>
                  <m:r>
                    <m:t>8</m:t>
                  </m:r>
                </m:den>
              </m:f>
            </m:oMath>
            <w:r>
              <w:rPr>
                <w:rFonts w:ascii="Times New Roman" w:cs="Times New Roman" w:eastAsia="Times New Roman" w:hAnsi="Times New Roman"/>
                <w:b w:val="false"/>
                <w:bCs w:val="false"/>
                <w:i w:val="false"/>
                <w:iCs w:val="false"/>
                <w:color w:val="000000"/>
                <w:sz w:val="16"/>
                <w:szCs w:val="16"/>
              </w:rPr>
              <w:t xml:space="preserve">; 0 &lt;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&lt; 1 ;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8</m:t>
                  </m:r>
                </m:den>
              </m:f>
            </m:oMath>
            <w:r>
              <w:rPr>
                <w:rFonts w:ascii="Times New Roman" w:cs="Times New Roman" w:eastAsia="Times New Roman" w:hAnsi="Times New Roman"/>
                <w:b w:val="false"/>
                <w:bCs w:val="false"/>
                <w:i w:val="false"/>
                <w:iCs w:val="false"/>
                <w:color w:val="000000"/>
                <w:sz w:val="16"/>
                <w:szCs w:val="16"/>
              </w:rPr>
              <w:t xml:space="preserve">= 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Place mentalement puis compare </w:t>
            </w: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2" w:id="8"/>
      <w:r>
        <w:rPr>
          <w:rFonts w:ascii="Times New Roman" w:cs="Times New Roman" w:eastAsia="Times New Roman" w:hAnsi="Times New Roman"/>
          <w:b/>
          <w:bCs/>
          <w:i w:val="false"/>
          <w:iCs w:val="false"/>
          <w:color w:val="C00000"/>
          <w:sz w:val="32"/>
          <w:szCs w:val="32"/>
        </w:rPr>
        <w:t xml:space="preserve">REPRÉSENTER LES FRACTIONS SUR UNE DROITE NUMÉRIQUE</w:t>
      </w:r>
      <w:bookmarkEnd w:id="8"/>
    </w:p>
    <w:p>
      <w:pPr>
        <w:jc w:val="center"/>
      </w:pPr>
      <w:r>
        <w:drawing>
          <wp:inline distT="0" distB="0" distL="0" distR="0">
            <wp:extent cx="4762500" cy="2667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Pour placer une </w:t>
      </w:r>
      <w:r>
        <w:rPr>
          <w:rFonts w:ascii="Times New Roman" w:cs="Times New Roman" w:eastAsia="Times New Roman" w:hAnsi="Times New Roman"/>
          <w:b/>
          <w:bCs/>
          <w:i w:val="false"/>
          <w:iCs w:val="false"/>
          <w:color w:val="C00000"/>
          <w:sz w:val="22"/>
          <w:szCs w:val="22"/>
        </w:rPr>
        <w:t xml:space="preserve">fraction</w:t>
      </w:r>
      <w:r>
        <w:rPr>
          <w:rFonts w:ascii="Times New Roman" w:cs="Times New Roman" w:eastAsia="Times New Roman" w:hAnsi="Times New Roman"/>
          <w:b w:val="false"/>
          <w:bCs w:val="false"/>
          <w:i w:val="false"/>
          <w:iCs w:val="false"/>
          <w:color w:val="000000"/>
          <w:sz w:val="22"/>
          <w:szCs w:val="22"/>
        </w:rPr>
        <w:t xml:space="preserve"> sur une droite numérique, on partage chaque unité en autant de segments égaux que l’indique le </w:t>
      </w:r>
      <w:r>
        <w:rPr>
          <w:rFonts w:ascii="Times New Roman" w:cs="Times New Roman" w:eastAsia="Times New Roman" w:hAnsi="Times New Roman"/>
          <w:b/>
          <w:bCs/>
          <w:i w:val="false"/>
          <w:iCs w:val="false"/>
          <w:color w:val="C2185B"/>
          <w:sz w:val="22"/>
          <w:szCs w:val="22"/>
        </w:rPr>
        <w:t xml:space="preserve">dénominateur</w:t>
      </w:r>
      <w:r>
        <w:rPr>
          <w:rFonts w:ascii="Times New Roman" w:cs="Times New Roman" w:eastAsia="Times New Roman" w:hAnsi="Times New Roman"/>
          <w:b w:val="false"/>
          <w:bCs w:val="false"/>
          <w:i w:val="false"/>
          <w:iCs w:val="false"/>
          <w:color w:val="000000"/>
          <w:sz w:val="22"/>
          <w:szCs w:val="22"/>
        </w:rPr>
        <w:t xml:space="preserve">, puis on compte le nombre de segments indiqué par le </w:t>
      </w:r>
      <w:r>
        <w:rPr>
          <w:rFonts w:ascii="Times New Roman" w:cs="Times New Roman" w:eastAsia="Times New Roman" w:hAnsi="Times New Roman"/>
          <w:b/>
          <w:bCs/>
          <w:i w:val="false"/>
          <w:iCs w:val="false"/>
          <w:color w:val="E56B6F"/>
          <w:sz w:val="22"/>
          <w:szCs w:val="22"/>
        </w:rPr>
        <w:t xml:space="preserve">numérateur</w:t>
      </w:r>
      <w:r>
        <w:rPr>
          <w:rFonts w:ascii="Times New Roman" w:cs="Times New Roman" w:eastAsia="Times New Roman" w:hAnsi="Times New Roman"/>
          <w:b w:val="false"/>
          <w:bCs w:val="false"/>
          <w:i w:val="false"/>
          <w:iCs w:val="false"/>
          <w:color w:val="000000"/>
          <w:sz w:val="22"/>
          <w:szCs w:val="22"/>
        </w:rPr>
        <w:t xml:space="preserve">.</w:t>
      </w:r>
    </w:p>
    <w:p>
      <w:pPr>
        <w:jc w:val="center"/>
      </w:pPr>
      <w:r>
        <w:drawing>
          <wp:inline distT="0" distB="0" distL="0" distR="0">
            <wp:extent cx="4762500" cy="1714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Je partage le segment de 0 à 1 en 8 intervalles égaux.</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Chaque intervalle vaut </w:t>
      </w:r>
      <m:oMath>
        <m:f>
          <m:num>
            <m:r>
              <m:t>1</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Je compte 5 intervalles depuis 0.</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Pour placer </w:t>
      </w:r>
      <m:oMath>
        <m:f>
          <m:num>
            <m:r>
              <m:t>5</m:t>
            </m:r>
          </m:num>
          <m:den>
            <m:r>
              <m:t>8</m:t>
            </m:r>
          </m:den>
        </m:f>
      </m:oMath>
      <w:r>
        <w:rPr>
          <w:rFonts w:ascii="Times New Roman" w:cs="Times New Roman" w:eastAsia="Times New Roman" w:hAnsi="Times New Roman"/>
          <w:b w:val="false"/>
          <w:bCs w:val="false"/>
          <w:i/>
          <w:iCs/>
          <w:color w:val="9C3E4F"/>
          <w:sz w:val="22"/>
          <w:szCs w:val="22"/>
        </w:rPr>
        <w:t xml:space="preserve">, on partage l’unité en huit segments égaux et on avance de cinq graduations depuis 0. Je partage le segment de 0 à 1 en 8 intervalles égaux. Chaque intervalle vaut </w:t>
      </w:r>
      <m:oMath>
        <m:f>
          <m:num>
            <m:r>
              <m:t>1</m:t>
            </m:r>
          </m:num>
          <m:den>
            <m:r>
              <m:t>8</m:t>
            </m:r>
          </m:den>
        </m:f>
      </m:oMath>
      <w:r>
        <w:rPr>
          <w:rFonts w:ascii="Times New Roman" w:cs="Times New Roman" w:eastAsia="Times New Roman" w:hAnsi="Times New Roman"/>
          <w:b w:val="false"/>
          <w:bCs w:val="false"/>
          <w:i/>
          <w:iCs/>
          <w:color w:val="9C3E4F"/>
          <w:sz w:val="22"/>
          <w:szCs w:val="22"/>
        </w:rPr>
        <w:t xml:space="preserve">. Je compte 5 intervalles depuis 0. Le point obtenu représente </w:t>
      </w:r>
      <m:oMath>
        <m:f>
          <m:num>
            <m:r>
              <m:t>5</m:t>
            </m:r>
          </m:num>
          <m:den>
            <m:r>
              <m:t>8</m:t>
            </m:r>
          </m:den>
        </m:f>
      </m:oMath>
      <w:r>
        <w:rPr>
          <w:rFonts w:ascii="Times New Roman" w:cs="Times New Roman" w:eastAsia="Times New Roman" w:hAnsi="Times New Roman"/>
          <w:b w:val="false"/>
          <w:bCs w:val="false"/>
          <w:i/>
          <w:iCs/>
          <w:color w:val="9C3E4F"/>
          <w:sz w:val="22"/>
          <w:szCs w:val="22"/>
        </w:rPr>
        <w:t xml:space="preserve">.</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Compter les intervalles et non les traits. </w:t>
      </w:r>
      <w:r>
        <w:rPr>
          <w:rFonts w:ascii="Times New Roman" w:cs="Times New Roman" w:eastAsia="Times New Roman" w:hAnsi="Times New Roman"/>
          <w:b w:val="false"/>
          <w:bCs w:val="false"/>
          <w:i/>
          <w:iCs/>
          <w:color w:val="C00000"/>
          <w:sz w:val="22"/>
          <w:szCs w:val="22"/>
        </w:rPr>
        <w:t xml:space="preserve">Commencer le comptage à 0. Reprendre ainsi : Je partage le segment de 0 à 1 en 8 intervalles égaux. → Chaque intervalle vaut 1/8. → Je compte 5 intervalles depuis 0.</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Place mentalement puis compare </w:t>
      </w:r>
      <m:oMath>
        <m:f>
          <m:num>
            <m:r>
              <m:t>1</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7</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Complète : </w:t>
      </w:r>
      <m:oMath>
        <m:f>
          <m:num>
            <m:r>
              <m:t>2</m:t>
            </m:r>
          </m:num>
          <m:den>
            <m:r>
              <m:t>8</m:t>
            </m:r>
          </m:den>
        </m:f>
      </m:oMath>
      <w:r>
        <w:rPr>
          <w:rFonts w:ascii="Times New Roman" w:cs="Times New Roman" w:eastAsia="Times New Roman" w:hAnsi="Times New Roman"/>
          <w:b w:val="false"/>
          <w:bCs w:val="false"/>
          <w:i w:val="false"/>
          <w:iCs w:val="false"/>
          <w:color w:val="000000"/>
          <w:sz w:val="22"/>
          <w:szCs w:val="22"/>
        </w:rPr>
        <w:t xml:space="preserve">&lt; …/8 &lt;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 0 &lt; …/4 &lt; 1 ;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…/2 ; </w:t>
      </w:r>
      <m:oMath>
        <m:f>
          <m:num>
            <m:r>
              <m:t>8</m:t>
            </m:r>
          </m:num>
          <m:den>
            <m:r>
              <m:t>8</m:t>
            </m:r>
          </m:den>
        </m:f>
      </m:oMath>
      <w:r>
        <w:rPr>
          <w:rFonts w:ascii="Times New Roman" w:cs="Times New Roman" w:eastAsia="Times New Roman" w:hAnsi="Times New Roman"/>
          <w:b w:val="false"/>
          <w:bCs w:val="false"/>
          <w:i w:val="false"/>
          <w:iCs w:val="false"/>
          <w:color w:val="000000"/>
          <w:sz w:val="22"/>
          <w:szCs w:val="22"/>
        </w:rPr>
        <w:t xml:space="preserve">= …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Vérifie une réponse en appliquant : Je partage le segment de 0 à 1 en 8 intervalles égaux. → Chaque intervalle vaut </w:t>
      </w:r>
      <m:oMath>
        <m:f>
          <m:num>
            <m:r>
              <m:t>1</m:t>
            </m:r>
          </m:num>
          <m:den>
            <m:r>
              <m:t>8</m:t>
            </m:r>
          </m:den>
        </m:f>
      </m:oMath>
      <w:r>
        <w:rPr>
          <w:rFonts w:ascii="Times New Roman" w:cs="Times New Roman" w:eastAsia="Times New Roman" w:hAnsi="Times New Roman"/>
          <w:b w:val="false"/>
          <w:bCs w:val="false"/>
          <w:i w:val="false"/>
          <w:iCs w:val="false"/>
          <w:color w:val="000000"/>
          <w:sz w:val="22"/>
          <w:szCs w:val="22"/>
        </w:rPr>
        <w:t xml:space="preserve">. → Je compte 5 intervalles depuis 0.</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m:oMath>
        <m:f>
          <m:num>
            <m:r>
              <m:t>1</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7</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Exemples valides : </w:t>
      </w:r>
      <m:oMath>
        <m:f>
          <m:num>
            <m:r>
              <m:t>2</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 0 &lt;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&lt; 1 ;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8</m:t>
            </m:r>
          </m:den>
        </m:f>
      </m:oMath>
      <w:r>
        <w:rPr>
          <w:rFonts w:ascii="Times New Roman" w:cs="Times New Roman" w:eastAsia="Times New Roman" w:hAnsi="Times New Roman"/>
          <w:b w:val="false"/>
          <w:bCs w:val="false"/>
          <w:i w:val="false"/>
          <w:iCs w:val="false"/>
          <w:color w:val="000000"/>
          <w:sz w:val="22"/>
          <w:szCs w:val="22"/>
        </w:rPr>
        <w:t xml:space="preserve">= 1.</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La vérification reprend Je partage le segment de 0 à 1 en 8 intervalles égaux. → Chaque intervalle vaut </w:t>
      </w:r>
      <m:oMath>
        <m:f>
          <m:num>
            <m:r>
              <m:t>1</m:t>
            </m:r>
          </m:num>
          <m:den>
            <m:r>
              <m:t>8</m:t>
            </m:r>
          </m:den>
        </m:f>
      </m:oMath>
      <w:r>
        <w:rPr>
          <w:rFonts w:ascii="Times New Roman" w:cs="Times New Roman" w:eastAsia="Times New Roman" w:hAnsi="Times New Roman"/>
          <w:b w:val="false"/>
          <w:bCs w:val="false"/>
          <w:i w:val="false"/>
          <w:iCs w:val="false"/>
          <w:color w:val="000000"/>
          <w:sz w:val="22"/>
          <w:szCs w:val="22"/>
        </w:rPr>
        <w:t xml:space="preserve">. → Je compte 5 intervalles depuis 0.. Si l’erreur persiste, utiliser une représentation plus simple avant de recommencer le calcul.</w:t>
      </w:r>
    </w:p>
    <w:p>
      <w:r>
        <w:br w:type="page"/>
      </w:r>
    </w:p>
    <w:p>
      <w:pPr>
        <w:spacing w:before="180" w:after="140"/>
        <w:jc w:val="center"/>
      </w:pPr>
      <w:bookmarkStart w:name="u1_s3" w:id="9"/>
      <w:r>
        <w:rPr>
          <w:rFonts w:ascii="Times New Roman" w:cs="Times New Roman" w:eastAsia="Times New Roman" w:hAnsi="Times New Roman"/>
          <w:b/>
          <w:bCs/>
          <w:i w:val="false"/>
          <w:iCs w:val="false"/>
          <w:color w:val="C00000"/>
          <w:sz w:val="32"/>
          <w:szCs w:val="32"/>
        </w:rPr>
        <w:t xml:space="preserve">SÉANCE 3 / 15 — RECONNAÎTRE ET PRODUIRE DES FRACTIONS ÉQUIVALENTES</w:t>
      </w:r>
      <w:bookmarkEnd w:id="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Reconnaître et produire des fractions équivalentes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déterminer des fractions équivalentes par représentation et calcul.</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déterminer des fractions équivalentes par représentation et calcul.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Les bandes coloriées ont la même longueur.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et produire des fractions équivalentes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Les bandes coloriées ont la même longueur.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Deux fractions sont équivalentes lorsqu’elles représentent la même quantité. On obtient une fraction équivalente en multipliant ou en divisant le numérateur et le dénominateur par un même nombre non nul.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fractions sont équivalentes lorsqu’elles représentent la même quantité. On obtient une fraction équivalente en multipliant ou en divisant le numérateur et le dénominateur par un même nombre non nul.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…/6 ;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6/…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…/12 ;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4/… . Indique les paires équivalentes :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et </w:t>
            </w:r>
            <m:oMath>
              <m:f>
                <m:num>
                  <m:r>
                    <m:t>6</m:t>
                  </m:r>
                </m:num>
                <m:den>
                  <m:r>
                    <m:t>15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Sont équivalentes :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…/6 ;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6/…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…/12 ;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4/… . Puis explique une réponse de ton choix.</w:t>
            </w:r>
          </w:p>
        </w:tc>
        <w:tc>
          <w:tcPr>
            <w:tcMar>
              <w:top w:type="dxa" w:w="80"/>
              <w:left w:type="dxa" w:w="80"/>
              <w:bottom w:type="dxa" w:w="80"/>
              <w:right w:type="dxa" w:w="80"/>
            </w:tcMar>
          </w:tcPr>
          <w:p>
            <w:pPr>
              <w:jc w:val="left"/>
            </w:pP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3" w:id="10"/>
      <w:r>
        <w:rPr>
          <w:rFonts w:ascii="Times New Roman" w:cs="Times New Roman" w:eastAsia="Times New Roman" w:hAnsi="Times New Roman"/>
          <w:b/>
          <w:bCs/>
          <w:i w:val="false"/>
          <w:iCs w:val="false"/>
          <w:color w:val="C00000"/>
          <w:sz w:val="32"/>
          <w:szCs w:val="32"/>
        </w:rPr>
        <w:t xml:space="preserve">RECONNAÎTRE ET PRODUIRE DES FRACTIONS ÉQUIVALENTES</w:t>
      </w:r>
      <w:bookmarkEnd w:id="10"/>
    </w:p>
    <w:p>
      <w:pPr>
        <w:jc w:val="center"/>
      </w:pPr>
      <w:r>
        <w:drawing>
          <wp:inline distT="0" distB="0" distL="0" distR="0">
            <wp:extent cx="4762500" cy="2667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Deux fractions sont équivalentes lorsqu’elles représentent la même quantité. On obtient une </w:t>
      </w:r>
      <w:r>
        <w:rPr>
          <w:rFonts w:ascii="Times New Roman" w:cs="Times New Roman" w:eastAsia="Times New Roman" w:hAnsi="Times New Roman"/>
          <w:b/>
          <w:bCs/>
          <w:i w:val="false"/>
          <w:iCs w:val="false"/>
          <w:color w:val="C00000"/>
          <w:sz w:val="22"/>
          <w:szCs w:val="22"/>
        </w:rPr>
        <w:t xml:space="preserve">fraction</w:t>
      </w:r>
      <w:r>
        <w:rPr>
          <w:rFonts w:ascii="Times New Roman" w:cs="Times New Roman" w:eastAsia="Times New Roman" w:hAnsi="Times New Roman"/>
          <w:b w:val="false"/>
          <w:bCs w:val="false"/>
          <w:i w:val="false"/>
          <w:iCs w:val="false"/>
          <w:color w:val="000000"/>
          <w:sz w:val="22"/>
          <w:szCs w:val="22"/>
        </w:rPr>
        <w:t xml:space="preserve"> équivalente en multipliant ou en divisant le </w:t>
      </w:r>
      <w:r>
        <w:rPr>
          <w:rFonts w:ascii="Times New Roman" w:cs="Times New Roman" w:eastAsia="Times New Roman" w:hAnsi="Times New Roman"/>
          <w:b/>
          <w:bCs/>
          <w:i w:val="false"/>
          <w:iCs w:val="false"/>
          <w:color w:val="C2185B"/>
          <w:sz w:val="22"/>
          <w:szCs w:val="22"/>
        </w:rPr>
        <w:t xml:space="preserve">numérateur</w:t>
      </w:r>
      <w:r>
        <w:rPr>
          <w:rFonts w:ascii="Times New Roman" w:cs="Times New Roman" w:eastAsia="Times New Roman" w:hAnsi="Times New Roman"/>
          <w:b w:val="false"/>
          <w:bCs w:val="false"/>
          <w:i w:val="false"/>
          <w:iCs w:val="false"/>
          <w:color w:val="000000"/>
          <w:sz w:val="22"/>
          <w:szCs w:val="22"/>
        </w:rPr>
        <w:t xml:space="preserve"> et le </w:t>
      </w:r>
      <w:r>
        <w:rPr>
          <w:rFonts w:ascii="Times New Roman" w:cs="Times New Roman" w:eastAsia="Times New Roman" w:hAnsi="Times New Roman"/>
          <w:b/>
          <w:bCs/>
          <w:i w:val="false"/>
          <w:iCs w:val="false"/>
          <w:color w:val="E56B6F"/>
          <w:sz w:val="22"/>
          <w:szCs w:val="22"/>
        </w:rPr>
        <w:t xml:space="preserve">dénominateur</w:t>
      </w:r>
      <w:r>
        <w:rPr>
          <w:rFonts w:ascii="Times New Roman" w:cs="Times New Roman" w:eastAsia="Times New Roman" w:hAnsi="Times New Roman"/>
          <w:b w:val="false"/>
          <w:bCs w:val="false"/>
          <w:i w:val="false"/>
          <w:iCs w:val="false"/>
          <w:color w:val="000000"/>
          <w:sz w:val="22"/>
          <w:szCs w:val="22"/>
        </w:rPr>
        <w:t xml:space="preserve"> par un même nombre non nul.</w:t>
      </w:r>
    </w:p>
    <w:p>
      <w:pPr>
        <w:jc w:val="center"/>
      </w:pPr>
      <w:r>
        <w:drawing>
          <wp:inline distT="0" distB="0" distL="0" distR="0">
            <wp:extent cx="4762500" cy="1714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Je pars de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Je multiplie les deux termes par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(1 × 4)/(2 × 4) =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m:oMath>
        <m:f>
          <m:num>
            <m:r>
              <m:t>1</m:t>
            </m:r>
          </m:num>
          <m:den>
            <m:r>
              <m:t>2</m:t>
            </m:r>
          </m:den>
        </m:f>
      </m:oMath>
      <w:r>
        <w:rPr>
          <w:rFonts w:ascii="Times New Roman" w:cs="Times New Roman" w:eastAsia="Times New Roman" w:hAnsi="Times New Roman"/>
          <w:b w:val="false"/>
          <w:bCs w:val="false"/>
          <w:i/>
          <w:iCs/>
          <w:color w:val="9C3E4F"/>
          <w:sz w:val="22"/>
          <w:szCs w:val="22"/>
        </w:rPr>
        <w:t xml:space="preserve">= </w:t>
      </w:r>
      <m:oMath>
        <m:f>
          <m:num>
            <m:r>
              <m:t>2</m:t>
            </m:r>
          </m:num>
          <m:den>
            <m:r>
              <m:t>4</m:t>
            </m:r>
          </m:den>
        </m:f>
      </m:oMath>
      <w:r>
        <w:rPr>
          <w:rFonts w:ascii="Times New Roman" w:cs="Times New Roman" w:eastAsia="Times New Roman" w:hAnsi="Times New Roman"/>
          <w:b w:val="false"/>
          <w:bCs w:val="false"/>
          <w:i/>
          <w:iCs/>
          <w:color w:val="9C3E4F"/>
          <w:sz w:val="22"/>
          <w:szCs w:val="22"/>
        </w:rPr>
        <w:t xml:space="preserve">= </w:t>
      </w:r>
      <m:oMath>
        <m:f>
          <m:num>
            <m:r>
              <m:t>4</m:t>
            </m:r>
          </m:num>
          <m:den>
            <m:r>
              <m:t>8</m:t>
            </m:r>
          </m:den>
        </m:f>
      </m:oMath>
      <w:r>
        <w:rPr>
          <w:rFonts w:ascii="Times New Roman" w:cs="Times New Roman" w:eastAsia="Times New Roman" w:hAnsi="Times New Roman"/>
          <w:b w:val="false"/>
          <w:bCs w:val="false"/>
          <w:i/>
          <w:iCs/>
          <w:color w:val="9C3E4F"/>
          <w:sz w:val="22"/>
          <w:szCs w:val="22"/>
        </w:rPr>
        <w:t xml:space="preserve">. Les bandes coloriées ont la même longueur. Je pars de </w:t>
      </w:r>
      <m:oMath>
        <m:f>
          <m:num>
            <m:r>
              <m:t>1</m:t>
            </m:r>
          </m:num>
          <m:den>
            <m:r>
              <m:t>2</m:t>
            </m:r>
          </m:den>
        </m:f>
      </m:oMath>
      <w:r>
        <w:rPr>
          <w:rFonts w:ascii="Times New Roman" w:cs="Times New Roman" w:eastAsia="Times New Roman" w:hAnsi="Times New Roman"/>
          <w:b w:val="false"/>
          <w:bCs w:val="false"/>
          <w:i/>
          <w:iCs/>
          <w:color w:val="9C3E4F"/>
          <w:sz w:val="22"/>
          <w:szCs w:val="22"/>
        </w:rPr>
        <w:t xml:space="preserve">. Je multiplie les deux termes par 4. (1 × 4)/(2 × 4) = </w:t>
      </w:r>
      <m:oMath>
        <m:f>
          <m:num>
            <m:r>
              <m:t>4</m:t>
            </m:r>
          </m:num>
          <m:den>
            <m:r>
              <m:t>8</m:t>
            </m:r>
          </m:den>
        </m:f>
      </m:oMath>
      <w:r>
        <w:rPr>
          <w:rFonts w:ascii="Times New Roman" w:cs="Times New Roman" w:eastAsia="Times New Roman" w:hAnsi="Times New Roman"/>
          <w:b w:val="false"/>
          <w:bCs w:val="false"/>
          <w:i/>
          <w:iCs/>
          <w:color w:val="9C3E4F"/>
          <w:sz w:val="22"/>
          <w:szCs w:val="22"/>
        </w:rPr>
        <w:t xml:space="preserve">. Donc </w:t>
      </w:r>
      <m:oMath>
        <m:f>
          <m:num>
            <m:r>
              <m:t>1</m:t>
            </m:r>
          </m:num>
          <m:den>
            <m:r>
              <m:t>2</m:t>
            </m:r>
          </m:den>
        </m:f>
      </m:oMath>
      <w:r>
        <w:rPr>
          <w:rFonts w:ascii="Times New Roman" w:cs="Times New Roman" w:eastAsia="Times New Roman" w:hAnsi="Times New Roman"/>
          <w:b w:val="false"/>
          <w:bCs w:val="false"/>
          <w:i/>
          <w:iCs/>
          <w:color w:val="9C3E4F"/>
          <w:sz w:val="22"/>
          <w:szCs w:val="22"/>
        </w:rPr>
        <w:t xml:space="preserve">= </w:t>
      </w:r>
      <m:oMath>
        <m:f>
          <m:num>
            <m:r>
              <m:t>4</m:t>
            </m:r>
          </m:num>
          <m:den>
            <m:r>
              <m:t>8</m:t>
            </m:r>
          </m:den>
        </m:f>
      </m:oMath>
      <w:r>
        <w:rPr>
          <w:rFonts w:ascii="Times New Roman" w:cs="Times New Roman" w:eastAsia="Times New Roman" w:hAnsi="Times New Roman"/>
          <w:b w:val="false"/>
          <w:bCs w:val="false"/>
          <w:i/>
          <w:iCs/>
          <w:color w:val="9C3E4F"/>
          <w:sz w:val="22"/>
          <w:szCs w:val="22"/>
        </w:rPr>
        <w:t xml:space="preserve">; les produits en croix valent tous deux 8.</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Multiplier ou diviser les deux termes par le même nombre. </w:t>
      </w:r>
      <w:r>
        <w:rPr>
          <w:rFonts w:ascii="Times New Roman" w:cs="Times New Roman" w:eastAsia="Times New Roman" w:hAnsi="Times New Roman"/>
          <w:b w:val="false"/>
          <w:bCs w:val="false"/>
          <w:i/>
          <w:iCs/>
          <w:color w:val="C00000"/>
          <w:sz w:val="22"/>
          <w:szCs w:val="22"/>
        </w:rPr>
        <w:t xml:space="preserve">Ne jamais additionner un même nombre aux deux termes. Reprendre ainsi : Je pars de 1/2. → Je multiplie les deux termes par 4. → (1 × 4)/(2 × 4) = 4/8.</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Complète :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…/6 ;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6/…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…/12 ;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4/…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Indique les paires équivalentes :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et </w:t>
      </w:r>
      <m:oMath>
        <m:f>
          <m:num>
            <m:r>
              <m:t>6</m:t>
            </m:r>
          </m:num>
          <m:den>
            <m:r>
              <m:t>15</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Vérifie une réponse en appliquant : Je pars de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 Je multiplie les deux termes par 4. → (1 × 4)/(2 × 4) =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Sont équivalentes :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La vérification reprend Je pars de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 Je multiplie les deux termes par 4. → (1 × 4)/(2 × 4) =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Si l’erreur persiste, utiliser une représentation plus simple avant de recommencer le calcul.</w:t>
      </w:r>
    </w:p>
    <w:p>
      <w:r>
        <w:br w:type="page"/>
      </w:r>
    </w:p>
    <w:p>
      <w:pPr>
        <w:spacing w:before="180" w:after="140"/>
        <w:jc w:val="center"/>
      </w:pPr>
      <w:bookmarkStart w:name="u1_s4" w:id="11"/>
      <w:r>
        <w:rPr>
          <w:rFonts w:ascii="Times New Roman" w:cs="Times New Roman" w:eastAsia="Times New Roman" w:hAnsi="Times New Roman"/>
          <w:b/>
          <w:bCs/>
          <w:i w:val="false"/>
          <w:iCs w:val="false"/>
          <w:color w:val="C00000"/>
          <w:sz w:val="32"/>
          <w:szCs w:val="32"/>
        </w:rPr>
        <w:t xml:space="preserve">SÉANCE 4 / 15 — PASSER D’UNE FRACTION IMPROPRE À UN NOMBRE FRACTIONNAIRE</w:t>
      </w:r>
      <w:bookmarkEnd w:id="1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Passer d’une fraction impropre à un nombre fractionnaire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convertir une fraction impropre en nombre fractionnaire et inversement.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convertir une fraction impropre en nombre fractionnaire et inversement.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11 ÷ 4 = 2 reste 3, donc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Inversement,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(2 × 4 + 3)/4 =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Passer d’une fraction impropre à un nombre fractionnaire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11 ÷ 4 = 2 reste 3, donc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Inversement,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(2 × 4 + 3)/4 =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impropre a un numérateur supérieur ou égal au dénominateur. La division euclidienne du numérateur par le dénominateur donne la partie entière et la partie restante.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impropre a un numérateur supérieur ou égal au dénominateur. La division euclidienne du numérateur par le dénominateur donne la partie entière et la partie restante.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en nombres fractionnaires :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Convertis en fractions impropres : 2 et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3 et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4 et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5 et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2 et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31</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en nombres fractionnaires :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2 et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4" w:id="12"/>
      <w:r>
        <w:rPr>
          <w:rFonts w:ascii="Times New Roman" w:cs="Times New Roman" w:eastAsia="Times New Roman" w:hAnsi="Times New Roman"/>
          <w:b/>
          <w:bCs/>
          <w:i w:val="false"/>
          <w:iCs w:val="false"/>
          <w:color w:val="C00000"/>
          <w:sz w:val="32"/>
          <w:szCs w:val="32"/>
        </w:rPr>
        <w:t xml:space="preserve">PASSER D’UNE FRACTION IMPROPRE À UN NOMBRE FRACTIONNAIRE</w:t>
      </w:r>
      <w:bookmarkEnd w:id="12"/>
    </w:p>
    <w:p>
      <w:pPr>
        <w:jc w:val="center"/>
      </w:pPr>
      <w:r>
        <w:drawing>
          <wp:inline distT="0" distB="0" distL="0" distR="0">
            <wp:extent cx="4762500" cy="2667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Une </w:t>
      </w:r>
      <w:r>
        <w:rPr>
          <w:rFonts w:ascii="Times New Roman" w:cs="Times New Roman" w:eastAsia="Times New Roman" w:hAnsi="Times New Roman"/>
          <w:b/>
          <w:bCs/>
          <w:i w:val="false"/>
          <w:iCs w:val="false"/>
          <w:color w:val="C00000"/>
          <w:sz w:val="22"/>
          <w:szCs w:val="22"/>
        </w:rPr>
        <w:t xml:space="preserve">fraction</w:t>
      </w:r>
      <w:r>
        <w:rPr>
          <w:rFonts w:ascii="Times New Roman" w:cs="Times New Roman" w:eastAsia="Times New Roman" w:hAnsi="Times New Roman"/>
          <w:b w:val="false"/>
          <w:bCs w:val="false"/>
          <w:i w:val="false"/>
          <w:iCs w:val="false"/>
          <w:color w:val="000000"/>
          <w:sz w:val="22"/>
          <w:szCs w:val="22"/>
        </w:rPr>
        <w:t xml:space="preserve"> impropre a un </w:t>
      </w:r>
      <w:r>
        <w:rPr>
          <w:rFonts w:ascii="Times New Roman" w:cs="Times New Roman" w:eastAsia="Times New Roman" w:hAnsi="Times New Roman"/>
          <w:b/>
          <w:bCs/>
          <w:i w:val="false"/>
          <w:iCs w:val="false"/>
          <w:color w:val="C2185B"/>
          <w:sz w:val="22"/>
          <w:szCs w:val="22"/>
        </w:rPr>
        <w:t xml:space="preserve">numérateur</w:t>
      </w:r>
      <w:r>
        <w:rPr>
          <w:rFonts w:ascii="Times New Roman" w:cs="Times New Roman" w:eastAsia="Times New Roman" w:hAnsi="Times New Roman"/>
          <w:b w:val="false"/>
          <w:bCs w:val="false"/>
          <w:i w:val="false"/>
          <w:iCs w:val="false"/>
          <w:color w:val="000000"/>
          <w:sz w:val="22"/>
          <w:szCs w:val="22"/>
        </w:rPr>
        <w:t xml:space="preserve"> supérieur ou égal au </w:t>
      </w:r>
      <w:r>
        <w:rPr>
          <w:rFonts w:ascii="Times New Roman" w:cs="Times New Roman" w:eastAsia="Times New Roman" w:hAnsi="Times New Roman"/>
          <w:b/>
          <w:bCs/>
          <w:i w:val="false"/>
          <w:iCs w:val="false"/>
          <w:color w:val="E56B6F"/>
          <w:sz w:val="22"/>
          <w:szCs w:val="22"/>
        </w:rPr>
        <w:t xml:space="preserve">dénominateur</w:t>
      </w:r>
      <w:r>
        <w:rPr>
          <w:rFonts w:ascii="Times New Roman" w:cs="Times New Roman" w:eastAsia="Times New Roman" w:hAnsi="Times New Roman"/>
          <w:b w:val="false"/>
          <w:bCs w:val="false"/>
          <w:i w:val="false"/>
          <w:iCs w:val="false"/>
          <w:color w:val="000000"/>
          <w:sz w:val="22"/>
          <w:szCs w:val="22"/>
        </w:rPr>
        <w:t xml:space="preserve">. La division euclidienne du </w:t>
      </w:r>
      <w:r>
        <w:rPr>
          <w:rFonts w:ascii="Times New Roman" w:cs="Times New Roman" w:eastAsia="Times New Roman" w:hAnsi="Times New Roman"/>
          <w:b/>
          <w:bCs/>
          <w:i w:val="false"/>
          <w:iCs w:val="false"/>
          <w:color w:val="1F4E79"/>
          <w:sz w:val="22"/>
          <w:szCs w:val="22"/>
        </w:rPr>
        <w:t xml:space="preserve">numérateur</w:t>
      </w:r>
      <w:r>
        <w:rPr>
          <w:rFonts w:ascii="Times New Roman" w:cs="Times New Roman" w:eastAsia="Times New Roman" w:hAnsi="Times New Roman"/>
          <w:b w:val="false"/>
          <w:bCs w:val="false"/>
          <w:i w:val="false"/>
          <w:iCs w:val="false"/>
          <w:color w:val="000000"/>
          <w:sz w:val="22"/>
          <w:szCs w:val="22"/>
        </w:rPr>
        <w:t xml:space="preserve"> par le </w:t>
      </w:r>
      <w:r>
        <w:rPr>
          <w:rFonts w:ascii="Times New Roman" w:cs="Times New Roman" w:eastAsia="Times New Roman" w:hAnsi="Times New Roman"/>
          <w:b/>
          <w:bCs/>
          <w:i w:val="false"/>
          <w:iCs w:val="false"/>
          <w:color w:val="1E7B34"/>
          <w:sz w:val="22"/>
          <w:szCs w:val="22"/>
        </w:rPr>
        <w:t xml:space="preserve">dénominateur</w:t>
      </w:r>
      <w:r>
        <w:rPr>
          <w:rFonts w:ascii="Times New Roman" w:cs="Times New Roman" w:eastAsia="Times New Roman" w:hAnsi="Times New Roman"/>
          <w:b w:val="false"/>
          <w:bCs w:val="false"/>
          <w:i w:val="false"/>
          <w:iCs w:val="false"/>
          <w:color w:val="000000"/>
          <w:sz w:val="22"/>
          <w:szCs w:val="22"/>
        </w:rPr>
        <w:t xml:space="preserve"> donne la partie entière et la partie restante.</w:t>
      </w:r>
    </w:p>
    <w:p>
      <w:pPr>
        <w:jc w:val="center"/>
      </w:pPr>
      <w:r>
        <w:drawing>
          <wp:inline distT="0" distB="0" distL="0" distR="0">
            <wp:extent cx="4762500" cy="1714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11 ÷ 4 donne 2 et reste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Le quotient 2 est la partie entière.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Le reste 3 devient le numérateur et 4 reste le dénominateur.</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11 ÷ 4 = 2 reste 3, donc </w:t>
      </w:r>
      <m:oMath>
        <m:f>
          <m:num>
            <m:r>
              <m:t>11</m:t>
            </m:r>
          </m:num>
          <m:den>
            <m:r>
              <m:t>4</m:t>
            </m:r>
          </m:den>
        </m:f>
      </m:oMath>
      <w:r>
        <w:rPr>
          <w:rFonts w:ascii="Times New Roman" w:cs="Times New Roman" w:eastAsia="Times New Roman" w:hAnsi="Times New Roman"/>
          <w:b w:val="false"/>
          <w:bCs w:val="false"/>
          <w:i/>
          <w:iCs/>
          <w:color w:val="9C3E4F"/>
          <w:sz w:val="22"/>
          <w:szCs w:val="22"/>
        </w:rPr>
        <w:t xml:space="preserve">= 2 et </w:t>
      </w:r>
      <m:oMath>
        <m:f>
          <m:num>
            <m:r>
              <m:t>3</m:t>
            </m:r>
          </m:num>
          <m:den>
            <m:r>
              <m:t>4</m:t>
            </m:r>
          </m:den>
        </m:f>
      </m:oMath>
      <w:r>
        <w:rPr>
          <w:rFonts w:ascii="Times New Roman" w:cs="Times New Roman" w:eastAsia="Times New Roman" w:hAnsi="Times New Roman"/>
          <w:b w:val="false"/>
          <w:bCs w:val="false"/>
          <w:i/>
          <w:iCs/>
          <w:color w:val="9C3E4F"/>
          <w:sz w:val="22"/>
          <w:szCs w:val="22"/>
        </w:rPr>
        <w:t xml:space="preserve">. Inversement, 2 et </w:t>
      </w:r>
      <m:oMath>
        <m:f>
          <m:num>
            <m:r>
              <m:t>3</m:t>
            </m:r>
          </m:num>
          <m:den>
            <m:r>
              <m:t>4</m:t>
            </m:r>
          </m:den>
        </m:f>
      </m:oMath>
      <w:r>
        <w:rPr>
          <w:rFonts w:ascii="Times New Roman" w:cs="Times New Roman" w:eastAsia="Times New Roman" w:hAnsi="Times New Roman"/>
          <w:b w:val="false"/>
          <w:bCs w:val="false"/>
          <w:i/>
          <w:iCs/>
          <w:color w:val="9C3E4F"/>
          <w:sz w:val="22"/>
          <w:szCs w:val="22"/>
        </w:rPr>
        <w:t xml:space="preserve">= (2 × 4 + 3)/4 = </w:t>
      </w:r>
      <m:oMath>
        <m:f>
          <m:num>
            <m:r>
              <m:t>11</m:t>
            </m:r>
          </m:num>
          <m:den>
            <m:r>
              <m:t>4</m:t>
            </m:r>
          </m:den>
        </m:f>
      </m:oMath>
      <w:r>
        <w:rPr>
          <w:rFonts w:ascii="Times New Roman" w:cs="Times New Roman" w:eastAsia="Times New Roman" w:hAnsi="Times New Roman"/>
          <w:b w:val="false"/>
          <w:bCs w:val="false"/>
          <w:i/>
          <w:iCs/>
          <w:color w:val="9C3E4F"/>
          <w:sz w:val="22"/>
          <w:szCs w:val="22"/>
        </w:rPr>
        <w:t xml:space="preserve">. 11 ÷ 4 donne 2 et reste 3. Le quotient 2 est la partie entière. Le reste 3 devient le numérateur et 4 reste le dénominateur. Donc </w:t>
      </w:r>
      <m:oMath>
        <m:f>
          <m:num>
            <m:r>
              <m:t>11</m:t>
            </m:r>
          </m:num>
          <m:den>
            <m:r>
              <m:t>4</m:t>
            </m:r>
          </m:den>
        </m:f>
      </m:oMath>
      <w:r>
        <w:rPr>
          <w:rFonts w:ascii="Times New Roman" w:cs="Times New Roman" w:eastAsia="Times New Roman" w:hAnsi="Times New Roman"/>
          <w:b w:val="false"/>
          <w:bCs w:val="false"/>
          <w:i/>
          <w:iCs/>
          <w:color w:val="9C3E4F"/>
          <w:sz w:val="22"/>
          <w:szCs w:val="22"/>
        </w:rPr>
        <w:t xml:space="preserve">= 2 et </w:t>
      </w:r>
      <m:oMath>
        <m:f>
          <m:num>
            <m:r>
              <m:t>3</m:t>
            </m:r>
          </m:num>
          <m:den>
            <m:r>
              <m:t>4</m:t>
            </m:r>
          </m:den>
        </m:f>
      </m:oMath>
      <w:r>
        <w:rPr>
          <w:rFonts w:ascii="Times New Roman" w:cs="Times New Roman" w:eastAsia="Times New Roman" w:hAnsi="Times New Roman"/>
          <w:b w:val="false"/>
          <w:bCs w:val="false"/>
          <w:i/>
          <w:iCs/>
          <w:color w:val="9C3E4F"/>
          <w:sz w:val="22"/>
          <w:szCs w:val="22"/>
        </w:rPr>
        <w:t xml:space="preserve">.</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Le reste devient le numérateur. </w:t>
      </w:r>
      <w:r>
        <w:rPr>
          <w:rFonts w:ascii="Times New Roman" w:cs="Times New Roman" w:eastAsia="Times New Roman" w:hAnsi="Times New Roman"/>
          <w:b w:val="false"/>
          <w:bCs w:val="false"/>
          <w:i/>
          <w:iCs/>
          <w:color w:val="C00000"/>
          <w:sz w:val="22"/>
          <w:szCs w:val="22"/>
        </w:rPr>
        <w:t xml:space="preserve">Le reste doit être inférieur au dénominateur. Reprendre ainsi : 11 ÷ 4 donne 2 et reste 3. → Le quotient 2 est la partie entière. → Le reste 3 devient le numérateur et 4 reste le dénominateur.</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Convertis en nombres fractionnaires :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Convertis en fractions impropres : 2 et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3 et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4 et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 5 et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Vérifie une réponse en appliquant : 11 ÷ 4 donne 2 et reste 3. → Le quotient 2 est la partie entière. → Le reste 3 devient le numérateur et 4 reste le dénominateur.</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2 et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22"/>
          <w:szCs w:val="22"/>
        </w:rPr>
        <w:t xml:space="preserve">= 2 et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 2 et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2.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31</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La vérification reprend 11 ÷ 4 donne 2 et reste 3. → Le quotient 2 est la partie entière. → Le reste 3 devient le numérateur et 4 reste le dénominateur.. Si l’erreur persiste, utiliser une représentation plus simple avant de recommencer le calcul.</w:t>
      </w:r>
    </w:p>
    <w:p>
      <w:r>
        <w:br w:type="page"/>
      </w:r>
    </w:p>
    <w:p>
      <w:pPr>
        <w:spacing w:before="180" w:after="140"/>
        <w:jc w:val="center"/>
      </w:pPr>
      <w:bookmarkStart w:name="u1_s5" w:id="13"/>
      <w:r>
        <w:rPr>
          <w:rFonts w:ascii="Times New Roman" w:cs="Times New Roman" w:eastAsia="Times New Roman" w:hAnsi="Times New Roman"/>
          <w:b/>
          <w:bCs/>
          <w:i w:val="false"/>
          <w:iCs w:val="false"/>
          <w:color w:val="C00000"/>
          <w:sz w:val="32"/>
          <w:szCs w:val="32"/>
        </w:rPr>
        <w:t xml:space="preserve">SÉANCE 5 / 15 — COMPARER ET ORDONNER DES FRACTIONS</w:t>
      </w:r>
      <w:bookmarkEnd w:id="1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Comparer et ordonner des fractions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des fractions à l’aide de repères et de dénominateurs communs.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des fractions à l’aide de repères et de dénominateurs communs.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comparer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et ordonner des fractions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comparer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À dénominateurs égaux, la fraction qui a le plus grand numérateur est la plus grande. À numérateurs égaux, celle qui a le plus petit dénominateur est la plus grande. Sinon, on cherche des fractions équivalentes de même dénominateur.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À dénominateurs égaux, la fraction qui a le plus grand numérateur est la plus grande. À numérateurs égaux, celle qui a le plus petit dénominateur est la plus grande. Sinon, on cherche des fractions équivalentes de même dénominateur.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Compare avec &lt;, &gt; ou = :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Range dans l’ordre croissant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&gt;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&gt;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&lt;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Compare avec &lt;, &gt; ou = :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&gt;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&gt;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5" w:id="14"/>
      <w:r>
        <w:rPr>
          <w:rFonts w:ascii="Times New Roman" w:cs="Times New Roman" w:eastAsia="Times New Roman" w:hAnsi="Times New Roman"/>
          <w:b/>
          <w:bCs/>
          <w:i w:val="false"/>
          <w:iCs w:val="false"/>
          <w:color w:val="C00000"/>
          <w:sz w:val="32"/>
          <w:szCs w:val="32"/>
        </w:rPr>
        <w:t xml:space="preserve">COMPARER ET ORDONNER DES FRACTIONS</w:t>
      </w:r>
      <w:bookmarkEnd w:id="14"/>
    </w:p>
    <w:p>
      <w:pPr>
        <w:jc w:val="center"/>
      </w:pPr>
      <w:r>
        <w:drawing>
          <wp:inline distT="0" distB="0" distL="0" distR="0">
            <wp:extent cx="4762500" cy="26670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À dénominateurs égaux, la </w:t>
      </w:r>
      <w:r>
        <w:rPr>
          <w:rFonts w:ascii="Times New Roman" w:cs="Times New Roman" w:eastAsia="Times New Roman" w:hAnsi="Times New Roman"/>
          <w:b/>
          <w:bCs/>
          <w:i w:val="false"/>
          <w:iCs w:val="false"/>
          <w:color w:val="C00000"/>
          <w:sz w:val="22"/>
          <w:szCs w:val="22"/>
        </w:rPr>
        <w:t xml:space="preserve">fraction</w:t>
      </w:r>
      <w:r>
        <w:rPr>
          <w:rFonts w:ascii="Times New Roman" w:cs="Times New Roman" w:eastAsia="Times New Roman" w:hAnsi="Times New Roman"/>
          <w:b w:val="false"/>
          <w:bCs w:val="false"/>
          <w:i w:val="false"/>
          <w:iCs w:val="false"/>
          <w:color w:val="000000"/>
          <w:sz w:val="22"/>
          <w:szCs w:val="22"/>
        </w:rPr>
        <w:t xml:space="preserve"> qui a le plus grand </w:t>
      </w:r>
      <w:r>
        <w:rPr>
          <w:rFonts w:ascii="Times New Roman" w:cs="Times New Roman" w:eastAsia="Times New Roman" w:hAnsi="Times New Roman"/>
          <w:b/>
          <w:bCs/>
          <w:i w:val="false"/>
          <w:iCs w:val="false"/>
          <w:color w:val="C2185B"/>
          <w:sz w:val="22"/>
          <w:szCs w:val="22"/>
        </w:rPr>
        <w:t xml:space="preserve">numérateur</w:t>
      </w:r>
      <w:r>
        <w:rPr>
          <w:rFonts w:ascii="Times New Roman" w:cs="Times New Roman" w:eastAsia="Times New Roman" w:hAnsi="Times New Roman"/>
          <w:b w:val="false"/>
          <w:bCs w:val="false"/>
          <w:i w:val="false"/>
          <w:iCs w:val="false"/>
          <w:color w:val="000000"/>
          <w:sz w:val="22"/>
          <w:szCs w:val="22"/>
        </w:rPr>
        <w:t xml:space="preserve"> est la plus grande. À numérateurs égaux, celle qui a le plus petit </w:t>
      </w:r>
      <w:r>
        <w:rPr>
          <w:rFonts w:ascii="Times New Roman" w:cs="Times New Roman" w:eastAsia="Times New Roman" w:hAnsi="Times New Roman"/>
          <w:b/>
          <w:bCs/>
          <w:i w:val="false"/>
          <w:iCs w:val="false"/>
          <w:color w:val="E56B6F"/>
          <w:sz w:val="22"/>
          <w:szCs w:val="22"/>
        </w:rPr>
        <w:t xml:space="preserve">dénominateur</w:t>
      </w:r>
      <w:r>
        <w:rPr>
          <w:rFonts w:ascii="Times New Roman" w:cs="Times New Roman" w:eastAsia="Times New Roman" w:hAnsi="Times New Roman"/>
          <w:b w:val="false"/>
          <w:bCs w:val="false"/>
          <w:i w:val="false"/>
          <w:iCs w:val="false"/>
          <w:color w:val="000000"/>
          <w:sz w:val="22"/>
          <w:szCs w:val="22"/>
        </w:rPr>
        <w:t xml:space="preserve"> est la plus grande. Sinon, on cherche des fractions équivalentes de même </w:t>
      </w:r>
      <w:r>
        <w:rPr>
          <w:rFonts w:ascii="Times New Roman" w:cs="Times New Roman" w:eastAsia="Times New Roman" w:hAnsi="Times New Roman"/>
          <w:b/>
          <w:bCs/>
          <w:i w:val="false"/>
          <w:iCs w:val="false"/>
          <w:color w:val="1F4E79"/>
          <w:sz w:val="22"/>
          <w:szCs w:val="22"/>
        </w:rPr>
        <w:t xml:space="preserve">dénominateur</w:t>
      </w:r>
      <w:r>
        <w:rPr>
          <w:rFonts w:ascii="Times New Roman" w:cs="Times New Roman" w:eastAsia="Times New Roman" w:hAnsi="Times New Roman"/>
          <w:b w:val="false"/>
          <w:bCs w:val="false"/>
          <w:i w:val="false"/>
          <w:iCs w:val="false"/>
          <w:color w:val="000000"/>
          <w:sz w:val="22"/>
          <w:szCs w:val="22"/>
        </w:rPr>
        <w:t xml:space="preserve">.</w:t>
      </w:r>
    </w:p>
    <w:p>
      <w:pPr>
        <w:jc w:val="center"/>
      </w:pPr>
      <w:r>
        <w:drawing>
          <wp:inline distT="0" distB="0" distL="0" distR="0">
            <wp:extent cx="4762500" cy="17145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Je choisis 12 comme dénominateur commun.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Je compare 8 et 9.</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Pour comparer </w:t>
      </w:r>
      <m:oMath>
        <m:f>
          <m:num>
            <m:r>
              <m:t>2</m:t>
            </m:r>
          </m:num>
          <m:den>
            <m:r>
              <m:t>3</m:t>
            </m:r>
          </m:den>
        </m:f>
      </m:oMath>
      <w:r>
        <w:rPr>
          <w:rFonts w:ascii="Times New Roman" w:cs="Times New Roman" w:eastAsia="Times New Roman" w:hAnsi="Times New Roman"/>
          <w:b w:val="false"/>
          <w:bCs w:val="false"/>
          <w:i/>
          <w:iCs/>
          <w:color w:val="9C3E4F"/>
          <w:sz w:val="22"/>
          <w:szCs w:val="22"/>
        </w:rPr>
        <w:t xml:space="preserve">et </w:t>
      </w:r>
      <m:oMath>
        <m:f>
          <m:num>
            <m:r>
              <m:t>3</m:t>
            </m:r>
          </m:num>
          <m:den>
            <m:r>
              <m:t>4</m:t>
            </m:r>
          </m:den>
        </m:f>
      </m:oMath>
      <w:r>
        <w:rPr>
          <w:rFonts w:ascii="Times New Roman" w:cs="Times New Roman" w:eastAsia="Times New Roman" w:hAnsi="Times New Roman"/>
          <w:b w:val="false"/>
          <w:bCs w:val="false"/>
          <w:i/>
          <w:iCs/>
          <w:color w:val="9C3E4F"/>
          <w:sz w:val="22"/>
          <w:szCs w:val="22"/>
        </w:rPr>
        <w:t xml:space="preserve">: </w:t>
      </w:r>
      <m:oMath>
        <m:f>
          <m:num>
            <m:r>
              <m:t>2</m:t>
            </m:r>
          </m:num>
          <m:den>
            <m:r>
              <m:t>3</m:t>
            </m:r>
          </m:den>
        </m:f>
      </m:oMath>
      <w:r>
        <w:rPr>
          <w:rFonts w:ascii="Times New Roman" w:cs="Times New Roman" w:eastAsia="Times New Roman" w:hAnsi="Times New Roman"/>
          <w:b w:val="false"/>
          <w:bCs w:val="false"/>
          <w:i/>
          <w:iCs/>
          <w:color w:val="9C3E4F"/>
          <w:sz w:val="22"/>
          <w:szCs w:val="22"/>
        </w:rPr>
        <w:t xml:space="preserve">= </w:t>
      </w:r>
      <m:oMath>
        <m:f>
          <m:num>
            <m:r>
              <m:t>8</m:t>
            </m:r>
          </m:num>
          <m:den>
            <m:r>
              <m:t>12</m:t>
            </m:r>
          </m:den>
        </m:f>
      </m:oMath>
      <w:r>
        <w:rPr>
          <w:rFonts w:ascii="Times New Roman" w:cs="Times New Roman" w:eastAsia="Times New Roman" w:hAnsi="Times New Roman"/>
          <w:b w:val="false"/>
          <w:bCs w:val="false"/>
          <w:i/>
          <w:iCs/>
          <w:color w:val="9C3E4F"/>
          <w:sz w:val="22"/>
          <w:szCs w:val="22"/>
        </w:rPr>
        <w:t xml:space="preserve">et </w:t>
      </w:r>
      <m:oMath>
        <m:f>
          <m:num>
            <m:r>
              <m:t>3</m:t>
            </m:r>
          </m:num>
          <m:den>
            <m:r>
              <m:t>4</m:t>
            </m:r>
          </m:den>
        </m:f>
      </m:oMath>
      <w:r>
        <w:rPr>
          <w:rFonts w:ascii="Times New Roman" w:cs="Times New Roman" w:eastAsia="Times New Roman" w:hAnsi="Times New Roman"/>
          <w:b w:val="false"/>
          <w:bCs w:val="false"/>
          <w:i/>
          <w:iCs/>
          <w:color w:val="9C3E4F"/>
          <w:sz w:val="22"/>
          <w:szCs w:val="22"/>
        </w:rPr>
        <w:t xml:space="preserve">= </w:t>
      </w:r>
      <m:oMath>
        <m:f>
          <m:num>
            <m:r>
              <m:t>9</m:t>
            </m:r>
          </m:num>
          <m:den>
            <m:r>
              <m:t>12</m:t>
            </m:r>
          </m:den>
        </m:f>
      </m:oMath>
      <w:r>
        <w:rPr>
          <w:rFonts w:ascii="Times New Roman" w:cs="Times New Roman" w:eastAsia="Times New Roman" w:hAnsi="Times New Roman"/>
          <w:b w:val="false"/>
          <w:bCs w:val="false"/>
          <w:i/>
          <w:iCs/>
          <w:color w:val="9C3E4F"/>
          <w:sz w:val="22"/>
          <w:szCs w:val="22"/>
        </w:rPr>
        <w:t xml:space="preserve">; donc </w:t>
      </w:r>
      <m:oMath>
        <m:f>
          <m:num>
            <m:r>
              <m:t>2</m:t>
            </m:r>
          </m:num>
          <m:den>
            <m:r>
              <m:t>3</m:t>
            </m:r>
          </m:den>
        </m:f>
      </m:oMath>
      <w:r>
        <w:rPr>
          <w:rFonts w:ascii="Times New Roman" w:cs="Times New Roman" w:eastAsia="Times New Roman" w:hAnsi="Times New Roman"/>
          <w:b w:val="false"/>
          <w:bCs w:val="false"/>
          <w:i/>
          <w:iCs/>
          <w:color w:val="9C3E4F"/>
          <w:sz w:val="22"/>
          <w:szCs w:val="22"/>
        </w:rPr>
        <w:t xml:space="preserve">&lt; </w:t>
      </w:r>
      <m:oMath>
        <m:f>
          <m:num>
            <m:r>
              <m:t>3</m:t>
            </m:r>
          </m:num>
          <m:den>
            <m:r>
              <m:t>4</m:t>
            </m:r>
          </m:den>
        </m:f>
      </m:oMath>
      <w:r>
        <w:rPr>
          <w:rFonts w:ascii="Times New Roman" w:cs="Times New Roman" w:eastAsia="Times New Roman" w:hAnsi="Times New Roman"/>
          <w:b w:val="false"/>
          <w:bCs w:val="false"/>
          <w:i/>
          <w:iCs/>
          <w:color w:val="9C3E4F"/>
          <w:sz w:val="22"/>
          <w:szCs w:val="22"/>
        </w:rPr>
        <w:t xml:space="preserve">. Je choisis 12 comme dénominateur commun. </w:t>
      </w:r>
      <m:oMath>
        <m:f>
          <m:num>
            <m:r>
              <m:t>2</m:t>
            </m:r>
          </m:num>
          <m:den>
            <m:r>
              <m:t>3</m:t>
            </m:r>
          </m:den>
        </m:f>
      </m:oMath>
      <w:r>
        <w:rPr>
          <w:rFonts w:ascii="Times New Roman" w:cs="Times New Roman" w:eastAsia="Times New Roman" w:hAnsi="Times New Roman"/>
          <w:b w:val="false"/>
          <w:bCs w:val="false"/>
          <w:i/>
          <w:iCs/>
          <w:color w:val="9C3E4F"/>
          <w:sz w:val="22"/>
          <w:szCs w:val="22"/>
        </w:rPr>
        <w:t xml:space="preserve">= </w:t>
      </w:r>
      <m:oMath>
        <m:f>
          <m:num>
            <m:r>
              <m:t>8</m:t>
            </m:r>
          </m:num>
          <m:den>
            <m:r>
              <m:t>12</m:t>
            </m:r>
          </m:den>
        </m:f>
      </m:oMath>
      <w:r>
        <w:rPr>
          <w:rFonts w:ascii="Times New Roman" w:cs="Times New Roman" w:eastAsia="Times New Roman" w:hAnsi="Times New Roman"/>
          <w:b w:val="false"/>
          <w:bCs w:val="false"/>
          <w:i/>
          <w:iCs/>
          <w:color w:val="9C3E4F"/>
          <w:sz w:val="22"/>
          <w:szCs w:val="22"/>
        </w:rPr>
        <w:t xml:space="preserve">et </w:t>
      </w:r>
      <m:oMath>
        <m:f>
          <m:num>
            <m:r>
              <m:t>3</m:t>
            </m:r>
          </m:num>
          <m:den>
            <m:r>
              <m:t>4</m:t>
            </m:r>
          </m:den>
        </m:f>
      </m:oMath>
      <w:r>
        <w:rPr>
          <w:rFonts w:ascii="Times New Roman" w:cs="Times New Roman" w:eastAsia="Times New Roman" w:hAnsi="Times New Roman"/>
          <w:b w:val="false"/>
          <w:bCs w:val="false"/>
          <w:i/>
          <w:iCs/>
          <w:color w:val="9C3E4F"/>
          <w:sz w:val="22"/>
          <w:szCs w:val="22"/>
        </w:rPr>
        <w:t xml:space="preserve">= </w:t>
      </w:r>
      <m:oMath>
        <m:f>
          <m:num>
            <m:r>
              <m:t>9</m:t>
            </m:r>
          </m:num>
          <m:den>
            <m:r>
              <m:t>12</m:t>
            </m:r>
          </m:den>
        </m:f>
      </m:oMath>
      <w:r>
        <w:rPr>
          <w:rFonts w:ascii="Times New Roman" w:cs="Times New Roman" w:eastAsia="Times New Roman" w:hAnsi="Times New Roman"/>
          <w:b w:val="false"/>
          <w:bCs w:val="false"/>
          <w:i/>
          <w:iCs/>
          <w:color w:val="9C3E4F"/>
          <w:sz w:val="22"/>
          <w:szCs w:val="22"/>
        </w:rPr>
        <w:t xml:space="preserve">. Je compare 8 et 9. Comme 8 &lt; 9, alors </w:t>
      </w:r>
      <m:oMath>
        <m:f>
          <m:num>
            <m:r>
              <m:t>2</m:t>
            </m:r>
          </m:num>
          <m:den>
            <m:r>
              <m:t>3</m:t>
            </m:r>
          </m:den>
        </m:f>
      </m:oMath>
      <w:r>
        <w:rPr>
          <w:rFonts w:ascii="Times New Roman" w:cs="Times New Roman" w:eastAsia="Times New Roman" w:hAnsi="Times New Roman"/>
          <w:b w:val="false"/>
          <w:bCs w:val="false"/>
          <w:i/>
          <w:iCs/>
          <w:color w:val="9C3E4F"/>
          <w:sz w:val="22"/>
          <w:szCs w:val="22"/>
        </w:rPr>
        <w:t xml:space="preserve">&lt; </w:t>
      </w:r>
      <m:oMath>
        <m:f>
          <m:num>
            <m:r>
              <m:t>3</m:t>
            </m:r>
          </m:num>
          <m:den>
            <m:r>
              <m:t>4</m:t>
            </m:r>
          </m:den>
        </m:f>
      </m:oMath>
      <w:r>
        <w:rPr>
          <w:rFonts w:ascii="Times New Roman" w:cs="Times New Roman" w:eastAsia="Times New Roman" w:hAnsi="Times New Roman"/>
          <w:b w:val="false"/>
          <w:bCs w:val="false"/>
          <w:i/>
          <w:iCs/>
          <w:color w:val="9C3E4F"/>
          <w:sz w:val="22"/>
          <w:szCs w:val="22"/>
        </w:rPr>
        <w:t xml:space="preserve">.</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Ne pas comparer uniquement les dénominateurs. </w:t>
      </w:r>
      <w:r>
        <w:rPr>
          <w:rFonts w:ascii="Times New Roman" w:cs="Times New Roman" w:eastAsia="Times New Roman" w:hAnsi="Times New Roman"/>
          <w:b w:val="false"/>
          <w:bCs w:val="false"/>
          <w:i/>
          <w:iCs/>
          <w:color w:val="C00000"/>
          <w:sz w:val="22"/>
          <w:szCs w:val="22"/>
        </w:rPr>
        <w:t xml:space="preserve">Vérifier le sens du signe &lt; ou &gt;. Reprendre ainsi : Je choisis 12 comme dénominateur commun. → 2/3 = 8/12 et 3/4 = 9/12. → Je compare 8 et 9.</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Compare avec &lt;, &gt; ou = :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9</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Range dans l’ordre croissant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Vérifie une réponse en appliquant : Je choisis 12 comme dénominateur commun. →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 Je compare 8 et 9.</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&lt; </w:t>
      </w:r>
      <m:oMath>
        <m:f>
          <m:num>
            <m:r>
              <m:t>5</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&gt; </w:t>
      </w:r>
      <m:oMath>
        <m:f>
          <m:num>
            <m:r>
              <m:t>4</m:t>
            </m:r>
          </m:num>
          <m:den>
            <m:r>
              <m:t>9</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&gt;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2.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&lt;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&lt;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La vérification reprend Je choisis 12 comme dénominateur commun. →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 Je compare 8 et 9.. Si l’erreur persiste, utiliser une représentation plus simple avant de recommencer le calcul.</w:t>
      </w:r>
    </w:p>
    <w:p>
      <w:r>
        <w:br w:type="page"/>
      </w:r>
    </w:p>
    <w:p>
      <w:pPr>
        <w:spacing w:before="180" w:after="140"/>
        <w:jc w:val="center"/>
      </w:pPr>
      <w:bookmarkStart w:name="u1_s6" w:id="15"/>
      <w:r>
        <w:rPr>
          <w:rFonts w:ascii="Times New Roman" w:cs="Times New Roman" w:eastAsia="Times New Roman" w:hAnsi="Times New Roman"/>
          <w:b/>
          <w:bCs/>
          <w:i w:val="false"/>
          <w:iCs w:val="false"/>
          <w:color w:val="C00000"/>
          <w:sz w:val="32"/>
          <w:szCs w:val="32"/>
        </w:rPr>
        <w:t xml:space="preserve">SÉANCE 6 / 15 — RELIER FRACTIONS DÉCIMALES ET NOMBRES DÉCIMAUX</w:t>
      </w:r>
      <w:bookmarkEnd w:id="1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Relier fractions décimales et nombres décimaux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passer des dixièmes, centièmes et millièmes à l’écriture décimale.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passer des dixièmes, centièmes et millièmes à l’écriture décimale.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37</m:t>
                  </m:r>
                </m:num>
                <m:den>
                  <m:r>
                    <m:t>100</m:t>
                  </m:r>
                </m:den>
              </m:f>
            </m:oMath>
            <w:r>
              <w:rPr>
                <w:rFonts w:ascii="Times New Roman" w:cs="Times New Roman" w:eastAsia="Times New Roman" w:hAnsi="Times New Roman"/>
                <w:b w:val="false"/>
                <w:bCs w:val="false"/>
                <w:i w:val="false"/>
                <w:iCs w:val="false"/>
                <w:color w:val="000000"/>
                <w:sz w:val="16"/>
                <w:szCs w:val="16"/>
              </w:rPr>
              <w:t xml:space="preserve">= 0,37 et </w:t>
            </w:r>
            <m:oMath>
              <m:f>
                <m:num>
                  <m:r>
                    <m:t>1 205</m:t>
                  </m:r>
                </m:num>
                <m:den>
                  <m:r>
                    <m:t>1 000</m:t>
                  </m:r>
                </m:den>
              </m:f>
            </m:oMath>
            <w:r>
              <w:rPr>
                <w:rFonts w:ascii="Times New Roman" w:cs="Times New Roman" w:eastAsia="Times New Roman" w:hAnsi="Times New Roman"/>
                <w:b w:val="false"/>
                <w:bCs w:val="false"/>
                <w:i w:val="false"/>
                <w:iCs w:val="false"/>
                <w:color w:val="000000"/>
                <w:sz w:val="16"/>
                <w:szCs w:val="16"/>
              </w:rPr>
              <w:t xml:space="preserve">= 1,205.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fractions décimales et nombres décimaux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37</m:t>
                  </m:r>
                </m:num>
                <m:den>
                  <m:r>
                    <m:t>100</m:t>
                  </m:r>
                </m:den>
              </m:f>
            </m:oMath>
            <w:r>
              <w:rPr>
                <w:rFonts w:ascii="Times New Roman" w:cs="Times New Roman" w:eastAsia="Times New Roman" w:hAnsi="Times New Roman"/>
                <w:b w:val="false"/>
                <w:bCs w:val="false"/>
                <w:i w:val="false"/>
                <w:iCs w:val="false"/>
                <w:color w:val="000000"/>
                <w:sz w:val="16"/>
                <w:szCs w:val="16"/>
              </w:rPr>
              <w:t xml:space="preserve">= 0,37 et </w:t>
            </w:r>
            <m:oMath>
              <m:f>
                <m:num>
                  <m:r>
                    <m:t>1 205</m:t>
                  </m:r>
                </m:num>
                <m:den>
                  <m:r>
                    <m:t>1 000</m:t>
                  </m:r>
                </m:den>
              </m:f>
            </m:oMath>
            <w:r>
              <w:rPr>
                <w:rFonts w:ascii="Times New Roman" w:cs="Times New Roman" w:eastAsia="Times New Roman" w:hAnsi="Times New Roman"/>
                <w:b w:val="false"/>
                <w:bCs w:val="false"/>
                <w:i w:val="false"/>
                <w:iCs w:val="false"/>
                <w:color w:val="000000"/>
                <w:sz w:val="16"/>
                <w:szCs w:val="16"/>
              </w:rPr>
              <w:t xml:space="preserve">= 1,205.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décimale a pour dénominateur 10, 100, 1 000, etc. Son écriture décimale s’obtient en plaçant la virgule selon le nombre de zéros du dénominateur.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décimale a pour dénominateur 10, 100, 1 000, etc. Son écriture décimale s’obtient en plaçant la virgule selon le nombre de zéros du dénominateur.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sous forme décimale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1 256</m:t>
                  </m:r>
                </m:num>
                <m:den>
                  <m:r>
                    <m:t>1 000</m:t>
                  </m:r>
                </m:den>
              </m:f>
            </m:oMath>
            <w:r>
              <w:rPr>
                <w:rFonts w:ascii="Times New Roman" w:cs="Times New Roman" w:eastAsia="Times New Roman" w:hAnsi="Times New Roman"/>
                <w:b w:val="false"/>
                <w:bCs w:val="false"/>
                <w:i w:val="false"/>
                <w:iCs w:val="false"/>
                <w:color w:val="000000"/>
                <w:sz w:val="16"/>
                <w:szCs w:val="16"/>
              </w:rPr>
              <w:t xml:space="preserve">. Écris sous forme de fraction décimale : 0,8 ; 0,35 ; 0,006 ; 2,407.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0,7 ; 0,43 ; 0,009 ; 1,256.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2 407</m:t>
                  </m:r>
                </m:num>
                <m:den>
                  <m:r>
                    <m:t>1 000</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sous forme décimale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1 256</m:t>
                  </m:r>
                </m:num>
                <m:den>
                  <m:r>
                    <m:t>1 000</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0,7 ; 0,43 ; 0,009 ; 1,256.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6" w:id="16"/>
      <w:r>
        <w:rPr>
          <w:rFonts w:ascii="Times New Roman" w:cs="Times New Roman" w:eastAsia="Times New Roman" w:hAnsi="Times New Roman"/>
          <w:b/>
          <w:bCs/>
          <w:i w:val="false"/>
          <w:iCs w:val="false"/>
          <w:color w:val="C00000"/>
          <w:sz w:val="32"/>
          <w:szCs w:val="32"/>
        </w:rPr>
        <w:t xml:space="preserve">RELIER FRACTIONS DÉCIMALES ET NOMBRES DÉCIMAUX</w:t>
      </w:r>
      <w:bookmarkEnd w:id="16"/>
    </w:p>
    <w:p>
      <w:pPr>
        <w:jc w:val="center"/>
      </w:pPr>
      <w:r>
        <w:drawing>
          <wp:inline distT="0" distB="0" distL="0" distR="0">
            <wp:extent cx="4762500" cy="26670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2"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Une </w:t>
      </w:r>
      <w:r>
        <w:rPr>
          <w:rFonts w:ascii="Times New Roman" w:cs="Times New Roman" w:eastAsia="Times New Roman" w:hAnsi="Times New Roman"/>
          <w:b/>
          <w:bCs/>
          <w:i w:val="false"/>
          <w:iCs w:val="false"/>
          <w:color w:val="C00000"/>
          <w:sz w:val="22"/>
          <w:szCs w:val="22"/>
        </w:rPr>
        <w:t xml:space="preserve">fraction</w:t>
      </w:r>
      <w:r>
        <w:rPr>
          <w:rFonts w:ascii="Times New Roman" w:cs="Times New Roman" w:eastAsia="Times New Roman" w:hAnsi="Times New Roman"/>
          <w:b w:val="false"/>
          <w:bCs w:val="false"/>
          <w:i w:val="false"/>
          <w:iCs w:val="false"/>
          <w:color w:val="000000"/>
          <w:sz w:val="22"/>
          <w:szCs w:val="22"/>
        </w:rPr>
        <w:t xml:space="preserve"> décimale a pour </w:t>
      </w:r>
      <w:r>
        <w:rPr>
          <w:rFonts w:ascii="Times New Roman" w:cs="Times New Roman" w:eastAsia="Times New Roman" w:hAnsi="Times New Roman"/>
          <w:b/>
          <w:bCs/>
          <w:i w:val="false"/>
          <w:iCs w:val="false"/>
          <w:color w:val="C2185B"/>
          <w:sz w:val="22"/>
          <w:szCs w:val="22"/>
        </w:rPr>
        <w:t xml:space="preserve">dénominateur</w:t>
      </w:r>
      <w:r>
        <w:rPr>
          <w:rFonts w:ascii="Times New Roman" w:cs="Times New Roman" w:eastAsia="Times New Roman" w:hAnsi="Times New Roman"/>
          <w:b w:val="false"/>
          <w:bCs w:val="false"/>
          <w:i w:val="false"/>
          <w:iCs w:val="false"/>
          <w:color w:val="000000"/>
          <w:sz w:val="22"/>
          <w:szCs w:val="22"/>
        </w:rPr>
        <w:t xml:space="preserve"> 10, 100, 1 000, etc. Son écriture décimale s’obtient en plaçant la virgule selon le nombre de zéros du </w:t>
      </w:r>
      <w:r>
        <w:rPr>
          <w:rFonts w:ascii="Times New Roman" w:cs="Times New Roman" w:eastAsia="Times New Roman" w:hAnsi="Times New Roman"/>
          <w:b/>
          <w:bCs/>
          <w:i w:val="false"/>
          <w:iCs w:val="false"/>
          <w:color w:val="E56B6F"/>
          <w:sz w:val="22"/>
          <w:szCs w:val="22"/>
        </w:rPr>
        <w:t xml:space="preserve">dénominateur</w:t>
      </w:r>
      <w:r>
        <w:rPr>
          <w:rFonts w:ascii="Times New Roman" w:cs="Times New Roman" w:eastAsia="Times New Roman" w:hAnsi="Times New Roman"/>
          <w:b w:val="false"/>
          <w:bCs w:val="false"/>
          <w:i w:val="false"/>
          <w:iCs w:val="false"/>
          <w:color w:val="000000"/>
          <w:sz w:val="22"/>
          <w:szCs w:val="22"/>
        </w:rPr>
        <w:t xml:space="preserve">.</w:t>
      </w:r>
    </w:p>
    <w:p>
      <w:pPr>
        <w:jc w:val="center"/>
      </w:pPr>
      <w:r>
        <w:drawing>
          <wp:inline distT="0" distB="0" distL="0" distR="0">
            <wp:extent cx="4762500" cy="40005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w:t>
      </w:r>
      <m:oMath>
        <m:f>
          <m:num>
            <m:r>
              <m:t>37</m:t>
            </m:r>
          </m:num>
          <m:den>
            <m:r>
              <m:t>100</m:t>
            </m:r>
          </m:den>
        </m:f>
      </m:oMath>
      <w:r>
        <w:rPr>
          <w:rFonts w:ascii="Times New Roman" w:cs="Times New Roman" w:eastAsia="Times New Roman" w:hAnsi="Times New Roman"/>
          <w:b w:val="false"/>
          <w:bCs w:val="false"/>
          <w:i w:val="false"/>
          <w:iCs w:val="false"/>
          <w:color w:val="000000"/>
          <w:sz w:val="22"/>
          <w:szCs w:val="22"/>
        </w:rPr>
        <w:t xml:space="preserve">signifie trente-sept centièmes.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Je place 3 au rang des dixièmes et 7 au rang des centièmes.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J’écris la virgule après les unités.</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m:oMath>
        <m:f>
          <m:num>
            <m:r>
              <m:t>37</m:t>
            </m:r>
          </m:num>
          <m:den>
            <m:r>
              <m:t>100</m:t>
            </m:r>
          </m:den>
        </m:f>
      </m:oMath>
      <w:r>
        <w:rPr>
          <w:rFonts w:ascii="Times New Roman" w:cs="Times New Roman" w:eastAsia="Times New Roman" w:hAnsi="Times New Roman"/>
          <w:b w:val="false"/>
          <w:bCs w:val="false"/>
          <w:i/>
          <w:iCs/>
          <w:color w:val="9C3E4F"/>
          <w:sz w:val="22"/>
          <w:szCs w:val="22"/>
        </w:rPr>
        <w:t xml:space="preserve">= 0,37 et </w:t>
      </w:r>
      <m:oMath>
        <m:f>
          <m:num>
            <m:r>
              <m:t>1 205</m:t>
            </m:r>
          </m:num>
          <m:den>
            <m:r>
              <m:t>1 000</m:t>
            </m:r>
          </m:den>
        </m:f>
      </m:oMath>
      <w:r>
        <w:rPr>
          <w:rFonts w:ascii="Times New Roman" w:cs="Times New Roman" w:eastAsia="Times New Roman" w:hAnsi="Times New Roman"/>
          <w:b w:val="false"/>
          <w:bCs w:val="false"/>
          <w:i/>
          <w:iCs/>
          <w:color w:val="9C3E4F"/>
          <w:sz w:val="22"/>
          <w:szCs w:val="22"/>
        </w:rPr>
        <w:t xml:space="preserve">= 1,205. </w:t>
      </w:r>
      <m:oMath>
        <m:f>
          <m:num>
            <m:r>
              <m:t>37</m:t>
            </m:r>
          </m:num>
          <m:den>
            <m:r>
              <m:t>100</m:t>
            </m:r>
          </m:den>
        </m:f>
      </m:oMath>
      <w:r>
        <w:rPr>
          <w:rFonts w:ascii="Times New Roman" w:cs="Times New Roman" w:eastAsia="Times New Roman" w:hAnsi="Times New Roman"/>
          <w:b w:val="false"/>
          <w:bCs w:val="false"/>
          <w:i/>
          <w:iCs/>
          <w:color w:val="9C3E4F"/>
          <w:sz w:val="22"/>
          <w:szCs w:val="22"/>
        </w:rPr>
        <w:t xml:space="preserve">signifie trente-sept centièmes. Je place 3 au rang des dixièmes et 7 au rang des centièmes. J’écris la virgule après les unités. Donc </w:t>
      </w:r>
      <m:oMath>
        <m:f>
          <m:num>
            <m:r>
              <m:t>37</m:t>
            </m:r>
          </m:num>
          <m:den>
            <m:r>
              <m:t>100</m:t>
            </m:r>
          </m:den>
        </m:f>
      </m:oMath>
      <w:r>
        <w:rPr>
          <w:rFonts w:ascii="Times New Roman" w:cs="Times New Roman" w:eastAsia="Times New Roman" w:hAnsi="Times New Roman"/>
          <w:b w:val="false"/>
          <w:bCs w:val="false"/>
          <w:i/>
          <w:iCs/>
          <w:color w:val="9C3E4F"/>
          <w:sz w:val="22"/>
          <w:szCs w:val="22"/>
        </w:rPr>
        <w:t xml:space="preserve">= 0,37.</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Conserver les zéros de position. </w:t>
      </w:r>
      <w:r>
        <w:rPr>
          <w:rFonts w:ascii="Times New Roman" w:cs="Times New Roman" w:eastAsia="Times New Roman" w:hAnsi="Times New Roman"/>
          <w:b w:val="false"/>
          <w:bCs w:val="false"/>
          <w:i/>
          <w:iCs/>
          <w:color w:val="C00000"/>
          <w:sz w:val="22"/>
          <w:szCs w:val="22"/>
        </w:rPr>
        <w:t xml:space="preserve">Utiliser la virgule dans l’écriture décimale. Reprendre ainsi : 37/100 signifie trente-sept centièmes. → Je place 3 au rang des dixièmes et 7 au rang des centièmes. → J’écris la virgule après les unités.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Écris sous forme décimale :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43</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22"/>
          <w:szCs w:val="22"/>
        </w:rPr>
        <w:t xml:space="preserve">; </w:t>
      </w:r>
      <m:oMath>
        <m:f>
          <m:num>
            <m:r>
              <m:t>1 256</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Écris sous forme de fraction décimale : 0,8 ; 0,35 ; 0,006 ; 2,407.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Vérifie une réponse en appliquant : </w:t>
      </w:r>
      <m:oMath>
        <m:f>
          <m:num>
            <m:r>
              <m:t>37</m:t>
            </m:r>
          </m:num>
          <m:den>
            <m:r>
              <m:t>100</m:t>
            </m:r>
          </m:den>
        </m:f>
      </m:oMath>
      <w:r>
        <w:rPr>
          <w:rFonts w:ascii="Times New Roman" w:cs="Times New Roman" w:eastAsia="Times New Roman" w:hAnsi="Times New Roman"/>
          <w:b w:val="false"/>
          <w:bCs w:val="false"/>
          <w:i w:val="false"/>
          <w:iCs w:val="false"/>
          <w:color w:val="000000"/>
          <w:sz w:val="22"/>
          <w:szCs w:val="22"/>
        </w:rPr>
        <w:t xml:space="preserve">signifie trente-sept centièmes. → Je place 3 au rang des dixièmes et 7 au rang des centièmes. → J’écris la virgule après les unités.</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0,7 ; 0,43 ; 0,009 ; 1,256.</w:t>
      </w:r>
    </w:p>
    <w:p>
      <w:pPr>
        <w:spacing w:after="70"/>
      </w:pPr>
      <w:r>
        <w:rPr>
          <w:rFonts w:ascii="Times New Roman" w:cs="Times New Roman" w:eastAsia="Times New Roman" w:hAnsi="Times New Roman"/>
          <w:b/>
          <w:bCs/>
          <w:i w:val="false"/>
          <w:iCs w:val="false"/>
          <w:color w:val="C2185B"/>
          <w:sz w:val="22"/>
          <w:szCs w:val="22"/>
        </w:rPr>
        <w:t xml:space="preserve">2.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1 000</m:t>
            </m:r>
          </m:den>
        </m:f>
      </m:oMath>
      <w:r>
        <w:rPr>
          <w:rFonts w:ascii="Times New Roman" w:cs="Times New Roman" w:eastAsia="Times New Roman" w:hAnsi="Times New Roman"/>
          <w:b w:val="false"/>
          <w:bCs w:val="false"/>
          <w:i w:val="false"/>
          <w:iCs w:val="false"/>
          <w:color w:val="000000"/>
          <w:sz w:val="22"/>
          <w:szCs w:val="22"/>
        </w:rPr>
        <w:t xml:space="preserve">; </w:t>
      </w:r>
      <m:oMath>
        <m:f>
          <m:num>
            <m:r>
              <m:t>2 407</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La vérification reprend </w:t>
      </w:r>
      <m:oMath>
        <m:f>
          <m:num>
            <m:r>
              <m:t>37</m:t>
            </m:r>
          </m:num>
          <m:den>
            <m:r>
              <m:t>100</m:t>
            </m:r>
          </m:den>
        </m:f>
      </m:oMath>
      <w:r>
        <w:rPr>
          <w:rFonts w:ascii="Times New Roman" w:cs="Times New Roman" w:eastAsia="Times New Roman" w:hAnsi="Times New Roman"/>
          <w:b w:val="false"/>
          <w:bCs w:val="false"/>
          <w:i w:val="false"/>
          <w:iCs w:val="false"/>
          <w:color w:val="000000"/>
          <w:sz w:val="22"/>
          <w:szCs w:val="22"/>
        </w:rPr>
        <w:t xml:space="preserve">signifie trente-sept centièmes. → Je place 3 au rang des dixièmes et 7 au rang des centièmes. → J’écris la virgule après les unités.. Si l’erreur persiste, utiliser une représentation plus simple avant de recommencer le calcul.</w:t>
      </w:r>
    </w:p>
    <w:p>
      <w:r>
        <w:br w:type="page"/>
      </w:r>
    </w:p>
    <w:p>
      <w:pPr>
        <w:spacing w:before="180" w:after="140"/>
        <w:jc w:val="center"/>
      </w:pPr>
      <w:bookmarkStart w:name="u1_s7" w:id="17"/>
      <w:r>
        <w:rPr>
          <w:rFonts w:ascii="Times New Roman" w:cs="Times New Roman" w:eastAsia="Times New Roman" w:hAnsi="Times New Roman"/>
          <w:b/>
          <w:bCs/>
          <w:i w:val="false"/>
          <w:iCs w:val="false"/>
          <w:color w:val="C00000"/>
          <w:sz w:val="32"/>
          <w:szCs w:val="32"/>
        </w:rPr>
        <w:t xml:space="preserve">SÉANCE 7 / 15 — LIRE ET REPRÉSENTER LES NOMBRES DÉCIMAUX JUSQU’AUX MILLIÈMES</w:t>
      </w:r>
      <w:bookmarkEnd w:id="1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Lire et représenter les nombres décimaux jusqu’aux millièmes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associer quantité, symbole et écriture en lettres.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associer quantité, symbole et écriture en lettres.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4,307 se lit « quatre unités et trois cent sept millièmes ». Il contient 4 unités, 3 dixièmes, 0 centième et 7 millièmes.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Lire et représenter les nombres décimaux jusqu’aux millièmes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4,307 se lit « quatre unités et trois cent sept millièmes ». Il contient 4 unités, 3 dixièmes, 0 centième et 7 millièmes.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 nombre décimal, chaque chiffre a une valeur liée à sa position : unités, dixièmes, centièmes et millièmes. Le zéro peut conserver une position indispensable.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nombre décimal, chaque chiffre a une valeur liée à sa position : unités, dixièmes, centièmes et millièmes. Le zéro peut conserver une position indispensable.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Décompose : 6,482 ; 9,035 ; 12,704 ; 0,219. Écris en chiffres : trois unités et cinq dixièmes ; huit unités et neuf centièmes ; douze unités et sept millièmes ; quarante-cinq millièmes.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 </w:t>
            </w:r>
            <m:oMath>
              <m:f>
                <m:num>
                  <m:r>
                    <m:t>4</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1 000</m:t>
                  </m:r>
                </m:den>
              </m:f>
            </m:oMath>
            <w:r>
              <w:rPr>
                <w:rFonts w:ascii="Times New Roman" w:cs="Times New Roman" w:eastAsia="Times New Roman" w:hAnsi="Times New Roman"/>
                <w:b w:val="false"/>
                <w:bCs w:val="false"/>
                <w:i w:val="false"/>
                <w:iCs w:val="false"/>
                <w:color w:val="000000"/>
                <w:sz w:val="16"/>
                <w:szCs w:val="16"/>
              </w:rPr>
              <w:t xml:space="preserve">; 9 + </w:t>
            </w:r>
            <m:oMath>
              <m:f>
                <m:num>
                  <m:r>
                    <m:t>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16"/>
                <w:szCs w:val="16"/>
              </w:rPr>
              <w:t xml:space="preserve">; 12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3,5 ; 8,09 ; 12,007 ; 0,045.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Décompose : 6,482 ; 9,035 ; 12,704 ; 0,219.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 </w:t>
            </w:r>
            <m:oMath>
              <m:f>
                <m:num>
                  <m:r>
                    <m:t>4</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1 000</m:t>
                  </m:r>
                </m:den>
              </m:f>
            </m:oMath>
            <w:r>
              <w:rPr>
                <w:rFonts w:ascii="Times New Roman" w:cs="Times New Roman" w:eastAsia="Times New Roman" w:hAnsi="Times New Roman"/>
                <w:b w:val="false"/>
                <w:bCs w:val="false"/>
                <w:i w:val="false"/>
                <w:iCs w:val="false"/>
                <w:color w:val="000000"/>
                <w:sz w:val="16"/>
                <w:szCs w:val="16"/>
              </w:rPr>
              <w:t xml:space="preserve">; 9 + </w:t>
            </w:r>
            <m:oMath>
              <m:f>
                <m:num>
                  <m:r>
                    <m:t>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16"/>
                <w:szCs w:val="16"/>
              </w:rPr>
              <w:t xml:space="preserve">; 12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7" w:id="18"/>
      <w:r>
        <w:rPr>
          <w:rFonts w:ascii="Times New Roman" w:cs="Times New Roman" w:eastAsia="Times New Roman" w:hAnsi="Times New Roman"/>
          <w:b/>
          <w:bCs/>
          <w:i w:val="false"/>
          <w:iCs w:val="false"/>
          <w:color w:val="C00000"/>
          <w:sz w:val="32"/>
          <w:szCs w:val="32"/>
        </w:rPr>
        <w:t xml:space="preserve">LIRE ET REPRÉSENTER LES NOMBRES DÉCIMAUX JUSQU’AUX MILLIÈMES</w:t>
      </w:r>
      <w:bookmarkEnd w:id="18"/>
    </w:p>
    <w:p>
      <w:pPr>
        <w:jc w:val="center"/>
      </w:pPr>
      <w:r>
        <w:drawing>
          <wp:inline distT="0" distB="0" distL="0" distR="0">
            <wp:extent cx="4762500" cy="26670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12"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Dans un nombre </w:t>
      </w:r>
      <w:r>
        <w:rPr>
          <w:rFonts w:ascii="Times New Roman" w:cs="Times New Roman" w:eastAsia="Times New Roman" w:hAnsi="Times New Roman"/>
          <w:b/>
          <w:bCs/>
          <w:i w:val="false"/>
          <w:iCs w:val="false"/>
          <w:color w:val="C00000"/>
          <w:sz w:val="22"/>
          <w:szCs w:val="22"/>
        </w:rPr>
        <w:t xml:space="preserve">décimal</w:t>
      </w:r>
      <w:r>
        <w:rPr>
          <w:rFonts w:ascii="Times New Roman" w:cs="Times New Roman" w:eastAsia="Times New Roman" w:hAnsi="Times New Roman"/>
          <w:b w:val="false"/>
          <w:bCs w:val="false"/>
          <w:i w:val="false"/>
          <w:iCs w:val="false"/>
          <w:color w:val="000000"/>
          <w:sz w:val="22"/>
          <w:szCs w:val="22"/>
        </w:rPr>
        <w:t xml:space="preserve">, chaque chiffre a une valeur liée à sa position : </w:t>
      </w:r>
      <w:r>
        <w:rPr>
          <w:rFonts w:ascii="Times New Roman" w:cs="Times New Roman" w:eastAsia="Times New Roman" w:hAnsi="Times New Roman"/>
          <w:b/>
          <w:bCs/>
          <w:i w:val="false"/>
          <w:iCs w:val="false"/>
          <w:color w:val="C2185B"/>
          <w:sz w:val="22"/>
          <w:szCs w:val="22"/>
        </w:rPr>
        <w:t xml:space="preserve">unité</w:t>
      </w:r>
      <w:r>
        <w:rPr>
          <w:rFonts w:ascii="Times New Roman" w:cs="Times New Roman" w:eastAsia="Times New Roman" w:hAnsi="Times New Roman"/>
          <w:b w:val="false"/>
          <w:bCs w:val="false"/>
          <w:i w:val="false"/>
          <w:iCs w:val="false"/>
          <w:color w:val="000000"/>
          <w:sz w:val="22"/>
          <w:szCs w:val="22"/>
        </w:rPr>
        <w:t xml:space="preserve">s, dixièmes, centièmes et millièmes. Le zéro peut conserver une position indispensable.</w:t>
      </w:r>
    </w:p>
    <w:p>
      <w:pPr>
        <w:jc w:val="center"/>
      </w:pPr>
      <w:r>
        <w:drawing>
          <wp:inline distT="0" distB="0" distL="0" distR="0">
            <wp:extent cx="4762500" cy="40005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Dans 4,307, 4 est l’unité.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3 désigne les dixièmes, 0 les centièmes et 7 les millièmes.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4,307 = 4 + </w:t>
      </w:r>
      <m:oMath>
        <m:f>
          <m:num>
            <m:r>
              <m:t>3</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0</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4,307 se lit « quatre unités et trois cent sept millièmes ». Il contient 4 unités, 3 dixièmes, 0 centième et 7 millièmes. Dans 4,307, 4 est l’unité. 3 désigne les dixièmes, 0 les centièmes et 7 les millièmes. 4,307 = 4 + </w:t>
      </w:r>
      <m:oMath>
        <m:f>
          <m:num>
            <m:r>
              <m:t>3</m:t>
            </m:r>
          </m:num>
          <m:den>
            <m:r>
              <m:t>10</m:t>
            </m:r>
          </m:den>
        </m:f>
      </m:oMath>
      <w:r>
        <w:rPr>
          <w:rFonts w:ascii="Times New Roman" w:cs="Times New Roman" w:eastAsia="Times New Roman" w:hAnsi="Times New Roman"/>
          <w:b w:val="false"/>
          <w:bCs w:val="false"/>
          <w:i/>
          <w:iCs/>
          <w:color w:val="9C3E4F"/>
          <w:sz w:val="22"/>
          <w:szCs w:val="22"/>
        </w:rPr>
        <w:t xml:space="preserve">+ </w:t>
      </w:r>
      <m:oMath>
        <m:f>
          <m:num>
            <m:r>
              <m:t>0</m:t>
            </m:r>
          </m:num>
          <m:den>
            <m:r>
              <m:t>100</m:t>
            </m:r>
          </m:den>
        </m:f>
      </m:oMath>
      <w:r>
        <w:rPr>
          <w:rFonts w:ascii="Times New Roman" w:cs="Times New Roman" w:eastAsia="Times New Roman" w:hAnsi="Times New Roman"/>
          <w:b w:val="false"/>
          <w:bCs w:val="false"/>
          <w:i/>
          <w:iCs/>
          <w:color w:val="9C3E4F"/>
          <w:sz w:val="22"/>
          <w:szCs w:val="22"/>
        </w:rPr>
        <w:t xml:space="preserve">+ </w:t>
      </w:r>
      <m:oMath>
        <m:f>
          <m:num>
            <m:r>
              <m:t>7</m:t>
            </m:r>
          </m:num>
          <m:den>
            <m:r>
              <m:t>1 000</m:t>
            </m:r>
          </m:den>
        </m:f>
      </m:oMath>
      <w:r>
        <w:rPr>
          <w:rFonts w:ascii="Times New Roman" w:cs="Times New Roman" w:eastAsia="Times New Roman" w:hAnsi="Times New Roman"/>
          <w:b w:val="false"/>
          <w:bCs w:val="false"/>
          <w:i/>
          <w:iCs/>
          <w:color w:val="9C3E4F"/>
          <w:sz w:val="22"/>
          <w:szCs w:val="22"/>
        </w:rPr>
        <w:t xml:space="preserve">. Le zéro est nécessaire : 4,307 n’est pas 4,37.</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Ne pas supprimer le zéro des centièmes. </w:t>
      </w:r>
      <w:r>
        <w:rPr>
          <w:rFonts w:ascii="Times New Roman" w:cs="Times New Roman" w:eastAsia="Times New Roman" w:hAnsi="Times New Roman"/>
          <w:b w:val="false"/>
          <w:bCs w:val="false"/>
          <w:i/>
          <w:iCs/>
          <w:color w:val="C00000"/>
          <w:sz w:val="22"/>
          <w:szCs w:val="22"/>
        </w:rPr>
        <w:t xml:space="preserve">Lire chaque chiffre selon son rang. Reprendre ainsi : Dans 4,307, 4 est l’unité. → 3 désigne les dixièmes, 0 les centièmes et 7 les millièmes. → 4,307 = 4 + 3/10 + 0/100 + 7/1 000.</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Décompose : 6,482 ; 9,035 ; 12,704 ; 0,219.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Écris en chiffres : trois unités et cinq dixièmes ; huit unités et neuf centièmes ; douze unités et sept millièmes ; quarante-cinq millièmes.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Vérifie une réponse en appliquant : Dans 4,307, 4 est l’unité. → 3 désigne les dixièmes, 0 les centièmes et 7 les millièmes. → 4,307 = 4 + </w:t>
      </w:r>
      <m:oMath>
        <m:f>
          <m:num>
            <m:r>
              <m:t>3</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0</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6 + </w:t>
      </w:r>
      <m:oMath>
        <m:f>
          <m:num>
            <m:r>
              <m:t>4</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1 000</m:t>
            </m:r>
          </m:den>
        </m:f>
      </m:oMath>
      <w:r>
        <w:rPr>
          <w:rFonts w:ascii="Times New Roman" w:cs="Times New Roman" w:eastAsia="Times New Roman" w:hAnsi="Times New Roman"/>
          <w:b w:val="false"/>
          <w:bCs w:val="false"/>
          <w:i w:val="false"/>
          <w:iCs w:val="false"/>
          <w:color w:val="000000"/>
          <w:sz w:val="22"/>
          <w:szCs w:val="22"/>
        </w:rPr>
        <w:t xml:space="preserve">; 9 + </w:t>
      </w:r>
      <m:oMath>
        <m:f>
          <m:num>
            <m:r>
              <m:t>3</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22"/>
          <w:szCs w:val="22"/>
        </w:rPr>
        <w:t xml:space="preserve">; 12 +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1 000</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3,5 ; 8,09 ; 12,007 ; 0,045.</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La vérification reprend Dans 4,307, 4 est l’unité. → 3 désigne les dixièmes, 0 les centièmes et 7 les millièmes. → 4,307 = 4 + </w:t>
      </w:r>
      <m:oMath>
        <m:f>
          <m:num>
            <m:r>
              <m:t>3</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0</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1 000</m:t>
            </m:r>
          </m:den>
        </m:f>
      </m:oMath>
      <w:r>
        <w:rPr>
          <w:rFonts w:ascii="Times New Roman" w:cs="Times New Roman" w:eastAsia="Times New Roman" w:hAnsi="Times New Roman"/>
          <w:b w:val="false"/>
          <w:bCs w:val="false"/>
          <w:i w:val="false"/>
          <w:iCs w:val="false"/>
          <w:color w:val="000000"/>
          <w:sz w:val="22"/>
          <w:szCs w:val="22"/>
        </w:rPr>
        <w:t xml:space="preserve">.. Si l’erreur persiste, utiliser une représentation plus simple avant de recommencer le calcul.</w:t>
      </w:r>
    </w:p>
    <w:p>
      <w:r>
        <w:br w:type="page"/>
      </w:r>
    </w:p>
    <w:p>
      <w:pPr>
        <w:spacing w:before="180" w:after="140"/>
        <w:jc w:val="center"/>
      </w:pPr>
      <w:bookmarkStart w:name="u1_s8" w:id="19"/>
      <w:r>
        <w:rPr>
          <w:rFonts w:ascii="Times New Roman" w:cs="Times New Roman" w:eastAsia="Times New Roman" w:hAnsi="Times New Roman"/>
          <w:b/>
          <w:bCs/>
          <w:i w:val="false"/>
          <w:iCs w:val="false"/>
          <w:color w:val="C00000"/>
          <w:sz w:val="32"/>
          <w:szCs w:val="32"/>
        </w:rPr>
        <w:t xml:space="preserve">SÉANCE 8 / 15 — COMPARER ET ORDONNER DES NOMBRES DÉCIMAUX</w:t>
      </w:r>
      <w:bookmarkEnd w:id="1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Comparer et ordonner des nombres décimaux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chiffre par chiffre et placer des décimaux sur une droite.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chiffre par chiffre et placer des décimaux sur une droite.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5,7 = 5,700 et 5,68 = 5,680 ; donc 5,7 &gt; 5,68.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et ordonner des nombres décimaux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5,7 = 5,700 et 5,68 = 5,680 ; donc 5,7 &gt; 5,68.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compare d’abord les parties entières. Si elles sont égales, on compare successivement les dixièmes, les centièmes puis les millièmes. On peut ajouter des zéros à droite sans changer la valeur.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compare d’abord les parties entières. Si elles sont égales, on compare successivement les dixièmes, les centièmes puis les millièmes. On peut ajouter des zéros à droite sans changer la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Compare : 4,56 … 4,506 ; 7,09 … 7,9 ; 3,400 … 3,4 ; 0,875 … 0,857. Range dans l’ordre croissant : 2,05 ; 2,5 ; 2,005 ; 2,15.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4,56 &gt; 4,506 ; 7,09 &lt; 7,9 ; 3,400 = 3,4 ; 0,875 &gt; 0,857. 2,005 &lt; 2,05 &lt; 2,15 &lt; 2,5.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Compare : 4,56 … 4,506 ; 7,09 … 7,9 ; 3,400 … 3,4 ; 0,875 … 0,857.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4,56 &gt; 4,506 ; 7,09 &lt; 7,9 ; 3,400 = 3,4 ; 0,875 &gt; 0,857.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8" w:id="20"/>
      <w:r>
        <w:rPr>
          <w:rFonts w:ascii="Times New Roman" w:cs="Times New Roman" w:eastAsia="Times New Roman" w:hAnsi="Times New Roman"/>
          <w:b/>
          <w:bCs/>
          <w:i w:val="false"/>
          <w:iCs w:val="false"/>
          <w:color w:val="C00000"/>
          <w:sz w:val="32"/>
          <w:szCs w:val="32"/>
        </w:rPr>
        <w:t xml:space="preserve">COMPARER ET ORDONNER DES NOMBRES DÉCIMAUX</w:t>
      </w:r>
      <w:bookmarkEnd w:id="20"/>
    </w:p>
    <w:p>
      <w:pPr>
        <w:jc w:val="center"/>
      </w:pPr>
      <w:r>
        <w:drawing>
          <wp:inline distT="0" distB="0" distL="0" distR="0">
            <wp:extent cx="4762500" cy="26670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12"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On compare d’abord les parties entières. Si elles sont égales, on compare successivement les dixièmes, les centièmes puis les millièmes. On peut ajouter des zéros à droite sans changer la valeur.</w:t>
      </w:r>
    </w:p>
    <w:p>
      <w:pPr>
        <w:jc w:val="center"/>
      </w:pPr>
      <w:r>
        <w:drawing>
          <wp:inline distT="0" distB="0" distL="0" distR="0">
            <wp:extent cx="4762500" cy="17145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Je compare d’abord les parties entières de 5,307 et 5,37 : elles valent 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Les dixièmes sont égaux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Aux centièmes, 0 &lt; 7.</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5,7 = 5,700 et 5,68 = 5,680 ; donc 5,7 &gt; 5,68. Je compare d’abord les parties entières de 5,307 et 5,37 : elles valent 5. Les dixièmes sont égaux : 3. Aux centièmes, 0 &lt; 7. Donc 5,307 &lt; 5,37.</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Comparer les chiffres rang par rang. </w:t>
      </w:r>
      <w:r>
        <w:rPr>
          <w:rFonts w:ascii="Times New Roman" w:cs="Times New Roman" w:eastAsia="Times New Roman" w:hAnsi="Times New Roman"/>
          <w:b w:val="false"/>
          <w:bCs w:val="false"/>
          <w:i/>
          <w:iCs/>
          <w:color w:val="C00000"/>
          <w:sz w:val="22"/>
          <w:szCs w:val="22"/>
        </w:rPr>
        <w:t xml:space="preserve">5,70 et 5,7 représentent le même nombre. Reprendre ainsi : Je compare d’abord les parties entières de 5,307 et 5,37 : elles valent 5. → Les dixièmes sont égaux : 3. → Aux centièmes, 0 &lt; 7.</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Compare : 4,56 … 4,506 ; 7,09 … 7,9 ; 3,400 … 3,4 ; 0,875 … 0,857.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Range dans l’ordre croissant : 2,05 ; 2,5 ; 2,005 ; 2,15.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Vérifie une réponse en appliquant : Je compare d’abord les parties entières de 5,307 et 5,37 : elles valent 5. → Les dixièmes sont égaux : 3. → Aux centièmes, 0 &lt; 7.</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4,56 &gt; 4,506 ; 7,09 &lt; 7,9 ; 3,400 = 3,4 ; 0,875 &gt; 0,857.</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2,005 &lt; 2,05 &lt; 2,15 &lt; 2,5.</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La vérification reprend Je compare d’abord les parties entières de 5,307 et 5,37 : elles valent 5. → Les dixièmes sont égaux : 3. → Aux centièmes, 0 &lt; 7.. Si l’erreur persiste, utiliser une représentation plus simple avant de recommencer le calcul.</w:t>
      </w:r>
    </w:p>
    <w:p>
      <w:r>
        <w:br w:type="page"/>
      </w:r>
    </w:p>
    <w:p>
      <w:pPr>
        <w:spacing w:before="180" w:after="140"/>
        <w:jc w:val="center"/>
      </w:pPr>
      <w:bookmarkStart w:name="u1_s9" w:id="21"/>
      <w:r>
        <w:rPr>
          <w:rFonts w:ascii="Times New Roman" w:cs="Times New Roman" w:eastAsia="Times New Roman" w:hAnsi="Times New Roman"/>
          <w:b/>
          <w:bCs/>
          <w:i w:val="false"/>
          <w:iCs w:val="false"/>
          <w:color w:val="C00000"/>
          <w:sz w:val="32"/>
          <w:szCs w:val="32"/>
        </w:rPr>
        <w:t xml:space="preserve">SÉANCE 9 / 15 — RELIER FRACTION, NOMBRE DÉCIMAL ET POURCENTAGE</w:t>
      </w:r>
      <w:bookmarkEnd w:id="2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Relier fraction, nombre décimal et pourcentage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trois représentations d’une même quantité.</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trois représentations d’une même quantité.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 = 35 %. De même,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fraction, nombre décimal et pourcentage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 = 35 %. De même,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pourcentage est une fraction de dénominateur 100. Pour passer d’un nombre décimal à un pourcentage, on le multiplie par 100. Pour passer d’un pourcentage à un nombre décimal, on le divise par 100.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pourcentage est une fraction de dénominateur 100. Pour passer d’un nombre décimal à un pourcentage, on le multiplie par 100. Pour passer d’un pourcentage à un nombre décimal, on le divise par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 </w:t>
            </w: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 = …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 = … % ; 0,2 = …/100 = … % ; 90 % = … = …/10. Associe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0,75, 60 %, 0,5 avec 25 %,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0,6, 50 %.</w:t>
            </w:r>
          </w:p>
        </w:tc>
        <w:tc>
          <w:tcPr>
            <w:tcMar>
              <w:top w:type="dxa" w:w="80"/>
              <w:left w:type="dxa" w:w="80"/>
              <w:bottom w:type="dxa" w:w="80"/>
              <w:right w:type="dxa" w:w="80"/>
            </w:tcMar>
          </w:tcPr>
          <w:p>
            <w:pPr>
              <w:jc w:val="left"/>
            </w:pP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 0,2 = </w:t>
            </w:r>
            <m:oMath>
              <m:f>
                <m:num>
                  <m:r>
                    <m:t>20</m:t>
                  </m:r>
                </m:num>
                <m:den>
                  <m:r>
                    <m:t>100</m:t>
                  </m:r>
                </m:den>
              </m:f>
            </m:oMath>
            <w:r>
              <w:rPr>
                <w:rFonts w:ascii="Times New Roman" w:cs="Times New Roman" w:eastAsia="Times New Roman" w:hAnsi="Times New Roman"/>
                <w:b w:val="false"/>
                <w:bCs w:val="false"/>
                <w:i w:val="false"/>
                <w:iCs w:val="false"/>
                <w:color w:val="000000"/>
                <w:sz w:val="16"/>
                <w:szCs w:val="16"/>
              </w:rPr>
              <w:t xml:space="preserve">= 20 % ; 90 % = 0,9 = </w:t>
            </w:r>
            <m:oMath>
              <m:f>
                <m:num>
                  <m:r>
                    <m:t>9</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25 % ; 0,75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60 % ↔ 0,6 ; 0,5 ↔ 50 %.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 </w:t>
            </w: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 = …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 = … % ; 0,2 = …/100 = … % ; 90 % = … = …/10. Puis explique une réponse de ton choix.</w:t>
            </w:r>
          </w:p>
        </w:tc>
        <w:tc>
          <w:tcPr>
            <w:tcMar>
              <w:top w:type="dxa" w:w="80"/>
              <w:left w:type="dxa" w:w="80"/>
              <w:bottom w:type="dxa" w:w="80"/>
              <w:right w:type="dxa" w:w="80"/>
            </w:tcMar>
          </w:tcPr>
          <w:p>
            <w:pPr>
              <w:jc w:val="left"/>
            </w:pP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 0,2 = </w:t>
            </w:r>
            <m:oMath>
              <m:f>
                <m:num>
                  <m:r>
                    <m:t>20</m:t>
                  </m:r>
                </m:num>
                <m:den>
                  <m:r>
                    <m:t>100</m:t>
                  </m:r>
                </m:den>
              </m:f>
            </m:oMath>
            <w:r>
              <w:rPr>
                <w:rFonts w:ascii="Times New Roman" w:cs="Times New Roman" w:eastAsia="Times New Roman" w:hAnsi="Times New Roman"/>
                <w:b w:val="false"/>
                <w:bCs w:val="false"/>
                <w:i w:val="false"/>
                <w:iCs w:val="false"/>
                <w:color w:val="000000"/>
                <w:sz w:val="16"/>
                <w:szCs w:val="16"/>
              </w:rPr>
              <w:t xml:space="preserve">= 20 % ; 90 % = 0,9 = </w:t>
            </w:r>
            <m:oMath>
              <m:f>
                <m:num>
                  <m:r>
                    <m:t>9</m:t>
                  </m:r>
                </m:num>
                <m:den>
                  <m:r>
                    <m:t>10</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9" w:id="22"/>
      <w:r>
        <w:rPr>
          <w:rFonts w:ascii="Times New Roman" w:cs="Times New Roman" w:eastAsia="Times New Roman" w:hAnsi="Times New Roman"/>
          <w:b/>
          <w:bCs/>
          <w:i w:val="false"/>
          <w:iCs w:val="false"/>
          <w:color w:val="C00000"/>
          <w:sz w:val="32"/>
          <w:szCs w:val="32"/>
        </w:rPr>
        <w:t xml:space="preserve">RELIER FRACTION, NOMBRE DÉCIMAL ET POURCENTAGE</w:t>
      </w:r>
      <w:bookmarkEnd w:id="22"/>
    </w:p>
    <w:p>
      <w:pPr>
        <w:jc w:val="center"/>
      </w:pPr>
      <w:r>
        <w:drawing>
          <wp:inline distT="0" distB="0" distL="0" distR="0">
            <wp:extent cx="4762500" cy="26670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4"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 </w:t>
      </w:r>
      <w:r>
        <w:rPr>
          <w:rFonts w:ascii="Times New Roman" w:cs="Times New Roman" w:eastAsia="Times New Roman" w:hAnsi="Times New Roman"/>
          <w:b/>
          <w:bCs/>
          <w:i w:val="false"/>
          <w:iCs w:val="false"/>
          <w:color w:val="C00000"/>
          <w:sz w:val="22"/>
          <w:szCs w:val="22"/>
        </w:rPr>
        <w:t xml:space="preserve">pourcentage</w:t>
      </w:r>
      <w:r>
        <w:rPr>
          <w:rFonts w:ascii="Times New Roman" w:cs="Times New Roman" w:eastAsia="Times New Roman" w:hAnsi="Times New Roman"/>
          <w:b w:val="false"/>
          <w:bCs w:val="false"/>
          <w:i w:val="false"/>
          <w:iCs w:val="false"/>
          <w:color w:val="000000"/>
          <w:sz w:val="22"/>
          <w:szCs w:val="22"/>
        </w:rPr>
        <w:t xml:space="preserve"> est une </w:t>
      </w:r>
      <w:r>
        <w:rPr>
          <w:rFonts w:ascii="Times New Roman" w:cs="Times New Roman" w:eastAsia="Times New Roman" w:hAnsi="Times New Roman"/>
          <w:b/>
          <w:bCs/>
          <w:i w:val="false"/>
          <w:iCs w:val="false"/>
          <w:color w:val="C2185B"/>
          <w:sz w:val="22"/>
          <w:szCs w:val="22"/>
        </w:rPr>
        <w:t xml:space="preserve">fraction</w:t>
      </w:r>
      <w:r>
        <w:rPr>
          <w:rFonts w:ascii="Times New Roman" w:cs="Times New Roman" w:eastAsia="Times New Roman" w:hAnsi="Times New Roman"/>
          <w:b w:val="false"/>
          <w:bCs w:val="false"/>
          <w:i w:val="false"/>
          <w:iCs w:val="false"/>
          <w:color w:val="000000"/>
          <w:sz w:val="22"/>
          <w:szCs w:val="22"/>
        </w:rPr>
        <w:t xml:space="preserve"> de </w:t>
      </w:r>
      <w:r>
        <w:rPr>
          <w:rFonts w:ascii="Times New Roman" w:cs="Times New Roman" w:eastAsia="Times New Roman" w:hAnsi="Times New Roman"/>
          <w:b/>
          <w:bCs/>
          <w:i w:val="false"/>
          <w:iCs w:val="false"/>
          <w:color w:val="E56B6F"/>
          <w:sz w:val="22"/>
          <w:szCs w:val="22"/>
        </w:rPr>
        <w:t xml:space="preserve">dénominateur</w:t>
      </w:r>
      <w:r>
        <w:rPr>
          <w:rFonts w:ascii="Times New Roman" w:cs="Times New Roman" w:eastAsia="Times New Roman" w:hAnsi="Times New Roman"/>
          <w:b w:val="false"/>
          <w:bCs w:val="false"/>
          <w:i w:val="false"/>
          <w:iCs w:val="false"/>
          <w:color w:val="000000"/>
          <w:sz w:val="22"/>
          <w:szCs w:val="22"/>
        </w:rPr>
        <w:t xml:space="preserve"> 100. Pour passer d’un nombre </w:t>
      </w:r>
      <w:r>
        <w:rPr>
          <w:rFonts w:ascii="Times New Roman" w:cs="Times New Roman" w:eastAsia="Times New Roman" w:hAnsi="Times New Roman"/>
          <w:b/>
          <w:bCs/>
          <w:i w:val="false"/>
          <w:iCs w:val="false"/>
          <w:color w:val="1F4E79"/>
          <w:sz w:val="22"/>
          <w:szCs w:val="22"/>
        </w:rPr>
        <w:t xml:space="preserve">décimal</w:t>
      </w:r>
      <w:r>
        <w:rPr>
          <w:rFonts w:ascii="Times New Roman" w:cs="Times New Roman" w:eastAsia="Times New Roman" w:hAnsi="Times New Roman"/>
          <w:b w:val="false"/>
          <w:bCs w:val="false"/>
          <w:i w:val="false"/>
          <w:iCs w:val="false"/>
          <w:color w:val="000000"/>
          <w:sz w:val="22"/>
          <w:szCs w:val="22"/>
        </w:rPr>
        <w:t xml:space="preserve"> à un </w:t>
      </w:r>
      <w:r>
        <w:rPr>
          <w:rFonts w:ascii="Times New Roman" w:cs="Times New Roman" w:eastAsia="Times New Roman" w:hAnsi="Times New Roman"/>
          <w:b/>
          <w:bCs/>
          <w:i w:val="false"/>
          <w:iCs w:val="false"/>
          <w:color w:val="1E7B34"/>
          <w:sz w:val="22"/>
          <w:szCs w:val="22"/>
        </w:rPr>
        <w:t xml:space="preserve">pourcentage</w:t>
      </w:r>
      <w:r>
        <w:rPr>
          <w:rFonts w:ascii="Times New Roman" w:cs="Times New Roman" w:eastAsia="Times New Roman" w:hAnsi="Times New Roman"/>
          <w:b w:val="false"/>
          <w:bCs w:val="false"/>
          <w:i w:val="false"/>
          <w:iCs w:val="false"/>
          <w:color w:val="000000"/>
          <w:sz w:val="22"/>
          <w:szCs w:val="22"/>
        </w:rPr>
        <w:t xml:space="preserve">, on le multiplie par 100. Pour passer d’un </w:t>
      </w:r>
      <w:r>
        <w:rPr>
          <w:rFonts w:ascii="Times New Roman" w:cs="Times New Roman" w:eastAsia="Times New Roman" w:hAnsi="Times New Roman"/>
          <w:b/>
          <w:bCs/>
          <w:i w:val="false"/>
          <w:iCs w:val="false"/>
          <w:color w:val="C00000"/>
          <w:sz w:val="22"/>
          <w:szCs w:val="22"/>
        </w:rPr>
        <w:t xml:space="preserve">pourcentage</w:t>
      </w:r>
      <w:r>
        <w:rPr>
          <w:rFonts w:ascii="Times New Roman" w:cs="Times New Roman" w:eastAsia="Times New Roman" w:hAnsi="Times New Roman"/>
          <w:b w:val="false"/>
          <w:bCs w:val="false"/>
          <w:i w:val="false"/>
          <w:iCs w:val="false"/>
          <w:color w:val="000000"/>
          <w:sz w:val="22"/>
          <w:szCs w:val="22"/>
        </w:rPr>
        <w:t xml:space="preserve"> à un nombre </w:t>
      </w:r>
      <w:r>
        <w:rPr>
          <w:rFonts w:ascii="Times New Roman" w:cs="Times New Roman" w:eastAsia="Times New Roman" w:hAnsi="Times New Roman"/>
          <w:b/>
          <w:bCs/>
          <w:i w:val="false"/>
          <w:iCs w:val="false"/>
          <w:color w:val="C2185B"/>
          <w:sz w:val="22"/>
          <w:szCs w:val="22"/>
        </w:rPr>
        <w:t xml:space="preserve">décimal</w:t>
      </w:r>
      <w:r>
        <w:rPr>
          <w:rFonts w:ascii="Times New Roman" w:cs="Times New Roman" w:eastAsia="Times New Roman" w:hAnsi="Times New Roman"/>
          <w:b w:val="false"/>
          <w:bCs w:val="false"/>
          <w:i w:val="false"/>
          <w:iCs w:val="false"/>
          <w:color w:val="000000"/>
          <w:sz w:val="22"/>
          <w:szCs w:val="22"/>
        </w:rPr>
        <w:t xml:space="preserve">, on le divise par 100.</w:t>
      </w:r>
    </w:p>
    <w:p>
      <w:pPr>
        <w:jc w:val="center"/>
      </w:pPr>
      <w:r>
        <w:drawing>
          <wp:inline distT="0" distB="0" distL="0" distR="0">
            <wp:extent cx="4762500" cy="40005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35 % signifie 35 sur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35 % =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m:oMath>
        <m:f>
          <m:num>
            <m:r>
              <m:t>35</m:t>
            </m:r>
          </m:num>
          <m:den>
            <m:r>
              <m:t>100</m:t>
            </m:r>
          </m:den>
        </m:f>
      </m:oMath>
      <w:r>
        <w:rPr>
          <w:rFonts w:ascii="Times New Roman" w:cs="Times New Roman" w:eastAsia="Times New Roman" w:hAnsi="Times New Roman"/>
          <w:b w:val="false"/>
          <w:bCs w:val="false"/>
          <w:i/>
          <w:iCs/>
          <w:color w:val="9C3E4F"/>
          <w:sz w:val="22"/>
          <w:szCs w:val="22"/>
        </w:rPr>
        <w:t xml:space="preserve">= 0,35 = 35 %. De même, </w:t>
      </w:r>
      <m:oMath>
        <m:f>
          <m:num>
            <m:r>
              <m:t>1</m:t>
            </m:r>
          </m:num>
          <m:den>
            <m:r>
              <m:t>2</m:t>
            </m:r>
          </m:den>
        </m:f>
      </m:oMath>
      <w:r>
        <w:rPr>
          <w:rFonts w:ascii="Times New Roman" w:cs="Times New Roman" w:eastAsia="Times New Roman" w:hAnsi="Times New Roman"/>
          <w:b w:val="false"/>
          <w:bCs w:val="false"/>
          <w:i/>
          <w:iCs/>
          <w:color w:val="9C3E4F"/>
          <w:sz w:val="22"/>
          <w:szCs w:val="22"/>
        </w:rPr>
        <w:t xml:space="preserve">= 0,5 = 50 %. 35 % signifie 35 sur 100. 35 % = </w:t>
      </w:r>
      <m:oMath>
        <m:f>
          <m:num>
            <m:r>
              <m:t>35</m:t>
            </m:r>
          </m:num>
          <m:den>
            <m:r>
              <m:t>100</m:t>
            </m:r>
          </m:den>
        </m:f>
      </m:oMath>
      <w:r>
        <w:rPr>
          <w:rFonts w:ascii="Times New Roman" w:cs="Times New Roman" w:eastAsia="Times New Roman" w:hAnsi="Times New Roman"/>
          <w:b w:val="false"/>
          <w:bCs w:val="false"/>
          <w:i/>
          <w:iCs/>
          <w:color w:val="9C3E4F"/>
          <w:sz w:val="22"/>
          <w:szCs w:val="22"/>
        </w:rPr>
        <w:t xml:space="preserve">. </w:t>
      </w:r>
      <m:oMath>
        <m:f>
          <m:num>
            <m:r>
              <m:t>35</m:t>
            </m:r>
          </m:num>
          <m:den>
            <m:r>
              <m:t>100</m:t>
            </m:r>
          </m:den>
        </m:f>
      </m:oMath>
      <w:r>
        <w:rPr>
          <w:rFonts w:ascii="Times New Roman" w:cs="Times New Roman" w:eastAsia="Times New Roman" w:hAnsi="Times New Roman"/>
          <w:b w:val="false"/>
          <w:bCs w:val="false"/>
          <w:i/>
          <w:iCs/>
          <w:color w:val="9C3E4F"/>
          <w:sz w:val="22"/>
          <w:szCs w:val="22"/>
        </w:rPr>
        <w:t xml:space="preserve">= 0,35. Ainsi </w:t>
      </w:r>
      <m:oMath>
        <m:f>
          <m:num>
            <m:r>
              <m:t>35</m:t>
            </m:r>
          </m:num>
          <m:den>
            <m:r>
              <m:t>100</m:t>
            </m:r>
          </m:den>
        </m:f>
      </m:oMath>
      <w:r>
        <w:rPr>
          <w:rFonts w:ascii="Times New Roman" w:cs="Times New Roman" w:eastAsia="Times New Roman" w:hAnsi="Times New Roman"/>
          <w:b w:val="false"/>
          <w:bCs w:val="false"/>
          <w:i/>
          <w:iCs/>
          <w:color w:val="9C3E4F"/>
          <w:sz w:val="22"/>
          <w:szCs w:val="22"/>
        </w:rPr>
        <w:t xml:space="preserve">= 0,35 = 35 %.</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Ne pas ajouter le symbole % sans convertir. </w:t>
      </w:r>
      <w:r>
        <w:rPr>
          <w:rFonts w:ascii="Times New Roman" w:cs="Times New Roman" w:eastAsia="Times New Roman" w:hAnsi="Times New Roman"/>
          <w:b w:val="false"/>
          <w:bCs w:val="false"/>
          <w:i/>
          <w:iCs/>
          <w:color w:val="C00000"/>
          <w:sz w:val="22"/>
          <w:szCs w:val="22"/>
        </w:rPr>
        <w:t xml:space="preserve">0,5 % est différent de 50 %. Reprendre ainsi : 35 % signifie 35 sur 100. → 35 % = 35/100. → 35/100 = 0,35.</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Complète : </w:t>
      </w:r>
      <m:oMath>
        <m:f>
          <m:num>
            <m:r>
              <m:t>25</m:t>
            </m:r>
          </m:num>
          <m:den>
            <m:r>
              <m:t>100</m:t>
            </m:r>
          </m:den>
        </m:f>
      </m:oMath>
      <w:r>
        <w:rPr>
          <w:rFonts w:ascii="Times New Roman" w:cs="Times New Roman" w:eastAsia="Times New Roman" w:hAnsi="Times New Roman"/>
          <w:b w:val="false"/>
          <w:bCs w:val="false"/>
          <w:i w:val="false"/>
          <w:iCs w:val="false"/>
          <w:color w:val="000000"/>
          <w:sz w:val="22"/>
          <w:szCs w:val="22"/>
        </w:rPr>
        <w:t xml:space="preserve">= … = … %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 = … % ; 0,2 = …/100 = … % ; 90 % = … = …/10.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Associe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0,75, 60 %, 0,5 avec 25 %,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0,6, 50 %.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Vérifie une réponse en appliquant : 35 % signifie 35 sur 100. → 35 % =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m:oMath>
        <m:f>
          <m:num>
            <m:r>
              <m:t>25</m:t>
            </m:r>
          </m:num>
          <m:den>
            <m:r>
              <m:t>100</m:t>
            </m:r>
          </m:den>
        </m:f>
      </m:oMath>
      <w:r>
        <w:rPr>
          <w:rFonts w:ascii="Times New Roman" w:cs="Times New Roman" w:eastAsia="Times New Roman" w:hAnsi="Times New Roman"/>
          <w:b w:val="false"/>
          <w:bCs w:val="false"/>
          <w:i w:val="false"/>
          <w:iCs w:val="false"/>
          <w:color w:val="000000"/>
          <w:sz w:val="22"/>
          <w:szCs w:val="22"/>
        </w:rPr>
        <w:t xml:space="preserve">= 0,25 = 25 %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0,75 = 75 % ; 0,2 = </w:t>
      </w:r>
      <m:oMath>
        <m:f>
          <m:num>
            <m:r>
              <m:t>20</m:t>
            </m:r>
          </m:num>
          <m:den>
            <m:r>
              <m:t>100</m:t>
            </m:r>
          </m:den>
        </m:f>
      </m:oMath>
      <w:r>
        <w:rPr>
          <w:rFonts w:ascii="Times New Roman" w:cs="Times New Roman" w:eastAsia="Times New Roman" w:hAnsi="Times New Roman"/>
          <w:b w:val="false"/>
          <w:bCs w:val="false"/>
          <w:i w:val="false"/>
          <w:iCs w:val="false"/>
          <w:color w:val="000000"/>
          <w:sz w:val="22"/>
          <w:szCs w:val="22"/>
        </w:rPr>
        <w:t xml:space="preserve">= 20 % ; 90 % = 0,9 = </w:t>
      </w:r>
      <m:oMath>
        <m:f>
          <m:num>
            <m:r>
              <m:t>9</m:t>
            </m:r>
          </m:num>
          <m:den>
            <m:r>
              <m:t>10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2.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25 % ; 0,75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60 % ↔ 0,6 ; 0,5 ↔ 50 %.</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La vérification reprend 35 % signifie 35 sur 100. → 35 % =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 Si l’erreur persiste, utiliser une représentation plus simple avant de recommencer le calcul.</w:t>
      </w:r>
    </w:p>
    <w:p>
      <w:r>
        <w:br w:type="page"/>
      </w:r>
    </w:p>
    <w:p>
      <w:pPr>
        <w:spacing w:before="180" w:after="140"/>
        <w:jc w:val="center"/>
      </w:pPr>
      <w:bookmarkStart w:name="u1_s10" w:id="23"/>
      <w:r>
        <w:rPr>
          <w:rFonts w:ascii="Times New Roman" w:cs="Times New Roman" w:eastAsia="Times New Roman" w:hAnsi="Times New Roman"/>
          <w:b/>
          <w:bCs/>
          <w:i w:val="false"/>
          <w:iCs w:val="false"/>
          <w:color w:val="C00000"/>
          <w:sz w:val="32"/>
          <w:szCs w:val="32"/>
        </w:rPr>
        <w:t xml:space="preserve">SÉANCE 10 / 15 — DÉTERMINER LES FACTEURS ET LES DIVISEURS</w:t>
      </w:r>
      <w:bookmarkEnd w:id="2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Déterminer les facteurs et les diviseurs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énumérer les diviseurs d’un nombre naturel.</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énumérer les diviseurs d’un nombre naturel.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Les diviseurs de 12 sont 1, 2, 3, 4, 6 et 12, car ils partagent 12 sans reste.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Déterminer les facteurs et les diviseurs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diviseurs de 12 sont 1, 2, 3, 4, 6 et 12, car ils partagent 12 sans reste.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nombre est un diviseur d’un autre lorsque la division donne un quotient entier et un reste nul. Les facteurs d’un produit sont aussi des diviseurs de ce produit.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nombre est un diviseur d’un autre lorsque la division donne un quotient entier et un reste nul. Les facteurs d’un produit sont aussi des diviseurs de ce produit.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Liste les diviseurs de 18, 20, 24 et 30. Indique si 3, 4, 5 et 6 divisent chacun les nombres 36 et 45.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 : 1, 2, 3, 6, 9, 18 ; 20 : 1, 2, 4, 5, 10, 20 ; 24 : 1, 2, 3, 4, 6, 8, 12, 24 ; 30 : 1, 2, 3, 5, 6, 10, 15, 30. 36 est divisible par 3, 4 et 6, mais pas par 5. 45 est divisible par 3 et 5, mais pas par 4 ni par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Liste les diviseurs de 18, 20, 24 et 30.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 : 1, 2, 3, 6, 9, 18 ; 20 : 1, 2, 4, 5, 10, 20 ; 24 : 1, 2, 3, 4, 6, 8, 12, 24 ; 30 : 1, 2, 3, 5, 6, 10, 15, 30.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0" w:id="24"/>
      <w:r>
        <w:rPr>
          <w:rFonts w:ascii="Times New Roman" w:cs="Times New Roman" w:eastAsia="Times New Roman" w:hAnsi="Times New Roman"/>
          <w:b/>
          <w:bCs/>
          <w:i w:val="false"/>
          <w:iCs w:val="false"/>
          <w:color w:val="C00000"/>
          <w:sz w:val="32"/>
          <w:szCs w:val="32"/>
        </w:rPr>
        <w:t xml:space="preserve">DÉTERMINER LES FACTEURS ET LES DIVISEURS</w:t>
      </w:r>
      <w:bookmarkEnd w:id="24"/>
    </w:p>
    <w:p>
      <w:pPr>
        <w:jc w:val="center"/>
      </w:pPr>
      <w:r>
        <w:drawing>
          <wp:inline distT="0" distB="0" distL="0" distR="0">
            <wp:extent cx="4762500" cy="26670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15"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 nombre est un </w:t>
      </w:r>
      <w:r>
        <w:rPr>
          <w:rFonts w:ascii="Times New Roman" w:cs="Times New Roman" w:eastAsia="Times New Roman" w:hAnsi="Times New Roman"/>
          <w:b/>
          <w:bCs/>
          <w:i w:val="false"/>
          <w:iCs w:val="false"/>
          <w:color w:val="C00000"/>
          <w:sz w:val="22"/>
          <w:szCs w:val="22"/>
        </w:rPr>
        <w:t xml:space="preserve">diviseur</w:t>
      </w:r>
      <w:r>
        <w:rPr>
          <w:rFonts w:ascii="Times New Roman" w:cs="Times New Roman" w:eastAsia="Times New Roman" w:hAnsi="Times New Roman"/>
          <w:b w:val="false"/>
          <w:bCs w:val="false"/>
          <w:i w:val="false"/>
          <w:iCs w:val="false"/>
          <w:color w:val="000000"/>
          <w:sz w:val="22"/>
          <w:szCs w:val="22"/>
        </w:rPr>
        <w:t xml:space="preserve"> d’un autre lorsque la division donne un quotient entier et un reste nul. Les facteurs d’un produit sont aussi des diviseurs de ce produit.</w:t>
      </w:r>
    </w:p>
    <w:p>
      <w:pPr>
        <w:jc w:val="center"/>
      </w:pPr>
      <w:r>
        <w:drawing>
          <wp:inline distT="0" distB="0" distL="0" distR="0">
            <wp:extent cx="4762500" cy="40005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Je cherche les divisions de 12 dont le reste est nul.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12 = 1 × 12 = 2 × 6 = 3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Je relève chaque facteur.</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Les diviseurs de 12 sont 1, 2, 3, 4, 6 et 12, car ils partagent 12 sans reste. Je cherche les divisions de 12 dont le reste est nul. 12 = 1 × 12 = 2 × 6 = 3 × 4. Je relève chaque facteur. Les diviseurs de 12 sont 1, 2, 3, 4, 6 et 12.</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Ne pas oublier 1 et le nombre lui-même. </w:t>
      </w:r>
      <w:r>
        <w:rPr>
          <w:rFonts w:ascii="Times New Roman" w:cs="Times New Roman" w:eastAsia="Times New Roman" w:hAnsi="Times New Roman"/>
          <w:b w:val="false"/>
          <w:bCs w:val="false"/>
          <w:i/>
          <w:iCs/>
          <w:color w:val="C00000"/>
          <w:sz w:val="22"/>
          <w:szCs w:val="22"/>
        </w:rPr>
        <w:t xml:space="preserve">Une division avec reste ne donne pas un diviseur. Reprendre ainsi : Je cherche les divisions de 12 dont le reste est nul. → 12 = 1 × 12 = 2 × 6 = 3 × 4. → Je relève chaque facteur.</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Liste les diviseurs de 18, 20, 24 et 30.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Indique si 3, 4, 5 et 6 divisent chacun les nombres 36 et 45.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Vérifie une réponse en appliquant : Je cherche les divisions de 12 dont le reste est nul. → 12 = 1 × 12 = 2 × 6 = 3 × 4. → Je relève chaque facteur.</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18 : 1, 2, 3, 6, 9, 18 ; 20 : 1, 2, 4, 5, 10, 20 ; 24 : 1, 2, 3, 4, 6, 8, 12, 24 ; 30 : 1, 2, 3, 5, 6, 10, 15, 30.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36 est divisible par 3, 4 et 6, mais pas par 5. 45 est divisible par 3 et 5, mais pas par 4 ni par 6.</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La vérification reprend Je cherche les divisions de 12 dont le reste est nul. → 12 = 1 × 12 = 2 × 6 = 3 × 4. → Je relève chaque facteur.. Si l’erreur persiste, utiliser une représentation plus simple avant de recommencer le calcul.</w:t>
      </w:r>
    </w:p>
    <w:p>
      <w:r>
        <w:br w:type="page"/>
      </w:r>
    </w:p>
    <w:p>
      <w:pPr>
        <w:spacing w:before="180" w:after="140"/>
        <w:jc w:val="center"/>
      </w:pPr>
      <w:bookmarkStart w:name="u1_s11" w:id="25"/>
      <w:r>
        <w:rPr>
          <w:rFonts w:ascii="Times New Roman" w:cs="Times New Roman" w:eastAsia="Times New Roman" w:hAnsi="Times New Roman"/>
          <w:b/>
          <w:bCs/>
          <w:i w:val="false"/>
          <w:iCs w:val="false"/>
          <w:color w:val="C00000"/>
          <w:sz w:val="32"/>
          <w:szCs w:val="32"/>
        </w:rPr>
        <w:t xml:space="preserve">SÉANCE 11 / 15 — DÉTERMINER LES MULTIPLES, LE PPCM ET LE PGCD</w:t>
      </w:r>
      <w:bookmarkEnd w:id="2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Déterminer les multiples, le PPCM et le PGCD</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produire des multiples et déterminer un PPCM ou un PGCD simple.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produire des multiples et déterminer un PPCM ou un PGCD simple.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Multiples de 4 : 0, 4, 8, 12, 16… Multiples de 6 : 0, 6, 12, 18… Ainsi, PPCM(4, 6) = 12 et PGCD(4, 6) = 2.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Déterminer les multiples, le PPCM et le PGCD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Multiples de 4 : 0, 4, 8, 12, 16… Multiples de 6 : 0, 6, 12, 18… Ainsi, PPCM(4, 6) = 12 et PGCD(4, 6) = 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multiples d’un nombre s’obtiennent en le multipliant par les nombres naturels. Le PPCM est le plus petit multiple commun non nul. Le PGCD est le plus grand diviseur commun.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multiples d’un nombre s’obtiennent en le multipliant par les nombres naturels. Le PPCM est le plus petit multiple commun non nul. Le PGCD est le plus grand diviseur commun.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Trouve le PPCM de 3 et 5 ; 4 et 10 ; 6 et 8 ; 9 et 12. Trouve le PGCD de 12 et 18 ; 20 et 30 ; 24 et 36 ; 14 et 21.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15 ; 20 ; 24 ; 36. 6 ; 10 ; 12 ; 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Trouve le PPCM de 3 et 5 ; 4 et 10 ; 6 et 8 ; 9 et 12.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15 ; 20 ; 24 ; 36.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1" w:id="26"/>
      <w:r>
        <w:rPr>
          <w:rFonts w:ascii="Times New Roman" w:cs="Times New Roman" w:eastAsia="Times New Roman" w:hAnsi="Times New Roman"/>
          <w:b/>
          <w:bCs/>
          <w:i w:val="false"/>
          <w:iCs w:val="false"/>
          <w:color w:val="C00000"/>
          <w:sz w:val="32"/>
          <w:szCs w:val="32"/>
        </w:rPr>
        <w:t xml:space="preserve">DÉTERMINER LES MULTIPLES, LE PPCM ET LE PGCD</w:t>
      </w:r>
      <w:bookmarkEnd w:id="26"/>
    </w:p>
    <w:p>
      <w:pPr>
        <w:jc w:val="center"/>
      </w:pPr>
      <w:r>
        <w:drawing>
          <wp:inline distT="0" distB="0" distL="0" distR="0">
            <wp:extent cx="4762500" cy="26670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15"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Les multiples d’un nombre s’obtiennent en le multipliant par les nombres naturels. Le </w:t>
      </w:r>
      <w:r>
        <w:rPr>
          <w:rFonts w:ascii="Times New Roman" w:cs="Times New Roman" w:eastAsia="Times New Roman" w:hAnsi="Times New Roman"/>
          <w:b/>
          <w:bCs/>
          <w:i w:val="false"/>
          <w:iCs w:val="false"/>
          <w:color w:val="C00000"/>
          <w:sz w:val="22"/>
          <w:szCs w:val="22"/>
        </w:rPr>
        <w:t xml:space="preserve">PPCM</w:t>
      </w:r>
      <w:r>
        <w:rPr>
          <w:rFonts w:ascii="Times New Roman" w:cs="Times New Roman" w:eastAsia="Times New Roman" w:hAnsi="Times New Roman"/>
          <w:b w:val="false"/>
          <w:bCs w:val="false"/>
          <w:i w:val="false"/>
          <w:iCs w:val="false"/>
          <w:color w:val="000000"/>
          <w:sz w:val="22"/>
          <w:szCs w:val="22"/>
        </w:rPr>
        <w:t xml:space="preserve"> est le plus petit </w:t>
      </w:r>
      <w:r>
        <w:rPr>
          <w:rFonts w:ascii="Times New Roman" w:cs="Times New Roman" w:eastAsia="Times New Roman" w:hAnsi="Times New Roman"/>
          <w:b/>
          <w:bCs/>
          <w:i w:val="false"/>
          <w:iCs w:val="false"/>
          <w:color w:val="C2185B"/>
          <w:sz w:val="22"/>
          <w:szCs w:val="22"/>
        </w:rPr>
        <w:t xml:space="preserve">multiple</w:t>
      </w:r>
      <w:r>
        <w:rPr>
          <w:rFonts w:ascii="Times New Roman" w:cs="Times New Roman" w:eastAsia="Times New Roman" w:hAnsi="Times New Roman"/>
          <w:b w:val="false"/>
          <w:bCs w:val="false"/>
          <w:i w:val="false"/>
          <w:iCs w:val="false"/>
          <w:color w:val="000000"/>
          <w:sz w:val="22"/>
          <w:szCs w:val="22"/>
        </w:rPr>
        <w:t xml:space="preserve"> commun non nul. Le </w:t>
      </w:r>
      <w:r>
        <w:rPr>
          <w:rFonts w:ascii="Times New Roman" w:cs="Times New Roman" w:eastAsia="Times New Roman" w:hAnsi="Times New Roman"/>
          <w:b/>
          <w:bCs/>
          <w:i w:val="false"/>
          <w:iCs w:val="false"/>
          <w:color w:val="E56B6F"/>
          <w:sz w:val="22"/>
          <w:szCs w:val="22"/>
        </w:rPr>
        <w:t xml:space="preserve">PGCD</w:t>
      </w:r>
      <w:r>
        <w:rPr>
          <w:rFonts w:ascii="Times New Roman" w:cs="Times New Roman" w:eastAsia="Times New Roman" w:hAnsi="Times New Roman"/>
          <w:b w:val="false"/>
          <w:bCs w:val="false"/>
          <w:i w:val="false"/>
          <w:iCs w:val="false"/>
          <w:color w:val="000000"/>
          <w:sz w:val="22"/>
          <w:szCs w:val="22"/>
        </w:rPr>
        <w:t xml:space="preserve"> est le plus grand </w:t>
      </w:r>
      <w:r>
        <w:rPr>
          <w:rFonts w:ascii="Times New Roman" w:cs="Times New Roman" w:eastAsia="Times New Roman" w:hAnsi="Times New Roman"/>
          <w:b/>
          <w:bCs/>
          <w:i w:val="false"/>
          <w:iCs w:val="false"/>
          <w:color w:val="1F4E79"/>
          <w:sz w:val="22"/>
          <w:szCs w:val="22"/>
        </w:rPr>
        <w:t xml:space="preserve">diviseur</w:t>
      </w:r>
      <w:r>
        <w:rPr>
          <w:rFonts w:ascii="Times New Roman" w:cs="Times New Roman" w:eastAsia="Times New Roman" w:hAnsi="Times New Roman"/>
          <w:b w:val="false"/>
          <w:bCs w:val="false"/>
          <w:i w:val="false"/>
          <w:iCs w:val="false"/>
          <w:color w:val="000000"/>
          <w:sz w:val="22"/>
          <w:szCs w:val="22"/>
        </w:rPr>
        <w:t xml:space="preserve"> commun.</w:t>
      </w:r>
    </w:p>
    <w:p>
      <w:pPr>
        <w:jc w:val="center"/>
      </w:pPr>
      <w:r>
        <w:drawing>
          <wp:inline distT="0" distB="0" distL="0" distR="0">
            <wp:extent cx="4762500" cy="17145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Multiples de 4 : 0, 4, 8, 12, 16… ; multiples de 6 : 0, 6, 12, 18…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Le premier multiple commun non nul est 12 : PPCM(4,6)=12.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Diviseurs communs de 4 et 6 : 1 et 2.</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Multiples de 4 : 0, 4, 8, 12, 16… Multiples de 6 : 0, 6, 12, 18… Ainsi, PPCM(4, 6) = 12 et PGCD(4, 6) = 2. Multiples de 4 : 0, 4, 8, 12, 16… ; multiples de 6 : 0, 6, 12, 18… Le premier multiple commun non nul est 12 : PPCM(4,6)=12. Diviseurs communs de 4 et 6 : 1 et 2. Le plus grand est 2 : PGCD(4,6)=2.</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Le PPCM est commun et non nul. </w:t>
      </w:r>
      <w:r>
        <w:rPr>
          <w:rFonts w:ascii="Times New Roman" w:cs="Times New Roman" w:eastAsia="Times New Roman" w:hAnsi="Times New Roman"/>
          <w:b w:val="false"/>
          <w:bCs w:val="false"/>
          <w:i/>
          <w:iCs/>
          <w:color w:val="C00000"/>
          <w:sz w:val="22"/>
          <w:szCs w:val="22"/>
        </w:rPr>
        <w:t xml:space="preserve">Ne pas confondre PPCM et PGCD. Reprendre ainsi : Multiples de 4 : 0, 4, 8, 12, 16… ; multiples de 6 : 0, 6, 12, 18… → Le premier multiple commun non nul est 12 : PPCM(4,6)=12. → Diviseurs communs de 4 et 6 : 1 et 2.</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Trouve le PPCM de 3 et 5 ; 4 et 10 ; 6 et 8 ; 9 et 12.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Trouve le PGCD de 12 et 18 ; 20 et 30 ; 24 et 36 ; 14 et 21.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Vérifie une réponse en appliquant : Multiples de 4 : 0, 4, 8, 12, 16… ; multiples de 6 : 0, 6, 12, 18… → Le premier multiple commun non nul est 12 : PPCM(4,6)=12. → Diviseurs communs de 4 et 6 : 1 et 2.</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15 ; 20 ; 24 ; 36.</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6 ; 10 ; 12 ; 7.</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La vérification reprend Multiples de 4 : 0, 4, 8, 12, 16… ; multiples de 6 : 0, 6, 12, 18… → Le premier multiple commun non nul est 12 : PPCM(4,6)=12. → Diviseurs communs de 4 et 6 : 1 et 2.. Si l’erreur persiste, utiliser une représentation plus simple avant de recommencer le calcul.</w:t>
      </w:r>
    </w:p>
    <w:p>
      <w:r>
        <w:br w:type="page"/>
      </w:r>
    </w:p>
    <w:p>
      <w:pPr>
        <w:spacing w:before="180" w:after="140"/>
        <w:jc w:val="center"/>
      </w:pPr>
      <w:bookmarkStart w:name="u1_s12" w:id="27"/>
      <w:r>
        <w:rPr>
          <w:rFonts w:ascii="Times New Roman" w:cs="Times New Roman" w:eastAsia="Times New Roman" w:hAnsi="Times New Roman"/>
          <w:b/>
          <w:bCs/>
          <w:i w:val="false"/>
          <w:iCs w:val="false"/>
          <w:color w:val="C00000"/>
          <w:sz w:val="32"/>
          <w:szCs w:val="32"/>
        </w:rPr>
        <w:t xml:space="preserve">SÉANCE 12 / 15 — ÉCRIRE UNE FRACTION SOUS FORME DÉCIMALE</w:t>
      </w:r>
      <w:bookmarkEnd w:id="2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Écrire une fraction sous forme décimale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produire une fraction décimale puis une écriture à virgule.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produire une fraction décimale puis une écriture à virgule.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0,6 et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Écrire une fraction sous forme décimale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0,6 et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a une écriture décimale finie lorsque son dénominateur peut être transformé en 10, 100, 1 000, etc., après simplification. On cherche alors une fraction équivalente décimale.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a une écriture décimale finie lorsque son dénominateur peut être transformé en 10, 100, 1 000, etc., après simplification. On cherche alors une fraction équivalente décimale.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sous forme décimale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25</m:t>
                  </m:r>
                </m:den>
              </m:f>
            </m:oMath>
            <w:r>
              <w:rPr>
                <w:rFonts w:ascii="Times New Roman" w:cs="Times New Roman" w:eastAsia="Times New Roman" w:hAnsi="Times New Roman"/>
                <w:b w:val="false"/>
                <w:bCs w:val="false"/>
                <w:i w:val="false"/>
                <w:iCs w:val="false"/>
                <w:color w:val="000000"/>
                <w:sz w:val="16"/>
                <w:szCs w:val="16"/>
              </w:rPr>
              <w:t xml:space="preserve">. Trouve la fraction décimale équivalente :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0,5 ; 0,6 ; 0,35 ; 0,36.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55</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875</m:t>
                  </m:r>
                </m:num>
                <m:den>
                  <m:r>
                    <m:t>1 000</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sous forme décimale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25</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0,5 ; 0,6 ; 0,35 ; 0,36.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2" w:id="28"/>
      <w:r>
        <w:rPr>
          <w:rFonts w:ascii="Times New Roman" w:cs="Times New Roman" w:eastAsia="Times New Roman" w:hAnsi="Times New Roman"/>
          <w:b/>
          <w:bCs/>
          <w:i w:val="false"/>
          <w:iCs w:val="false"/>
          <w:color w:val="C00000"/>
          <w:sz w:val="32"/>
          <w:szCs w:val="32"/>
        </w:rPr>
        <w:t xml:space="preserve">ÉCRIRE UNE FRACTION SOUS FORME DÉCIMALE</w:t>
      </w:r>
      <w:bookmarkEnd w:id="28"/>
    </w:p>
    <w:p>
      <w:pPr>
        <w:jc w:val="center"/>
      </w:pPr>
      <w:r>
        <w:drawing>
          <wp:inline distT="0" distB="0" distL="0" distR="0">
            <wp:extent cx="4762500" cy="26670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Une </w:t>
      </w:r>
      <w:r>
        <w:rPr>
          <w:rFonts w:ascii="Times New Roman" w:cs="Times New Roman" w:eastAsia="Times New Roman" w:hAnsi="Times New Roman"/>
          <w:b/>
          <w:bCs/>
          <w:i w:val="false"/>
          <w:iCs w:val="false"/>
          <w:color w:val="C00000"/>
          <w:sz w:val="22"/>
          <w:szCs w:val="22"/>
        </w:rPr>
        <w:t xml:space="preserve">fraction</w:t>
      </w:r>
      <w:r>
        <w:rPr>
          <w:rFonts w:ascii="Times New Roman" w:cs="Times New Roman" w:eastAsia="Times New Roman" w:hAnsi="Times New Roman"/>
          <w:b w:val="false"/>
          <w:bCs w:val="false"/>
          <w:i w:val="false"/>
          <w:iCs w:val="false"/>
          <w:color w:val="000000"/>
          <w:sz w:val="22"/>
          <w:szCs w:val="22"/>
        </w:rPr>
        <w:t xml:space="preserve"> a une écriture décimale finie lorsque son </w:t>
      </w:r>
      <w:r>
        <w:rPr>
          <w:rFonts w:ascii="Times New Roman" w:cs="Times New Roman" w:eastAsia="Times New Roman" w:hAnsi="Times New Roman"/>
          <w:b/>
          <w:bCs/>
          <w:i w:val="false"/>
          <w:iCs w:val="false"/>
          <w:color w:val="C2185B"/>
          <w:sz w:val="22"/>
          <w:szCs w:val="22"/>
        </w:rPr>
        <w:t xml:space="preserve">dénominateur</w:t>
      </w:r>
      <w:r>
        <w:rPr>
          <w:rFonts w:ascii="Times New Roman" w:cs="Times New Roman" w:eastAsia="Times New Roman" w:hAnsi="Times New Roman"/>
          <w:b w:val="false"/>
          <w:bCs w:val="false"/>
          <w:i w:val="false"/>
          <w:iCs w:val="false"/>
          <w:color w:val="000000"/>
          <w:sz w:val="22"/>
          <w:szCs w:val="22"/>
        </w:rPr>
        <w:t xml:space="preserve"> peut être transformé en 10, 100, 1 000, etc., après simplification. On cherche alors une </w:t>
      </w:r>
      <w:r>
        <w:rPr>
          <w:rFonts w:ascii="Times New Roman" w:cs="Times New Roman" w:eastAsia="Times New Roman" w:hAnsi="Times New Roman"/>
          <w:b/>
          <w:bCs/>
          <w:i w:val="false"/>
          <w:iCs w:val="false"/>
          <w:color w:val="E56B6F"/>
          <w:sz w:val="22"/>
          <w:szCs w:val="22"/>
        </w:rPr>
        <w:t xml:space="preserve">fraction</w:t>
      </w:r>
      <w:r>
        <w:rPr>
          <w:rFonts w:ascii="Times New Roman" w:cs="Times New Roman" w:eastAsia="Times New Roman" w:hAnsi="Times New Roman"/>
          <w:b w:val="false"/>
          <w:bCs w:val="false"/>
          <w:i w:val="false"/>
          <w:iCs w:val="false"/>
          <w:color w:val="000000"/>
          <w:sz w:val="22"/>
          <w:szCs w:val="22"/>
        </w:rPr>
        <w:t xml:space="preserve"> équivalente décimale.</w:t>
      </w:r>
    </w:p>
    <w:p>
      <w:pPr>
        <w:jc w:val="center"/>
      </w:pPr>
      <w:r>
        <w:drawing>
          <wp:inline distT="0" distB="0" distL="0" distR="0">
            <wp:extent cx="4762500" cy="40005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Je transforme le dénominateur 5 en 10 en multipliant par 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Je multiplie aussi le numérateur : 3 × 2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m:oMath>
        <m:f>
          <m:num>
            <m:r>
              <m:t>3</m:t>
            </m:r>
          </m:num>
          <m:den>
            <m:r>
              <m:t>5</m:t>
            </m:r>
          </m:den>
        </m:f>
      </m:oMath>
      <w:r>
        <w:rPr>
          <w:rFonts w:ascii="Times New Roman" w:cs="Times New Roman" w:eastAsia="Times New Roman" w:hAnsi="Times New Roman"/>
          <w:b w:val="false"/>
          <w:bCs w:val="false"/>
          <w:i/>
          <w:iCs/>
          <w:color w:val="9C3E4F"/>
          <w:sz w:val="22"/>
          <w:szCs w:val="22"/>
        </w:rPr>
        <w:t xml:space="preserve">= </w:t>
      </w:r>
      <m:oMath>
        <m:f>
          <m:num>
            <m:r>
              <m:t>6</m:t>
            </m:r>
          </m:num>
          <m:den>
            <m:r>
              <m:t>10</m:t>
            </m:r>
          </m:den>
        </m:f>
      </m:oMath>
      <w:r>
        <w:rPr>
          <w:rFonts w:ascii="Times New Roman" w:cs="Times New Roman" w:eastAsia="Times New Roman" w:hAnsi="Times New Roman"/>
          <w:b w:val="false"/>
          <w:bCs w:val="false"/>
          <w:i/>
          <w:iCs/>
          <w:color w:val="9C3E4F"/>
          <w:sz w:val="22"/>
          <w:szCs w:val="22"/>
        </w:rPr>
        <w:t xml:space="preserve">= 0,6 et </w:t>
      </w:r>
      <m:oMath>
        <m:f>
          <m:num>
            <m:r>
              <m:t>7</m:t>
            </m:r>
          </m:num>
          <m:den>
            <m:r>
              <m:t>20</m:t>
            </m:r>
          </m:den>
        </m:f>
      </m:oMath>
      <w:r>
        <w:rPr>
          <w:rFonts w:ascii="Times New Roman" w:cs="Times New Roman" w:eastAsia="Times New Roman" w:hAnsi="Times New Roman"/>
          <w:b w:val="false"/>
          <w:bCs w:val="false"/>
          <w:i/>
          <w:iCs/>
          <w:color w:val="9C3E4F"/>
          <w:sz w:val="22"/>
          <w:szCs w:val="22"/>
        </w:rPr>
        <w:t xml:space="preserve">= </w:t>
      </w:r>
      <m:oMath>
        <m:f>
          <m:num>
            <m:r>
              <m:t>35</m:t>
            </m:r>
          </m:num>
          <m:den>
            <m:r>
              <m:t>100</m:t>
            </m:r>
          </m:den>
        </m:f>
      </m:oMath>
      <w:r>
        <w:rPr>
          <w:rFonts w:ascii="Times New Roman" w:cs="Times New Roman" w:eastAsia="Times New Roman" w:hAnsi="Times New Roman"/>
          <w:b w:val="false"/>
          <w:bCs w:val="false"/>
          <w:i/>
          <w:iCs/>
          <w:color w:val="9C3E4F"/>
          <w:sz w:val="22"/>
          <w:szCs w:val="22"/>
        </w:rPr>
        <w:t xml:space="preserve">= 0,35. Je transforme le dénominateur 5 en 10 en multipliant par 2. Je multiplie aussi le numérateur : 3 × 2 = 6. </w:t>
      </w:r>
      <m:oMath>
        <m:f>
          <m:num>
            <m:r>
              <m:t>3</m:t>
            </m:r>
          </m:num>
          <m:den>
            <m:r>
              <m:t>5</m:t>
            </m:r>
          </m:den>
        </m:f>
      </m:oMath>
      <w:r>
        <w:rPr>
          <w:rFonts w:ascii="Times New Roman" w:cs="Times New Roman" w:eastAsia="Times New Roman" w:hAnsi="Times New Roman"/>
          <w:b w:val="false"/>
          <w:bCs w:val="false"/>
          <w:i/>
          <w:iCs/>
          <w:color w:val="9C3E4F"/>
          <w:sz w:val="22"/>
          <w:szCs w:val="22"/>
        </w:rPr>
        <w:t xml:space="preserve">= </w:t>
      </w:r>
      <m:oMath>
        <m:f>
          <m:num>
            <m:r>
              <m:t>6</m:t>
            </m:r>
          </m:num>
          <m:den>
            <m:r>
              <m:t>10</m:t>
            </m:r>
          </m:den>
        </m:f>
      </m:oMath>
      <w:r>
        <w:rPr>
          <w:rFonts w:ascii="Times New Roman" w:cs="Times New Roman" w:eastAsia="Times New Roman" w:hAnsi="Times New Roman"/>
          <w:b w:val="false"/>
          <w:bCs w:val="false"/>
          <w:i/>
          <w:iCs/>
          <w:color w:val="9C3E4F"/>
          <w:sz w:val="22"/>
          <w:szCs w:val="22"/>
        </w:rPr>
        <w:t xml:space="preserve">. Six dixièmes s’écrit 0,6 ; donc </w:t>
      </w:r>
      <m:oMath>
        <m:f>
          <m:num>
            <m:r>
              <m:t>3</m:t>
            </m:r>
          </m:num>
          <m:den>
            <m:r>
              <m:t>5</m:t>
            </m:r>
          </m:den>
        </m:f>
      </m:oMath>
      <w:r>
        <w:rPr>
          <w:rFonts w:ascii="Times New Roman" w:cs="Times New Roman" w:eastAsia="Times New Roman" w:hAnsi="Times New Roman"/>
          <w:b w:val="false"/>
          <w:bCs w:val="false"/>
          <w:i/>
          <w:iCs/>
          <w:color w:val="9C3E4F"/>
          <w:sz w:val="22"/>
          <w:szCs w:val="22"/>
        </w:rPr>
        <w:t xml:space="preserve">= 0,6.</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Multiplier numérateur et dénominateur par le même nombre. </w:t>
      </w:r>
      <w:r>
        <w:rPr>
          <w:rFonts w:ascii="Times New Roman" w:cs="Times New Roman" w:eastAsia="Times New Roman" w:hAnsi="Times New Roman"/>
          <w:b w:val="false"/>
          <w:bCs w:val="false"/>
          <w:i/>
          <w:iCs/>
          <w:color w:val="C00000"/>
          <w:sz w:val="22"/>
          <w:szCs w:val="22"/>
        </w:rPr>
        <w:t xml:space="preserve">Vérifier la place de la virgule. Reprendre ainsi : Je transforme le dénominateur 5 en 10 en multipliant par 2. → Je multiplie aussi le numérateur : 3 × 2 = 6. → 3/5 = 6/10.</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Écris sous forme décimale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25</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Trouve la fraction décimale équivalente :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Vérifie une réponse en appliquant : Je transforme le dénominateur 5 en 10 en multipliant par 2. → Je multiplie aussi le numérateur : 3 × 2 = 6. →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0,5 ; 0,6 ; 0,35 ; 0,36.</w:t>
      </w:r>
    </w:p>
    <w:p>
      <w:pPr>
        <w:spacing w:after="70"/>
      </w:pPr>
      <w:r>
        <w:rPr>
          <w:rFonts w:ascii="Times New Roman" w:cs="Times New Roman" w:eastAsia="Times New Roman" w:hAnsi="Times New Roman"/>
          <w:b/>
          <w:bCs/>
          <w:i w:val="false"/>
          <w:iCs w:val="false"/>
          <w:color w:val="C2185B"/>
          <w:sz w:val="22"/>
          <w:szCs w:val="22"/>
        </w:rPr>
        <w:t xml:space="preserve">2.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55</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875</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La vérification reprend Je transforme le dénominateur 5 en 10 en multipliant par 2. → Je multiplie aussi le numérateur : 3 × 2 = 6. →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 Si l’erreur persiste, utiliser une représentation plus simple avant de recommencer le calcul.</w:t>
      </w:r>
    </w:p>
    <w:p>
      <w:r>
        <w:br w:type="page"/>
      </w:r>
    </w:p>
    <w:p>
      <w:pPr>
        <w:spacing w:before="180" w:after="140"/>
        <w:jc w:val="center"/>
      </w:pPr>
      <w:bookmarkStart w:name="u1_s13" w:id="29"/>
      <w:r>
        <w:rPr>
          <w:rFonts w:ascii="Times New Roman" w:cs="Times New Roman" w:eastAsia="Times New Roman" w:hAnsi="Times New Roman"/>
          <w:b/>
          <w:bCs/>
          <w:i w:val="false"/>
          <w:iCs w:val="false"/>
          <w:color w:val="C00000"/>
          <w:sz w:val="32"/>
          <w:szCs w:val="32"/>
        </w:rPr>
        <w:t xml:space="preserve">SÉANCE 13 / 15 — ENCADRER UNE FRACTION ET DONNER UNE VALEUR APPROCHÉE</w:t>
      </w:r>
      <w:bookmarkEnd w:id="2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Encadrer une fraction et donner une valeur approchée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déterminer des valeurs approchées par défaut et par excès.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déterminer des valeurs approchées par défaut et par excès.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2,333… À l’unité : 2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3 ; par défaut : 2 ; par excès : 3. Au dixième : 2,3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2,4.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Encadrer une fraction et donner une valeur approchée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2,333… À l’unité : 2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3 ; par défaut : 2 ; par excès : 3. Au dixième : 2,3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2,4.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Encadrer une fraction consiste à la placer entre deux nombres. Une valeur approchée par défaut est inférieure ou égale au nombre ; une valeur approchée par excès est supérieure ou égale.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Encadrer une fraction consiste à la placer entre deux nombres. Une valeur approchée par défaut est inférieure ou égale au nombre ; une valeur approchée par excès est supérieure ou égale.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Encadre à l’unité :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 Donne les valeurs approchées au dixième par défaut et par excès de </w:t>
            </w:r>
            <m:oMath>
              <m:f>
                <m:num>
                  <m:r>
                    <m:t>7</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19</m:t>
                  </m:r>
                </m:num>
                <m:den>
                  <m:r>
                    <m:t>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&lt;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&lt; 3 ; 2 &lt;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&lt; 3 ; 3 &lt;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&lt; 4 ; 3 &lt;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&lt; 4. 1,7 et 1,8 ; 2,6 et 2,7 ; 2,1 et 2,2 ; 2,3 et 2,4.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Encadre à l’unité :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&lt;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&lt; 3 ; 2 &lt;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&lt; 3 ; 3 &lt;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&lt; 4 ; 3 &lt;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&lt; 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3" w:id="30"/>
      <w:r>
        <w:rPr>
          <w:rFonts w:ascii="Times New Roman" w:cs="Times New Roman" w:eastAsia="Times New Roman" w:hAnsi="Times New Roman"/>
          <w:b/>
          <w:bCs/>
          <w:i w:val="false"/>
          <w:iCs w:val="false"/>
          <w:color w:val="C00000"/>
          <w:sz w:val="32"/>
          <w:szCs w:val="32"/>
        </w:rPr>
        <w:t xml:space="preserve">ENCADRER UNE FRACTION ET DONNER UNE VALEUR APPROCHÉE</w:t>
      </w:r>
      <w:bookmarkEnd w:id="30"/>
    </w:p>
    <w:p>
      <w:pPr>
        <w:jc w:val="center"/>
      </w:pPr>
      <w:r>
        <w:drawing>
          <wp:inline distT="0" distB="0" distL="0" distR="0">
            <wp:extent cx="4762500" cy="26670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Encadrer une </w:t>
      </w:r>
      <w:r>
        <w:rPr>
          <w:rFonts w:ascii="Times New Roman" w:cs="Times New Roman" w:eastAsia="Times New Roman" w:hAnsi="Times New Roman"/>
          <w:b/>
          <w:bCs/>
          <w:i w:val="false"/>
          <w:iCs w:val="false"/>
          <w:color w:val="C00000"/>
          <w:sz w:val="22"/>
          <w:szCs w:val="22"/>
        </w:rPr>
        <w:t xml:space="preserve">fraction</w:t>
      </w:r>
      <w:r>
        <w:rPr>
          <w:rFonts w:ascii="Times New Roman" w:cs="Times New Roman" w:eastAsia="Times New Roman" w:hAnsi="Times New Roman"/>
          <w:b w:val="false"/>
          <w:bCs w:val="false"/>
          <w:i w:val="false"/>
          <w:iCs w:val="false"/>
          <w:color w:val="000000"/>
          <w:sz w:val="22"/>
          <w:szCs w:val="22"/>
        </w:rPr>
        <w:t xml:space="preserve"> consiste à la placer entre deux nombres. Une valeur approchée par défaut est inférieure ou égale au nombre ; une valeur approchée par excès est supérieure ou égale.</w:t>
      </w:r>
    </w:p>
    <w:p>
      <w:pPr>
        <w:jc w:val="center"/>
      </w:pPr>
      <w:r>
        <w:drawing>
          <wp:inline distT="0" distB="0" distL="0" distR="0">
            <wp:extent cx="4762500" cy="17145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7 ÷ 3 = 2,333…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À l’unité : 2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Au dixième : 2,3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2,4.</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m:oMath>
        <m:f>
          <m:num>
            <m:r>
              <m:t>7</m:t>
            </m:r>
          </m:num>
          <m:den>
            <m:r>
              <m:t>3</m:t>
            </m:r>
          </m:den>
        </m:f>
      </m:oMath>
      <w:r>
        <w:rPr>
          <w:rFonts w:ascii="Times New Roman" w:cs="Times New Roman" w:eastAsia="Times New Roman" w:hAnsi="Times New Roman"/>
          <w:b w:val="false"/>
          <w:bCs w:val="false"/>
          <w:i/>
          <w:iCs/>
          <w:color w:val="9C3E4F"/>
          <w:sz w:val="22"/>
          <w:szCs w:val="22"/>
        </w:rPr>
        <w:t xml:space="preserve">= 2,333… À l’unité : 2 &lt; </w:t>
      </w:r>
      <m:oMath>
        <m:f>
          <m:num>
            <m:r>
              <m:t>7</m:t>
            </m:r>
          </m:num>
          <m:den>
            <m:r>
              <m:t>3</m:t>
            </m:r>
          </m:den>
        </m:f>
      </m:oMath>
      <w:r>
        <w:rPr>
          <w:rFonts w:ascii="Times New Roman" w:cs="Times New Roman" w:eastAsia="Times New Roman" w:hAnsi="Times New Roman"/>
          <w:b w:val="false"/>
          <w:bCs w:val="false"/>
          <w:i/>
          <w:iCs/>
          <w:color w:val="9C3E4F"/>
          <w:sz w:val="22"/>
          <w:szCs w:val="22"/>
        </w:rPr>
        <w:t xml:space="preserve">&lt; 3 ; par défaut : 2 ; par excès : 3. Au dixième : 2,3 &lt; </w:t>
      </w:r>
      <m:oMath>
        <m:f>
          <m:num>
            <m:r>
              <m:t>7</m:t>
            </m:r>
          </m:num>
          <m:den>
            <m:r>
              <m:t>3</m:t>
            </m:r>
          </m:den>
        </m:f>
      </m:oMath>
      <w:r>
        <w:rPr>
          <w:rFonts w:ascii="Times New Roman" w:cs="Times New Roman" w:eastAsia="Times New Roman" w:hAnsi="Times New Roman"/>
          <w:b w:val="false"/>
          <w:bCs w:val="false"/>
          <w:i/>
          <w:iCs/>
          <w:color w:val="9C3E4F"/>
          <w:sz w:val="22"/>
          <w:szCs w:val="22"/>
        </w:rPr>
        <w:t xml:space="preserve">&lt; 2,4. 7 ÷ 3 = 2,333… À l’unité : 2 &lt; </w:t>
      </w:r>
      <m:oMath>
        <m:f>
          <m:num>
            <m:r>
              <m:t>7</m:t>
            </m:r>
          </m:num>
          <m:den>
            <m:r>
              <m:t>3</m:t>
            </m:r>
          </m:den>
        </m:f>
      </m:oMath>
      <w:r>
        <w:rPr>
          <w:rFonts w:ascii="Times New Roman" w:cs="Times New Roman" w:eastAsia="Times New Roman" w:hAnsi="Times New Roman"/>
          <w:b w:val="false"/>
          <w:bCs w:val="false"/>
          <w:i/>
          <w:iCs/>
          <w:color w:val="9C3E4F"/>
          <w:sz w:val="22"/>
          <w:szCs w:val="22"/>
        </w:rPr>
        <w:t xml:space="preserve">&lt; 3. Au dixième : 2,3 &lt; </w:t>
      </w:r>
      <m:oMath>
        <m:f>
          <m:num>
            <m:r>
              <m:t>7</m:t>
            </m:r>
          </m:num>
          <m:den>
            <m:r>
              <m:t>3</m:t>
            </m:r>
          </m:den>
        </m:f>
      </m:oMath>
      <w:r>
        <w:rPr>
          <w:rFonts w:ascii="Times New Roman" w:cs="Times New Roman" w:eastAsia="Times New Roman" w:hAnsi="Times New Roman"/>
          <w:b w:val="false"/>
          <w:bCs w:val="false"/>
          <w:i/>
          <w:iCs/>
          <w:color w:val="9C3E4F"/>
          <w:sz w:val="22"/>
          <w:szCs w:val="22"/>
        </w:rPr>
        <w:t xml:space="preserve">&lt; 2,4. 2,3 est la valeur par défaut et 2,4 la valeur par excès.</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Ne pas arrondir quand on demande un encadrement. </w:t>
      </w:r>
      <w:r>
        <w:rPr>
          <w:rFonts w:ascii="Times New Roman" w:cs="Times New Roman" w:eastAsia="Times New Roman" w:hAnsi="Times New Roman"/>
          <w:b w:val="false"/>
          <w:bCs w:val="false"/>
          <w:i/>
          <w:iCs/>
          <w:color w:val="C00000"/>
          <w:sz w:val="22"/>
          <w:szCs w:val="22"/>
        </w:rPr>
        <w:t xml:space="preserve">Ne pas inverser valeur par défaut et valeur par excès. Reprendre ainsi : 7 ÷ 3 = 2,333… → À l’unité : 2 &lt; 7/3 &lt; 3. → Au dixième : 2,3 &lt; 7/3 &lt; 2,4.</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Encadre à l’unité : </w:t>
      </w:r>
      <m:oMath>
        <m:f>
          <m:num>
            <m:r>
              <m:t>5</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22</m:t>
            </m:r>
          </m:num>
          <m:den>
            <m:r>
              <m:t>7</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Donne les valeurs approchées au dixième par défaut et par excès de </w:t>
      </w:r>
      <m:oMath>
        <m:f>
          <m:num>
            <m:r>
              <m:t>7</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13</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19</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Vérifie une réponse en appliquant : 7 ÷ 3 = 2,333… → À l’unité : 2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3. → Au dixième : 2,3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2,4.</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2 &lt; </w:t>
      </w:r>
      <m:oMath>
        <m:f>
          <m:num>
            <m:r>
              <m:t>5</m:t>
            </m:r>
          </m:num>
          <m:den>
            <m:r>
              <m:t>2</m:t>
            </m:r>
          </m:den>
        </m:f>
      </m:oMath>
      <w:r>
        <w:rPr>
          <w:rFonts w:ascii="Times New Roman" w:cs="Times New Roman" w:eastAsia="Times New Roman" w:hAnsi="Times New Roman"/>
          <w:b w:val="false"/>
          <w:bCs w:val="false"/>
          <w:i w:val="false"/>
          <w:iCs w:val="false"/>
          <w:color w:val="000000"/>
          <w:sz w:val="22"/>
          <w:szCs w:val="22"/>
        </w:rPr>
        <w:t xml:space="preserve">&lt; 3 ; 2 &lt;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&lt; 3 ; 3 &lt;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&lt; 4 ; 3 &lt; </w:t>
      </w:r>
      <m:oMath>
        <m:f>
          <m:num>
            <m:r>
              <m:t>22</m:t>
            </m:r>
          </m:num>
          <m:den>
            <m:r>
              <m:t>7</m:t>
            </m:r>
          </m:den>
        </m:f>
      </m:oMath>
      <w:r>
        <w:rPr>
          <w:rFonts w:ascii="Times New Roman" w:cs="Times New Roman" w:eastAsia="Times New Roman" w:hAnsi="Times New Roman"/>
          <w:b w:val="false"/>
          <w:bCs w:val="false"/>
          <w:i w:val="false"/>
          <w:iCs w:val="false"/>
          <w:color w:val="000000"/>
          <w:sz w:val="22"/>
          <w:szCs w:val="22"/>
        </w:rPr>
        <w:t xml:space="preserve">&lt; 4.</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1,7 et 1,8 ; 2,6 et 2,7 ; 2,1 et 2,2 ; 2,3 et 2,4.</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La vérification reprend 7 ÷ 3 = 2,333… → À l’unité : 2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3. → Au dixième : 2,3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2,4.. Si l’erreur persiste, utiliser une représentation plus simple avant de recommencer le calcul.</w:t>
      </w:r>
    </w:p>
    <w:p>
      <w:r>
        <w:br w:type="page"/>
      </w:r>
    </w:p>
    <w:p>
      <w:pPr>
        <w:spacing w:before="180" w:after="140"/>
        <w:jc w:val="center"/>
      </w:pPr>
      <w:bookmarkStart w:name="u1_l14" w:id="31"/>
      <w:r>
        <w:rPr>
          <w:rFonts w:ascii="Times New Roman" w:cs="Times New Roman" w:eastAsia="Times New Roman" w:hAnsi="Times New Roman"/>
          <w:b/>
          <w:bCs/>
          <w:i w:val="false"/>
          <w:iCs w:val="false"/>
          <w:color w:val="C00000"/>
          <w:sz w:val="32"/>
          <w:szCs w:val="32"/>
        </w:rPr>
        <w:t xml:space="preserve">SÉANCE 14 / 15 — RÉVISION DE L’UNITÉ I</w:t>
      </w:r>
      <w:bookmarkEnd w:id="31"/>
    </w:p>
    <w:p>
      <w:pPr>
        <w:spacing w:before="180" w:after="140"/>
        <w:jc w:val="left"/>
      </w:pPr>
      <w:r>
        <w:rPr>
          <w:rFonts w:ascii="Times New Roman" w:cs="Times New Roman" w:eastAsia="Times New Roman" w:hAnsi="Times New Roman"/>
          <w:b/>
          <w:bCs/>
          <w:i w:val="false"/>
          <w:iCs w:val="false"/>
          <w:color w:val="1E7B34"/>
          <w:sz w:val="26"/>
          <w:szCs w:val="26"/>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Notion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À savoir</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À savoir faire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Fractions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Numérateur, dénominateur, équivalence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Représenter, convertir, comparer et ordonner</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Décimaux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Dixièmes, centièmes, millièmes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Lire, écrire, comparer et ordonner</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Pourcentages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Fraction sur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Passer d’une représentation à une autre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Divisibilité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Facteur, diviseur, multiple, PPCM, PGCD</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Énumérer et calculer</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Approximation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Valeur par défaut et par excès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Encadrer à l’unité ou au dixième</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Questions de révision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Explique la différence entre le numérateur et le dénominateur. 2. Donne deux fractions équivalentes à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3. Compare 0,75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4. Donne le PPCM de 6 et 9. 5. Encadre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entre deux entiers.</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Le numérateur compte les parts considérées ; le dénominateur compte toutes les parts égales.</w:t>
      </w:r>
    </w:p>
    <w:p>
      <w:pPr>
        <w:spacing w:after="70"/>
      </w:pPr>
      <w:r>
        <w:rPr>
          <w:rFonts w:ascii="Times New Roman" w:cs="Times New Roman" w:eastAsia="Times New Roman" w:hAnsi="Times New Roman"/>
          <w:b/>
          <w:bCs/>
          <w:i w:val="false"/>
          <w:iCs w:val="false"/>
          <w:color w:val="C2185B"/>
          <w:sz w:val="22"/>
          <w:szCs w:val="22"/>
        </w:rPr>
        <w:t xml:space="preserve">2.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sont équivalentes à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0,75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PPCM(6, 9) = 18.</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2 &lt;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&lt; 3.</w:t>
      </w:r>
    </w:p>
    <w:p>
      <w:r>
        <w:br w:type="page"/>
      </w:r>
    </w:p>
    <w:p>
      <w:pPr>
        <w:spacing w:before="180" w:after="140"/>
        <w:jc w:val="center"/>
      </w:pPr>
      <w:bookmarkStart w:name="u1_l15" w:id="32"/>
      <w:r>
        <w:rPr>
          <w:rFonts w:ascii="Times New Roman" w:cs="Times New Roman" w:eastAsia="Times New Roman" w:hAnsi="Times New Roman"/>
          <w:b/>
          <w:bCs/>
          <w:i w:val="false"/>
          <w:iCs w:val="false"/>
          <w:color w:val="C00000"/>
          <w:sz w:val="32"/>
          <w:szCs w:val="32"/>
        </w:rPr>
        <w:t xml:space="preserve">SÉANCE 15 / 15 — SUJET D’EXAMEN T6 — UNITÉ I</w:t>
      </w:r>
      <w:bookmarkEnd w:id="32"/>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 Présente clairement tous les calculs.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Convertis : a)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en nombre fractionnaire ; b) 3 et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en fraction impropre ; c)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en décimal ; d) 0,625 en fraction décimale.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Compare avec &lt;, &gt; ou = : a)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9</m:t>
            </m:r>
          </m:den>
        </m:f>
      </m:oMath>
      <w:r>
        <w:rPr>
          <w:rFonts w:ascii="Times New Roman" w:cs="Times New Roman" w:eastAsia="Times New Roman" w:hAnsi="Times New Roman"/>
          <w:b w:val="false"/>
          <w:bCs w:val="false"/>
          <w:i w:val="false"/>
          <w:iCs w:val="false"/>
          <w:color w:val="000000"/>
          <w:sz w:val="22"/>
          <w:szCs w:val="22"/>
        </w:rPr>
        <w:t xml:space="preserve">; b) 0,45 … 45 % ; c)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0,8 ; d) 2,305 … 2,35.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a) Liste les diviseurs de 24. b) Calcule PPCM(8, 12). c) Calcule PGCD(18, 30). d) Donne les quatre premiers multiples non nuls de 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Une association a vendu 75 billets sur 100. Exprime la part vendue sous forme de fraction, de nombre décimal et de pourcentage, puis indique la part restante.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Encadre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entre deux entiers, puis donne ses valeurs approchées au dixième par défaut et par excès.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3 et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0,35 ; 0,625 = </w:t>
      </w:r>
      <m:oMath>
        <m:f>
          <m:num>
            <m:r>
              <m:t>625</m:t>
            </m:r>
          </m:num>
          <m:den>
            <m:r>
              <m:t>1 000</m:t>
            </m:r>
          </m:den>
        </m:f>
      </m:oMath>
      <w:r>
        <w:rPr>
          <w:rFonts w:ascii="Times New Roman" w:cs="Times New Roman" w:eastAsia="Times New Roman" w:hAnsi="Times New Roman"/>
          <w:b w:val="false"/>
          <w:bCs w:val="false"/>
          <w:i w:val="false"/>
          <w:iCs w:val="false"/>
          <w:color w:val="000000"/>
          <w:sz w:val="22"/>
          <w:szCs w:val="22"/>
        </w:rPr>
        <w:t xml:space="preserve">. Un point par réponse.</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&gt; </w:t>
      </w:r>
      <m:oMath>
        <m:f>
          <m:num>
            <m:r>
              <m:t>7</m:t>
            </m:r>
          </m:num>
          <m:den>
            <m:r>
              <m:t>9</m:t>
            </m:r>
          </m:den>
        </m:f>
      </m:oMath>
      <w:r>
        <w:rPr>
          <w:rFonts w:ascii="Times New Roman" w:cs="Times New Roman" w:eastAsia="Times New Roman" w:hAnsi="Times New Roman"/>
          <w:b w:val="false"/>
          <w:bCs w:val="false"/>
          <w:i w:val="false"/>
          <w:iCs w:val="false"/>
          <w:color w:val="000000"/>
          <w:sz w:val="22"/>
          <w:szCs w:val="22"/>
        </w:rPr>
        <w:t xml:space="preserve">; 0,45 = 45 %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&lt; 0,8 ; 2,305 &lt; 2,35. Un point par comparaison.</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Diviseurs de 24 : 1, 2, 3, 4, 6, 8, 12 et 24 ; PPCM(8, 12) = 24 ; PGCD(18, 30) = 6 ; multiples : 7, 14, 21 et 28. Un point par réponse complète.</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Part vendue : </w:t>
      </w:r>
      <m:oMath>
        <m:f>
          <m:num>
            <m:r>
              <m:t>75</m:t>
            </m:r>
          </m:num>
          <m:den>
            <m:r>
              <m:t>100</m:t>
            </m:r>
          </m:den>
        </m:f>
      </m:oMath>
      <w:r>
        <w:rPr>
          <w:rFonts w:ascii="Times New Roman" w:cs="Times New Roman" w:eastAsia="Times New Roman" w:hAnsi="Times New Roman"/>
          <w:b w:val="false"/>
          <w:bCs w:val="false"/>
          <w:i w:val="false"/>
          <w:iCs w:val="false"/>
          <w:color w:val="000000"/>
          <w:sz w:val="22"/>
          <w:szCs w:val="22"/>
        </w:rPr>
        <w:t xml:space="preserve">= 0,75 = 75 %. Part restante : </w:t>
      </w:r>
      <m:oMath>
        <m:f>
          <m:num>
            <m:r>
              <m:t>25</m:t>
            </m:r>
          </m:num>
          <m:den>
            <m:r>
              <m:t>100</m:t>
            </m:r>
          </m:den>
        </m:f>
      </m:oMath>
      <w:r>
        <w:rPr>
          <w:rFonts w:ascii="Times New Roman" w:cs="Times New Roman" w:eastAsia="Times New Roman" w:hAnsi="Times New Roman"/>
          <w:b w:val="false"/>
          <w:bCs w:val="false"/>
          <w:i w:val="false"/>
          <w:iCs w:val="false"/>
          <w:color w:val="000000"/>
          <w:sz w:val="22"/>
          <w:szCs w:val="22"/>
        </w:rPr>
        <w:t xml:space="preserve">= 0,25 = 25 %. Deux points pour chaque part correctement exprimée.</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2 &lt;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&lt; 3. Comme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 2,833…, la valeur au dixième par défaut est 2,8 et celle par excès est 2,9. Deux points pour l’encadrement et deux points pour les approximations.</w:t>
      </w:r>
    </w:p>
    <w:p>
      <w:pPr>
        <w:spacing w:before="180" w:after="140"/>
        <w:jc w:val="center"/>
      </w:pPr>
      <w:bookmarkStart w:name="u2" w:id="33"/>
      <w:r>
        <w:rPr>
          <w:rFonts w:ascii="Times New Roman" w:cs="Times New Roman" w:eastAsia="Times New Roman" w:hAnsi="Times New Roman"/>
          <w:b/>
          <w:bCs/>
          <w:i w:val="false"/>
          <w:iCs w:val="false"/>
          <w:color w:val="C00000"/>
          <w:sz w:val="32"/>
          <w:szCs w:val="32"/>
        </w:rPr>
        <w:t xml:space="preserve">UNITÉ II — OPÉRATION</w:t>
      </w:r>
      <w:bookmarkEnd w:id="33"/>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effectuer les opérations avec différentes représentations numériques afin de résoudre des problèmes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estime de soi et persévérance.</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2_s1" w:id="34"/>
      <w:r>
        <w:rPr>
          <w:rFonts w:ascii="Times New Roman" w:cs="Times New Roman" w:eastAsia="Times New Roman" w:hAnsi="Times New Roman"/>
          <w:b/>
          <w:bCs/>
          <w:i w:val="false"/>
          <w:iCs w:val="false"/>
          <w:color w:val="C00000"/>
          <w:sz w:val="32"/>
          <w:szCs w:val="32"/>
        </w:rPr>
        <w:t xml:space="preserve">SÉANCE 1 / 15 — COMPRENDRE LA PRIORITÉ DES OPÉRATIONS</w:t>
      </w:r>
      <w:bookmarkEnd w:id="3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la priorité des opérations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l’ordre correct des opérations dans une expression numérique.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l’ordre correct des opérations dans une expression numérique.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18 − 3 × 4, on calcule 3 × 4 = 12 avant la soustraction : 18 − 12 = 6.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la priorité des opérations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18 − 3 × 4, on calcule 3 × 4 = 12 avant la soustraction : 18 − 12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une expression comportant plusieurs opérations, on effectue d’abord les calculs entre parenthèses, puis les multiplications et divisions, enfin les additions et soustractions. À priorité égale, on calcule de gauche à droite.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une expression comportant plusieurs opérations, on effectue d’abord les calculs entre parenthèses, puis les multiplications et divisions, enfin les additions et soustractions. À priorité égale, on calcule de gauche à droite.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l’opération à effectuer en premier : 7 + 5 × 2 ; 24 ÷ 6 − 3 ; (8 + 4) × 3 ; 20 − 12 ÷ 4. Calcule : 9 + 2 × 6 ; 30 ÷ 5 + 7 ; 4 × (3 + 5) ; 25 − 3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2 ; 24 ÷ 6 ; 8 + 4 ; 12 ÷ 4. 21 ; 13 ; 32 ; 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l’opération à effectuer en premier : 7 + 5 × 2 ; 24 ÷ 6 − 3 ; (8 + 4) × 3 ; 20 − 12 ÷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2 ; 24 ÷ 6 ; 8 + 4 ; 12 ÷ 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 w:id="35"/>
      <w:r>
        <w:rPr>
          <w:rFonts w:ascii="Times New Roman" w:cs="Times New Roman" w:eastAsia="Times New Roman" w:hAnsi="Times New Roman"/>
          <w:b/>
          <w:bCs/>
          <w:i w:val="false"/>
          <w:iCs w:val="false"/>
          <w:color w:val="C00000"/>
          <w:sz w:val="32"/>
          <w:szCs w:val="32"/>
        </w:rPr>
        <w:t xml:space="preserve">COMPRENDRE LA PRIORITÉ DES OPÉRATIONS</w:t>
      </w:r>
      <w:bookmarkEnd w:id="35"/>
    </w:p>
    <w:p>
      <w:pPr>
        <w:jc w:val="center"/>
      </w:pPr>
      <w:r>
        <w:drawing>
          <wp:inline distT="0" distB="0" distL="0" distR="0">
            <wp:extent cx="4762500" cy="26670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17"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Dans une expression comportant plusieurs opérations, on effectue d’abord les calculs entre parenthèses, puis les multiplications et divisions, enfin les additions et soustractions. À priorité égale, on calcule de gauche à droite.</w:t>
      </w:r>
    </w:p>
    <w:p>
      <w:pPr>
        <w:jc w:val="center"/>
      </w:pPr>
      <w:r>
        <w:drawing>
          <wp:inline distT="0" distB="0" distL="0" distR="0">
            <wp:extent cx="4762500" cy="40005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Dans 18 − 3 × 4, on calcule 3 × 4 = 12 avant la soustraction : 18 − 12 = 6. La propriété utilisée est la suivante : Dans une expression comportant plusieurs opérations, on effectue d’abord les calculs entre parenthèses, puis les multiplications et divisions, enfin les additions et soustractions. À priorité égale, on calcule de gauche à droite. Vérification : Réécrire toute l’expression à chaque ligne.</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Calculer simplement de gauche à droite sans respecter les priorités.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Repérer les parenthèses. → Calculer les multiplications et divisions. → Effectuer ensuite les additions et soustractions. → Réécrire toute l’expression à chaque ligne.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Indique l’opération à effectuer en premier : 7 + 5 × 2 ; 24 ÷ 6 − 3 ; (8 + 4) × 3 ; 20 − 12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Calcule : 9 + 2 × 6 ; 30 ÷ 5 + 7 ; 4 × (3 + 5) ; 25 − 3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Réécrire toute l’expression à chaque ligne.</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5 × 2 ; 24 ÷ 6 ; 8 + 4 ; 12 ÷ 4.</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21 ; 13 ; 32 ; 13.</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Réécrire toute l’expression à chaque ligne. Erreur possible : Calculer simplement de gauche à droite sans respecter les priorités. En remédiation, reprendre la propriété avec des données plus simples.</w:t>
      </w:r>
    </w:p>
    <w:p>
      <w:r>
        <w:br w:type="page"/>
      </w:r>
    </w:p>
    <w:p>
      <w:pPr>
        <w:spacing w:before="180" w:after="140"/>
        <w:jc w:val="center"/>
      </w:pPr>
      <w:bookmarkStart w:name="u2_s2" w:id="36"/>
      <w:r>
        <w:rPr>
          <w:rFonts w:ascii="Times New Roman" w:cs="Times New Roman" w:eastAsia="Times New Roman" w:hAnsi="Times New Roman"/>
          <w:b/>
          <w:bCs/>
          <w:i w:val="false"/>
          <w:iCs w:val="false"/>
          <w:color w:val="C00000"/>
          <w:sz w:val="32"/>
          <w:szCs w:val="32"/>
        </w:rPr>
        <w:t xml:space="preserve">SÉANCE 2 / 15 — CALCULER UNE EXPRESSION SANS PARENTHÈSES</w:t>
      </w:r>
      <w:bookmarkEnd w:id="3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une expression sans parenthèses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effectuer les multiplications et divisions avant les additions et soustractions.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effectuer les multiplications et divisions avant les additions et soustractions.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48 ÷ 6 + 5 × 3 = 8 + 15 = 23.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une expression sans parenthèses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48 ÷ 6 + 5 × 3 = 8 + 15 = 23.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Sans parenthèses, les multiplications et divisions sont prioritaires. Les additions et soustractions sont effectuées ensuite, de gauche à droite.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Sans parenthèses, les multiplications et divisions sont prioritaires. Les additions et soustractions sont effectuées ensuite, de gauche à droite.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6 + 4 × 5 ; 36 ÷ 4 − 2 ; 7 × 3 + 18 ÷ 6 ; 40 − 5 × 6. Vérifie puis corrige : 8 + 2 × 5 = 50 ; 24 ÷ 6 + 3 = 7 ; 15 − 3 × 4 = 48 ; 9 × 2 − 8 ÷ 4 = 16.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26 ; 7 ; 24 ; 10. Les résultats corrects sont 18 ; 7 ; 3 ; 16. Les deuxième et quatrième égalités étaient justes.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6 + 4 × 5 ; 36 ÷ 4 − 2 ; 7 × 3 + 18 ÷ 6 ; 40 − 5 × 6.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26 ; 7 ; 24 ; 10.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2" w:id="37"/>
      <w:r>
        <w:rPr>
          <w:rFonts w:ascii="Times New Roman" w:cs="Times New Roman" w:eastAsia="Times New Roman" w:hAnsi="Times New Roman"/>
          <w:b/>
          <w:bCs/>
          <w:i w:val="false"/>
          <w:iCs w:val="false"/>
          <w:color w:val="C00000"/>
          <w:sz w:val="32"/>
          <w:szCs w:val="32"/>
        </w:rPr>
        <w:t xml:space="preserve">CALCULER UNE EXPRESSION SANS PARENTHÈSES</w:t>
      </w:r>
      <w:bookmarkEnd w:id="37"/>
    </w:p>
    <w:p>
      <w:pPr>
        <w:jc w:val="center"/>
      </w:pPr>
      <w:r>
        <w:drawing>
          <wp:inline distT="0" distB="0" distL="0" distR="0">
            <wp:extent cx="4762500" cy="26670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descr=""/>
                    <pic:cNvPicPr>
                      <a:picLocks noChangeAspect="1" noChangeArrowheads="1"/>
                    </pic:cNvPicPr>
                  </pic:nvPicPr>
                  <pic:blipFill>
                    <a:blip r:embed="rId17"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Sans parenthèses, les multiplications et divisions sont prioritaires. Les additions et soustractions sont effectuées ensuite, de gauche à droite.</w:t>
      </w:r>
    </w:p>
    <w:p>
      <w:pPr>
        <w:jc w:val="center"/>
      </w:pPr>
      <w:r>
        <w:drawing>
          <wp:inline distT="0" distB="0" distL="0" distR="0">
            <wp:extent cx="4762500" cy="40005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Repérer les parenthèses.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Calculer les multiplications et divisions.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ensuite les additions et soustractions.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Réécrire toute l’expression à chaque ligne.</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48 ÷ 6 + 5 × 3 = 8 + 15 = 23. La propriété utilisée est la suivante : Sans parenthèses, les multiplications et divisions sont prioritaires. Les additions et soustractions sont effectuées ensuite, de gauche à droite. Vérification : Réécrire toute l’expression à chaque ligne.</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Calculer simplement de gauche à droite sans respecter les priorités.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Repérer les parenthèses. → Calculer les multiplications et divisions. → Effectuer ensuite les additions et soustractions. → Réécrire toute l’expression à chaque ligne.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 6 + 4 × 5 ; 36 ÷ 4 − 2 ; 7 × 3 + 18 ÷ 6 ; 40 − 5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Vérifie puis corrige : 8 + 2 × 5 = 50 ; 24 ÷ 6 + 3 = 7 ; 15 − 3 × 4 = 48 ; 9 × 2 − 8 ÷ 4 = 16.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Réécrire toute l’expression à chaque ligne.</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26 ; 7 ; 24 ; 10.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Les résultats corrects sont 18 ; 7 ; 3 ; 16. Les deuxième et quatrième égalités étaient justes.</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Réécrire toute l’expression à chaque ligne. Erreur possible : Calculer simplement de gauche à droite sans respecter les priorités. En remédiation, reprendre la propriété avec des données plus simples.</w:t>
      </w:r>
    </w:p>
    <w:p>
      <w:r>
        <w:br w:type="page"/>
      </w:r>
    </w:p>
    <w:p>
      <w:pPr>
        <w:spacing w:before="180" w:after="140"/>
        <w:jc w:val="center"/>
      </w:pPr>
      <w:bookmarkStart w:name="u2_s3" w:id="38"/>
      <w:r>
        <w:rPr>
          <w:rFonts w:ascii="Times New Roman" w:cs="Times New Roman" w:eastAsia="Times New Roman" w:hAnsi="Times New Roman"/>
          <w:b/>
          <w:bCs/>
          <w:i w:val="false"/>
          <w:iCs w:val="false"/>
          <w:color w:val="C00000"/>
          <w:sz w:val="32"/>
          <w:szCs w:val="32"/>
        </w:rPr>
        <w:t xml:space="preserve">SÉANCE 3 / 15 — CALCULER UNE EXPRESSION AVEC PARENTHÈSES</w:t>
      </w:r>
      <w:bookmarkEnd w:id="3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une expression avec parenthèses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commencer un calcul par les parenthèses.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commencer un calcul par les parenthèses.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 × (12 − 7) + 3 = 5 × 5 + 3 = 28.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une expression avec parenthèses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(12 − 7) + 3 = 5 × 5 + 3 = 28.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parenthèses imposent le premier calcul. Une fois leur contenu calculé, on poursuit en respectant les autres priorités.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parenthèses imposent le premier calcul. Une fois leur contenu calculé, on poursuit en respectant les autres priorités.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(9 + 3) × 4 ; 36 ÷ (4 + 2) ; 7 + (15 − 8) × 2 ; (20 − 5) ÷ 3. Place des parenthèses pour obtenir : 3 + 5 × 2 = 16 ; 18 − 6 ÷ 3 = 4 ; 4 × 7 − 2 = 20 ; 24 ÷ 4 + 2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48 ; 6 ; 21 ; 5. (3 + 5) × 2 = 16 ; (18 − 6) ÷ 3 = 4 ; 4 × (7 − 2) = 20 ; 24 ÷ (4 + 2)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(9 + 3) × 4 ; 36 ÷ (4 + 2) ; 7 + (15 − 8) × 2 ; (20 − 5) ÷ 3.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48 ; 6 ; 21 ; 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3" w:id="39"/>
      <w:r>
        <w:rPr>
          <w:rFonts w:ascii="Times New Roman" w:cs="Times New Roman" w:eastAsia="Times New Roman" w:hAnsi="Times New Roman"/>
          <w:b/>
          <w:bCs/>
          <w:i w:val="false"/>
          <w:iCs w:val="false"/>
          <w:color w:val="C00000"/>
          <w:sz w:val="32"/>
          <w:szCs w:val="32"/>
        </w:rPr>
        <w:t xml:space="preserve">CALCULER UNE EXPRESSION AVEC PARENTHÈSES</w:t>
      </w:r>
      <w:bookmarkEnd w:id="39"/>
    </w:p>
    <w:p>
      <w:pPr>
        <w:jc w:val="center"/>
      </w:pPr>
      <w:r>
        <w:drawing>
          <wp:inline distT="0" distB="0" distL="0" distR="0">
            <wp:extent cx="4762500" cy="266700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descr=""/>
                    <pic:cNvPicPr>
                      <a:picLocks noChangeAspect="1" noChangeArrowheads="1"/>
                    </pic:cNvPicPr>
                  </pic:nvPicPr>
                  <pic:blipFill>
                    <a:blip r:embed="rId17"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Les parenthèses imposent le premier calcul. Une fois leur contenu calculé, on poursuit en respectant les autres priorités.</w:t>
      </w:r>
    </w:p>
    <w:p>
      <w:pPr>
        <w:jc w:val="center"/>
      </w:pPr>
      <w:r>
        <w:drawing>
          <wp:inline distT="0" distB="0" distL="0" distR="0">
            <wp:extent cx="4762500" cy="400050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Repérer les parenthèses.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Calculer les multiplications et divisions.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ensuite les additions et soustractions.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Réécrire toute l’expression à chaque ligne.</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5 × (12 − 7) + 3 = 5 × 5 + 3 = 28. La propriété utilisée est la suivante : Les parenthèses imposent le premier calcul. Une fois leur contenu calculé, on poursuit en respectant les autres priorités. Vérification : Réécrire toute l’expression à chaque ligne.</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Calculer simplement de gauche à droite sans respecter les priorités.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Repérer les parenthèses. → Calculer les multiplications et divisions. → Effectuer ensuite les additions et soustractions. → Réécrire toute l’expression à chaque ligne.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 (9 + 3) × 4 ; 36 ÷ (4 + 2) ; 7 + (15 − 8) × 2 ; (20 − 5)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Place des parenthèses pour obtenir : 3 + 5 × 2 = 16 ; 18 − 6 ÷ 3 = 4 ; 4 × 7 − 2 = 20 ; 24 ÷ 4 + 2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Réécrire toute l’expression à chaque ligne.</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48 ; 6 ; 21 ; 5.</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(3 + 5) × 2 = 16 ; (18 − 6) ÷ 3 = 4 ; 4 × (7 − 2) = 20 ; 24 ÷ (4 + 2) = 4.</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Réécrire toute l’expression à chaque ligne. Erreur possible : Calculer simplement de gauche à droite sans respecter les priorités. En remédiation, reprendre la propriété avec des données plus simples.</w:t>
      </w:r>
    </w:p>
    <w:p>
      <w:r>
        <w:br w:type="page"/>
      </w:r>
    </w:p>
    <w:p>
      <w:pPr>
        <w:spacing w:before="180" w:after="140"/>
        <w:jc w:val="center"/>
      </w:pPr>
      <w:bookmarkStart w:name="u2_s4" w:id="40"/>
      <w:r>
        <w:rPr>
          <w:rFonts w:ascii="Times New Roman" w:cs="Times New Roman" w:eastAsia="Times New Roman" w:hAnsi="Times New Roman"/>
          <w:b/>
          <w:bCs/>
          <w:i w:val="false"/>
          <w:iCs w:val="false"/>
          <w:color w:val="C00000"/>
          <w:sz w:val="32"/>
          <w:szCs w:val="32"/>
        </w:rPr>
        <w:t xml:space="preserve">SÉANCE 4 / 15 — RÉSOUDRE DES PROBLÈMES AVEC DES OPÉRATIONS COMBINÉES</w:t>
      </w:r>
      <w:bookmarkEnd w:id="4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Résoudre des problèmes avec des opérations combinées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traduire une situation en expression numérique puis la calculer.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traduire une situation en expression numérique puis la calculer.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Aina achète 3 cahiers à 2 400 ariary et un stylo à 1 500 ariary : 3 × 2 400 + 1 500 = 8 700 ariary.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des problèmes avec des opérations combinées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Aina achète 3 cahiers à 2 400 ariary et un stylo à 1 500 ariary : 3 × 2 400 + 1 500 = 8 700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résoudre un problème, on repère les données, on choisit les opérations, on écrit une expression avec des parenthèses si nécessaire, puis on calcule et on formule la réponse.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résoudre un problème, on repère les données, on choisit les opérations, on écrit une expression avec des parenthèses si nécessaire, puis on calcule et on formule la réponse.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prix de 4 livres à 6 500 ariary et de 2 règles à 1 200 ariary. Calcule aussi la monnaie sur 30 000 ariary. Une classe range 96 craies dans 8 boîtes puis utilise 3 craies par boîte. Combien reste-t-il de craies ? Résous aussi avec 120 craies, 10 boîtes et 4 craies utilisées par boîte.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6 500 + 2 × 1 200 = 28 400 ariary ; monnaie : 1 600 ariary. 96 − 8 × 3 = 72 craies ; 120 − 10 × 4 = 80 craies.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prix de 4 livres à 6 500 ariary et de 2 règles à 1 200 ariary. Calcule aussi la monnaie sur 30 000 ariary.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6 500 + 2 × 1 200 = 28 400 ariary ; monnaie : 1 600 ariary.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4" w:id="41"/>
      <w:r>
        <w:rPr>
          <w:rFonts w:ascii="Times New Roman" w:cs="Times New Roman" w:eastAsia="Times New Roman" w:hAnsi="Times New Roman"/>
          <w:b/>
          <w:bCs/>
          <w:i w:val="false"/>
          <w:iCs w:val="false"/>
          <w:color w:val="C00000"/>
          <w:sz w:val="32"/>
          <w:szCs w:val="32"/>
        </w:rPr>
        <w:t xml:space="preserve">RÉSOUDRE DES PROBLÈMES AVEC DES OPÉRATIONS COMBINÉES</w:t>
      </w:r>
      <w:bookmarkEnd w:id="41"/>
    </w:p>
    <w:p>
      <w:pPr>
        <w:jc w:val="center"/>
      </w:pPr>
      <w:r>
        <w:drawing>
          <wp:inline distT="0" distB="0" distL="0" distR="0">
            <wp:extent cx="4762500" cy="26670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descr=""/>
                    <pic:cNvPicPr>
                      <a:picLocks noChangeAspect="1" noChangeArrowheads="1"/>
                    </pic:cNvPicPr>
                  </pic:nvPicPr>
                  <pic:blipFill>
                    <a:blip r:embed="rId17"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Pour résoudre un problème, on repère les données, on choisit les opérations, on écrit une expression avec des parenthèses si nécessaire, puis on calcule et on formule la réponse.</w:t>
      </w:r>
    </w:p>
    <w:p>
      <w:pPr>
        <w:jc w:val="center"/>
      </w:pPr>
      <w:r>
        <w:drawing>
          <wp:inline distT="0" distB="0" distL="0" distR="0">
            <wp:extent cx="4762500" cy="400050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Lire attentivement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la propriété correspondant à la question.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le calcul étape par étape.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puis rédiger une phrase de conclusion.</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Aina achète 3 cahiers à 2 400 ariary et un stylo à 1 500 ariary : 3 × 2 400 + 1 500 = 8 700 ariary. La propriété utilisée est la suivante : Pour résoudre un problème, on repère les données, on choisit les opérations, on écrit une expression avec des parenthèses si nécessaire, puis on calcule et on formule la réponse. Vérification : Vérifier puis rédiger une phrase de conclusion.</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Donner un résultat sans expliquer la méthode utilisée.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Lire attentivement les données. → Choisir la propriété correspondant à la question. → Effectuer le calcul étape par étape. → Vérifier puis rédiger une phrase de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le prix de 4 livres à 6 500 ariary et de 2 règles à 1 200 ariary. Calcule aussi la monnaie sur 30 000 ariary.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Une classe range 96 craies dans 8 boîtes puis utilise 3 craies par boîte. Combien reste-t-il de craies ? Résous aussi avec 120 craies, 10 boîtes et 4 craies utilisées par boîte.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puis rédiger une phrase de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4 × 6 500 + 2 × 1 200 = 28 400 ariary ; monnaie : 1 600 ariary.</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96 − 8 × 3 = 72 craies ; 120 − 10 × 4 = 80 craies.</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puis rédiger une phrase de conclusion. Erreur possible : Donner un résultat sans expliquer la méthode utilisée. En remédiation, reprendre la propriété avec des données plus simples.</w:t>
      </w:r>
    </w:p>
    <w:p>
      <w:r>
        <w:br w:type="page"/>
      </w:r>
    </w:p>
    <w:p>
      <w:pPr>
        <w:spacing w:before="180" w:after="140"/>
        <w:jc w:val="center"/>
      </w:pPr>
      <w:bookmarkStart w:name="u2_s5" w:id="42"/>
      <w:r>
        <w:rPr>
          <w:rFonts w:ascii="Times New Roman" w:cs="Times New Roman" w:eastAsia="Times New Roman" w:hAnsi="Times New Roman"/>
          <w:b/>
          <w:bCs/>
          <w:i w:val="false"/>
          <w:iCs w:val="false"/>
          <w:color w:val="C00000"/>
          <w:sz w:val="32"/>
          <w:szCs w:val="32"/>
        </w:rPr>
        <w:t xml:space="preserve">SÉANCE 5 / 15 — COMPRENDRE ET UTILISER UNE ÉCHELLE</w:t>
      </w:r>
      <w:bookmarkEnd w:id="4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et utiliser une échelle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relier une longueur sur un plan à la longueur réelle.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relier une longueur sur un plan à la longueur réelle.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Sur un plan à l’échelle 1 : 1 000, une route mesure 7 cm. Sa longueur réelle est 7 × 1 000 = 7 000 cm, soit 70 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et utiliser une échelle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Sur un plan à l’échelle 1 : 1 000, une route mesure 7 cm. Sa longueur réelle est 7 × 1 000 = 7 000 cm, soit 70 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L’échelle est le rapport entre une longueur représentée et la longueur réelle, exprimées dans la même unité. À l’échelle 1 : 100, 1 cm sur le plan représente 100 cm en réalité.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L’échelle est le rapport entre une longueur représentée et la longueur réelle, exprimées dans la même unité. À l’échelle 1 : 100, 1 cm sur le plan représente 100 cm en réalité.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À l’échelle 1 : 100, trouve les longueurs réelles correspondant à 3 cm, 5,5 cm, 8 cm et 12 cm. À l’échelle 1 : 50 000, calcule la distance réelle correspondant à 2 cm, 4 cm, 7,5 cm et 10 cm. Exprime-la en kilomètres.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m ; 5,5 m ; 8 m ; 12 m. 1 km ; 2 km ; 3,75 km ; 5 km.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À l’échelle 1 : 100, trouve les longueurs réelles correspondant à 3 cm, 5,5 cm, 8 cm et 12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m ; 5,5 m ; 8 m ; 12 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5" w:id="43"/>
      <w:r>
        <w:rPr>
          <w:rFonts w:ascii="Times New Roman" w:cs="Times New Roman" w:eastAsia="Times New Roman" w:hAnsi="Times New Roman"/>
          <w:b/>
          <w:bCs/>
          <w:i w:val="false"/>
          <w:iCs w:val="false"/>
          <w:color w:val="C00000"/>
          <w:sz w:val="32"/>
          <w:szCs w:val="32"/>
        </w:rPr>
        <w:t xml:space="preserve">COMPRENDRE ET UTILISER UNE ÉCHELLE</w:t>
      </w:r>
      <w:bookmarkEnd w:id="43"/>
    </w:p>
    <w:p>
      <w:pPr>
        <w:jc w:val="center"/>
      </w:pPr>
      <w:r>
        <w:drawing>
          <wp:inline distT="0" distB="0" distL="0" distR="0">
            <wp:extent cx="4762500" cy="26670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descr=""/>
                    <pic:cNvPicPr>
                      <a:picLocks noChangeAspect="1" noChangeArrowheads="1"/>
                    </pic:cNvPicPr>
                  </pic:nvPicPr>
                  <pic:blipFill>
                    <a:blip r:embed="rId18"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L’échelle est le rapport entre une longueur représentée et la longueur réelle, exprimées dans la même unité. À l’échelle 1 : 100, 1 cm sur le plan représente 100 cm en réalité.</w:t>
      </w:r>
    </w:p>
    <w:p>
      <w:pPr>
        <w:jc w:val="center"/>
      </w:pPr>
      <w:r>
        <w:drawing>
          <wp:inline distT="0" distB="0" distL="0" distR="0">
            <wp:extent cx="4762500" cy="171450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Lire attentivement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la propriété correspondant à la question.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le calcul étape par étape.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puis rédiger une phrase de conclusion.</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Sur un plan à l’échelle 1 : 1 000, une route mesure 7 cm. Sa longueur réelle est 7 × 1 000 = 7 000 cm, soit 70 m. La propriété utilisée est la suivante : L’échelle est le rapport entre une longueur représentée et la longueur réelle, exprimées dans la même unité. À l’échelle 1 : 100, 1 cm sur le plan représente 100 cm en réalité. Vérification : Vérifier puis rédiger une phrase de conclusion.</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Donner un résultat sans expliquer la méthode utilisée.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Lire attentivement les données. → Choisir la propriété correspondant à la question. → Effectuer le calcul étape par étape. → Vérifier puis rédiger une phrase de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À l’échelle 1 : 100, trouve les longueurs réelles correspondant à 3 cm, 5,5 cm, 8 cm et 12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À l’échelle 1 : 50 000, calcule la distance réelle correspondant à 2 cm, 4 cm, 7,5 cm et 10 cm. Exprime-la en kilomètres.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puis rédiger une phrase de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3 m ; 5,5 m ; 8 m ; 12 m.</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1 km ; 2 km ; 3,75 km ; 5 km.</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puis rédiger une phrase de conclusion. Erreur possible : Donner un résultat sans expliquer la méthode utilisée. En remédiation, reprendre la propriété avec des données plus simples.</w:t>
      </w:r>
    </w:p>
    <w:p>
      <w:r>
        <w:br w:type="page"/>
      </w:r>
    </w:p>
    <w:p>
      <w:pPr>
        <w:spacing w:before="180" w:after="140"/>
        <w:jc w:val="center"/>
      </w:pPr>
      <w:bookmarkStart w:name="u2_s6" w:id="44"/>
      <w:r>
        <w:rPr>
          <w:rFonts w:ascii="Times New Roman" w:cs="Times New Roman" w:eastAsia="Times New Roman" w:hAnsi="Times New Roman"/>
          <w:b/>
          <w:bCs/>
          <w:i w:val="false"/>
          <w:iCs w:val="false"/>
          <w:color w:val="C00000"/>
          <w:sz w:val="32"/>
          <w:szCs w:val="32"/>
        </w:rPr>
        <w:t xml:space="preserve">SÉANCE 6 / 15 — CALCULER UN POURCENTAGE</w:t>
      </w:r>
      <w:bookmarkEnd w:id="4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un pourcentage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déterminer une partie, un total ou un pourcentage.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déterminer une partie, un total ou un pourcentage.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25 % de 80 = 80 × 25 ÷ 100 = 20.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 pourcentage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25 % de 80 = 80 × 25 ÷ 100 = 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pourcentage exprime une quantité sur 100. Pour calculer p % d’une quantité, on multiplie cette quantité par p puis on divise par 100.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pourcentage exprime une quantité sur 100. Pour calculer p % d’une quantité, on multiplie cette quantité par p puis on divise par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10 % de 350 ; 25 % de 240 ; 40 % de 150 ; 75 % de 320. Trouve le pourcentage : 18 sur 60 ; 35 sur 50 ; 45 sur 180 ; 84 sur 120.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35 ; 60 ; 60 ; 240. 30 % ; 70 % ; 25 % ; 70 %.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10 % de 350 ; 25 % de 240 ; 40 % de 150 ; 75 % de 320.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35 ; 60 ; 60 ; 240.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6" w:id="45"/>
      <w:r>
        <w:rPr>
          <w:rFonts w:ascii="Times New Roman" w:cs="Times New Roman" w:eastAsia="Times New Roman" w:hAnsi="Times New Roman"/>
          <w:b/>
          <w:bCs/>
          <w:i w:val="false"/>
          <w:iCs w:val="false"/>
          <w:color w:val="C00000"/>
          <w:sz w:val="32"/>
          <w:szCs w:val="32"/>
        </w:rPr>
        <w:t xml:space="preserve">CALCULER UN POURCENTAGE</w:t>
      </w:r>
      <w:bookmarkEnd w:id="45"/>
    </w:p>
    <w:p>
      <w:pPr>
        <w:jc w:val="center"/>
      </w:pPr>
      <w:r>
        <w:drawing>
          <wp:inline distT="0" distB="0" distL="0" distR="0">
            <wp:extent cx="4762500" cy="266700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descr=""/>
                    <pic:cNvPicPr>
                      <a:picLocks noChangeAspect="1" noChangeArrowheads="1"/>
                    </pic:cNvPicPr>
                  </pic:nvPicPr>
                  <pic:blipFill>
                    <a:blip r:embed="rId14"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 </w:t>
      </w:r>
      <w:r>
        <w:rPr>
          <w:rFonts w:ascii="Times New Roman" w:cs="Times New Roman" w:eastAsia="Times New Roman" w:hAnsi="Times New Roman"/>
          <w:b/>
          <w:bCs/>
          <w:i w:val="false"/>
          <w:iCs w:val="false"/>
          <w:color w:val="C00000"/>
          <w:sz w:val="22"/>
          <w:szCs w:val="22"/>
        </w:rPr>
        <w:t xml:space="preserve">pourcentage</w:t>
      </w:r>
      <w:r>
        <w:rPr>
          <w:rFonts w:ascii="Times New Roman" w:cs="Times New Roman" w:eastAsia="Times New Roman" w:hAnsi="Times New Roman"/>
          <w:b w:val="false"/>
          <w:bCs w:val="false"/>
          <w:i w:val="false"/>
          <w:iCs w:val="false"/>
          <w:color w:val="000000"/>
          <w:sz w:val="22"/>
          <w:szCs w:val="22"/>
        </w:rPr>
        <w:t xml:space="preserve"> exprime une quantité sur 100. Pour calculer p % d’une quantité, on multiplie cette quantité par p puis on divise par 100.</w:t>
      </w:r>
    </w:p>
    <w:p>
      <w:pPr>
        <w:jc w:val="center"/>
      </w:pPr>
      <w:r>
        <w:drawing>
          <wp:inline distT="0" distB="0" distL="0" distR="0">
            <wp:extent cx="4762500" cy="400050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la valeur totale ou de référence.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Écrire le taux sous la forme d’une fraction sur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multiplication puis la division par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Écrire la réponse avec son unité ou le symbole %.</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25 % de 80 = 80 × 25 ÷ 100 = 20. La propriété utilisée est la suivante : Un pourcentage exprime une quantité sur 100. Pour calculer p % d’une quantité, on multiplie cette quantité par p puis on divise par 100. Vérification : Écrire la réponse avec son unité ou le symbole %.</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Ajouter le pourcentage à la quantité au lieu de calculer la part correspondante.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Identifier la valeur totale ou de référence. → Écrire le taux sous la forme d’une fraction sur 100. → Effectuer la multiplication puis la division par 100. → Écrire la réponse avec son unité ou le symbole %.</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 10 % de 350 ; 25 % de 240 ; 40 % de 150 ; 75 % de 320.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Trouve le pourcentage : 18 sur 60 ; 35 sur 50 ; 45 sur 180 ; 84 sur 120.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Écrire la réponse avec son unité ou le symbole %.</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35 ; 60 ; 60 ; 240.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30 % ; 70 % ; 25 % ; 70 %.</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Écrire la réponse avec son unité ou le symbole %. Erreur possible : Ajouter le pourcentage à la quantité au lieu de calculer la part correspondante. En remédiation, reprendre la propriété avec des données plus simples.</w:t>
      </w:r>
    </w:p>
    <w:p>
      <w:r>
        <w:br w:type="page"/>
      </w:r>
    </w:p>
    <w:p>
      <w:pPr>
        <w:spacing w:before="180" w:after="140"/>
        <w:jc w:val="center"/>
      </w:pPr>
      <w:bookmarkStart w:name="u2_s7" w:id="46"/>
      <w:r>
        <w:rPr>
          <w:rFonts w:ascii="Times New Roman" w:cs="Times New Roman" w:eastAsia="Times New Roman" w:hAnsi="Times New Roman"/>
          <w:b/>
          <w:bCs/>
          <w:i w:val="false"/>
          <w:iCs w:val="false"/>
          <w:color w:val="C00000"/>
          <w:sz w:val="32"/>
          <w:szCs w:val="32"/>
        </w:rPr>
        <w:t xml:space="preserve">SÉANCE 7 / 15 — COMPRENDRE ET CALCULER UN TAUX</w:t>
      </w:r>
      <w:bookmarkEnd w:id="4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et calculer un taux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deux quantités au moyen d’un taux.</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deux quantités au moyen d’un taux.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véhicule parcourt 180 km en 3 h. Son taux moyen est 180 ÷ 3 = 60 km/h.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et calculer un taux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véhicule parcourt 180 km en 3 h. Son taux moyen est 180 ÷ 3 = 60 km/h.</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taux compare deux quantités, souvent avec des unités différentes. Il s’écrit comme un quotient et doit toujours être accompagné de son unité.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taux compare deux quantités, souvent avec des unités différentes. Il s’écrit comme un quotient et doit toujours être accompagné de son unité.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les vitesses moyennes : 120 km en 2 h ; 210 km en 3 h ; 45 km en 1,5 h ; 360 km en 6 h. Calcule les prix unitaires : 5 kg de riz pour 15 000 ariary ; 8 cahiers pour 12 000 ariary ; 6 m de tissu pour 48 000 ariary ; 12 bouteilles pour 18 000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km/h ; 70 km/h ; 30 km/h ; 60 km/h. 3 000 ariary/kg ; 1 500 ariary/cahier ; 8 000 ariary/m ; 1 500 ariary/bouteille.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les vitesses moyennes : 120 km en 2 h ; 210 km en 3 h ; 45 km en 1,5 h ; 360 km en 6 h.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km/h ; 70 km/h ; 30 km/h ; 60 km/h.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7" w:id="47"/>
      <w:r>
        <w:rPr>
          <w:rFonts w:ascii="Times New Roman" w:cs="Times New Roman" w:eastAsia="Times New Roman" w:hAnsi="Times New Roman"/>
          <w:b/>
          <w:bCs/>
          <w:i w:val="false"/>
          <w:iCs w:val="false"/>
          <w:color w:val="C00000"/>
          <w:sz w:val="32"/>
          <w:szCs w:val="32"/>
        </w:rPr>
        <w:t xml:space="preserve">COMPRENDRE ET CALCULER UN TAUX</w:t>
      </w:r>
      <w:bookmarkEnd w:id="47"/>
    </w:p>
    <w:p>
      <w:pPr>
        <w:jc w:val="center"/>
      </w:pPr>
      <w:r>
        <w:drawing>
          <wp:inline distT="0" distB="0" distL="0" distR="0">
            <wp:extent cx="4762500" cy="266700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descr=""/>
                    <pic:cNvPicPr>
                      <a:picLocks noChangeAspect="1" noChangeArrowheads="1"/>
                    </pic:cNvPicPr>
                  </pic:nvPicPr>
                  <pic:blipFill>
                    <a:blip r:embed="rId14"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 taux compare deux quantités, souvent avec des </w:t>
      </w:r>
      <w:r>
        <w:rPr>
          <w:rFonts w:ascii="Times New Roman" w:cs="Times New Roman" w:eastAsia="Times New Roman" w:hAnsi="Times New Roman"/>
          <w:b/>
          <w:bCs/>
          <w:i w:val="false"/>
          <w:iCs w:val="false"/>
          <w:color w:val="C00000"/>
          <w:sz w:val="22"/>
          <w:szCs w:val="22"/>
        </w:rPr>
        <w:t xml:space="preserve">unité</w:t>
      </w:r>
      <w:r>
        <w:rPr>
          <w:rFonts w:ascii="Times New Roman" w:cs="Times New Roman" w:eastAsia="Times New Roman" w:hAnsi="Times New Roman"/>
          <w:b w:val="false"/>
          <w:bCs w:val="false"/>
          <w:i w:val="false"/>
          <w:iCs w:val="false"/>
          <w:color w:val="000000"/>
          <w:sz w:val="22"/>
          <w:szCs w:val="22"/>
        </w:rPr>
        <w:t xml:space="preserve">s différentes. Il s’écrit comme un quotient et doit toujours être accompagné de son unité.</w:t>
      </w:r>
    </w:p>
    <w:p>
      <w:pPr>
        <w:jc w:val="center"/>
      </w:pPr>
      <w:r>
        <w:drawing>
          <wp:inline distT="0" distB="0" distL="0" distR="0">
            <wp:extent cx="4762500" cy="171450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la valeur totale ou de référence.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Écrire le taux sous la forme d’une fraction sur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multiplication puis la division par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Écrire la réponse avec son unité ou le symbole %.</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Un véhicule parcourt 180 km en 3 h. Son taux moyen est 180 ÷ 3 = 60 km/h. La propriété utilisée est la suivante : Un taux compare deux quantités, souvent avec des unités différentes. Il s’écrit comme un quotient et doit toujours être accompagné de son unité. Vérification : Écrire la réponse avec son unité ou le symbole %.</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Ajouter le pourcentage à la quantité au lieu de calculer la part correspondante.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Identifier la valeur totale ou de référence. → Écrire le taux sous la forme d’une fraction sur 100. → Effectuer la multiplication puis la division par 100. → Écrire la réponse avec son unité ou le symbole %.</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les vitesses moyennes : 120 km en 2 h ; 210 km en 3 h ; 45 km en 1,5 h ; 360 km en 6 h.</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Calcule les prix unitaires : 5 kg de riz pour 15 000 ariary ; 8 cahiers pour 12 000 ariary ; 6 m de tissu pour 48 000 ariary ; 12 bouteilles pour 18 000 ariary.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Écrire la réponse avec son unité ou le symbole %.</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60 km/h ; 70 km/h ; 30 km/h ; 60 km/h.</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3 000 ariary/kg ; 1 500 ariary/cahier ; 8 000 ariary/m ; 1 500 ariary/bouteille.</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Écrire la réponse avec son unité ou le symbole %. Erreur possible : Ajouter le pourcentage à la quantité au lieu de calculer la part correspondante. En remédiation, reprendre la propriété avec des données plus simples.</w:t>
      </w:r>
    </w:p>
    <w:p>
      <w:r>
        <w:br w:type="page"/>
      </w:r>
    </w:p>
    <w:p>
      <w:pPr>
        <w:spacing w:before="180" w:after="140"/>
        <w:jc w:val="center"/>
      </w:pPr>
      <w:bookmarkStart w:name="u2_s8" w:id="48"/>
      <w:r>
        <w:rPr>
          <w:rFonts w:ascii="Times New Roman" w:cs="Times New Roman" w:eastAsia="Times New Roman" w:hAnsi="Times New Roman"/>
          <w:b/>
          <w:bCs/>
          <w:i w:val="false"/>
          <w:iCs w:val="false"/>
          <w:color w:val="C00000"/>
          <w:sz w:val="32"/>
          <w:szCs w:val="32"/>
        </w:rPr>
        <w:t xml:space="preserve">SÉANCE 8 / 15 — COMPRENDRE ET CALCULER UN RENDEMENT</w:t>
      </w:r>
      <w:bookmarkEnd w:id="4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et calculer un rendement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un résultat obtenu au résultat attendu.</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un résultat obtenu au résultat attendu.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machine devait produire 500 pièces et en a produit 450 : rendement = 450 ÷ 500 × 100 = 90 %.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et calculer un rendement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machine devait produire 500 pièces et en a produit 450 : rendement = 450 ÷ 500 × 100 = 90 %.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rendement en pourcentage est le rapport entre le résultat obtenu et le résultat attendu, multiplié par 100. Il permet d’évaluer l’efficacité d’une activité.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rendement en pourcentage est le rapport entre le résultat obtenu et le résultat attendu, multiplié par 100. Il permet d’évaluer l’efficacité d’une activité.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rendement : 80 objets sur 100 ; 180 sur 200 ; 360 sur 400 ; 475 sur 500. Trouve le résultat obtenu : rendement de 75 % sur 240 ; 60 % sur 350 ; 90 % sur 420 ; 85 % sur 600.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80 % ; 90 % ; 90 % ; 95 %. 180 ; 210 ; 378 ; 510.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rendement : 80 objets sur 100 ; 180 sur 200 ; 360 sur 400 ; 475 sur 500.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80 % ; 90 % ; 90 % ; 95 %.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8" w:id="49"/>
      <w:r>
        <w:rPr>
          <w:rFonts w:ascii="Times New Roman" w:cs="Times New Roman" w:eastAsia="Times New Roman" w:hAnsi="Times New Roman"/>
          <w:b/>
          <w:bCs/>
          <w:i w:val="false"/>
          <w:iCs w:val="false"/>
          <w:color w:val="C00000"/>
          <w:sz w:val="32"/>
          <w:szCs w:val="32"/>
        </w:rPr>
        <w:t xml:space="preserve">COMPRENDRE ET CALCULER UN RENDEMENT</w:t>
      </w:r>
      <w:bookmarkEnd w:id="49"/>
    </w:p>
    <w:p>
      <w:pPr>
        <w:jc w:val="center"/>
      </w:pPr>
      <w:r>
        <w:drawing>
          <wp:inline distT="0" distB="0" distL="0" distR="0">
            <wp:extent cx="4762500" cy="266700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descr=""/>
                    <pic:cNvPicPr>
                      <a:picLocks noChangeAspect="1" noChangeArrowheads="1"/>
                    </pic:cNvPicPr>
                  </pic:nvPicPr>
                  <pic:blipFill>
                    <a:blip r:embed="rId14"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Le rendement en </w:t>
      </w:r>
      <w:r>
        <w:rPr>
          <w:rFonts w:ascii="Times New Roman" w:cs="Times New Roman" w:eastAsia="Times New Roman" w:hAnsi="Times New Roman"/>
          <w:b/>
          <w:bCs/>
          <w:i w:val="false"/>
          <w:iCs w:val="false"/>
          <w:color w:val="C00000"/>
          <w:sz w:val="22"/>
          <w:szCs w:val="22"/>
        </w:rPr>
        <w:t xml:space="preserve">pourcentage</w:t>
      </w:r>
      <w:r>
        <w:rPr>
          <w:rFonts w:ascii="Times New Roman" w:cs="Times New Roman" w:eastAsia="Times New Roman" w:hAnsi="Times New Roman"/>
          <w:b w:val="false"/>
          <w:bCs w:val="false"/>
          <w:i w:val="false"/>
          <w:iCs w:val="false"/>
          <w:color w:val="000000"/>
          <w:sz w:val="22"/>
          <w:szCs w:val="22"/>
        </w:rPr>
        <w:t xml:space="preserve"> est le rapport entre le </w:t>
      </w:r>
      <w:r>
        <w:rPr>
          <w:rFonts w:ascii="Times New Roman" w:cs="Times New Roman" w:eastAsia="Times New Roman" w:hAnsi="Times New Roman"/>
          <w:b/>
          <w:bCs/>
          <w:i w:val="false"/>
          <w:iCs w:val="false"/>
          <w:color w:val="C2185B"/>
          <w:sz w:val="22"/>
          <w:szCs w:val="22"/>
        </w:rPr>
        <w:t xml:space="preserve">résultat</w:t>
      </w:r>
      <w:r>
        <w:rPr>
          <w:rFonts w:ascii="Times New Roman" w:cs="Times New Roman" w:eastAsia="Times New Roman" w:hAnsi="Times New Roman"/>
          <w:b w:val="false"/>
          <w:bCs w:val="false"/>
          <w:i w:val="false"/>
          <w:iCs w:val="false"/>
          <w:color w:val="000000"/>
          <w:sz w:val="22"/>
          <w:szCs w:val="22"/>
        </w:rPr>
        <w:t xml:space="preserve"> obtenu et le </w:t>
      </w:r>
      <w:r>
        <w:rPr>
          <w:rFonts w:ascii="Times New Roman" w:cs="Times New Roman" w:eastAsia="Times New Roman" w:hAnsi="Times New Roman"/>
          <w:b/>
          <w:bCs/>
          <w:i w:val="false"/>
          <w:iCs w:val="false"/>
          <w:color w:val="E56B6F"/>
          <w:sz w:val="22"/>
          <w:szCs w:val="22"/>
        </w:rPr>
        <w:t xml:space="preserve">résultat</w:t>
      </w:r>
      <w:r>
        <w:rPr>
          <w:rFonts w:ascii="Times New Roman" w:cs="Times New Roman" w:eastAsia="Times New Roman" w:hAnsi="Times New Roman"/>
          <w:b w:val="false"/>
          <w:bCs w:val="false"/>
          <w:i w:val="false"/>
          <w:iCs w:val="false"/>
          <w:color w:val="000000"/>
          <w:sz w:val="22"/>
          <w:szCs w:val="22"/>
        </w:rPr>
        <w:t xml:space="preserve"> attendu, multiplié par 100. Il permet d’évaluer l’efficacité d’une activité.</w:t>
      </w:r>
    </w:p>
    <w:p>
      <w:pPr>
        <w:jc w:val="center"/>
      </w:pPr>
      <w:r>
        <w:drawing>
          <wp:inline distT="0" distB="0" distL="0" distR="0">
            <wp:extent cx="4762500" cy="400050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la valeur totale ou de référence.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Écrire le taux sous la forme d’une fraction sur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multiplication puis la division par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Écrire la réponse avec son unité ou le symbole %.</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Une machine devait produire 500 pièces et en a produit 450 : rendement = 450 ÷ 500 × 100 = 90 %. La propriété utilisée est la suivante : Le rendement en pourcentage est le rapport entre le résultat obtenu et le résultat attendu, multiplié par 100. Il permet d’évaluer l’efficacité d’une activité. Vérification : Écrire la réponse avec son unité ou le symbole %.</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Ajouter le pourcentage à la quantité au lieu de calculer la part correspondante.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Identifier la valeur totale ou de référence. → Écrire le taux sous la forme d’une fraction sur 100. → Effectuer la multiplication puis la division par 100. → Écrire la réponse avec son unité ou le symbole %.</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le rendement : 80 objets sur 100 ; 180 sur 200 ; 360 sur 400 ; 475 sur 500.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Trouve le résultat obtenu : rendement de 75 % sur 240 ; 60 % sur 350 ; 90 % sur 420 ; 85 % sur 600.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Écrire la réponse avec son unité ou le symbole %.</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80 % ; 90 % ; 90 % ; 95 %.</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180 ; 210 ; 378 ; 510.</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Écrire la réponse avec son unité ou le symbole %. Erreur possible : Ajouter le pourcentage à la quantité au lieu de calculer la part correspondante. En remédiation, reprendre la propriété avec des données plus simples.</w:t>
      </w:r>
    </w:p>
    <w:p>
      <w:r>
        <w:br w:type="page"/>
      </w:r>
    </w:p>
    <w:p>
      <w:pPr>
        <w:spacing w:before="180" w:after="140"/>
        <w:jc w:val="center"/>
      </w:pPr>
      <w:bookmarkStart w:name="u2_s9" w:id="50"/>
      <w:r>
        <w:rPr>
          <w:rFonts w:ascii="Times New Roman" w:cs="Times New Roman" w:eastAsia="Times New Roman" w:hAnsi="Times New Roman"/>
          <w:b/>
          <w:bCs/>
          <w:i w:val="false"/>
          <w:iCs w:val="false"/>
          <w:color w:val="C00000"/>
          <w:sz w:val="32"/>
          <w:szCs w:val="32"/>
        </w:rPr>
        <w:t xml:space="preserve">SÉANCE 9 / 15 — MULTIPLIER MENTALEMENT PAR 10, 100 ET 1 000</w:t>
      </w:r>
      <w:bookmarkEnd w:id="5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Multiplier mentalement par 10, 100 et 1 000</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valeur de position pour multiplier rapidement.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valeur de position pour multiplier rapidement.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4,27 × 100 = 427 et 0,38 × 1 000 = 380.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Multiplier mentalement par 10, 100 et 1 000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4,27 × 100 = 427 et 0,38 × 1 000 = 380.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Multiplier par 10, 100 ou 1 000 rend chaque chiffre respectivement dix, cent ou mille fois plus grand. La virgule se déplace vers la droite d’un, deux ou trois rangs.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Multiplier par 10, 100 ou 1 000 rend chaque chiffre respectivement dix, cent ou mille fois plus grand. La virgule se déplace vers la droite d’un, deux ou trois rangs.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7,5 × 10 ; 3,24 × 100 ; 0,608 × 1 000 ; 45 × 100. Complète : 2,7 × … = 270 ; 0,45 × … = 45 ; 8,006 × … = 8 006 ; 36 × … = 360.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 ; 324 ; 608 ; 4 500. 100 ; 100 ; 1 000 ; 10.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7,5 × 10 ; 3,24 × 100 ; 0,608 × 1 000 ; 45 × 100.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 ; 324 ; 608 ; 4 500.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9" w:id="51"/>
      <w:r>
        <w:rPr>
          <w:rFonts w:ascii="Times New Roman" w:cs="Times New Roman" w:eastAsia="Times New Roman" w:hAnsi="Times New Roman"/>
          <w:b/>
          <w:bCs/>
          <w:i w:val="false"/>
          <w:iCs w:val="false"/>
          <w:color w:val="C00000"/>
          <w:sz w:val="32"/>
          <w:szCs w:val="32"/>
        </w:rPr>
        <w:t xml:space="preserve">MULTIPLIER MENTALEMENT PAR 10, 100 ET 1 000</w:t>
      </w:r>
      <w:bookmarkEnd w:id="51"/>
    </w:p>
    <w:p>
      <w:pPr>
        <w:jc w:val="center"/>
      </w:pPr>
      <w:r>
        <w:drawing>
          <wp:inline distT="0" distB="0" distL="0" distR="0">
            <wp:extent cx="4762500" cy="266700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descr=""/>
                    <pic:cNvPicPr>
                      <a:picLocks noChangeAspect="1" noChangeArrowheads="1"/>
                    </pic:cNvPicPr>
                  </pic:nvPicPr>
                  <pic:blipFill>
                    <a:blip r:embed="rId19"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Multiplier par 10, 100 ou 1 000 rend chaque chiffre respectivement dix, cent ou mille fois plus grand. La virgule se déplace vers la droite d’un, deux ou trois rangs.</w:t>
      </w:r>
    </w:p>
    <w:p>
      <w:pPr>
        <w:jc w:val="center"/>
      </w:pPr>
      <w:r>
        <w:drawing>
          <wp:inline distT="0" distB="0" distL="0" distR="0">
            <wp:extent cx="4762500" cy="171450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Lire attentivement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la propriété correspondant à la question.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le calcul étape par étape.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puis rédiger une phrase de conclusion.</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4,27 × 100 = 427 et 0,38 × 1 000 = 380. La propriété utilisée est la suivante : Multiplier par 10, 100 ou 1 000 rend chaque chiffre respectivement dix, cent ou mille fois plus grand. La virgule se déplace vers la droite d’un, deux ou trois rangs. Vérification : Vérifier puis rédiger une phrase de conclusion.</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Donner un résultat sans expliquer la méthode utilisée.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Lire attentivement les données. → Choisir la propriété correspondant à la question. → Effectuer le calcul étape par étape. → Vérifier puis rédiger une phrase de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 7,5 × 10 ; 3,24 × 100 ; 0,608 × 1 000 ; 45 ×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Complète : 2,7 × … = 270 ; 0,45 × … = 45 ; 8,006 × … = 8 006 ; 36 × … = 360.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puis rédiger une phrase de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75 ; 324 ; 608 ; 4 500.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100 ; 100 ; 1 000 ; 10.</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puis rédiger une phrase de conclusion. Erreur possible : Donner un résultat sans expliquer la méthode utilisée. En remédiation, reprendre la propriété avec des données plus simples.</w:t>
      </w:r>
    </w:p>
    <w:p>
      <w:r>
        <w:br w:type="page"/>
      </w:r>
    </w:p>
    <w:p>
      <w:pPr>
        <w:spacing w:before="180" w:after="140"/>
        <w:jc w:val="center"/>
      </w:pPr>
      <w:bookmarkStart w:name="u2_s10" w:id="52"/>
      <w:r>
        <w:rPr>
          <w:rFonts w:ascii="Times New Roman" w:cs="Times New Roman" w:eastAsia="Times New Roman" w:hAnsi="Times New Roman"/>
          <w:b/>
          <w:bCs/>
          <w:i w:val="false"/>
          <w:iCs w:val="false"/>
          <w:color w:val="C00000"/>
          <w:sz w:val="32"/>
          <w:szCs w:val="32"/>
        </w:rPr>
        <w:t xml:space="preserve">SÉANCE 10 / 15 — DIVISER PAR 10, 100 ET 1 000</w:t>
      </w:r>
      <w:bookmarkEnd w:id="5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Diviser par 10, 100 et 1 000</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obtenir mentalement un quotient décimal.</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obtenir mentalement un quotient décimal.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725 ÷ 100 = 7,25 et 48 ÷ 1 000 = 0,048.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Diviser par 10, 100 et 1 000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725 ÷ 100 = 7,25 et 48 ÷ 1 000 = 0,048.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Diviser par 10, 100 ou 1 000 rend chaque chiffre dix, cent ou mille fois plus petit. La virgule se déplace vers la gauche d’un, deux ou trois rangs.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Diviser par 10, 100 ou 1 000 rend chaque chiffre dix, cent ou mille fois plus petit. La virgule se déplace vers la gauche d’un, deux ou trois rangs.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360 ÷ 10 ; 845 ÷ 100 ; 72 ÷ 1 000 ; 5 600 ÷ 100. Complète : 630 ÷ … = 63 ; 925 ÷ … = 9,25 ; 48 ÷ … = 0,048 ; 7 200 ÷ … = 720.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 8,45 ; 0,072 ; 56. 10 ; 100 ; 1 000 ; 10.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360 ÷ 10 ; 845 ÷ 100 ; 72 ÷ 1 000 ; 5 600 ÷ 100.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 8,45 ; 0,072 ; 56.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0" w:id="53"/>
      <w:r>
        <w:rPr>
          <w:rFonts w:ascii="Times New Roman" w:cs="Times New Roman" w:eastAsia="Times New Roman" w:hAnsi="Times New Roman"/>
          <w:b/>
          <w:bCs/>
          <w:i w:val="false"/>
          <w:iCs w:val="false"/>
          <w:color w:val="C00000"/>
          <w:sz w:val="32"/>
          <w:szCs w:val="32"/>
        </w:rPr>
        <w:t xml:space="preserve">DIVISER PAR 10, 100 ET 1 000</w:t>
      </w:r>
      <w:bookmarkEnd w:id="53"/>
    </w:p>
    <w:p>
      <w:pPr>
        <w:jc w:val="center"/>
      </w:pPr>
      <w:r>
        <w:drawing>
          <wp:inline distT="0" distB="0" distL="0" distR="0">
            <wp:extent cx="4762500" cy="266700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descr=""/>
                    <pic:cNvPicPr>
                      <a:picLocks noChangeAspect="1" noChangeArrowheads="1"/>
                    </pic:cNvPicPr>
                  </pic:nvPicPr>
                  <pic:blipFill>
                    <a:blip r:embed="rId19"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Diviser par 10, 100 ou 1 000 rend chaque chiffre dix, cent ou mille fois plus petit. La virgule se déplace vers la gauche d’un, deux ou trois rangs.</w:t>
      </w:r>
    </w:p>
    <w:p>
      <w:pPr>
        <w:jc w:val="center"/>
      </w:pPr>
      <w:r>
        <w:drawing>
          <wp:inline distT="0" distB="0" distL="0" distR="0">
            <wp:extent cx="4762500" cy="171450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Lire attentivement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la propriété correspondant à la question.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le calcul étape par étape.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puis rédiger une phrase de conclusion.</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725 ÷ 100 = 7,25 et 48 ÷ 1 000 = 0,048. La propriété utilisée est la suivante : Diviser par 10, 100 ou 1 000 rend chaque chiffre dix, cent ou mille fois plus petit. La virgule se déplace vers la gauche d’un, deux ou trois rangs. Vérification : Vérifier puis rédiger une phrase de conclusion.</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Donner un résultat sans expliquer la méthode utilisée.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Lire attentivement les données. → Choisir la propriété correspondant à la question. → Effectuer le calcul étape par étape. → Vérifier puis rédiger une phrase de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 360 ÷ 10 ; 845 ÷ 100 ; 72 ÷ 1 000 ; 5 600 ÷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Complète : 630 ÷ … = 63 ; 925 ÷ … = 9,25 ; 48 ÷ … = 0,048 ; 7 200 ÷ … = 720.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puis rédiger une phrase de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36 ; 8,45 ; 0,072 ; 56.</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10 ; 100 ; 1 000 ; 10.</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puis rédiger une phrase de conclusion. Erreur possible : Donner un résultat sans expliquer la méthode utilisée. En remédiation, reprendre la propriété avec des données plus simples.</w:t>
      </w:r>
    </w:p>
    <w:p>
      <w:r>
        <w:br w:type="page"/>
      </w:r>
    </w:p>
    <w:p>
      <w:pPr>
        <w:spacing w:before="180" w:after="140"/>
        <w:jc w:val="center"/>
      </w:pPr>
      <w:bookmarkStart w:name="u2_s11" w:id="54"/>
      <w:r>
        <w:rPr>
          <w:rFonts w:ascii="Times New Roman" w:cs="Times New Roman" w:eastAsia="Times New Roman" w:hAnsi="Times New Roman"/>
          <w:b/>
          <w:bCs/>
          <w:i w:val="false"/>
          <w:iCs w:val="false"/>
          <w:color w:val="C00000"/>
          <w:sz w:val="32"/>
          <w:szCs w:val="32"/>
        </w:rPr>
        <w:t xml:space="preserve">SÉANCE 11 / 15 — MULTIPLIER PAR 0,25 ET 0,75</w:t>
      </w:r>
      <w:bookmarkEnd w:id="5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Multiplier par 0,25 et 0,75</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les équivalences un quart et trois quarts.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les équivalences un quart et trois quarts.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160 × 0,25 = 160 ÷ 4 = 40 ; 160 × 0,75 = 40 × 3 = 120.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Multiplier par 0,25 et 0,75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160 × 0,25 = 160 ÷ 4 = 40 ; 160 × 0,75 = 40 × 3 = 120.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Multiplier par 0,25 revient à prendre le quart, donc à diviser par 4. Multiplier par 0,75 revient à prendre les trois quarts : on divise par 4 puis on multiplie par 3.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Multiplier par 0,25 revient à prendre le quart, donc à diviser par 4. Multiplier par 0,75 revient à prendre les trois quarts : on divise par 4 puis on multiplie par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par 0,25 : 80 ; 120 ; 360 ; 1 000. Calcule par 0,75 : 40 ; 200 ; 320 ; 1 200.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 30 ; 90 ; 250. 30 ; 150 ; 240 ; 900.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par 0,25 : 80 ; 120 ; 360 ; 1 000.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 30 ; 90 ; 250.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1" w:id="55"/>
      <w:r>
        <w:rPr>
          <w:rFonts w:ascii="Times New Roman" w:cs="Times New Roman" w:eastAsia="Times New Roman" w:hAnsi="Times New Roman"/>
          <w:b/>
          <w:bCs/>
          <w:i w:val="false"/>
          <w:iCs w:val="false"/>
          <w:color w:val="C00000"/>
          <w:sz w:val="32"/>
          <w:szCs w:val="32"/>
        </w:rPr>
        <w:t xml:space="preserve">MULTIPLIER PAR 0,25 ET 0,75</w:t>
      </w:r>
      <w:bookmarkEnd w:id="55"/>
    </w:p>
    <w:p>
      <w:pPr>
        <w:jc w:val="center"/>
      </w:pPr>
      <w:r>
        <w:drawing>
          <wp:inline distT="0" distB="0" distL="0" distR="0">
            <wp:extent cx="4762500" cy="266700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descr=""/>
                    <pic:cNvPicPr>
                      <a:picLocks noChangeAspect="1" noChangeArrowheads="1"/>
                    </pic:cNvPicPr>
                  </pic:nvPicPr>
                  <pic:blipFill>
                    <a:blip r:embed="rId19"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Multiplier par 0,25 revient à prendre le quart, donc à diviser par 4. Multiplier par 0,75 revient à prendre les trois quarts : on divise par 4 puis on multiplie par 3.</w:t>
      </w:r>
    </w:p>
    <w:p>
      <w:pPr>
        <w:jc w:val="center"/>
      </w:pPr>
      <w:r>
        <w:drawing>
          <wp:inline distT="0" distB="0" distL="0" distR="0">
            <wp:extent cx="4762500" cy="171450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Lire attentivement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la propriété correspondant à la question.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le calcul étape par étape.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puis rédiger une phrase de conclusion.</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160 × 0,25 = 160 ÷ 4 = 40 ; 160 × 0,75 = 40 × 3 = 120. La propriété utilisée est la suivante : Multiplier par 0,25 revient à prendre le quart, donc à diviser par 4. Multiplier par 0,75 revient à prendre les trois quarts : on divise par 4 puis on multiplie par 3. Vérification : Vérifier puis rédiger une phrase de conclusion.</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Donner un résultat sans expliquer la méthode utilisée.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Lire attentivement les données. → Choisir la propriété correspondant à la question. → Effectuer le calcul étape par étape. → Vérifier puis rédiger une phrase de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par 0,25 : 80 ; 120 ; 360 ; 1 000.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Calcule par 0,75 : 40 ; 200 ; 320 ; 1 200.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puis rédiger une phrase de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20 ; 30 ; 90 ; 250.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30 ; 150 ; 240 ; 900.</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puis rédiger une phrase de conclusion. Erreur possible : Donner un résultat sans expliquer la méthode utilisée. En remédiation, reprendre la propriété avec des données plus simples.</w:t>
      </w:r>
    </w:p>
    <w:p>
      <w:r>
        <w:br w:type="page"/>
      </w:r>
    </w:p>
    <w:p>
      <w:pPr>
        <w:spacing w:before="180" w:after="140"/>
        <w:jc w:val="center"/>
      </w:pPr>
      <w:bookmarkStart w:name="u2_s12" w:id="56"/>
      <w:r>
        <w:rPr>
          <w:rFonts w:ascii="Times New Roman" w:cs="Times New Roman" w:eastAsia="Times New Roman" w:hAnsi="Times New Roman"/>
          <w:b/>
          <w:bCs/>
          <w:i w:val="false"/>
          <w:iCs w:val="false"/>
          <w:color w:val="C00000"/>
          <w:sz w:val="32"/>
          <w:szCs w:val="32"/>
        </w:rPr>
        <w:t xml:space="preserve">SÉANCE 12 / 15 — DIVISER PAR 0,50, 0,25 ET 0,75</w:t>
      </w:r>
      <w:bookmarkEnd w:id="5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Diviser par 0,50, 0,25 et 0,75</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transformer un diviseur décimal en fraction simple.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transformer un diviseur décimal en fraction simple.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36 ÷ 0,50 = 72 ; 36 ÷ 0,25 = 144 ; 36 ÷ 0,75 = 48.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Diviser par 0,50, 0,25 et 0,75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 0,50 = 72 ; 36 ÷ 0,25 = 144 ; 36 ÷ 0,75 = 48.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Diviser par 0,50 revient à multiplier par 2. Diviser par 0,25 revient à multiplier par 4. Pour diviser par 0,75, on peut diviser par trois quarts, donc multiplier par 4 puis diviser par 3.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Diviser par 0,50 revient à multiplier par 2. Diviser par 0,25 revient à multiplier par 4. Pour diviser par 0,75, on peut diviser par trois quarts, donc multiplier par 4 puis diviser par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15 ÷ 0,50 ; 22 ÷ 0,50 ; 40 ÷ 0,25 ; 75 ÷ 0,25. Calcule : 18 ÷ 0,75 ; 45 ÷ 0,75 ; 90 ÷ 0,75 ; 150 ÷ 0,75.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44 ; 160 ; 300. 24 ; 60 ; 120 ; 200.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15 ÷ 0,50 ; 22 ÷ 0,50 ; 40 ÷ 0,25 ; 75 ÷ 0,25.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44 ; 160 ; 300.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2" w:id="57"/>
      <w:r>
        <w:rPr>
          <w:rFonts w:ascii="Times New Roman" w:cs="Times New Roman" w:eastAsia="Times New Roman" w:hAnsi="Times New Roman"/>
          <w:b/>
          <w:bCs/>
          <w:i w:val="false"/>
          <w:iCs w:val="false"/>
          <w:color w:val="C00000"/>
          <w:sz w:val="32"/>
          <w:szCs w:val="32"/>
        </w:rPr>
        <w:t xml:space="preserve">DIVISER PAR 0,50, 0,25 ET 0,75</w:t>
      </w:r>
      <w:bookmarkEnd w:id="57"/>
    </w:p>
    <w:p>
      <w:pPr>
        <w:jc w:val="center"/>
      </w:pPr>
      <w:r>
        <w:drawing>
          <wp:inline distT="0" distB="0" distL="0" distR="0">
            <wp:extent cx="4762500" cy="266700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descr=""/>
                    <pic:cNvPicPr>
                      <a:picLocks noChangeAspect="1" noChangeArrowheads="1"/>
                    </pic:cNvPicPr>
                  </pic:nvPicPr>
                  <pic:blipFill>
                    <a:blip r:embed="rId19"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Diviser par 0,50 revient à multiplier par 2. Diviser par 0,25 revient à multiplier par 4. Pour diviser par 0,75, on peut diviser par trois quarts, donc multiplier par 4 puis diviser par 3.</w:t>
      </w:r>
    </w:p>
    <w:p>
      <w:pPr>
        <w:jc w:val="center"/>
      </w:pPr>
      <w:r>
        <w:drawing>
          <wp:inline distT="0" distB="0" distL="0" distR="0">
            <wp:extent cx="4762500" cy="171450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Lire attentivement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la propriété correspondant à la question.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le calcul étape par étape.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puis rédiger une phrase de conclusion.</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36 ÷ 0,50 = 72 ; 36 ÷ 0,25 = 144 ; 36 ÷ 0,75 = 48. La propriété utilisée est la suivante : Diviser par 0,50 revient à multiplier par 2. Diviser par 0,25 revient à multiplier par 4. Pour diviser par 0,75, on peut diviser par trois quarts, donc multiplier par 4 puis diviser par 3. Vérification : Vérifier puis rédiger une phrase de conclusion.</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Donner un résultat sans expliquer la méthode utilisée.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Lire attentivement les données. → Choisir la propriété correspondant à la question. → Effectuer le calcul étape par étape. → Vérifier puis rédiger une phrase de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 15 ÷ 0,50 ; 22 ÷ 0,50 ; 40 ÷ 0,25 ; 75 ÷ 0,25.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Calcule : 18 ÷ 0,75 ; 45 ÷ 0,75 ; 90 ÷ 0,75 ; 150 ÷ 0,75.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puis rédiger une phrase de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30 ; 44 ; 160 ; 300.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24 ; 60 ; 120 ; 200.</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puis rédiger une phrase de conclusion. Erreur possible : Donner un résultat sans expliquer la méthode utilisée. En remédiation, reprendre la propriété avec des données plus simples.</w:t>
      </w:r>
    </w:p>
    <w:p>
      <w:r>
        <w:br w:type="page"/>
      </w:r>
    </w:p>
    <w:p>
      <w:pPr>
        <w:spacing w:before="180" w:after="140"/>
        <w:jc w:val="center"/>
      </w:pPr>
      <w:bookmarkStart w:name="u2_s13" w:id="58"/>
      <w:r>
        <w:rPr>
          <w:rFonts w:ascii="Times New Roman" w:cs="Times New Roman" w:eastAsia="Times New Roman" w:hAnsi="Times New Roman"/>
          <w:b/>
          <w:bCs/>
          <w:i w:val="false"/>
          <w:iCs w:val="false"/>
          <w:color w:val="C00000"/>
          <w:sz w:val="32"/>
          <w:szCs w:val="32"/>
        </w:rPr>
        <w:t xml:space="preserve">SÉANCE 13 / 15 — CHOISIR UNE STRATÉGIE EFFICACE DE CALCUL MENTAL</w:t>
      </w:r>
      <w:bookmarkEnd w:id="5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Choisir une stratégie efficace de calcul mental</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estimation, décomposition ou compensation.</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estimation, décomposition ou compensation.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198 + 47 = 200 + 47 − 2 = 245. De même, 25 × 36 = 100 × 9 = 900.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Choisir une stratégie efficace de calcul mental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198 + 47 = 200 + 47 − 2 = 245. De même, 25 × 36 = 100 × 9 = 900.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stratégie de calcul mental transforme un calcul en opérations simples. On peut décomposer, arrondir puis compenser, utiliser la distributivité ou exploiter les doubles et les moitiés.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stratégie de calcul mental transforme un calcul en opérations simples. On peut décomposer, arrondir puis compenser, utiliser la distributivité ou exploiter les doubles et les moitiés.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mentalement : 299 + 68 ; 504 − 198 ; 25 × 48 ; 96 ÷ 4. Estime puis calcule : 49 × 21 ; 398 + 605 ; 1 002 − 497 ; 75 × 16.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367 ; 306 ; 1 200 ; 24. 49 × 21 = 1 029 ; 398 + 605 = 1 003 ; 1 002 − 497 = 505 ; 75 × 16 = 1 200.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mentalement : 299 + 68 ; 504 − 198 ; 25 × 48 ; 96 ÷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367 ; 306 ; 1 200 ; 24.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3" w:id="59"/>
      <w:r>
        <w:rPr>
          <w:rFonts w:ascii="Times New Roman" w:cs="Times New Roman" w:eastAsia="Times New Roman" w:hAnsi="Times New Roman"/>
          <w:b/>
          <w:bCs/>
          <w:i w:val="false"/>
          <w:iCs w:val="false"/>
          <w:color w:val="C00000"/>
          <w:sz w:val="32"/>
          <w:szCs w:val="32"/>
        </w:rPr>
        <w:t xml:space="preserve">CHOISIR UNE STRATÉGIE EFFICACE DE CALCUL MENTAL</w:t>
      </w:r>
      <w:bookmarkEnd w:id="59"/>
    </w:p>
    <w:p>
      <w:pPr>
        <w:jc w:val="center"/>
      </w:pPr>
      <w:r>
        <w:drawing>
          <wp:inline distT="0" distB="0" distL="0" distR="0">
            <wp:extent cx="4762500" cy="266700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descr=""/>
                    <pic:cNvPicPr>
                      <a:picLocks noChangeAspect="1" noChangeArrowheads="1"/>
                    </pic:cNvPicPr>
                  </pic:nvPicPr>
                  <pic:blipFill>
                    <a:blip r:embed="rId19"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Une stratégie de calcul mental transforme un calcul en opérations simples. On peut décomposer, arrondir puis compenser, utiliser la distributivité ou exploiter les doubles et les moitiés.</w:t>
      </w:r>
    </w:p>
    <w:p>
      <w:pPr>
        <w:jc w:val="center"/>
      </w:pPr>
      <w:r>
        <w:drawing>
          <wp:inline distT="0" distB="0" distL="0" distR="0">
            <wp:extent cx="4762500" cy="1714500"/>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198 + 47 = 200 + 47 − 2 = 245. De même, 25 × 36 = 100 × 9 = 900. La propriété utilisée est la suivante : Une stratégie de calcul mental transforme un calcul en opérations simples. On peut décomposer, arrondir puis compenser, utiliser la distributivité ou exploiter les doubles et les moitiés. Vérification : Vérifier puis rédiger une phrase de conclusion.</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Donner un résultat sans expliquer la méthode utilisée.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Lire attentivement les données. → Choisir la propriété correspondant à la question. → Effectuer le calcul étape par étape. → Vérifier puis rédiger une phrase de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mentalement : 299 + 68 ; 504 − 198 ; 25 × 48 ; 96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Estime puis calcule : 49 × 21 ; 398 + 605 ; 1 002 − 497 ; 75 × 16.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puis rédiger une phrase de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367 ; 306 ; 1 200 ; 24.</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49 × 21 = 1 029 ; 398 + 605 = 1 003 ; 1 002 − 497 = 505 ; 75 × 16 = 1 200.</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puis rédiger une phrase de conclusion. Erreur possible : Donner un résultat sans expliquer la méthode utilisée. En remédiation, reprendre la propriété avec des données plus simples.</w:t>
      </w:r>
    </w:p>
    <w:p>
      <w:r>
        <w:br w:type="page"/>
      </w:r>
    </w:p>
    <w:p>
      <w:pPr>
        <w:spacing w:before="180" w:after="140"/>
        <w:jc w:val="center"/>
      </w:pPr>
      <w:bookmarkStart w:name="u2_l14" w:id="60"/>
      <w:r>
        <w:rPr>
          <w:rFonts w:ascii="Times New Roman" w:cs="Times New Roman" w:eastAsia="Times New Roman" w:hAnsi="Times New Roman"/>
          <w:b/>
          <w:bCs/>
          <w:i w:val="false"/>
          <w:iCs w:val="false"/>
          <w:color w:val="C00000"/>
          <w:sz w:val="32"/>
          <w:szCs w:val="32"/>
        </w:rPr>
        <w:t xml:space="preserve">SÉANCE 14 / 15 — RÉVISION DE L’UNITÉ II</w:t>
      </w:r>
      <w:bookmarkEnd w:id="60"/>
    </w:p>
    <w:p>
      <w:pPr>
        <w:spacing w:before="180" w:after="140"/>
        <w:jc w:val="left"/>
      </w:pPr>
      <w:r>
        <w:rPr>
          <w:rFonts w:ascii="Times New Roman" w:cs="Times New Roman" w:eastAsia="Times New Roman" w:hAnsi="Times New Roman"/>
          <w:b/>
          <w:bCs/>
          <w:i w:val="false"/>
          <w:iCs w:val="false"/>
          <w:color w:val="1E7B34"/>
          <w:sz w:val="26"/>
          <w:szCs w:val="26"/>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Notion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Règle essentielle</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Application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Priorités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Parenthèses, × et ÷, puis + et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Calculer les expressions combinées</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Échelle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Longueur du plan sur longueur réelle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Lire plans et cartes</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Pourcentage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Quantité × taux ÷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Calculer part ou taux</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Taux et rendement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Comparer deux quantités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Interpréter avec une unité ou en %</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 mental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Décomposer et compenser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Calculer efficacement</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Questions de révision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8 + 3 × 4. 2. Calcule 25 % de 240. 3. Une carte est à l’échelle 1 : 10 000 : que représente 3 cm ? 4. Calcule 160 × 0,75. 5. Calcule mentalement 498 + 67.</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20.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60.</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300 m, soit 0,3 km.</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120.</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565.</w:t>
      </w:r>
    </w:p>
    <w:p>
      <w:r>
        <w:br w:type="page"/>
      </w:r>
    </w:p>
    <w:p>
      <w:pPr>
        <w:spacing w:before="180" w:after="140"/>
        <w:jc w:val="center"/>
      </w:pPr>
      <w:bookmarkStart w:name="u2_l15" w:id="61"/>
      <w:r>
        <w:rPr>
          <w:rFonts w:ascii="Times New Roman" w:cs="Times New Roman" w:eastAsia="Times New Roman" w:hAnsi="Times New Roman"/>
          <w:b/>
          <w:bCs/>
          <w:i w:val="false"/>
          <w:iCs w:val="false"/>
          <w:color w:val="C00000"/>
          <w:sz w:val="32"/>
          <w:szCs w:val="32"/>
        </w:rPr>
        <w:t xml:space="preserve">SÉANCE 15 / 15 — SUJET D’EXAMEN T6 — UNITÉ II</w:t>
      </w:r>
      <w:bookmarkEnd w:id="6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 Présente clairement tous les calculs.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Calcule : a) 18 − 3 × 4 ; b) (18 − 3) × 4 ; c) 48 ÷ 6 + 5 × 2 ; d) 72 ÷ (6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Calcule : a) 15 % de 400 ; b) 75 % de 240 ; c) le taux de 180 km en 3 h ; d) le rendement de 450 objets sur 500.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Sur une carte à l’échelle 1 : 50 000, les distances mesurent 2 cm, 4,5 cm, 6 cm et 10 cm. Donne chaque distance réelle en kilomètres.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Calcule mentalement : a) 4,75 × 100 ; b) 825 ÷ 100 ; c) 240 × 0,25 ; d) 45 ÷ 0,75.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Une coopérative récolte 840 kg sur un objectif de 1 000 kg. Calcule son rendement. Elle vend 75 % de la récolte : quelle masse vend-elle ?</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 ; 60 ; 18 ; 8. Un point par résultat.</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60 ; 180 ; 60 km/h ; 90 %. Un point par résultat avec unité si nécessaire.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1 km ; 2,25 km ; 3 km ; 5 km. Un point par conversion.</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475 ; 8,25 ; 60 ; 60. Un point par résultat.</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Rendement : 840 ÷ 1 000 × 100 = 84 %. Masse vendue : 840 × 75 ÷ 100 = 630 kg. Deux points par réponse expliquée.</w:t>
      </w:r>
    </w:p>
    <w:p>
      <w:pPr>
        <w:spacing w:before="180" w:after="140"/>
        <w:jc w:val="center"/>
      </w:pPr>
      <w:bookmarkStart w:name="u3" w:id="62"/>
      <w:r>
        <w:rPr>
          <w:rFonts w:ascii="Times New Roman" w:cs="Times New Roman" w:eastAsia="Times New Roman" w:hAnsi="Times New Roman"/>
          <w:b/>
          <w:bCs/>
          <w:i w:val="false"/>
          <w:iCs w:val="false"/>
          <w:color w:val="C00000"/>
          <w:sz w:val="32"/>
          <w:szCs w:val="32"/>
        </w:rPr>
        <w:t xml:space="preserve">UNITÉ III — ALGÈBRE</w:t>
      </w:r>
      <w:bookmarkEnd w:id="62"/>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exploiter les relations mathématiques pour analyser des situations diverses, faire des prédictions et prendre des décisions éclairées.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estime de soi et sens de la responsabilité.</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3_s1" w:id="63"/>
      <w:r>
        <w:rPr>
          <w:rFonts w:ascii="Times New Roman" w:cs="Times New Roman" w:eastAsia="Times New Roman" w:hAnsi="Times New Roman"/>
          <w:b/>
          <w:bCs/>
          <w:i w:val="false"/>
          <w:iCs w:val="false"/>
          <w:color w:val="C00000"/>
          <w:sz w:val="32"/>
          <w:szCs w:val="32"/>
        </w:rPr>
        <w:t xml:space="preserve">SÉANCE 1 / 15 — RECONNAÎTRE UNE SITUATION DE PROPORTIONNALITÉ</w:t>
      </w:r>
      <w:bookmarkEnd w:id="6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Reconnaître une situation de proportionnalité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vérifier si deux quantités sont proportionnelles.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vérifier si deux quantités sont proportionnelles.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1 cahier coûte 2 000 ariary, 2 cahiers coûtent 4 000 ariary et 3 cahiers coûtent 6 000 ariary : le prix est toujours le nombre de cahiers multiplié par 2 000.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une situation de proportionnalité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1 cahier coûte 2 000 ariary, 2 cahiers coûtent 4 000 ariary et 3 cahiers coûtent 6 000 ariary : le prix est toujours le nombre de cahiers multiplié par 2 000.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Deux quantités sont proportionnelles lorsque l’on passe de l’une à l’autre en multipliant toujours par le même nombre, appelé coefficient de proportionnalité.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quantités sont proportionnelles lorsque l’on passe de l’une à l’autre en multipliant toujours par le même nombre, appelé coefficient de proportionnalité.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 Trouve le coefficient : 3 → 12 et 5 → 20 ; 4 → 10 et 8 → 20 ; 6 → 42 et 9 → 63 ; 2,5 → 15 et 4 → 24.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première et troisième situations sont proportionnelles. L’âge et la taille, ainsi que le côté et l’aire d’un carré, ne sont pas proportionnels. Les coefficients sont 4 ; 2,5 ; 7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première et troisième situations sont proportionnelles. L’âge et la taille, ainsi que le côté et l’aire d’un carré, ne sont pas proportionnels.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 w:id="64"/>
      <w:r>
        <w:rPr>
          <w:rFonts w:ascii="Times New Roman" w:cs="Times New Roman" w:eastAsia="Times New Roman" w:hAnsi="Times New Roman"/>
          <w:b/>
          <w:bCs/>
          <w:i w:val="false"/>
          <w:iCs w:val="false"/>
          <w:color w:val="C00000"/>
          <w:sz w:val="32"/>
          <w:szCs w:val="32"/>
        </w:rPr>
        <w:t xml:space="preserve">RECONNAÎTRE UNE SITUATION DE PROPORTIONNALITÉ</w:t>
      </w:r>
      <w:bookmarkEnd w:id="64"/>
    </w:p>
    <w:p>
      <w:pPr>
        <w:jc w:val="center"/>
      </w:pPr>
      <w:r>
        <w:drawing>
          <wp:inline distT="0" distB="0" distL="0" distR="0">
            <wp:extent cx="4762500" cy="266700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descr=""/>
                    <pic:cNvPicPr>
                      <a:picLocks noChangeAspect="1" noChangeArrowheads="1"/>
                    </pic:cNvPicPr>
                  </pic:nvPicPr>
                  <pic:blipFill>
                    <a:blip r:embed="rId20"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Deux quantités sont proportionnelles lorsque l’on passe de l’une à l’autre en multipliant toujours par le même nombre, appelé </w:t>
      </w:r>
      <w:r>
        <w:rPr>
          <w:rFonts w:ascii="Times New Roman" w:cs="Times New Roman" w:eastAsia="Times New Roman" w:hAnsi="Times New Roman"/>
          <w:b/>
          <w:bCs/>
          <w:i w:val="false"/>
          <w:iCs w:val="false"/>
          <w:color w:val="C00000"/>
          <w:sz w:val="22"/>
          <w:szCs w:val="22"/>
        </w:rPr>
        <w:t xml:space="preserve">coefficient</w:t>
      </w:r>
      <w:r>
        <w:rPr>
          <w:rFonts w:ascii="Times New Roman" w:cs="Times New Roman" w:eastAsia="Times New Roman" w:hAnsi="Times New Roman"/>
          <w:b w:val="false"/>
          <w:bCs w:val="false"/>
          <w:i w:val="false"/>
          <w:iCs w:val="false"/>
          <w:color w:val="000000"/>
          <w:sz w:val="22"/>
          <w:szCs w:val="22"/>
        </w:rPr>
        <w:t xml:space="preserve"> de proportionnalité.</w:t>
      </w:r>
    </w:p>
    <w:p>
      <w:pPr>
        <w:jc w:val="center"/>
      </w:pPr>
      <w:r>
        <w:drawing>
          <wp:inline distT="0" distB="0" distL="0" distR="0">
            <wp:extent cx="4762500" cy="4000500"/>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Si 1 cahier coûte 2 000 ariary, 2 cahiers coûtent 4 000 ariary et 3 cahiers coûtent 6 000 ariary : le prix est toujours le nombre de cahiers multiplié par 2 000. La propriété utilisée est la suivante : Deux quantités sont proportionnelles lorsque l’on passe de l’une à l’autre en multipliant toujours par le même nombre, appelé coefficient de proportionnalité. Vérification : Vérifier le résultat avec un autre couple de valeurs.</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Utiliser un coefficient différent dans chaque colonne.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Indique les situations proportionnelles : 2 kg coûtent 6 000 ariary et 5 kg coûtent 15 000 ariary ; un enfant mesure 120 cm à 8 ans et 150 cm à 10 ans ; 3 cahiers coûtent 4 500 ariary et 7 cahiers 10 500 ariary ; un carré de côté 2 cm a une aire de 4 cm² et un carré de côté 4 cm une aire de 16 cm².</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Trouve le coefficient : 3 → 12 et 5 → 20 ; 4 → 10 et 8 → 20 ; 6 → 42 et 9 → 63 ; 2,5 → 15 et 4 → 24.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le résultat avec un autre couple de valeurs.</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Les première et troisième situations sont proportionnelles. L’âge et la taille, ainsi que le côté et l’aire d’un carré, ne sont pas proportionnels.</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Les coefficients sont 4 ; 2,5 ; 7 ; 6.</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le résultat avec un autre couple de valeurs. Erreur possible : Utiliser un coefficient différent dans chaque colonne. En remédiation, reprendre la propriété avec des données plus simples.</w:t>
      </w:r>
    </w:p>
    <w:p>
      <w:r>
        <w:br w:type="page"/>
      </w:r>
    </w:p>
    <w:p>
      <w:pPr>
        <w:spacing w:before="180" w:after="140"/>
        <w:jc w:val="center"/>
      </w:pPr>
      <w:bookmarkStart w:name="u3_s2" w:id="65"/>
      <w:r>
        <w:rPr>
          <w:rFonts w:ascii="Times New Roman" w:cs="Times New Roman" w:eastAsia="Times New Roman" w:hAnsi="Times New Roman"/>
          <w:b/>
          <w:bCs/>
          <w:i w:val="false"/>
          <w:iCs w:val="false"/>
          <w:color w:val="C00000"/>
          <w:sz w:val="32"/>
          <w:szCs w:val="32"/>
        </w:rPr>
        <w:t xml:space="preserve">SÉANCE 2 / 15 — COMPRENDRE LA RELATION Y = AX</w:t>
      </w:r>
      <w:bookmarkEnd w:id="6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Comprendre la relation y = ax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et utiliser le coefficient de proportionnalité dans y = ax.</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et utiliser le coefficient de proportionnalité dans y = ax.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y = 3x, si x = 5, alors y = 3 × 5 = 15.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la relation y = ax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y = 3x, si x = 5, alors y = 3 × 5 = 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relation y = ax signifie que la valeur y s’obtient en multipliant x par une constante a. Le nombre a est le coefficient de proportionnalité.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relation y = ax signifie que la valeur y s’obtient en multipliant x par une constante a. Le nombre a est le coefficient de proportionnalité.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y pour x = 2, 4, 7 et 10 dans y = 5x. Trouve a : y = ax avec (x ; y) égal à (3 ; 12), (5 ; 35), (8 ; 20) et (2,5 ; 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10 ; 20 ; 35 ; 50. a = 4 ; a = 7 ; a = 2,5 ; a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y pour x = 2, 4, 7 et 10 dans y = 5x.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10 ; 20 ; 35 ; 50.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2" w:id="66"/>
      <w:r>
        <w:rPr>
          <w:rFonts w:ascii="Times New Roman" w:cs="Times New Roman" w:eastAsia="Times New Roman" w:hAnsi="Times New Roman"/>
          <w:b/>
          <w:bCs/>
          <w:i w:val="false"/>
          <w:iCs w:val="false"/>
          <w:color w:val="C00000"/>
          <w:sz w:val="32"/>
          <w:szCs w:val="32"/>
        </w:rPr>
        <w:t xml:space="preserve">COMPRENDRE LA RELATION Y = AX</w:t>
      </w:r>
      <w:bookmarkEnd w:id="66"/>
    </w:p>
    <w:p>
      <w:pPr>
        <w:jc w:val="center"/>
      </w:pPr>
      <w:r>
        <w:drawing>
          <wp:inline distT="0" distB="0" distL="0" distR="0">
            <wp:extent cx="4762500" cy="266700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descr=""/>
                    <pic:cNvPicPr>
                      <a:picLocks noChangeAspect="1" noChangeArrowheads="1"/>
                    </pic:cNvPicPr>
                  </pic:nvPicPr>
                  <pic:blipFill>
                    <a:blip r:embed="rId20"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La relation y = ax signifie que la valeur y s’obtient en multipliant x par une constante a. Le nombre a est le </w:t>
      </w:r>
      <w:r>
        <w:rPr>
          <w:rFonts w:ascii="Times New Roman" w:cs="Times New Roman" w:eastAsia="Times New Roman" w:hAnsi="Times New Roman"/>
          <w:b/>
          <w:bCs/>
          <w:i w:val="false"/>
          <w:iCs w:val="false"/>
          <w:color w:val="C00000"/>
          <w:sz w:val="22"/>
          <w:szCs w:val="22"/>
        </w:rPr>
        <w:t xml:space="preserve">coefficient</w:t>
      </w:r>
      <w:r>
        <w:rPr>
          <w:rFonts w:ascii="Times New Roman" w:cs="Times New Roman" w:eastAsia="Times New Roman" w:hAnsi="Times New Roman"/>
          <w:b w:val="false"/>
          <w:bCs w:val="false"/>
          <w:i w:val="false"/>
          <w:iCs w:val="false"/>
          <w:color w:val="000000"/>
          <w:sz w:val="22"/>
          <w:szCs w:val="22"/>
        </w:rPr>
        <w:t xml:space="preserve"> de proportionnalité.</w:t>
      </w:r>
    </w:p>
    <w:p>
      <w:pPr>
        <w:jc w:val="center"/>
      </w:pPr>
      <w:r>
        <w:drawing>
          <wp:inline distT="0" distB="0" distL="0" distR="0">
            <wp:extent cx="4762500" cy="1714500"/>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Pour y = 3x, si x = 5, alors y = 3 × 5 = 15. La propriété utilisée est la suivante : La relation y = ax signifie que la valeur y s’obtient en multipliant x par une constante a. Le nombre a est le coefficient de proportionnalité. Vérification : Vérifier le résultat avec un autre couple de valeurs.</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Utiliser un coefficient différent dans chaque colonne.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y pour x = 2, 4, 7 et 10 dans y = 5x.</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Trouve a : y = ax avec (x ; y) égal à (3 ; 12), (5 ; 35), (8 ; 20) et (2,5 ; 15).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le résultat avec un autre couple de valeurs.</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10 ; 20 ; 35 ; 50.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a = 4 ; a = 7 ; a = 2,5 ; a = 6.</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le résultat avec un autre couple de valeurs. Erreur possible : Utiliser un coefficient différent dans chaque colonne. En remédiation, reprendre la propriété avec des données plus simples.</w:t>
      </w:r>
    </w:p>
    <w:p>
      <w:r>
        <w:br w:type="page"/>
      </w:r>
    </w:p>
    <w:p>
      <w:pPr>
        <w:spacing w:before="180" w:after="140"/>
        <w:jc w:val="center"/>
      </w:pPr>
      <w:bookmarkStart w:name="u3_s3" w:id="67"/>
      <w:r>
        <w:rPr>
          <w:rFonts w:ascii="Times New Roman" w:cs="Times New Roman" w:eastAsia="Times New Roman" w:hAnsi="Times New Roman"/>
          <w:b/>
          <w:bCs/>
          <w:i w:val="false"/>
          <w:iCs w:val="false"/>
          <w:color w:val="C00000"/>
          <w:sz w:val="32"/>
          <w:szCs w:val="32"/>
        </w:rPr>
        <w:t xml:space="preserve">SÉANCE 3 / 15 — COMPLÉTER UN TABLEAU DE PROPORTIONNALITÉ</w:t>
      </w:r>
      <w:bookmarkEnd w:id="6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Compléter un tableau de proportionnalité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des valeurs manquantes dans un tableau proportionnel.</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des valeurs manquantes dans un tableau proportionnel.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4 mangues coûtent 6 000 ariary, une mangue coûte 1 500 ariary et 10 mangues coûtent 15 000 ariary.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Compléter un tableau de proportionnalité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4 mangues coûtent 6 000 ariary, une mangue coûte 1 500 ariary et 10 mangues coûtent 15 000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 tableau de proportionnalité, toutes les valeurs d’une ligne s’obtiennent à partir de l’autre ligne avec un même coefficient. On peut multiplier, diviser ou utiliser le passage à l’unité.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tableau de proportionnalité, toutes les valeurs d’une ligne s’obtiennent à partir de l’autre ligne avec un même coefficient. On peut multiplier, diviser ou utiliser le passage à l’unité.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les prix pour 1, 3, 7 et 12 cahiers si un cahier coûte 1 800 ariary. Complète les distances parcourues en 1 h, 2 h, 3,5 h et 6 h à la vitesse constante de 60 km/h.</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1 800 ; 5 400 ; 12 600 ; 21 600 ariary. 60 ; 120 ; 210 ; 360 km.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les prix pour 1, 3, 7 et 12 cahiers si un cahier coûte 1 800 ariary.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1 800 ; 5 400 ; 12 600 ; 21 600 ariary.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3" w:id="68"/>
      <w:r>
        <w:rPr>
          <w:rFonts w:ascii="Times New Roman" w:cs="Times New Roman" w:eastAsia="Times New Roman" w:hAnsi="Times New Roman"/>
          <w:b/>
          <w:bCs/>
          <w:i w:val="false"/>
          <w:iCs w:val="false"/>
          <w:color w:val="C00000"/>
          <w:sz w:val="32"/>
          <w:szCs w:val="32"/>
        </w:rPr>
        <w:t xml:space="preserve">COMPLÉTER UN TABLEAU DE PROPORTIONNALITÉ</w:t>
      </w:r>
      <w:bookmarkEnd w:id="68"/>
    </w:p>
    <w:p>
      <w:pPr>
        <w:jc w:val="center"/>
      </w:pPr>
      <w:r>
        <w:drawing>
          <wp:inline distT="0" distB="0" distL="0" distR="0">
            <wp:extent cx="4762500" cy="266700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descr=""/>
                    <pic:cNvPicPr>
                      <a:picLocks noChangeAspect="1" noChangeArrowheads="1"/>
                    </pic:cNvPicPr>
                  </pic:nvPicPr>
                  <pic:blipFill>
                    <a:blip r:embed="rId20"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Dans un tableau de proportionnalité, toutes les valeurs d’une ligne s’obtiennent à partir de l’autre ligne avec un même </w:t>
      </w:r>
      <w:r>
        <w:rPr>
          <w:rFonts w:ascii="Times New Roman" w:cs="Times New Roman" w:eastAsia="Times New Roman" w:hAnsi="Times New Roman"/>
          <w:b/>
          <w:bCs/>
          <w:i w:val="false"/>
          <w:iCs w:val="false"/>
          <w:color w:val="C00000"/>
          <w:sz w:val="22"/>
          <w:szCs w:val="22"/>
        </w:rPr>
        <w:t xml:space="preserve">coefficient</w:t>
      </w:r>
      <w:r>
        <w:rPr>
          <w:rFonts w:ascii="Times New Roman" w:cs="Times New Roman" w:eastAsia="Times New Roman" w:hAnsi="Times New Roman"/>
          <w:b w:val="false"/>
          <w:bCs w:val="false"/>
          <w:i w:val="false"/>
          <w:iCs w:val="false"/>
          <w:color w:val="000000"/>
          <w:sz w:val="22"/>
          <w:szCs w:val="22"/>
        </w:rPr>
        <w:t xml:space="preserve">. On peut multiplier, diviser ou utiliser le passage à l’unité.</w:t>
      </w:r>
    </w:p>
    <w:p>
      <w:pPr>
        <w:jc w:val="center"/>
      </w:pPr>
      <w:r>
        <w:drawing>
          <wp:inline distT="0" distB="0" distL="0" distR="0">
            <wp:extent cx="4762500" cy="4000500"/>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les deux grandeurs ou variables.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Chercher la règle qui permet de passer de l’une à l’autre.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Appliquer la même règle à chaque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le résultat avec un autre couple de valeurs.</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Si 4 mangues coûtent 6 000 ariary, une mangue coûte 1 500 ariary et 10 mangues coûtent 15 000 ariary. La propriété utilisée est la suivante : Dans un tableau de proportionnalité, toutes les valeurs d’une ligne s’obtiennent à partir de l’autre ligne avec un même coefficient. On peut multiplier, diviser ou utiliser le passage à l’unité. Vérification : Vérifier le résultat avec un autre couple de valeurs.</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Utiliser un coefficient différent dans chaque colonne.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Complète les prix pour 1, 3, 7 et 12 cahiers si un cahier coûte 1 800 ariary.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Complète les distances parcourues en 1 h, 2 h, 3,5 h et 6 h à la vitesse constante de 60 km/h.</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le résultat avec un autre couple de valeurs.</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1 800 ; 5 400 ; 12 600 ; 21 600 ariary.</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60 ; 120 ; 210 ; 360 km.</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le résultat avec un autre couple de valeurs. Erreur possible : Utiliser un coefficient différent dans chaque colonne. En remédiation, reprendre la propriété avec des données plus simples.</w:t>
      </w:r>
    </w:p>
    <w:p>
      <w:r>
        <w:br w:type="page"/>
      </w:r>
    </w:p>
    <w:p>
      <w:pPr>
        <w:spacing w:before="180" w:after="140"/>
        <w:jc w:val="center"/>
      </w:pPr>
      <w:bookmarkStart w:name="u3_s4" w:id="69"/>
      <w:r>
        <w:rPr>
          <w:rFonts w:ascii="Times New Roman" w:cs="Times New Roman" w:eastAsia="Times New Roman" w:hAnsi="Times New Roman"/>
          <w:b/>
          <w:bCs/>
          <w:i w:val="false"/>
          <w:iCs w:val="false"/>
          <w:color w:val="C00000"/>
          <w:sz w:val="32"/>
          <w:szCs w:val="32"/>
        </w:rPr>
        <w:t xml:space="preserve">SÉANCE 4 / 15 — REPRÉSENTER UNE PROPORTIONNALITÉ DANS UN GRAPHIQUE</w:t>
      </w:r>
      <w:bookmarkEnd w:id="6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proportionnalité dans un graphique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placer les couples de valeurs d’une proportionnalité dans un repère.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placer les couples de valeurs d’une proportionnalité dans un repère.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y = 2x, les points (0 ; 0), (1 ; 2), (2 ; 4) et (3 ; 6) sont alignés avec l’origine.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proportionnalité dans un graphique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y = 2x, les points (0 ; 0), (1 ; 2), (2 ; 4) et (3 ; 6) sont alignés avec l’origine.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couples (x ; y) d’une situation de proportionnalité se placent sur une droite passant par l’origine du repère. Les axes doivent être nommés et gradués régulièrement.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couples (x ; y) d’une situation de proportionnalité se placent sur une droite passant par l’origine du repère. Les axes doivent être nommés et gradués régulièrement.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points à placer pour y = 3x lorsque x vaut 0, 1, 2 et 4. Indique si les séries de points représentent une proportionnalité : A(0 ; 0), B(2 ; 6), C(4 ; 12), D(6 ; 18) ; puis E(0 ; 1), F(2 ; 5), G(4 ; 9), H(6 ; 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0), (1 ; 3), (2 ; 6), (4 ; 12). La première série représente y = 3x. La deuxième ne représente pas une proportionnalité, car elle ne passe pas par l’origine.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points à placer pour y = 3x lorsque x vaut 0, 1, 2 et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0), (1 ; 3), (2 ; 6), (4 ; 12).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4" w:id="70"/>
      <w:r>
        <w:rPr>
          <w:rFonts w:ascii="Times New Roman" w:cs="Times New Roman" w:eastAsia="Times New Roman" w:hAnsi="Times New Roman"/>
          <w:b/>
          <w:bCs/>
          <w:i w:val="false"/>
          <w:iCs w:val="false"/>
          <w:color w:val="C00000"/>
          <w:sz w:val="32"/>
          <w:szCs w:val="32"/>
        </w:rPr>
        <w:t xml:space="preserve">REPRÉSENTER UNE PROPORTIONNALITÉ DANS UN GRAPHIQUE</w:t>
      </w:r>
      <w:bookmarkEnd w:id="70"/>
    </w:p>
    <w:p>
      <w:pPr>
        <w:jc w:val="center"/>
      </w:pPr>
      <w:r>
        <w:drawing>
          <wp:inline distT="0" distB="0" distL="0" distR="0">
            <wp:extent cx="4762500" cy="266700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descr=""/>
                    <pic:cNvPicPr>
                      <a:picLocks noChangeAspect="1" noChangeArrowheads="1"/>
                    </pic:cNvPicPr>
                  </pic:nvPicPr>
                  <pic:blipFill>
                    <a:blip r:embed="rId20"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Les couples (x ; y) d’une situation de proportionnalité se placent sur une droite passant par l’origine du repère. Les axes doivent être nommés et gradués régulièrement.</w:t>
      </w:r>
    </w:p>
    <w:p>
      <w:pPr>
        <w:jc w:val="center"/>
      </w:pPr>
      <w:r>
        <w:drawing>
          <wp:inline distT="0" distB="0" distL="0" distR="0">
            <wp:extent cx="4762500" cy="1714500"/>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les deux grandeurs ou variables.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Chercher la règle qui permet de passer de l’une à l’autre.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Appliquer la même règle à chaque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le résultat avec un autre couple de valeurs.</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Pour y = 2x, les points (0 ; 0), (1 ; 2), (2 ; 4) et (3 ; 6) sont alignés avec l’origine. La propriété utilisée est la suivante : Les couples (x ; y) d’une situation de proportionnalité se placent sur une droite passant par l’origine du repère. Les axes doivent être nommés et gradués régulièrement. Vérification : Vérifier le résultat avec un autre couple de valeurs.</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Utiliser un coefficient différent dans chaque colonne.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Donne les points à placer pour y = 3x lorsque x vaut 0, 1, 2 et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Indique si les séries de points représentent une proportionnalité : A(0 ; 0), B(2 ; 6), C(4 ; 12), D(6 ; 18) ; puis E(0 ; 1), F(2 ; 5), G(4 ; 9), H(6 ; 13).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le résultat avec un autre couple de valeurs.</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(0 ; 0), (1 ; 3), (2 ; 6), (4 ; 12).</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La première série représente y = 3x. La deuxième ne représente pas une proportionnalité, car elle ne passe pas par l’origine.</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le résultat avec un autre couple de valeurs. Erreur possible : Utiliser un coefficient différent dans chaque colonne. En remédiation, reprendre la propriété avec des données plus simples.</w:t>
      </w:r>
    </w:p>
    <w:p>
      <w:r>
        <w:br w:type="page"/>
      </w:r>
    </w:p>
    <w:p>
      <w:pPr>
        <w:spacing w:before="180" w:after="140"/>
        <w:jc w:val="center"/>
      </w:pPr>
      <w:bookmarkStart w:name="u3_s5" w:id="71"/>
      <w:r>
        <w:rPr>
          <w:rFonts w:ascii="Times New Roman" w:cs="Times New Roman" w:eastAsia="Times New Roman" w:hAnsi="Times New Roman"/>
          <w:b/>
          <w:bCs/>
          <w:i w:val="false"/>
          <w:iCs w:val="false"/>
          <w:color w:val="C00000"/>
          <w:sz w:val="32"/>
          <w:szCs w:val="32"/>
        </w:rPr>
        <w:t xml:space="preserve">SÉANCE 5 / 15 — RÉSOUDRE UN PROBLÈME DE PROPORTIONNALITÉ</w:t>
      </w:r>
      <w:bookmarkEnd w:id="7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Résoudre un problème de proportionnalité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entre coefficient et passage à l’unité.</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entre coefficient et passage à l’unité.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 litres d’huile coûtent 45 000 ariary. Un litre coûte 9 000 ariary ; 8 litres coûtent donc 72 000 ariary.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un problème de proportionnalité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litres d’huile coûtent 45 000 ariary. Un litre coûte 9 000 ariary ; 8 litres coûtent donc 72 000 ariary.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résoudre un problème de proportionnalité, on vérifie la proportionnalité, on organise les données, puis on utilise le coefficient ou le passage à l’unité.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résoudre un problème de proportionnalité, on vérifie la proportionnalité, on organise les données, puis on utilise le coefficient ou le passage à l’unité.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Six mètres de tissu coûtent 54 000 ariary. Calcule le prix de 4 m, 9 m, 12 m et 15 m. Une recette pour 4 personnes demande 300 g de riz. Calcule la quantité pour 2, 6, 10 et 12 personnes.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36 000 ; 81 000 ; 108 000 ; 135 000 ariary. 150 g ; 450 g ; 750 g ; 900 g.</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Six mètres de tissu coûtent 54 000 ariary. Calcule le prix de 4 m, 9 m, 12 m et 15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36 000 ; 81 000 ; 108 000 ; 135 000 ariary.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5" w:id="72"/>
      <w:r>
        <w:rPr>
          <w:rFonts w:ascii="Times New Roman" w:cs="Times New Roman" w:eastAsia="Times New Roman" w:hAnsi="Times New Roman"/>
          <w:b/>
          <w:bCs/>
          <w:i w:val="false"/>
          <w:iCs w:val="false"/>
          <w:color w:val="C00000"/>
          <w:sz w:val="32"/>
          <w:szCs w:val="32"/>
        </w:rPr>
        <w:t xml:space="preserve">RÉSOUDRE UN PROBLÈME DE PROPORTIONNALITÉ</w:t>
      </w:r>
      <w:bookmarkEnd w:id="72"/>
    </w:p>
    <w:p>
      <w:pPr>
        <w:jc w:val="center"/>
      </w:pPr>
      <w:r>
        <w:drawing>
          <wp:inline distT="0" distB="0" distL="0" distR="0">
            <wp:extent cx="4762500" cy="2667000"/>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descr=""/>
                    <pic:cNvPicPr>
                      <a:picLocks noChangeAspect="1" noChangeArrowheads="1"/>
                    </pic:cNvPicPr>
                  </pic:nvPicPr>
                  <pic:blipFill>
                    <a:blip r:embed="rId20"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Pour résoudre un problème de proportionnalité, on vérifie la proportionnalité, on organise les données, puis on utilise le </w:t>
      </w:r>
      <w:r>
        <w:rPr>
          <w:rFonts w:ascii="Times New Roman" w:cs="Times New Roman" w:eastAsia="Times New Roman" w:hAnsi="Times New Roman"/>
          <w:b/>
          <w:bCs/>
          <w:i w:val="false"/>
          <w:iCs w:val="false"/>
          <w:color w:val="C00000"/>
          <w:sz w:val="22"/>
          <w:szCs w:val="22"/>
        </w:rPr>
        <w:t xml:space="preserve">coefficient</w:t>
      </w:r>
      <w:r>
        <w:rPr>
          <w:rFonts w:ascii="Times New Roman" w:cs="Times New Roman" w:eastAsia="Times New Roman" w:hAnsi="Times New Roman"/>
          <w:b w:val="false"/>
          <w:bCs w:val="false"/>
          <w:i w:val="false"/>
          <w:iCs w:val="false"/>
          <w:color w:val="000000"/>
          <w:sz w:val="22"/>
          <w:szCs w:val="22"/>
        </w:rPr>
        <w:t xml:space="preserve"> ou le passage à l’unité.</w:t>
      </w:r>
    </w:p>
    <w:p>
      <w:pPr>
        <w:jc w:val="center"/>
      </w:pPr>
      <w:r>
        <w:drawing>
          <wp:inline distT="0" distB="0" distL="0" distR="0">
            <wp:extent cx="4762500" cy="4000500"/>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les deux grandeurs ou variables.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Chercher la règle qui permet de passer de l’une à l’autre.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Appliquer la même règle à chaque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le résultat avec un autre couple de valeurs.</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5 litres d’huile coûtent 45 000 ariary. Un litre coûte 9 000 ariary ; 8 litres coûtent donc 72 000 ariary. La propriété utilisée est la suivante : Pour résoudre un problème de proportionnalité, on vérifie la proportionnalité, on organise les données, puis on utilise le coefficient ou le passage à l’unité. Vérification : Vérifier le résultat avec un autre couple de valeurs.</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Utiliser un coefficient différent dans chaque colonne.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Six mètres de tissu coûtent 54 000 ariary. Calcule le prix de 4 m, 9 m, 12 m et 15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Une recette pour 4 personnes demande 300 g de riz. Calcule la quantité pour 2, 6, 10 et 12 personnes.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le résultat avec un autre couple de valeurs.</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36 000 ; 81 000 ; 108 000 ; 135 000 ariary.</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150 g ; 450 g ; 750 g ; 900 g.</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le résultat avec un autre couple de valeurs. Erreur possible : Utiliser un coefficient différent dans chaque colonne. En remédiation, reprendre la propriété avec des données plus simples.</w:t>
      </w:r>
    </w:p>
    <w:p>
      <w:r>
        <w:br w:type="page"/>
      </w:r>
    </w:p>
    <w:p>
      <w:pPr>
        <w:spacing w:before="180" w:after="140"/>
        <w:jc w:val="center"/>
      </w:pPr>
      <w:bookmarkStart w:name="u3_s6" w:id="73"/>
      <w:r>
        <w:rPr>
          <w:rFonts w:ascii="Times New Roman" w:cs="Times New Roman" w:eastAsia="Times New Roman" w:hAnsi="Times New Roman"/>
          <w:b/>
          <w:bCs/>
          <w:i w:val="false"/>
          <w:iCs w:val="false"/>
          <w:color w:val="C00000"/>
          <w:sz w:val="32"/>
          <w:szCs w:val="32"/>
        </w:rPr>
        <w:t xml:space="preserve">SÉANCE 6 / 15 — IDENTIFIER UNE RELATION ENTRE DEUX QUANTITÉS</w:t>
      </w:r>
      <w:bookmarkEnd w:id="7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Identifier une relation entre deux quantités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décrire comment une quantité dépend d’une autre.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décrire comment une quantité dépend d’une autre.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 périmètre P d’un carré de côté c suit P = 4c. Pour un taxi avec prise en charge fixe, le prix peut suivre P = 2 000 + 1 500d : cette relation n’est pas proportionnelle.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Identifier une relation entre deux quantités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périmètre P d’un carré de côté c suit P = 4c. Pour un taxi avec prise en charge fixe, le prix peut suivre P = 2 000 + 1 500d : cette relation n’est pas proportionnelle.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relation associe à chaque valeur d’une première quantité une valeur d’une seconde quantité. Elle peut être décrite par des mots, une règle, une table ou un graphique sans être nécessairement proportionnelle.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relation associe à chaque valeur d’une première quantité une valeur d’une seconde quantité. Elle peut être décrite par des mots, une règle, une table ou un graphique sans être nécessairement proportionnelle.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la relation : le périmètre P d’un triangle équilatéral de côté c ; le prix y de x stylos à 800 ariary ; le nombre y obtenu en ajoutant 5 à x ; l’aire A d’un carré de côté c. Indique les relations proportionnelles : P = 3c ; y = 800x ; y = x + 5 ; A = c × c.</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 = 3c ; y = 800x ; y = x + 5 ; A = c × c. P = 3c et y = 800x sont proportionnelles. Les deux autres ne le sont pas.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la relation : le périmètre P d’un triangle équilatéral de côté c ; le prix y de x stylos à 800 ariary ; le nombre y obtenu en ajoutant 5 à x ; l’aire A d’un carré de côté c.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 = 3c ; y = 800x ; y = x + 5 ; A = c × c.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6" w:id="74"/>
      <w:r>
        <w:rPr>
          <w:rFonts w:ascii="Times New Roman" w:cs="Times New Roman" w:eastAsia="Times New Roman" w:hAnsi="Times New Roman"/>
          <w:b/>
          <w:bCs/>
          <w:i w:val="false"/>
          <w:iCs w:val="false"/>
          <w:color w:val="C00000"/>
          <w:sz w:val="32"/>
          <w:szCs w:val="32"/>
        </w:rPr>
        <w:t xml:space="preserve">IDENTIFIER UNE RELATION ENTRE DEUX QUANTITÉS</w:t>
      </w:r>
      <w:bookmarkEnd w:id="74"/>
    </w:p>
    <w:p>
      <w:pPr>
        <w:jc w:val="center"/>
      </w:pPr>
      <w:r>
        <w:drawing>
          <wp:inline distT="0" distB="0" distL="0" distR="0">
            <wp:extent cx="4762500" cy="2667000"/>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descr=""/>
                    <pic:cNvPicPr>
                      <a:picLocks noChangeAspect="1" noChangeArrowheads="1"/>
                    </pic:cNvPicPr>
                  </pic:nvPicPr>
                  <pic:blipFill>
                    <a:blip r:embed="rId21"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Une relation associe à chaque valeur d’une première quantité une valeur d’une seconde quantité. Elle peut être décrite par des mots, une règle, une table ou un graphique sans être nécessairement proportionnelle.</w:t>
      </w:r>
    </w:p>
    <w:p>
      <w:pPr>
        <w:jc w:val="center"/>
      </w:pPr>
      <w:r>
        <w:drawing>
          <wp:inline distT="0" distB="0" distL="0" distR="0">
            <wp:extent cx="4762500" cy="1714500"/>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Le périmètre P d’un carré de côté c suit P = 4c. Pour un taxi avec prise en charge fixe, le prix peut suivre P = 2 000 + 1 500d : cette relation n’est pas proportionnelle. La propriété utilisée est la suivante : Une relation associe à chaque valeur d’une première quantité une valeur d’une seconde quantité. Elle peut être décrite par des mots, une règle, une table ou un graphique sans être nécessairement proportionnelle. Vérification : Vérifier le résultat avec un autre couple de valeurs.</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Utiliser un coefficient différent dans chaque colonne.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Écris la relation : le périmètre P d’un triangle équilatéral de côté c ; le prix y de x stylos à 800 ariary ; le nombre y obtenu en ajoutant 5 à x ; l’aire A d’un carré de côté c.</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Indique les relations proportionnelles : P = 3c ; y = 800x ; y = x + 5 ; A = c × c.</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le résultat avec un autre couple de valeurs.</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P = 3c ; y = 800x ; y = x + 5 ; A = c × c.</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 = 3c et y = 800x sont proportionnelles. Les deux autres ne le sont pas.</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le résultat avec un autre couple de valeurs. Erreur possible : Utiliser un coefficient différent dans chaque colonne. En remédiation, reprendre la propriété avec des données plus simples.</w:t>
      </w:r>
    </w:p>
    <w:p>
      <w:r>
        <w:br w:type="page"/>
      </w:r>
    </w:p>
    <w:p>
      <w:pPr>
        <w:spacing w:before="180" w:after="140"/>
        <w:jc w:val="center"/>
      </w:pPr>
      <w:bookmarkStart w:name="u3_s7" w:id="75"/>
      <w:r>
        <w:rPr>
          <w:rFonts w:ascii="Times New Roman" w:cs="Times New Roman" w:eastAsia="Times New Roman" w:hAnsi="Times New Roman"/>
          <w:b/>
          <w:bCs/>
          <w:i w:val="false"/>
          <w:iCs w:val="false"/>
          <w:color w:val="C00000"/>
          <w:sz w:val="32"/>
          <w:szCs w:val="32"/>
        </w:rPr>
        <w:t xml:space="preserve">SÉANCE 7 / 15 — REPRÉSENTER UNE RELATION PAR MANIPULATION OU DESSIN</w:t>
      </w:r>
      <w:bookmarkEnd w:id="7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relation par manipulation ou dessin</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passer d’un motif concret à une règle numérique.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passer d’un motif concret à une règle numérique.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suite de figures contient 3, 5, 7, 9 bâtonnets : on ajoute 2 à chaque rang. La règle est y = 2x + 1.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relation par manipulation ou dessin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suite de figures contient 3, 5, 7, 9 bâtonnets : on ajoute 2 à chaque rang. La règle est y = 2x + 1.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motif permet d’observer une régularité. On compte les éléments à chaque rang, on compare les nombres et on formule une règle reliant le rang à la quantité.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motif permet d’observer une régularité. On compte les éléments à chaque rang, on compare les nombres et on formule une règle reliant le rang à la quantité.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Prolonge de quatre termes : 4, 7, 10, 13 ; puis 2, 6, 10, 14. Trouve la règle en fonction du rang x : 5, 8, 11, 14 ; 4, 8, 12, 16 ; 3, 7, 11, 15 ; 10, 15, 20, 25.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16, 19, 22, 25 ; puis 18, 22, 26, 30. y = 3x + 2 ; y = 4x ; y = 4x − 1 ; y = 5x + 5.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Prolonge de quatre termes : 4, 7, 10, 13 ; puis 2, 6, 10, 14.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16, 19, 22, 25 ; puis 18, 22, 26, 30.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7" w:id="76"/>
      <w:r>
        <w:rPr>
          <w:rFonts w:ascii="Times New Roman" w:cs="Times New Roman" w:eastAsia="Times New Roman" w:hAnsi="Times New Roman"/>
          <w:b/>
          <w:bCs/>
          <w:i w:val="false"/>
          <w:iCs w:val="false"/>
          <w:color w:val="C00000"/>
          <w:sz w:val="32"/>
          <w:szCs w:val="32"/>
        </w:rPr>
        <w:t xml:space="preserve">REPRÉSENTER UNE RELATION PAR MANIPULATION OU DESSIN</w:t>
      </w:r>
      <w:bookmarkEnd w:id="76"/>
    </w:p>
    <w:p>
      <w:pPr>
        <w:jc w:val="center"/>
      </w:pPr>
      <w:r>
        <w:drawing>
          <wp:inline distT="0" distB="0" distL="0" distR="0">
            <wp:extent cx="4762500" cy="266700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descr=""/>
                    <pic:cNvPicPr>
                      <a:picLocks noChangeAspect="1" noChangeArrowheads="1"/>
                    </pic:cNvPicPr>
                  </pic:nvPicPr>
                  <pic:blipFill>
                    <a:blip r:embed="rId21"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 motif permet d’observer une régularité. On compte les éléments à chaque rang, on compare les nombres et on formule une règle reliant le rang à la quantité.</w:t>
      </w:r>
    </w:p>
    <w:p>
      <w:pPr>
        <w:jc w:val="center"/>
      </w:pPr>
      <w:r>
        <w:drawing>
          <wp:inline distT="0" distB="0" distL="0" distR="0">
            <wp:extent cx="4762500" cy="1714500"/>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les deux grandeurs ou variables.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Chercher la règle qui permet de passer de l’une à l’autre.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Appliquer la même règle à chaque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le résultat avec un autre couple de valeurs.</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Une suite de figures contient 3, 5, 7, 9 bâtonnets : on ajoute 2 à chaque rang. La règle est y = 2x + 1. La propriété utilisée est la suivante : Un motif permet d’observer une régularité. On compte les éléments à chaque rang, on compare les nombres et on formule une règle reliant le rang à la quantité. Vérification : Vérifier le résultat avec un autre couple de valeurs.</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Utiliser un coefficient différent dans chaque colonne.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Prolonge de quatre termes : 4, 7, 10, 13 ; puis 2, 6, 10, 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Trouve la règle en fonction du rang x : 5, 8, 11, 14 ; 4, 8, 12, 16 ; 3, 7, 11, 15 ; 10, 15, 20, 25.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le résultat avec un autre couple de valeurs.</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16, 19, 22, 25 ; puis 18, 22, 26, 30.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y = 3x + 2 ; y = 4x ; y = 4x − 1 ; y = 5x + 5.</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le résultat avec un autre couple de valeurs. Erreur possible : Utiliser un coefficient différent dans chaque colonne. En remédiation, reprendre la propriété avec des données plus simples.</w:t>
      </w:r>
    </w:p>
    <w:p>
      <w:r>
        <w:br w:type="page"/>
      </w:r>
    </w:p>
    <w:p>
      <w:pPr>
        <w:spacing w:before="180" w:after="140"/>
        <w:jc w:val="center"/>
      </w:pPr>
      <w:bookmarkStart w:name="u3_s8" w:id="77"/>
      <w:r>
        <w:rPr>
          <w:rFonts w:ascii="Times New Roman" w:cs="Times New Roman" w:eastAsia="Times New Roman" w:hAnsi="Times New Roman"/>
          <w:b/>
          <w:bCs/>
          <w:i w:val="false"/>
          <w:iCs w:val="false"/>
          <w:color w:val="C00000"/>
          <w:sz w:val="32"/>
          <w:szCs w:val="32"/>
        </w:rPr>
        <w:t xml:space="preserve">SÉANCE 8 / 15 — REPRÉSENTER UNE RELATION DANS UN TABLEAU DE VALEURS</w:t>
      </w:r>
      <w:bookmarkEnd w:id="7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relation dans un tableau de valeurs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organiser et prolonger des couples de valeurs.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organiser et prolonger des couples de valeurs.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y = 2x + 3 : x = 0, 1, 2, 3 donne y = 3, 5, 7, 9.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relation dans un tableau de valeurs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y = 2x + 3 : x = 0, 1, 2, 3 donne y = 3, 5, 7, 9.</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table de valeurs présente dans deux lignes ou colonnes les valeurs associées de x et de y. Chaque couple doit respecter la même règle.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table de valeurs présente dans deux lignes ou colonnes les valeurs associées de x et de y. Chaque couple doit respecter la même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pour x = 0, 1, 3 et 5 : y = 4x + 1. Retrouve la règle : x vaut 0, 1, 2, 3 et y vaut respectivement 2, 5, 8, 11 ; puis y vaut 0, 5, 10, 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y = 1, 5, 13, 21. La première règle est y = 3x + 2. La deuxième est y = 5x.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pour x = 0, 1, 3 et 5 : y = 4x + 1.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y = 1, 5, 13, 21.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8" w:id="78"/>
      <w:r>
        <w:rPr>
          <w:rFonts w:ascii="Times New Roman" w:cs="Times New Roman" w:eastAsia="Times New Roman" w:hAnsi="Times New Roman"/>
          <w:b/>
          <w:bCs/>
          <w:i w:val="false"/>
          <w:iCs w:val="false"/>
          <w:color w:val="C00000"/>
          <w:sz w:val="32"/>
          <w:szCs w:val="32"/>
        </w:rPr>
        <w:t xml:space="preserve">REPRÉSENTER UNE RELATION DANS UN TABLEAU DE VALEURS</w:t>
      </w:r>
      <w:bookmarkEnd w:id="78"/>
    </w:p>
    <w:p>
      <w:pPr>
        <w:jc w:val="center"/>
      </w:pPr>
      <w:r>
        <w:drawing>
          <wp:inline distT="0" distB="0" distL="0" distR="0">
            <wp:extent cx="4762500" cy="2667000"/>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descr=""/>
                    <pic:cNvPicPr>
                      <a:picLocks noChangeAspect="1" noChangeArrowheads="1"/>
                    </pic:cNvPicPr>
                  </pic:nvPicPr>
                  <pic:blipFill>
                    <a:blip r:embed="rId21"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Une table de valeurs présente dans deux lignes ou colonnes les valeurs associées de x et de y. Chaque couple doit respecter la même règle.</w:t>
      </w:r>
    </w:p>
    <w:p>
      <w:pPr>
        <w:jc w:val="center"/>
      </w:pPr>
      <w:r>
        <w:drawing>
          <wp:inline distT="0" distB="0" distL="0" distR="0">
            <wp:extent cx="4762500" cy="4000500"/>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les deux grandeurs ou variables.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Chercher la règle qui permet de passer de l’une à l’autre.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Appliquer la même règle à chaque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le résultat avec un autre couple de valeurs.</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Pour y = 2x + 3 : x = 0, 1, 2, 3 donne y = 3, 5, 7, 9. La propriété utilisée est la suivante : Une table de valeurs présente dans deux lignes ou colonnes les valeurs associées de x et de y. Chaque couple doit respecter la même règle. Vérification : Vérifier le résultat avec un autre couple de valeurs.</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Utiliser un coefficient différent dans chaque colonne.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Complète pour x = 0, 1, 3 et 5 : y = 4x + 1.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Retrouve la règle : x vaut 0, 1, 2, 3 et y vaut respectivement 2, 5, 8, 11 ; puis y vaut 0, 5, 10, 15.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le résultat avec un autre couple de valeurs.</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y = 1, 5, 13, 21.</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La première règle est y = 3x + 2. La deuxième est y = 5x.</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le résultat avec un autre couple de valeurs. Erreur possible : Utiliser un coefficient différent dans chaque colonne. En remédiation, reprendre la propriété avec des données plus simples.</w:t>
      </w:r>
    </w:p>
    <w:p>
      <w:r>
        <w:br w:type="page"/>
      </w:r>
    </w:p>
    <w:p>
      <w:pPr>
        <w:spacing w:before="180" w:after="140"/>
        <w:jc w:val="center"/>
      </w:pPr>
      <w:bookmarkStart w:name="u3_s9" w:id="79"/>
      <w:r>
        <w:rPr>
          <w:rFonts w:ascii="Times New Roman" w:cs="Times New Roman" w:eastAsia="Times New Roman" w:hAnsi="Times New Roman"/>
          <w:b/>
          <w:bCs/>
          <w:i w:val="false"/>
          <w:iCs w:val="false"/>
          <w:color w:val="C00000"/>
          <w:sz w:val="32"/>
          <w:szCs w:val="32"/>
        </w:rPr>
        <w:t xml:space="preserve">SÉANCE 9 / 15 — REPRÉSENTER UNE RELATION DANS UN GRAPHIQUE</w:t>
      </w:r>
      <w:bookmarkEnd w:id="7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Représenter une relation dans un graphique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lire, placer et interpréter les points d’une relation.</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lire, placer et interpréter les points d’une relation.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La relation y = x + 2 donne les points (0 ; 2), (1 ; 3), (2 ; 4) et (3 ; 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une relation dans un graphique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relation y = x + 2 donne les points (0 ; 2), (1 ; 3), (2 ; 4) et (3 ; 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représenter une relation, on place chaque couple (x ; y) dans un repère. Le graphique permet de lire une valeur, comparer des variations et repérer si les points sont alignés.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représenter une relation, on place chaque couple (x ; y) dans un repère. Le graphique permet de lire une valeur, comparer des variations et repérer si les points sont alignés.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points pour y = 2x + 1 lorsque x vaut 0, 1, 2 et 4. Lis la règle correspondant aux points (0 ; 0), (1 ; 4), (2 ; 8), (3 ; 12), puis aux points (0 ; 3), (1 ; 5), (2 ; 7), (3 ; 9).</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1), (1 ; 3), (2 ; 5), (4 ; 9). y = 4x ; puis y = 2x + 3.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points pour y = 2x + 1 lorsque x vaut 0, 1, 2 et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 ; 1), (1 ; 3), (2 ; 5), (4 ; 9).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9" w:id="80"/>
      <w:r>
        <w:rPr>
          <w:rFonts w:ascii="Times New Roman" w:cs="Times New Roman" w:eastAsia="Times New Roman" w:hAnsi="Times New Roman"/>
          <w:b/>
          <w:bCs/>
          <w:i w:val="false"/>
          <w:iCs w:val="false"/>
          <w:color w:val="C00000"/>
          <w:sz w:val="32"/>
          <w:szCs w:val="32"/>
        </w:rPr>
        <w:t xml:space="preserve">REPRÉSENTER UNE RELATION DANS UN GRAPHIQUE</w:t>
      </w:r>
      <w:bookmarkEnd w:id="80"/>
    </w:p>
    <w:p>
      <w:pPr>
        <w:jc w:val="center"/>
      </w:pPr>
      <w:r>
        <w:drawing>
          <wp:inline distT="0" distB="0" distL="0" distR="0">
            <wp:extent cx="4762500" cy="2667000"/>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descr=""/>
                    <pic:cNvPicPr>
                      <a:picLocks noChangeAspect="1" noChangeArrowheads="1"/>
                    </pic:cNvPicPr>
                  </pic:nvPicPr>
                  <pic:blipFill>
                    <a:blip r:embed="rId21"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Pour représenter une relation, on place chaque couple (x ; y) dans un repère. Le graphique permet de lire une valeur, comparer des variations et repérer si les points sont alignés.</w:t>
      </w:r>
    </w:p>
    <w:p>
      <w:pPr>
        <w:jc w:val="center"/>
      </w:pPr>
      <w:r>
        <w:drawing>
          <wp:inline distT="0" distB="0" distL="0" distR="0">
            <wp:extent cx="4762500" cy="1714500"/>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les deux grandeurs ou variables.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Chercher la règle qui permet de passer de l’une à l’autre.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Appliquer la même règle à chaque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le résultat avec un autre couple de valeurs.</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La relation y = x + 2 donne les points (0 ; 2), (1 ; 3), (2 ; 4) et (3 ; 5). La propriété utilisée est la suivante : Pour représenter une relation, on place chaque couple (x ; y) dans un repère. Le graphique permet de lire une valeur, comparer des variations et repérer si les points sont alignés. Vérification : Vérifier le résultat avec un autre couple de valeurs.</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Utiliser un coefficient différent dans chaque colonne.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Identifier les deux grandeurs ou variables. → Chercher la règle qui permet de passer de l’une à l’autre. → Appliquer la même règle à chaque valeur. → Vérifier le résultat avec un autre couple de valeurs.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Donne les points pour y = 2x + 1 lorsque x vaut 0, 1, 2 et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Lis la règle correspondant aux points (0 ; 0), (1 ; 4), (2 ; 8), (3 ; 12), puis aux points (0 ; 3), (1 ; 5), (2 ; 7), (3 ; 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le résultat avec un autre couple de valeurs.</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(0 ; 1), (1 ; 3), (2 ; 5), (4 ; 9).</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y = 4x ; puis y = 2x + 3.</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le résultat avec un autre couple de valeurs. Erreur possible : Utiliser un coefficient différent dans chaque colonne. En remédiation, reprendre la propriété avec des données plus simples.</w:t>
      </w:r>
    </w:p>
    <w:p>
      <w:r>
        <w:br w:type="page"/>
      </w:r>
    </w:p>
    <w:p>
      <w:pPr>
        <w:spacing w:before="180" w:after="140"/>
        <w:jc w:val="center"/>
      </w:pPr>
      <w:bookmarkStart w:name="u3_s10" w:id="81"/>
      <w:r>
        <w:rPr>
          <w:rFonts w:ascii="Times New Roman" w:cs="Times New Roman" w:eastAsia="Times New Roman" w:hAnsi="Times New Roman"/>
          <w:b/>
          <w:bCs/>
          <w:i w:val="false"/>
          <w:iCs w:val="false"/>
          <w:color w:val="C00000"/>
          <w:sz w:val="32"/>
          <w:szCs w:val="32"/>
        </w:rPr>
        <w:t xml:space="preserve">SÉANCE 10 / 15 — UTILISER UNE LETTRE POUR UNE QUANTITÉ INCONNUE</w:t>
      </w:r>
      <w:bookmarkEnd w:id="8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Utiliser une lettre pour une quantité inconnue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traduire une phrase par une expression avec une lettre.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traduire une phrase par une expression avec une lettre.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n représente le prix d’un cahier, le prix de 5 cahiers est 5n et le prix de 5 cahiers plus un stylo à 1 000 ariary est 5n + 1 000.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Utiliser une lettre pour une quantité inconnue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n représente le prix d’un cahier, le prix de 5 cahiers est 5n et le prix de 5 cahiers plus un stylo à 1 000 ariary est 5n + 1 000.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lettre peut représenter une quantité inconnue ou variable. On choisit une lettre, on traduit les opérations dans leur ordre et on précise ce qu’elle représente.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lettre peut représenter une quantité inconnue ou variable. On choisit une lettre, on traduit les opérations dans leur ordre et on précise ce qu’elle représente.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Traduis avec x : le double d’un nombre ; ce nombre augmenté de 7 ; son triple diminué de 4 ; la moitié de ce nombre. Calcule pour x = 6 : 3x ; x + 9 ; 5x − 2 ; 24 ÷ 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2x ; x + 7 ; 3x − 4 ; x ÷ 2. 18 ; 15 ; 28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Traduis avec x : le double d’un nombre ; ce nombre augmenté de 7 ; son triple diminué de 4 ; la moitié de ce nombre.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2x ; x + 7 ; 3x − 4 ; x ÷ 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0" w:id="82"/>
      <w:r>
        <w:rPr>
          <w:rFonts w:ascii="Times New Roman" w:cs="Times New Roman" w:eastAsia="Times New Roman" w:hAnsi="Times New Roman"/>
          <w:b/>
          <w:bCs/>
          <w:i w:val="false"/>
          <w:iCs w:val="false"/>
          <w:color w:val="C00000"/>
          <w:sz w:val="32"/>
          <w:szCs w:val="32"/>
        </w:rPr>
        <w:t xml:space="preserve">UTILISER UNE LETTRE POUR UNE QUANTITÉ INCONNUE</w:t>
      </w:r>
      <w:bookmarkEnd w:id="82"/>
    </w:p>
    <w:p>
      <w:pPr>
        <w:jc w:val="center"/>
      </w:pPr>
      <w:r>
        <w:drawing>
          <wp:inline distT="0" distB="0" distL="0" distR="0">
            <wp:extent cx="4762500" cy="2667000"/>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descr=""/>
                    <pic:cNvPicPr>
                      <a:picLocks noChangeAspect="1" noChangeArrowheads="1"/>
                    </pic:cNvPicPr>
                  </pic:nvPicPr>
                  <pic:blipFill>
                    <a:blip r:embed="rId22"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Une lettre peut représenter une quantité inconnue ou variable. On choisit une lettre, on traduit les opérations dans leur ordre et on précise ce qu’elle représente.</w:t>
      </w:r>
    </w:p>
    <w:p>
      <w:pPr>
        <w:jc w:val="center"/>
      </w:pPr>
      <w:r>
        <w:drawing>
          <wp:inline distT="0" distB="0" distL="0" distR="0">
            <wp:extent cx="4762500" cy="1714500"/>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Choisir la lettre qui représente l’inconnue.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Écrire l’égalité correspondant à la situation.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même opération dans les deux membres.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Remplacer l’inconnue par la valeur trouvée pour vérifier.</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Si n représente le prix d’un cahier, le prix de 5 cahiers est 5n et le prix de 5 cahiers plus un stylo à 1 000 ariary est 5n + 1 000. La propriété utilisée est la suivante : Une lettre peut représenter une quantité inconnue ou variable. On choisit une lettre, on traduit les opérations dans leur ordre et on précise ce qu’elle représente. Vérification : Remplacer l’inconnue par la valeur trouvée pour vérifier.</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Modifier un seul membre de l’égalité.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Choisir la lettre qui représente l’inconnue. → Écrire l’égalité correspondant à la situation. → Effectuer la même opération dans les deux membres. → Remplacer l’inconnue par la valeur trouvée pour vérifier.</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Traduis avec x : le double d’un nombre ; ce nombre augmenté de 7 ; son triple diminué de 4 ; la moitié de ce nombre.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Calcule pour x = 6 : 3x ; x + 9 ; 5x − 2 ; 24 ÷ x.</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Remplacer l’inconnue par la valeur trouvée pour vérifier.</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2x ; x + 7 ; 3x − 4 ; x ÷ 2.</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18 ; 15 ; 28 ; 4.</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Remplacer l’inconnue par la valeur trouvée pour vérifier. Erreur possible : Modifier un seul membre de l’égalité. En remédiation, reprendre la propriété avec des données plus simples.</w:t>
      </w:r>
    </w:p>
    <w:p>
      <w:r>
        <w:br w:type="page"/>
      </w:r>
    </w:p>
    <w:p>
      <w:pPr>
        <w:spacing w:before="180" w:after="140"/>
        <w:jc w:val="center"/>
      </w:pPr>
      <w:bookmarkStart w:name="u3_s11" w:id="83"/>
      <w:r>
        <w:rPr>
          <w:rFonts w:ascii="Times New Roman" w:cs="Times New Roman" w:eastAsia="Times New Roman" w:hAnsi="Times New Roman"/>
          <w:b/>
          <w:bCs/>
          <w:i w:val="false"/>
          <w:iCs w:val="false"/>
          <w:color w:val="C00000"/>
          <w:sz w:val="32"/>
          <w:szCs w:val="32"/>
        </w:rPr>
        <w:t xml:space="preserve">SÉANCE 11 / 15 — COMPRENDRE LE SIGNE D’ÉGALITÉ</w:t>
      </w:r>
      <w:bookmarkEnd w:id="8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Comprendre le signe d’égalité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l’équivalence des deux membres d’une égalité.</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l’équivalence des deux membres d’une égalité.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7 + 5 = 3 × 4 est vraie car chaque membre vaut 12. À partir de x + 3 = 10, enlever 3 aux deux membres donne x = 7.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le signe d’égalité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 + 5 = 3 × 4 est vraie car chaque membre vaut 12. À partir de x + 3 = 10, enlever 3 aux deux membres donne x = 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signe égal signifie que les deux membres ont la même valeur. Une égalité reste vraie si l’on effectue la même opération sur ses deux membres.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signe égal signifie que les deux membres ont la même valeur. Une égalité reste vraie si l’on effectue la même opération sur ses deux membres.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si l’égalité est vraie : 8 + 4 = 3 × 4 ; 18 ÷ 3 = 9 − 3 ; 5 × 7 = 40 − 5 ; 24 − 9 = 3 × 6. Complète : 7 + … = 20 ; 4 × … = 36 ; … − 8 = 15 ; … ÷ 5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Vraie ; vraie ; vraie ; fausse, car 15 ≠ 18. 13 ; 9 ; 23 ; 30.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si l’égalité est vraie : 8 + 4 = 3 × 4 ; 18 ÷ 3 = 9 − 3 ; 5 × 7 = 40 − 5 ; 24 − 9 = 3 × 6.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Vraie ; vraie ; vraie ; fausse, car 15 ≠ 18.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1" w:id="84"/>
      <w:r>
        <w:rPr>
          <w:rFonts w:ascii="Times New Roman" w:cs="Times New Roman" w:eastAsia="Times New Roman" w:hAnsi="Times New Roman"/>
          <w:b/>
          <w:bCs/>
          <w:i w:val="false"/>
          <w:iCs w:val="false"/>
          <w:color w:val="C00000"/>
          <w:sz w:val="32"/>
          <w:szCs w:val="32"/>
        </w:rPr>
        <w:t xml:space="preserve">COMPRENDRE LE SIGNE D’ÉGALITÉ</w:t>
      </w:r>
      <w:bookmarkEnd w:id="84"/>
    </w:p>
    <w:p>
      <w:pPr>
        <w:jc w:val="center"/>
      </w:pPr>
      <w:r>
        <w:drawing>
          <wp:inline distT="0" distB="0" distL="0" distR="0">
            <wp:extent cx="4762500" cy="2667000"/>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descr=""/>
                    <pic:cNvPicPr>
                      <a:picLocks noChangeAspect="1" noChangeArrowheads="1"/>
                    </pic:cNvPicPr>
                  </pic:nvPicPr>
                  <pic:blipFill>
                    <a:blip r:embed="rId22"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Le signe égal signifie que les deux membres ont la même valeur. Une égalité reste vraie si l’on effectue la même opération sur ses deux membres.</w:t>
      </w:r>
    </w:p>
    <w:p>
      <w:pPr>
        <w:jc w:val="center"/>
      </w:pPr>
      <w:r>
        <w:drawing>
          <wp:inline distT="0" distB="0" distL="0" distR="0">
            <wp:extent cx="4762500" cy="4000500"/>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7 + 5 = 3 × 4 est vraie car chaque membre vaut 12. À partir de x + 3 = 10, enlever 3 aux deux membres donne x = 7. La propriété utilisée est la suivante : Le signe égal signifie que les deux membres ont la même valeur. Une égalité reste vraie si l’on effectue la même opération sur ses deux membres. Vérification : Remplacer l’inconnue par la valeur trouvée pour vérifier.</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Modifier un seul membre de l’égalité.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Choisir la lettre qui représente l’inconnue. → Écrire l’égalité correspondant à la situation. → Effectuer la même opération dans les deux membres. → Remplacer l’inconnue par la valeur trouvée pour vérifier.</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Indique si l’égalité est vraie : 8 + 4 = 3 × 4 ; 18 ÷ 3 = 9 − 3 ; 5 × 7 = 40 − 5 ; 24 − 9 = 3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Complète : 7 + … = 20 ; 4 × … = 36 ; … − 8 = 15 ; … ÷ 5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Remplacer l’inconnue par la valeur trouvée pour vérifier.</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Vraie ; vraie ; vraie ; fausse, car 15 ≠ 18.</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13 ; 9 ; 23 ; 30.</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Remplacer l’inconnue par la valeur trouvée pour vérifier. Erreur possible : Modifier un seul membre de l’égalité. En remédiation, reprendre la propriété avec des données plus simples.</w:t>
      </w:r>
    </w:p>
    <w:p>
      <w:r>
        <w:br w:type="page"/>
      </w:r>
    </w:p>
    <w:p>
      <w:pPr>
        <w:spacing w:before="180" w:after="140"/>
        <w:jc w:val="center"/>
      </w:pPr>
      <w:bookmarkStart w:name="u3_s12" w:id="85"/>
      <w:r>
        <w:rPr>
          <w:rFonts w:ascii="Times New Roman" w:cs="Times New Roman" w:eastAsia="Times New Roman" w:hAnsi="Times New Roman"/>
          <w:b/>
          <w:bCs/>
          <w:i w:val="false"/>
          <w:iCs w:val="false"/>
          <w:color w:val="C00000"/>
          <w:sz w:val="32"/>
          <w:szCs w:val="32"/>
        </w:rPr>
        <w:t xml:space="preserve">SÉANCE 12 / 15 — RÉSOUDRE UNE ÉQUATION PAR DÉDUCTION</w:t>
      </w:r>
      <w:bookmarkEnd w:id="8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Résoudre une équation par déduction</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trouver une inconnue à l’aide des opérations inverses.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trouver une inconnue à l’aide des opérations inverses.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3x + 5 = 26 ; on enlève 5 : 3x = 21 ; on divise par 3 : x = 7. Vérification : 3 × 7 + 5 = 26.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une équation par déduction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3x + 5 = 26 ; on enlève 5 : 3x = 21 ; on divise par 3 : x = 7. Vérification : 3 × 7 + 5 = 26.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Résoudre une équation consiste à trouver la valeur qui rend l’égalité vraie. On isole l’inconnue en utilisant l’opération inverse et en conservant l’équilibre.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Résoudre une équation consiste à trouver la valeur qui rend l’égalité vraie. On isole l’inconnue en utilisant l’opération inverse et en conservant l’équilibre.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 x + 8 = 21 ; x − 6 = 15 ; 4x = 36 ; x ÷ 5 = 7. Résous : 2x + 3 = 17 ; 5x − 4 = 31 ; x ÷ 3 + 2 = 6 ; 4(x + 1) = 28.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13 ; x = 21 ; x = 9 ; x = 35. x = 7 ; x = 7 ; x = 12 ; x =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Résous : x + 8 = 21 ; x − 6 = 15 ; 4x = 36 ; x ÷ 5 = 7.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13 ; x = 21 ; x = 9 ; x = 35.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2" w:id="86"/>
      <w:r>
        <w:rPr>
          <w:rFonts w:ascii="Times New Roman" w:cs="Times New Roman" w:eastAsia="Times New Roman" w:hAnsi="Times New Roman"/>
          <w:b/>
          <w:bCs/>
          <w:i w:val="false"/>
          <w:iCs w:val="false"/>
          <w:color w:val="C00000"/>
          <w:sz w:val="32"/>
          <w:szCs w:val="32"/>
        </w:rPr>
        <w:t xml:space="preserve">RÉSOUDRE UNE ÉQUATION PAR DÉDUCTION</w:t>
      </w:r>
      <w:bookmarkEnd w:id="86"/>
    </w:p>
    <w:p>
      <w:pPr>
        <w:jc w:val="center"/>
      </w:pPr>
      <w:r>
        <w:drawing>
          <wp:inline distT="0" distB="0" distL="0" distR="0">
            <wp:extent cx="4762500" cy="2667000"/>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descr=""/>
                    <pic:cNvPicPr>
                      <a:picLocks noChangeAspect="1" noChangeArrowheads="1"/>
                    </pic:cNvPicPr>
                  </pic:nvPicPr>
                  <pic:blipFill>
                    <a:blip r:embed="rId22"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Résoudre une équation consiste à trouver la valeur qui rend l’égalité vraie. On isole l’inconnue en utilisant l’opération inverse et en conservant l’équilibre.</w:t>
      </w:r>
    </w:p>
    <w:p>
      <w:pPr>
        <w:jc w:val="center"/>
      </w:pPr>
      <w:r>
        <w:drawing>
          <wp:inline distT="0" distB="0" distL="0" distR="0">
            <wp:extent cx="4762500" cy="1714500"/>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Choisir la lettre qui représente l’inconnue.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Écrire l’égalité correspondant à la situation.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même opération dans les deux membres.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Remplacer l’inconnue par la valeur trouvée pour vérifier.</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3x + 5 = 26 ; on enlève 5 : 3x = 21 ; on divise par 3 : x = 7. Vérification : 3 × 7 + 5 = 26. La propriété utilisée est la suivante : Résoudre une équation consiste à trouver la valeur qui rend l’égalité vraie. On isole l’inconnue en utilisant l’opération inverse et en conservant l’équilibre. Vérification : Remplacer l’inconnue par la valeur trouvée pour vérifier.</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Modifier un seul membre de l’égalité.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Choisir la lettre qui représente l’inconnue. → Écrire l’égalité correspondant à la situation. → Effectuer la même opération dans les deux membres. → Remplacer l’inconnue par la valeur trouvée pour vérifier.</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Résous : x + 8 = 21 ; x − 6 = 15 ; 4x = 36 ; x ÷ 5 = 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Résous : 2x + 3 = 17 ; 5x − 4 = 31 ; x ÷ 3 + 2 = 6 ; 4(x + 1) = 28.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Remplacer l’inconnue par la valeur trouvée pour vérifier.</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x = 13 ; x = 21 ; x = 9 ; x = 35.</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x = 7 ; x = 7 ; x = 12 ; x = 6.</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Remplacer l’inconnue par la valeur trouvée pour vérifier. Erreur possible : Modifier un seul membre de l’égalité. En remédiation, reprendre la propriété avec des données plus simples.</w:t>
      </w:r>
    </w:p>
    <w:p>
      <w:r>
        <w:br w:type="page"/>
      </w:r>
    </w:p>
    <w:p>
      <w:pPr>
        <w:spacing w:before="180" w:after="140"/>
        <w:jc w:val="center"/>
      </w:pPr>
      <w:bookmarkStart w:name="u3_s13" w:id="87"/>
      <w:r>
        <w:rPr>
          <w:rFonts w:ascii="Times New Roman" w:cs="Times New Roman" w:eastAsia="Times New Roman" w:hAnsi="Times New Roman"/>
          <w:b/>
          <w:bCs/>
          <w:i w:val="false"/>
          <w:iCs w:val="false"/>
          <w:color w:val="C00000"/>
          <w:sz w:val="32"/>
          <w:szCs w:val="32"/>
        </w:rPr>
        <w:t xml:space="preserve">SÉANCE 13 / 15 — RÉSOUDRE UNE ÉQUATION PAR ESSAIS SYSTÉMATIQUES</w:t>
      </w:r>
      <w:bookmarkEnd w:id="8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Résoudre une équation par essais systématiques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organiser des essais et vérifier une solution.</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organiser des essais et vérifier une solution.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4x + 1 = 29, on teste x = 5, 6, 7 : les résultats sont 21, 25, 29. La solution est x = 7.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une équation par essais systématiques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4x + 1 = 29, on teste x = 5, 6, 7 : les résultats sont 21, 25, 29. La solution est x = 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essais systématiques consistent à tester des valeurs dans un ordre organisé, calculer chaque résultat et comparer avec le membre attendu. La solution doit toujours être vérifiée.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essais systématiques consistent à tester des valeurs dans un ordre organisé, calculer chaque résultat et comparer avec le membre attendu. La solution doit toujours être vérifiée.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par essais : 3x + 2 = 20 ; 5x − 1 = 34 ; 2x + 7 = 25 ; 4x − 3 = 29. Un nombre multiplié par 6 puis augmenté de 5 donne 47. Un nombre doublé puis diminué de 3 donne 19. Un nombre triplé augmenté de 4 donne 40. Un nombre multiplié par 5 diminué de 2 donne 43. Trouve chaque nombre.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6 ; x = 7 ; x = 9 ; x = 8. 7 ; 11 ; 12 ; 9.</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Résous par essais : 3x + 2 = 20 ; 5x − 1 = 34 ; 2x + 7 = 25 ; 4x − 3 = 29.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6 ; x = 7 ; x = 9 ; x = 8.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3" w:id="88"/>
      <w:r>
        <w:rPr>
          <w:rFonts w:ascii="Times New Roman" w:cs="Times New Roman" w:eastAsia="Times New Roman" w:hAnsi="Times New Roman"/>
          <w:b/>
          <w:bCs/>
          <w:i w:val="false"/>
          <w:iCs w:val="false"/>
          <w:color w:val="C00000"/>
          <w:sz w:val="32"/>
          <w:szCs w:val="32"/>
        </w:rPr>
        <w:t xml:space="preserve">RÉSOUDRE UNE ÉQUATION PAR ESSAIS SYSTÉMATIQUES</w:t>
      </w:r>
      <w:bookmarkEnd w:id="88"/>
    </w:p>
    <w:p>
      <w:pPr>
        <w:jc w:val="center"/>
      </w:pPr>
      <w:r>
        <w:drawing>
          <wp:inline distT="0" distB="0" distL="0" distR="0">
            <wp:extent cx="4762500" cy="2667000"/>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descr=""/>
                    <pic:cNvPicPr>
                      <a:picLocks noChangeAspect="1" noChangeArrowheads="1"/>
                    </pic:cNvPicPr>
                  </pic:nvPicPr>
                  <pic:blipFill>
                    <a:blip r:embed="rId22"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Les essais systématiques consistent à tester des valeurs dans un ordre organisé, calculer chaque </w:t>
      </w:r>
      <w:r>
        <w:rPr>
          <w:rFonts w:ascii="Times New Roman" w:cs="Times New Roman" w:eastAsia="Times New Roman" w:hAnsi="Times New Roman"/>
          <w:b/>
          <w:bCs/>
          <w:i w:val="false"/>
          <w:iCs w:val="false"/>
          <w:color w:val="C00000"/>
          <w:sz w:val="22"/>
          <w:szCs w:val="22"/>
        </w:rPr>
        <w:t xml:space="preserve">résultat</w:t>
      </w:r>
      <w:r>
        <w:rPr>
          <w:rFonts w:ascii="Times New Roman" w:cs="Times New Roman" w:eastAsia="Times New Roman" w:hAnsi="Times New Roman"/>
          <w:b w:val="false"/>
          <w:bCs w:val="false"/>
          <w:i w:val="false"/>
          <w:iCs w:val="false"/>
          <w:color w:val="000000"/>
          <w:sz w:val="22"/>
          <w:szCs w:val="22"/>
        </w:rPr>
        <w:t xml:space="preserve"> et comparer avec le membre attendu. La solution doit toujours être vérifiée.</w:t>
      </w:r>
    </w:p>
    <w:p>
      <w:pPr>
        <w:jc w:val="center"/>
      </w:pPr>
      <w:r>
        <w:drawing>
          <wp:inline distT="0" distB="0" distL="0" distR="0">
            <wp:extent cx="4762500" cy="4000500"/>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Choisir la lettre qui représente l’inconnue.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Écrire l’égalité correspondant à la situation.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même opération dans les deux membres.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Remplacer l’inconnue par la valeur trouvée pour vérifier.</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Pour 4x + 1 = 29, on teste x = 5, 6, 7 : les résultats sont 21, 25, 29. La solution est x = 7. La propriété utilisée est la suivante : Les essais systématiques consistent à tester des valeurs dans un ordre organisé, calculer chaque résultat et comparer avec le membre attendu. La solution doit toujours être vérifiée. Vérification : Remplacer l’inconnue par la valeur trouvée pour vérifier.</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Modifier un seul membre de l’égalité.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Choisir la lettre qui représente l’inconnue. → Écrire l’égalité correspondant à la situation. → Effectuer la même opération dans les deux membres. → Remplacer l’inconnue par la valeur trouvée pour vérifier.</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Résous par essais : 3x + 2 = 20 ; 5x − 1 = 34 ; 2x + 7 = 25 ; 4x − 3 = 29.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Un nombre multiplié par 6 puis augmenté de 5 donne 47. Un nombre doublé puis diminué de 3 donne 19. Un nombre triplé augmenté de 4 donne 40. Un nombre multiplié par 5 diminué de 2 donne 43. Trouve chaque nombre.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Remplacer l’inconnue par la valeur trouvée pour vérifier.</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x = 6 ; x = 7 ; x = 9 ; x = 8.</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7 ; 11 ; 12 ; 9.</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Remplacer l’inconnue par la valeur trouvée pour vérifier. Erreur possible : Modifier un seul membre de l’égalité. En remédiation, reprendre la propriété avec des données plus simples.</w:t>
      </w:r>
    </w:p>
    <w:p>
      <w:r>
        <w:br w:type="page"/>
      </w:r>
    </w:p>
    <w:p>
      <w:pPr>
        <w:spacing w:before="180" w:after="140"/>
        <w:jc w:val="center"/>
      </w:pPr>
      <w:bookmarkStart w:name="u3_l14" w:id="89"/>
      <w:r>
        <w:rPr>
          <w:rFonts w:ascii="Times New Roman" w:cs="Times New Roman" w:eastAsia="Times New Roman" w:hAnsi="Times New Roman"/>
          <w:b/>
          <w:bCs/>
          <w:i w:val="false"/>
          <w:iCs w:val="false"/>
          <w:color w:val="C00000"/>
          <w:sz w:val="32"/>
          <w:szCs w:val="32"/>
        </w:rPr>
        <w:t xml:space="preserve">SÉANCE 14 / 15 — RÉVISION DE L’UNITÉ III</w:t>
      </w:r>
      <w:bookmarkEnd w:id="89"/>
    </w:p>
    <w:p>
      <w:pPr>
        <w:spacing w:before="180" w:after="140"/>
        <w:jc w:val="left"/>
      </w:pPr>
      <w:r>
        <w:rPr>
          <w:rFonts w:ascii="Times New Roman" w:cs="Times New Roman" w:eastAsia="Times New Roman" w:hAnsi="Times New Roman"/>
          <w:b/>
          <w:bCs/>
          <w:i w:val="false"/>
          <w:iCs w:val="false"/>
          <w:color w:val="1E7B34"/>
          <w:sz w:val="26"/>
          <w:szCs w:val="26"/>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Notion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Idée essentielle</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Compétence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Proportionnalité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y = ax et coefficient constant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Compléter table et graphique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Relations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Associer x à y selon une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Passer entre règle, table et graphique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Inconnue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Une lettre représente une quantité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Traduire une phrase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Égalité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Les deux membres ont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Conserver l’équilibre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Équation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Trouver puis vérifier l’inconnue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Déduire ou essayer systématiquement</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Questions de révision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y pour y = 4x et x = 7. 2. La relation y = 3x + 2 est-elle proportionnelle ? 3. Complète 5x = 45. 4. Résous 3x + 4 = 25. 5. Donne quatre points de y = 2x.</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y = 28.</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Non, car elle ne passe pas par l’origine.</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x = 9.</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x = 7.</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Par exemple : (0 ; 0), (1 ; 2), (2 ; 4), (3 ; 6).</w:t>
      </w:r>
    </w:p>
    <w:p>
      <w:r>
        <w:br w:type="page"/>
      </w:r>
    </w:p>
    <w:p>
      <w:pPr>
        <w:spacing w:before="180" w:after="140"/>
        <w:jc w:val="center"/>
      </w:pPr>
      <w:bookmarkStart w:name="u3_l15" w:id="90"/>
      <w:r>
        <w:rPr>
          <w:rFonts w:ascii="Times New Roman" w:cs="Times New Roman" w:eastAsia="Times New Roman" w:hAnsi="Times New Roman"/>
          <w:b/>
          <w:bCs/>
          <w:i w:val="false"/>
          <w:iCs w:val="false"/>
          <w:color w:val="C00000"/>
          <w:sz w:val="32"/>
          <w:szCs w:val="32"/>
        </w:rPr>
        <w:t xml:space="preserve">SÉANCE 15 / 15 — SUJET D’EXAMEN T6 — UNITÉ III</w:t>
      </w:r>
      <w:bookmarkEnd w:id="90"/>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 Justifie chaque démarche.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Pour y = 6x, calcule y lorsque x vaut 0, 2, 5 et 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Un kilogramme de haricots coûte 4 800 ariary. Calcule le prix de 3 kg, 5 kg, 7,5 kg et 12 kg.</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y = 3x + 1 : complète la table pour x = 0, 1, 3 et 6, puis indique si la relation est proportionnelle.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Résous : a) x + 15 = 38 ; b) 5x = 45 ; c) 3x + 2 = 26 ; d) 4(x − 1) = 28.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Une excursion coûte 5 000 ariary de frais fixes et 2 500 ariary par participant. Écris la relation entre le nombre x de participants et le coût y. Calcule le coût pour 18 participants et explique pourquoi cette relation n’est pas proportionnelle.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 ; 12 ; 30 ; 48. Un point par valeur.</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14 400 ; 24 000 ; 36 000 ; 57 600 ariary. Un point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1 ; 4 ; 10 ; 19. La relation n’est pas proportionnelle, car y vaut 1 lorsque x vaut 0. Trois points pour la table et un point pour la justification.</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x = 23 ; x = 9 ; x = 8 ; x = 8. Un point par solution vérifiée.</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y = 2 500x + 5 000. Pour 18 participants : y = 50 000 ariary. La relation n’est pas proportionnelle à cause des frais fixes : pour x = 0, y = 5 000. Deux points pour la relation, un pour le calcul et un pour l’explication.</w:t>
      </w:r>
    </w:p>
    <w:p>
      <w:pPr>
        <w:spacing w:before="180" w:after="140"/>
        <w:jc w:val="center"/>
      </w:pPr>
      <w:bookmarkStart w:name="u4" w:id="91"/>
      <w:r>
        <w:rPr>
          <w:rFonts w:ascii="Times New Roman" w:cs="Times New Roman" w:eastAsia="Times New Roman" w:hAnsi="Times New Roman"/>
          <w:b/>
          <w:bCs/>
          <w:i w:val="false"/>
          <w:iCs w:val="false"/>
          <w:color w:val="C00000"/>
          <w:sz w:val="32"/>
          <w:szCs w:val="32"/>
        </w:rPr>
        <w:t xml:space="preserve">UNITÉ IV — GÉOMÉTRIE</w:t>
      </w:r>
      <w:bookmarkEnd w:id="9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décrire, comparer et analyser les figures géométriques pour comprendre les structures du monde réel et en créer de nouvelles.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persévérance et sens de la responsabilité.</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4_s1" w:id="92"/>
      <w:r>
        <w:rPr>
          <w:rFonts w:ascii="Times New Roman" w:cs="Times New Roman" w:eastAsia="Times New Roman" w:hAnsi="Times New Roman"/>
          <w:b/>
          <w:bCs/>
          <w:i w:val="false"/>
          <w:iCs w:val="false"/>
          <w:color w:val="C00000"/>
          <w:sz w:val="32"/>
          <w:szCs w:val="32"/>
        </w:rPr>
        <w:t xml:space="preserve">SÉANCE 1 / 15 — RECONNAÎTRE LES FAMILLES DE QUADRILATÈRES</w:t>
      </w:r>
      <w:bookmarkEnd w:id="9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Reconnaître les familles de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nommer les principales familles de quadrilatères.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nommer les principales familles de quadrilatères.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carré possède quatre côtés égaux et quatre angles droits.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les familles de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carré possède quatre côtés égaux et quatre angles droits.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quadrilatère est un polygone à quatre côtés. Le carré, le rectangle, le losange, le parallélogramme et le trapèze se distinguent par leurs côtés et leurs angles.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quadrilatère est un polygone à quatre côtés. Le carré, le rectangle, le losange, le parallélogramme et le trapèze se distinguent par leurs côtés et leurs angles.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Nomme : quatre côtés égaux et quatre angles droits ; côtés opposés égaux et quatre angles droits ; quatre côtés égaux sans angle droit ; une seule paire de côtés parallèles.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rectangle ; losange ; trapèze.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Nomme : quatre côtés égaux et quatre angles droits ; côtés opposés égaux et quatre angles droits ; quatre côtés égaux sans angle droit ; une seule paire de côtés parallèles.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rectangle ; losange ; trapèze.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 w:id="93"/>
      <w:r>
        <w:rPr>
          <w:rFonts w:ascii="Times New Roman" w:cs="Times New Roman" w:eastAsia="Times New Roman" w:hAnsi="Times New Roman"/>
          <w:b/>
          <w:bCs/>
          <w:i w:val="false"/>
          <w:iCs w:val="false"/>
          <w:color w:val="C00000"/>
          <w:sz w:val="32"/>
          <w:szCs w:val="32"/>
        </w:rPr>
        <w:t xml:space="preserve">RECONNAÎTRE LES FAMILLES DE QUADRILATÈRES</w:t>
      </w:r>
      <w:bookmarkEnd w:id="93"/>
    </w:p>
    <w:p>
      <w:pPr>
        <w:jc w:val="center"/>
      </w:pPr>
      <w:r>
        <w:drawing>
          <wp:inline distT="0" distB="0" distL="0" distR="0">
            <wp:extent cx="4762500" cy="2667000"/>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descr=""/>
                    <pic:cNvPicPr>
                      <a:picLocks noChangeAspect="1" noChangeArrowheads="1"/>
                    </pic:cNvPicPr>
                  </pic:nvPicPr>
                  <pic:blipFill>
                    <a:blip r:embed="rId23"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 </w:t>
      </w:r>
      <w:r>
        <w:rPr>
          <w:rFonts w:ascii="Times New Roman" w:cs="Times New Roman" w:eastAsia="Times New Roman" w:hAnsi="Times New Roman"/>
          <w:b/>
          <w:bCs/>
          <w:i w:val="false"/>
          <w:iCs w:val="false"/>
          <w:color w:val="C00000"/>
          <w:sz w:val="22"/>
          <w:szCs w:val="22"/>
        </w:rPr>
        <w:t xml:space="preserve">quadrilatère</w:t>
      </w:r>
      <w:r>
        <w:rPr>
          <w:rFonts w:ascii="Times New Roman" w:cs="Times New Roman" w:eastAsia="Times New Roman" w:hAnsi="Times New Roman"/>
          <w:b w:val="false"/>
          <w:bCs w:val="false"/>
          <w:i w:val="false"/>
          <w:iCs w:val="false"/>
          <w:color w:val="000000"/>
          <w:sz w:val="22"/>
          <w:szCs w:val="22"/>
        </w:rPr>
        <w:t xml:space="preserve"> est un polygone à quatre côtés. Le carré, le </w:t>
      </w:r>
      <w:r>
        <w:rPr>
          <w:rFonts w:ascii="Times New Roman" w:cs="Times New Roman" w:eastAsia="Times New Roman" w:hAnsi="Times New Roman"/>
          <w:b/>
          <w:bCs/>
          <w:i w:val="false"/>
          <w:iCs w:val="false"/>
          <w:color w:val="C2185B"/>
          <w:sz w:val="22"/>
          <w:szCs w:val="22"/>
        </w:rPr>
        <w:t xml:space="preserve">rectangle</w:t>
      </w:r>
      <w:r>
        <w:rPr>
          <w:rFonts w:ascii="Times New Roman" w:cs="Times New Roman" w:eastAsia="Times New Roman" w:hAnsi="Times New Roman"/>
          <w:b w:val="false"/>
          <w:bCs w:val="false"/>
          <w:i w:val="false"/>
          <w:iCs w:val="false"/>
          <w:color w:val="000000"/>
          <w:sz w:val="22"/>
          <w:szCs w:val="22"/>
        </w:rPr>
        <w:t xml:space="preserve">, le losange, le </w:t>
      </w:r>
      <w:r>
        <w:rPr>
          <w:rFonts w:ascii="Times New Roman" w:cs="Times New Roman" w:eastAsia="Times New Roman" w:hAnsi="Times New Roman"/>
          <w:b/>
          <w:bCs/>
          <w:i w:val="false"/>
          <w:iCs w:val="false"/>
          <w:color w:val="E56B6F"/>
          <w:sz w:val="22"/>
          <w:szCs w:val="22"/>
        </w:rPr>
        <w:t xml:space="preserve">parallélogramme</w:t>
      </w:r>
      <w:r>
        <w:rPr>
          <w:rFonts w:ascii="Times New Roman" w:cs="Times New Roman" w:eastAsia="Times New Roman" w:hAnsi="Times New Roman"/>
          <w:b w:val="false"/>
          <w:bCs w:val="false"/>
          <w:i w:val="false"/>
          <w:iCs w:val="false"/>
          <w:color w:val="000000"/>
          <w:sz w:val="22"/>
          <w:szCs w:val="22"/>
        </w:rPr>
        <w:t xml:space="preserve"> et le trapèze se distinguent par leurs côtés et leurs angles.</w:t>
      </w:r>
    </w:p>
    <w:p>
      <w:pPr>
        <w:jc w:val="center"/>
      </w:pPr>
      <w:r>
        <w:drawing>
          <wp:inline distT="0" distB="0" distL="0" distR="0">
            <wp:extent cx="4762500" cy="1714500"/>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Un carré possède quatre côtés égaux et quatre angles droits. La propriété utilisée est la suivante : Un quadrilatère est un polygone à quatre côtés. Le carré, le rectangle, le losange, le parallélogramme et le trapèze se distinguent par leurs côtés et leurs angles. Vérification : Mesurer et coder la figure pour vérifier ses propriétés.</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Conclure à partir de l’apparence du dessin sans utiliser les propriétés.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Nomme : quatre côtés égaux et quatre angles droits ; côtés opposés égaux et quatre angles droits ; quatre côtés égaux sans angle droit ; une seule paire de côtés parallèles.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Un carré possède quatre côtés égaux et quatre angles droits.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Mesurer et coder la figure pour vérifier ses propriétés.</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Carré ; rectangle ; losange ; trapèze.</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Un quadrilatère est un polygone à quatre côtés. Le carré, le rectangle, le losange, le parallélogramme et le trapèze se distinguent par leurs côtés et leurs angles. Vérification : Mesurer et coder la figure pour vérifier ses propriétés.</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Mesurer et coder la figure pour vérifier ses propriétés. Erreur possible : Conclure à partir de l’apparence du dessin sans utiliser les propriétés. En remédiation, reprendre la propriété avec des données plus simples.</w:t>
      </w:r>
    </w:p>
    <w:p>
      <w:r>
        <w:br w:type="page"/>
      </w:r>
    </w:p>
    <w:p>
      <w:pPr>
        <w:spacing w:before="180" w:after="140"/>
        <w:jc w:val="center"/>
      </w:pPr>
      <w:bookmarkStart w:name="u4_s2" w:id="94"/>
      <w:r>
        <w:rPr>
          <w:rFonts w:ascii="Times New Roman" w:cs="Times New Roman" w:eastAsia="Times New Roman" w:hAnsi="Times New Roman"/>
          <w:b/>
          <w:bCs/>
          <w:i w:val="false"/>
          <w:iCs w:val="false"/>
          <w:color w:val="C00000"/>
          <w:sz w:val="32"/>
          <w:szCs w:val="32"/>
        </w:rPr>
        <w:t xml:space="preserve">SÉANCE 2 / 15 — DÉCRIRE LES CÔTÉS ET LES ANGLES DES QUADRILATÈRES</w:t>
      </w:r>
      <w:bookmarkEnd w:id="9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Décrire les côtés et les angles des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décrire les côtés et les angles avec un vocabulaire précis.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décrire les côtés et les angles avec un vocabulaire précis.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un rectangle, les côtés opposés sont parallèles et égaux, et les quatre angles sont droits.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Décrire les côtés et les angles des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rectangle, les côtés opposés sont parallèles et égaux, et les quatre angles sont droits.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Des côtés peuvent être parallèles, perpendiculaires ou de même longueur. Un angle peut être droit, aigu ou obtus. Les codages permettent de lire ces propriétés.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Des côtés peuvent être parallèles, perpendiculaires ou de même longueur. Un angle peut être droit, aigu ou obtus. Les codages permettent de lire ces propriétés.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Décris les côtés et angles d’un carré, d’un rectangle, d’un losange et d’un parallélogramme.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quatre côtés égaux et quatre angles droits ; rectangle : côtés opposés égaux et quatre angles droits ; losange : quatre côtés égaux et angles opposés égaux ; parallélogramme : côtés opposés parallèles et égaux.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Décris les côtés et angles d’un carré, d’un rectangle, d’un losange et d’un parallélogramme.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Carré : quatre côtés égaux et quatre angles droits ; rectangle : côtés opposés égaux et quatre angles droits ; losange : quatre côtés égaux et angles opposés égaux ; parallélogramme : côtés opposés parallèles et égaux.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2" w:id="95"/>
      <w:r>
        <w:rPr>
          <w:rFonts w:ascii="Times New Roman" w:cs="Times New Roman" w:eastAsia="Times New Roman" w:hAnsi="Times New Roman"/>
          <w:b/>
          <w:bCs/>
          <w:i w:val="false"/>
          <w:iCs w:val="false"/>
          <w:color w:val="C00000"/>
          <w:sz w:val="32"/>
          <w:szCs w:val="32"/>
        </w:rPr>
        <w:t xml:space="preserve">DÉCRIRE LES CÔTÉS ET LES ANGLES DES QUADRILATÈRES</w:t>
      </w:r>
      <w:bookmarkEnd w:id="95"/>
    </w:p>
    <w:p>
      <w:pPr>
        <w:jc w:val="center"/>
      </w:pPr>
      <w:r>
        <w:drawing>
          <wp:inline distT="0" distB="0" distL="0" distR="0">
            <wp:extent cx="4762500" cy="2667000"/>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Des côtés peuvent être parallèles, perpendiculaires ou de même longueur. Un angle peut être droit, aigu ou obtus. Les codages permettent de lire ces propriétés.</w:t>
      </w:r>
    </w:p>
    <w:p>
      <w:pPr>
        <w:jc w:val="center"/>
      </w:pPr>
      <w:r>
        <w:drawing>
          <wp:inline distT="0" distB="0" distL="0" distR="0">
            <wp:extent cx="4762500" cy="1714500"/>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Dans un rectangle, les côtés opposés sont parallèles et égaux, et les quatre angles sont droits. La propriété utilisée est la suivante : Des côtés peuvent être parallèles, perpendiculaires ou de même longueur. Un angle peut être droit, aigu ou obtus. Les codages permettent de lire ces propriétés. Vérification : Mesurer et coder la figure pour vérifier ses propriétés.</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Conclure à partir de l’apparence du dessin sans utiliser les propriétés.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Décris les côtés et angles d’un carré, d’un rectangle, d’un losange et d’un parallélogramme.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Dans un rectangle, les côtés opposés sont parallèles et égaux, et les quatre angles sont droits.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Mesurer et coder la figure pour vérifier ses propriétés.</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Carré : quatre côtés égaux et quatre angles droits ; rectangle : côtés opposés égaux et quatre angles droits ; losange : quatre côtés égaux et angles opposés égaux ; parallélogramme : côtés opposés parallèles et égaux.</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Des côtés peuvent être parallèles, perpendiculaires ou de même longueur. Un angle peut être droit, aigu ou obtus. Les codages permettent de lire ces propriétés. Vérification : Mesurer et coder la figure pour vérifier ses propriétés.</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Mesurer et coder la figure pour vérifier ses propriétés. Erreur possible : Conclure à partir de l’apparence du dessin sans utiliser les propriétés. En remédiation, reprendre la propriété avec des données plus simples.</w:t>
      </w:r>
    </w:p>
    <w:p>
      <w:r>
        <w:br w:type="page"/>
      </w:r>
    </w:p>
    <w:p>
      <w:pPr>
        <w:spacing w:before="180" w:after="140"/>
        <w:jc w:val="center"/>
      </w:pPr>
      <w:bookmarkStart w:name="u4_s3" w:id="96"/>
      <w:r>
        <w:rPr>
          <w:rFonts w:ascii="Times New Roman" w:cs="Times New Roman" w:eastAsia="Times New Roman" w:hAnsi="Times New Roman"/>
          <w:b/>
          <w:bCs/>
          <w:i w:val="false"/>
          <w:iCs w:val="false"/>
          <w:color w:val="C00000"/>
          <w:sz w:val="32"/>
          <w:szCs w:val="32"/>
        </w:rPr>
        <w:t xml:space="preserve">SÉANCE 3 / 15 — ÉTUDIER LES DIAGONALES ET LES AXES DE SYMÉTRIE</w:t>
      </w:r>
      <w:bookmarkEnd w:id="9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Étudier les diagonales et les axes de symétrie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diagonales et axes de symétrie.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diagonales et axes de symétrie.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 carré possède deux diagonales égales, perpendiculaires et qui se coupent en leur milieu ; il possède quatre axes de symétrie.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Étudier les diagonales et les axes de symétrie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carré possède deux diagonales égales, perpendiculaires et qui se coupent en leur milieu ; il possède quatre axes de symétrie.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diagonale relie deux sommets non consécutifs. Un axe de symétrie partage une figure en deux parties superposables.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diagonale relie deux sommets non consécutifs. Un axe de symétrie partage une figure en deux parties superposables.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 nombre d’axes de symétrie du carré, du rectangle non carré, du losange non carré et du parallélogramme quelconque.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2 ; 2 ; 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 nombre d’axes de symétrie du carré, du rectangle non carré, du losange non carré et du parallélogramme quelconque.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2 ; 2 ; 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3" w:id="97"/>
      <w:r>
        <w:rPr>
          <w:rFonts w:ascii="Times New Roman" w:cs="Times New Roman" w:eastAsia="Times New Roman" w:hAnsi="Times New Roman"/>
          <w:b/>
          <w:bCs/>
          <w:i w:val="false"/>
          <w:iCs w:val="false"/>
          <w:color w:val="C00000"/>
          <w:sz w:val="32"/>
          <w:szCs w:val="32"/>
        </w:rPr>
        <w:t xml:space="preserve">ÉTUDIER LES DIAGONALES ET LES AXES DE SYMÉTRIE</w:t>
      </w:r>
      <w:bookmarkEnd w:id="97"/>
    </w:p>
    <w:p>
      <w:pPr>
        <w:jc w:val="center"/>
      </w:pPr>
      <w:r>
        <w:drawing>
          <wp:inline distT="0" distB="0" distL="0" distR="0">
            <wp:extent cx="4762500" cy="2667000"/>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Une diagonale relie deux sommets non consécutifs. Un axe de symétrie partage une figure en deux parties superposables.</w:t>
      </w:r>
    </w:p>
    <w:p>
      <w:pPr>
        <w:jc w:val="center"/>
      </w:pPr>
      <w:r>
        <w:drawing>
          <wp:inline distT="0" distB="0" distL="0" distR="0">
            <wp:extent cx="4762500" cy="1714500"/>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Le carré possède deux diagonales égales, perpendiculaires et qui se coupent en leur milieu ; il possède quatre axes de symétrie. La propriété utilisée est la suivante : Une diagonale relie deux sommets non consécutifs. Un axe de symétrie partage une figure en deux parties superposables. Vérification : Vérifier puis rédiger une phrase de conclusion.</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Donner un résultat sans expliquer la méthode utilisée.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Lire attentivement les données. → Choisir la propriété correspondant à la question. → Effectuer le calcul étape par étape. → Vérifier puis rédiger une phrase de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Donne le nombre d’axes de symétrie du carré, du rectangle non carré, du losange non carré et du parallélogramme quelconque.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Le carré possède deux diagonales égales, perpendiculaires et qui se coupent en leur milieu ; il possède quatre axes de symétrie.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puis rédiger une phrase de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4 ; 2 ; 2 ; 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Une diagonale relie deux sommets non consécutifs. Un axe de symétrie partage une figure en deux parties superposables. Vérification : Vérifier puis rédiger une phrase de conclusion.</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puis rédiger une phrase de conclusion. Erreur possible : Donner un résultat sans expliquer la méthode utilisée. En remédiation, reprendre la propriété avec des données plus simples.</w:t>
      </w:r>
    </w:p>
    <w:p>
      <w:r>
        <w:br w:type="page"/>
      </w:r>
    </w:p>
    <w:p>
      <w:pPr>
        <w:spacing w:before="180" w:after="140"/>
        <w:jc w:val="center"/>
      </w:pPr>
      <w:bookmarkStart w:name="u4_s4" w:id="98"/>
      <w:r>
        <w:rPr>
          <w:rFonts w:ascii="Times New Roman" w:cs="Times New Roman" w:eastAsia="Times New Roman" w:hAnsi="Times New Roman"/>
          <w:b/>
          <w:bCs/>
          <w:i w:val="false"/>
          <w:iCs w:val="false"/>
          <w:color w:val="C00000"/>
          <w:sz w:val="32"/>
          <w:szCs w:val="32"/>
        </w:rPr>
        <w:t xml:space="preserve">SÉANCE 4 / 15 — CLASSER LES QUADRILATÈRES</w:t>
      </w:r>
      <w:bookmarkEnd w:id="9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Classer les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classer les quadrilatères à partir de plusieurs critères.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classer les quadrilatères à partir de plusieurs critères.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carré vérifie les propriétés du rectangle et du losange.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Classer les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carré vérifie les propriétés du rectangle et du losange.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figure peut appartenir à plusieurs familles. Tout carré est aussi un rectangle, un losange et un parallélogramme, mais la réciproque est fausse.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figure peut appartenir à plusieurs familles. Tout carré est aussi un rectangle, un losange et un parallélogramme, mais la réciproque est fausse.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si c’est toujours vrai : tout carré est rectangle ; tout rectangle est carré ; tout losange est parallélogramme ; tout parallélogramme est losange.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 ; faux ; vrai ; faux.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si c’est toujours vrai : tout carré est rectangle ; tout rectangle est carré ; tout losange est parallélogramme ; tout parallélogramme est losange.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Vrai ; faux ; vrai ; faux.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4" w:id="99"/>
      <w:r>
        <w:rPr>
          <w:rFonts w:ascii="Times New Roman" w:cs="Times New Roman" w:eastAsia="Times New Roman" w:hAnsi="Times New Roman"/>
          <w:b/>
          <w:bCs/>
          <w:i w:val="false"/>
          <w:iCs w:val="false"/>
          <w:color w:val="C00000"/>
          <w:sz w:val="32"/>
          <w:szCs w:val="32"/>
        </w:rPr>
        <w:t xml:space="preserve">CLASSER LES QUADRILATÈRES</w:t>
      </w:r>
      <w:bookmarkEnd w:id="99"/>
    </w:p>
    <w:p>
      <w:pPr>
        <w:jc w:val="center"/>
      </w:pPr>
      <w:r>
        <w:drawing>
          <wp:inline distT="0" distB="0" distL="0" distR="0">
            <wp:extent cx="4762500" cy="2667000"/>
            <wp:effectExtent t="0" r="0" b="0" l="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Une figure peut appartenir à plusieurs familles. Tout carré est aussi un </w:t>
      </w:r>
      <w:r>
        <w:rPr>
          <w:rFonts w:ascii="Times New Roman" w:cs="Times New Roman" w:eastAsia="Times New Roman" w:hAnsi="Times New Roman"/>
          <w:b/>
          <w:bCs/>
          <w:i w:val="false"/>
          <w:iCs w:val="false"/>
          <w:color w:val="C00000"/>
          <w:sz w:val="22"/>
          <w:szCs w:val="22"/>
        </w:rPr>
        <w:t xml:space="preserve">rectangle</w:t>
      </w:r>
      <w:r>
        <w:rPr>
          <w:rFonts w:ascii="Times New Roman" w:cs="Times New Roman" w:eastAsia="Times New Roman" w:hAnsi="Times New Roman"/>
          <w:b w:val="false"/>
          <w:bCs w:val="false"/>
          <w:i w:val="false"/>
          <w:iCs w:val="false"/>
          <w:color w:val="000000"/>
          <w:sz w:val="22"/>
          <w:szCs w:val="22"/>
        </w:rPr>
        <w:t xml:space="preserve">, un losange et un </w:t>
      </w:r>
      <w:r>
        <w:rPr>
          <w:rFonts w:ascii="Times New Roman" w:cs="Times New Roman" w:eastAsia="Times New Roman" w:hAnsi="Times New Roman"/>
          <w:b/>
          <w:bCs/>
          <w:i w:val="false"/>
          <w:iCs w:val="false"/>
          <w:color w:val="C2185B"/>
          <w:sz w:val="22"/>
          <w:szCs w:val="22"/>
        </w:rPr>
        <w:t xml:space="preserve">parallélogramme</w:t>
      </w:r>
      <w:r>
        <w:rPr>
          <w:rFonts w:ascii="Times New Roman" w:cs="Times New Roman" w:eastAsia="Times New Roman" w:hAnsi="Times New Roman"/>
          <w:b w:val="false"/>
          <w:bCs w:val="false"/>
          <w:i w:val="false"/>
          <w:iCs w:val="false"/>
          <w:color w:val="000000"/>
          <w:sz w:val="22"/>
          <w:szCs w:val="22"/>
        </w:rPr>
        <w:t xml:space="preserve">, mais la réciproque est fausse.</w:t>
      </w:r>
    </w:p>
    <w:p>
      <w:pPr>
        <w:jc w:val="center"/>
      </w:pPr>
      <w:r>
        <w:drawing>
          <wp:inline distT="0" distB="0" distL="0" distR="0">
            <wp:extent cx="4762500" cy="1714500"/>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Un carré vérifie les propriétés du rectangle et du losange. La propriété utilisée est la suivante : Une figure peut appartenir à plusieurs familles. Tout carré est aussi un rectangle, un losange et un parallélogramme, mais la réciproque est fausse. Vérification : Mesurer et coder la figure pour vérifier ses propriétés.</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Conclure à partir de l’apparence du dessin sans utiliser les propriétés.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Indique si c’est toujours vrai : tout carré est rectangle ; tout rectangle est carré ; tout losange est parallélogramme ; tout parallélogramme est losange.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Un carré vérifie les propriétés du rectangle et du losange.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Mesurer et coder la figure pour vérifier ses propriétés.</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Vrai ; faux ; vrai ; faux.</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Une figure peut appartenir à plusieurs familles. Tout carré est aussi un rectangle, un losange et un parallélogramme, mais la réciproque est fausse. Vérification : Mesurer et coder la figure pour vérifier ses propriétés.</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Mesurer et coder la figure pour vérifier ses propriétés. Erreur possible : Conclure à partir de l’apparence du dessin sans utiliser les propriétés. En remédiation, reprendre la propriété avec des données plus simples.</w:t>
      </w:r>
    </w:p>
    <w:p>
      <w:r>
        <w:br w:type="page"/>
      </w:r>
    </w:p>
    <w:p>
      <w:pPr>
        <w:spacing w:before="180" w:after="140"/>
        <w:jc w:val="center"/>
      </w:pPr>
      <w:bookmarkStart w:name="u4_s5" w:id="100"/>
      <w:r>
        <w:rPr>
          <w:rFonts w:ascii="Times New Roman" w:cs="Times New Roman" w:eastAsia="Times New Roman" w:hAnsi="Times New Roman"/>
          <w:b/>
          <w:bCs/>
          <w:i w:val="false"/>
          <w:iCs w:val="false"/>
          <w:color w:val="C00000"/>
          <w:sz w:val="32"/>
          <w:szCs w:val="32"/>
        </w:rPr>
        <w:t xml:space="preserve">SÉANCE 5 / 15 — COMPARER LES PROPRIÉTÉS DES QUADRILATÈRES</w:t>
      </w:r>
      <w:bookmarkEnd w:id="10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Comparer les propriétés des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un tableau de propriétés pour identifier une figure.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un tableau de propriétés pour identifier une figure.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Quatre angles droits suffisent pour identifier un rectangle ; quatre côtés égaux et quatre angles droits identifient un carré.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les propriétés des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Quatre angles droits suffisent pour identifier un rectangle ; quatre côtés égaux et quatre angles droits identifient un carré.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identifie un quadrilatère en croisant plusieurs propriétés : parallélisme, égalité des côtés, angles droits, diagonales et symétries.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identifie un quadrilatère en croisant plusieurs propriétés : parallélisme, égalité des côtés, angles droits, diagonales et symétries.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Identifie : quatre angles droits ; quatre côtés égaux ; côtés opposés parallèles ; quatre côtés égaux et quatre angles droits.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Rectangle ; losange ; parallélogramme ; carré.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Identifie : quatre angles droits ; quatre côtés égaux ; côtés opposés parallèles ; quatre côtés égaux et quatre angles droits.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Rectangle ; losange ; parallélogramme ; carré.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5" w:id="101"/>
      <w:r>
        <w:rPr>
          <w:rFonts w:ascii="Times New Roman" w:cs="Times New Roman" w:eastAsia="Times New Roman" w:hAnsi="Times New Roman"/>
          <w:b/>
          <w:bCs/>
          <w:i w:val="false"/>
          <w:iCs w:val="false"/>
          <w:color w:val="C00000"/>
          <w:sz w:val="32"/>
          <w:szCs w:val="32"/>
        </w:rPr>
        <w:t xml:space="preserve">COMPARER LES PROPRIÉTÉS DES QUADRILATÈRES</w:t>
      </w:r>
      <w:bookmarkEnd w:id="101"/>
    </w:p>
    <w:p>
      <w:pPr>
        <w:jc w:val="center"/>
      </w:pPr>
      <w:r>
        <w:drawing>
          <wp:inline distT="0" distB="0" distL="0" distR="0">
            <wp:extent cx="4762500" cy="2667000"/>
            <wp:effectExtent t="0" r="0" b="0" l="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On identifie un </w:t>
      </w:r>
      <w:r>
        <w:rPr>
          <w:rFonts w:ascii="Times New Roman" w:cs="Times New Roman" w:eastAsia="Times New Roman" w:hAnsi="Times New Roman"/>
          <w:b/>
          <w:bCs/>
          <w:i w:val="false"/>
          <w:iCs w:val="false"/>
          <w:color w:val="C00000"/>
          <w:sz w:val="22"/>
          <w:szCs w:val="22"/>
        </w:rPr>
        <w:t xml:space="preserve">quadrilatère</w:t>
      </w:r>
      <w:r>
        <w:rPr>
          <w:rFonts w:ascii="Times New Roman" w:cs="Times New Roman" w:eastAsia="Times New Roman" w:hAnsi="Times New Roman"/>
          <w:b w:val="false"/>
          <w:bCs w:val="false"/>
          <w:i w:val="false"/>
          <w:iCs w:val="false"/>
          <w:color w:val="000000"/>
          <w:sz w:val="22"/>
          <w:szCs w:val="22"/>
        </w:rPr>
        <w:t xml:space="preserve"> en croisant plusieurs propriétés : parallélisme, égalité des côtés, angles droits, diagonales et symétries.</w:t>
      </w:r>
    </w:p>
    <w:p>
      <w:pPr>
        <w:jc w:val="center"/>
      </w:pPr>
      <w:r>
        <w:drawing>
          <wp:inline distT="0" distB="0" distL="0" distR="0">
            <wp:extent cx="4762500" cy="1714500"/>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toutes les données et les codages.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les instruments adaptés.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Construire dans un ordre précis sans se fier à l’apparence.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Mesurer et coder la figure pour vérifier ses propriétés.</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Quatre angles droits suffisent pour identifier un rectangle ; quatre côtés égaux et quatre angles droits identifient un carré. La propriété utilisée est la suivante : On identifie un quadrilatère en croisant plusieurs propriétés : parallélisme, égalité des côtés, angles droits, diagonales et symétries. Vérification : Mesurer et coder la figure pour vérifier ses propriétés.</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Conclure à partir de l’apparence du dessin sans utiliser les propriétés.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 : quatre angles droits ; quatre côtés égaux ; côtés opposés parallèles ; quatre côtés égaux et quatre angles droits.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Quatre angles droits suffisent pour identifier un rectangle ; quatre côtés égaux et quatre angles droits identifient un carré.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Mesurer et coder la figure pour vérifier ses propriétés.</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Rectangle ; losange ; parallélogramme ; carré.</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On identifie un quadrilatère en croisant plusieurs propriétés : parallélisme, égalité des côtés, angles droits, diagonales et symétries. Vérification : Mesurer et coder la figure pour vérifier ses propriétés.</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Mesurer et coder la figure pour vérifier ses propriétés. Erreur possible : Conclure à partir de l’apparence du dessin sans utiliser les propriétés. En remédiation, reprendre la propriété avec des données plus simples.</w:t>
      </w:r>
    </w:p>
    <w:p>
      <w:r>
        <w:br w:type="page"/>
      </w:r>
    </w:p>
    <w:p>
      <w:pPr>
        <w:spacing w:before="180" w:after="140"/>
        <w:jc w:val="center"/>
      </w:pPr>
      <w:bookmarkStart w:name="u4_s6" w:id="102"/>
      <w:r>
        <w:rPr>
          <w:rFonts w:ascii="Times New Roman" w:cs="Times New Roman" w:eastAsia="Times New Roman" w:hAnsi="Times New Roman"/>
          <w:b/>
          <w:bCs/>
          <w:i w:val="false"/>
          <w:iCs w:val="false"/>
          <w:color w:val="C00000"/>
          <w:sz w:val="32"/>
          <w:szCs w:val="32"/>
        </w:rPr>
        <w:t xml:space="preserve">SÉANCE 6 / 15 — CALCULER UN ANGLE MANQUANT DANS UN TRIANGLE</w:t>
      </w:r>
      <w:bookmarkEnd w:id="10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Calculer un angle manquant dans un triangle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somme des angles d’un triangle.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somme des angles d’un triangle.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un triangle, deux angles mesurent 50° et 65° : le troisième vaut 180° − 115° = 65°.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 angle manquant dans un triangle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triangle, deux angles mesurent 50° et 65° : le troisième vaut 180° − 115° = 65°.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somme des trois angles intérieurs d’un triangle est égale à 180°. L’angle manquant vaut 180° moins la somme des deux angles connus.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somme des trois angles intérieurs d’un triangle est égale à 180°. L’angle manquant vaut 180° moins la somme des deux angles connus.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l’angle manquant : 40° et 70° ; 90° et 35° ; 55° et 55° ; 25° et 105°.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70° ; 55° ; 70° ; 50°.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l’angle manquant : 40° et 70° ; 90° et 35° ; 55° et 55° ; 25° et 105°.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70° ; 55° ; 70° ; 50°.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6" w:id="103"/>
      <w:r>
        <w:rPr>
          <w:rFonts w:ascii="Times New Roman" w:cs="Times New Roman" w:eastAsia="Times New Roman" w:hAnsi="Times New Roman"/>
          <w:b/>
          <w:bCs/>
          <w:i w:val="false"/>
          <w:iCs w:val="false"/>
          <w:color w:val="C00000"/>
          <w:sz w:val="32"/>
          <w:szCs w:val="32"/>
        </w:rPr>
        <w:t xml:space="preserve">CALCULER UN ANGLE MANQUANT DANS UN TRIANGLE</w:t>
      </w:r>
      <w:bookmarkEnd w:id="103"/>
    </w:p>
    <w:p>
      <w:pPr>
        <w:jc w:val="center"/>
      </w:pPr>
      <w:r>
        <w:drawing>
          <wp:inline distT="0" distB="0" distL="0" distR="0">
            <wp:extent cx="4762500" cy="2667000"/>
            <wp:effectExtent t="0" r="0" b="0" l="0"/>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La somme des trois angles intérieurs d’un </w:t>
      </w:r>
      <w:r>
        <w:rPr>
          <w:rFonts w:ascii="Times New Roman" w:cs="Times New Roman" w:eastAsia="Times New Roman" w:hAnsi="Times New Roman"/>
          <w:b/>
          <w:bCs/>
          <w:i w:val="false"/>
          <w:iCs w:val="false"/>
          <w:color w:val="C00000"/>
          <w:sz w:val="22"/>
          <w:szCs w:val="22"/>
        </w:rPr>
        <w:t xml:space="preserve">triangle</w:t>
      </w:r>
      <w:r>
        <w:rPr>
          <w:rFonts w:ascii="Times New Roman" w:cs="Times New Roman" w:eastAsia="Times New Roman" w:hAnsi="Times New Roman"/>
          <w:b w:val="false"/>
          <w:bCs w:val="false"/>
          <w:i w:val="false"/>
          <w:iCs w:val="false"/>
          <w:color w:val="000000"/>
          <w:sz w:val="22"/>
          <w:szCs w:val="22"/>
        </w:rPr>
        <w:t xml:space="preserve"> est égale à 180°. L’angle manquant vaut 180° moins la somme des deux angles connus.</w:t>
      </w:r>
    </w:p>
    <w:p>
      <w:pPr>
        <w:jc w:val="center"/>
      </w:pPr>
      <w:r>
        <w:drawing>
          <wp:inline distT="0" distB="0" distL="0" distR="0">
            <wp:extent cx="4762500" cy="1714500"/>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toutes les données et les codages.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les instruments adaptés.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Construire dans un ordre précis sans se fier à l’apparence.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Mesurer et coder la figure pour vérifier ses propriétés.</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Dans un triangle, deux angles mesurent 50° et 65° : le troisième vaut 180° − 115° = 65°. La propriété utilisée est la suivante : La somme des trois angles intérieurs d’un triangle est égale à 180°. L’angle manquant vaut 180° moins la somme des deux angles connus. Vérification : Mesurer et coder la figure pour vérifier ses propriétés.</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Conclure à partir de l’apparence du dessin sans utiliser les propriétés.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l’angle manquant : 40° et 70° ; 90° et 35° ; 55° et 55° ; 25° et 105°.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Dans un triangle, deux angles mesurent 50° et 65° : le troisième vaut 180° − 115° = 65°.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Mesurer et coder la figure pour vérifier ses propriétés.</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70° ; 55° ; 70° ; 50°.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La somme des trois angles intérieurs d’un triangle est égale à 180°. L’angle manquant vaut 180° moins la somme des deux angles connus. Vérification : Mesurer et coder la figure pour vérifier ses propriétés.</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Mesurer et coder la figure pour vérifier ses propriétés. Erreur possible : Conclure à partir de l’apparence du dessin sans utiliser les propriétés. En remédiation, reprendre la propriété avec des données plus simples.</w:t>
      </w:r>
    </w:p>
    <w:p>
      <w:r>
        <w:br w:type="page"/>
      </w:r>
    </w:p>
    <w:p>
      <w:pPr>
        <w:spacing w:before="180" w:after="140"/>
        <w:jc w:val="center"/>
      </w:pPr>
      <w:bookmarkStart w:name="u4_s7" w:id="104"/>
      <w:r>
        <w:rPr>
          <w:rFonts w:ascii="Times New Roman" w:cs="Times New Roman" w:eastAsia="Times New Roman" w:hAnsi="Times New Roman"/>
          <w:b/>
          <w:bCs/>
          <w:i w:val="false"/>
          <w:iCs w:val="false"/>
          <w:color w:val="C00000"/>
          <w:sz w:val="32"/>
          <w:szCs w:val="32"/>
        </w:rPr>
        <w:t xml:space="preserve">SÉANCE 7 / 15 — CALCULER DES ANGLES DANS UN QUADRILATÈRE</w:t>
      </w:r>
      <w:bookmarkEnd w:id="10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Calculer des angles dans un quadrilatère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somme des angles d’un quadrilatère.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somme des angles d’un quadrilatère.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Trois angles valent 80°, 95° et 110° : le quatrième vaut 360° − 285° = 75°.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des angles dans un quadrilatère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Trois angles valent 80°, 95° et 110° : le quatrième vaut 360° − 285° = 75°.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somme des angles intérieurs d’un quadrilatère est 360°, car une diagonale le partage en deux triangles.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somme des angles intérieurs d’un quadrilatère est 360°, car une diagonale le partage en deux triangles.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quatrième angle : 90°, 90°, 90° ; 70°, 110°, 85° ; 120°, 60°, 100° ; 45°, 135°, 90°.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90° ; 95° ; 80° ; 90°.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quatrième angle : 90°, 90°, 90° ; 70°, 110°, 85° ; 120°, 60°, 100° ; 45°, 135°, 90°.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90° ; 95° ; 80° ; 90°.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7" w:id="105"/>
      <w:r>
        <w:rPr>
          <w:rFonts w:ascii="Times New Roman" w:cs="Times New Roman" w:eastAsia="Times New Roman" w:hAnsi="Times New Roman"/>
          <w:b/>
          <w:bCs/>
          <w:i w:val="false"/>
          <w:iCs w:val="false"/>
          <w:color w:val="C00000"/>
          <w:sz w:val="32"/>
          <w:szCs w:val="32"/>
        </w:rPr>
        <w:t xml:space="preserve">CALCULER DES ANGLES DANS UN QUADRILATÈRE</w:t>
      </w:r>
      <w:bookmarkEnd w:id="105"/>
    </w:p>
    <w:p>
      <w:pPr>
        <w:jc w:val="center"/>
      </w:pPr>
      <w:r>
        <w:drawing>
          <wp:inline distT="0" distB="0" distL="0" distR="0">
            <wp:extent cx="4762500" cy="2667000"/>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La somme des angles intérieurs d’un </w:t>
      </w:r>
      <w:r>
        <w:rPr>
          <w:rFonts w:ascii="Times New Roman" w:cs="Times New Roman" w:eastAsia="Times New Roman" w:hAnsi="Times New Roman"/>
          <w:b/>
          <w:bCs/>
          <w:i w:val="false"/>
          <w:iCs w:val="false"/>
          <w:color w:val="C00000"/>
          <w:sz w:val="22"/>
          <w:szCs w:val="22"/>
        </w:rPr>
        <w:t xml:space="preserve">quadrilatère</w:t>
      </w:r>
      <w:r>
        <w:rPr>
          <w:rFonts w:ascii="Times New Roman" w:cs="Times New Roman" w:eastAsia="Times New Roman" w:hAnsi="Times New Roman"/>
          <w:b w:val="false"/>
          <w:bCs w:val="false"/>
          <w:i w:val="false"/>
          <w:iCs w:val="false"/>
          <w:color w:val="000000"/>
          <w:sz w:val="22"/>
          <w:szCs w:val="22"/>
        </w:rPr>
        <w:t xml:space="preserve"> est 360°, car une diagonale le partage en deux triangles.</w:t>
      </w:r>
    </w:p>
    <w:p>
      <w:pPr>
        <w:jc w:val="center"/>
      </w:pPr>
      <w:r>
        <w:drawing>
          <wp:inline distT="0" distB="0" distL="0" distR="0">
            <wp:extent cx="4762500" cy="1714500"/>
            <wp:effectExtent t="0" r="0" b="0" l="0"/>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toutes les données et les codages.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les instruments adaptés.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Construire dans un ordre précis sans se fier à l’apparence.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Mesurer et coder la figure pour vérifier ses propriétés.</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Trois angles valent 80°, 95° et 110° : le quatrième vaut 360° − 285° = 75°. La propriété utilisée est la suivante : La somme des angles intérieurs d’un quadrilatère est 360°, car une diagonale le partage en deux triangles. Vérification : Mesurer et coder la figure pour vérifier ses propriétés.</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Conclure à partir de l’apparence du dessin sans utiliser les propriétés.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le quatrième angle : 90°, 90°, 90° ; 70°, 110°, 85° ; 120°, 60°, 100° ; 45°, 135°, 90°.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Trois angles valent 80°, 95° et 110° : le quatrième vaut 360° − 285° = 75°.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Mesurer et coder la figure pour vérifier ses propriétés.</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90° ; 95° ; 80° ; 90°.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La somme des angles intérieurs d’un quadrilatère est 360°, car une diagonale le partage en deux triangles. Vérification : Mesurer et coder la figure pour vérifier ses propriétés.</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Mesurer et coder la figure pour vérifier ses propriétés. Erreur possible : Conclure à partir de l’apparence du dessin sans utiliser les propriétés. En remédiation, reprendre la propriété avec des données plus simples.</w:t>
      </w:r>
    </w:p>
    <w:p>
      <w:r>
        <w:br w:type="page"/>
      </w:r>
    </w:p>
    <w:p>
      <w:pPr>
        <w:spacing w:before="180" w:after="140"/>
        <w:jc w:val="center"/>
      </w:pPr>
      <w:bookmarkStart w:name="u4_s8" w:id="106"/>
      <w:r>
        <w:rPr>
          <w:rFonts w:ascii="Times New Roman" w:cs="Times New Roman" w:eastAsia="Times New Roman" w:hAnsi="Times New Roman"/>
          <w:b/>
          <w:bCs/>
          <w:i w:val="false"/>
          <w:iCs w:val="false"/>
          <w:color w:val="C00000"/>
          <w:sz w:val="32"/>
          <w:szCs w:val="32"/>
        </w:rPr>
        <w:t xml:space="preserve">SÉANCE 8 / 15 — CONSTRUIRE DES QUADRILATÈRES</w:t>
      </w:r>
      <w:bookmarkEnd w:id="10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des quadrilatères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tracer un quadrilatère avec des instruments.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tracer un quadrilatère avec des instruments.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un rectangle de 6 cm sur 4 cm, on trace la base de 6 cm puis deux perpendiculaires de 4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des quadrilatères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un rectangle de 6 cm sur 4 cm, on trace la base de 6 cm puis deux perpendiculaires de 4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construction exacte suit un programme : tracer une base, mesurer les angles ou perpendiculaires, reporter les longueurs puis vérifier les propriétés.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construction exacte suit un programme : tracer une base, mesurer les angles ou perpendiculaires, reporter les longueurs puis vérifier les propriétés.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Rédige les étapes pour construire un carré de 5 cm, un rectangle de 7 cm sur 3 cm, un losange de côté 4 cm et un parallélogramme de côtés 6 cm et 4 cm.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programmes doivent préciser la base, les longueurs, les parallèles ou perpendiculaires et la fermeture de la figure.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Rédige les étapes pour construire un carré de 5 cm, un rectangle de 7 cm sur 3 cm, un losange de côté 4 cm et un parallélogramme de côtés 6 cm et 4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programmes doivent préciser la base, les longueurs, les parallèles ou perpendiculaires et la fermeture de la figure.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8" w:id="107"/>
      <w:r>
        <w:rPr>
          <w:rFonts w:ascii="Times New Roman" w:cs="Times New Roman" w:eastAsia="Times New Roman" w:hAnsi="Times New Roman"/>
          <w:b/>
          <w:bCs/>
          <w:i w:val="false"/>
          <w:iCs w:val="false"/>
          <w:color w:val="C00000"/>
          <w:sz w:val="32"/>
          <w:szCs w:val="32"/>
        </w:rPr>
        <w:t xml:space="preserve">CONSTRUIRE DES QUADRILATÈRES</w:t>
      </w:r>
      <w:bookmarkEnd w:id="107"/>
    </w:p>
    <w:p>
      <w:pPr>
        <w:jc w:val="center"/>
      </w:pPr>
      <w:r>
        <w:drawing>
          <wp:inline distT="0" distB="0" distL="0" distR="0">
            <wp:extent cx="4762500" cy="2667000"/>
            <wp:effectExtent t="0" r="0" b="0" l="0"/>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Une construction exacte suit un programme : tracer une </w:t>
      </w:r>
      <w:r>
        <w:rPr>
          <w:rFonts w:ascii="Times New Roman" w:cs="Times New Roman" w:eastAsia="Times New Roman" w:hAnsi="Times New Roman"/>
          <w:b/>
          <w:bCs/>
          <w:i w:val="false"/>
          <w:iCs w:val="false"/>
          <w:color w:val="C00000"/>
          <w:sz w:val="22"/>
          <w:szCs w:val="22"/>
        </w:rPr>
        <w:t xml:space="preserve">base</w:t>
      </w:r>
      <w:r>
        <w:rPr>
          <w:rFonts w:ascii="Times New Roman" w:cs="Times New Roman" w:eastAsia="Times New Roman" w:hAnsi="Times New Roman"/>
          <w:b w:val="false"/>
          <w:bCs w:val="false"/>
          <w:i w:val="false"/>
          <w:iCs w:val="false"/>
          <w:color w:val="000000"/>
          <w:sz w:val="22"/>
          <w:szCs w:val="22"/>
        </w:rPr>
        <w:t xml:space="preserve">, mesurer les angles ou perpendiculaires, reporter les longueurs puis vérifier les propriétés.</w:t>
      </w:r>
    </w:p>
    <w:p>
      <w:pPr>
        <w:jc w:val="center"/>
      </w:pPr>
      <w:r>
        <w:drawing>
          <wp:inline distT="0" distB="0" distL="0" distR="0">
            <wp:extent cx="4762500" cy="1714500"/>
            <wp:effectExtent t="0" r="0" b="0" l="0"/>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toutes les données et les codages.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les instruments adaptés.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Construire dans un ordre précis sans se fier à l’apparence.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Mesurer et coder la figure pour vérifier ses propriétés.</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Pour un rectangle de 6 cm sur 4 cm, on trace la base de 6 cm puis deux perpendiculaires de 4 cm. La propriété utilisée est la suivante : Une construction exacte suit un programme : tracer une base, mesurer les angles ou perpendiculaires, reporter les longueurs puis vérifier les propriétés. Vérification : Mesurer et coder la figure pour vérifier ses propriétés.</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Conclure à partir de l’apparence du dessin sans utiliser les propriétés.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Rédige les étapes pour construire un carré de 5 cm, un rectangle de 7 cm sur 3 cm, un losange de côté 4 cm et un parallélogramme de côtés 6 cm et 4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Pour un rectangle de 6 cm sur 4 cm, on trace la base de 6 cm puis deux perpendiculaires de 4 cm.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Mesurer et coder la figure pour vérifier ses propriétés.</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Les programmes doivent préciser la base, les longueurs, les parallèles ou perpendiculaires et la fermeture de la figure.</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Une construction exacte suit un programme : tracer une base, mesurer les angles ou perpendiculaires, reporter les longueurs puis vérifier les propriétés. Vérification : Mesurer et coder la figure pour vérifier ses propriétés.</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Mesurer et coder la figure pour vérifier ses propriétés. Erreur possible : Conclure à partir de l’apparence du dessin sans utiliser les propriétés. En remédiation, reprendre la propriété avec des données plus simples.</w:t>
      </w:r>
    </w:p>
    <w:p>
      <w:r>
        <w:br w:type="page"/>
      </w:r>
    </w:p>
    <w:p>
      <w:pPr>
        <w:spacing w:before="180" w:after="140"/>
        <w:jc w:val="center"/>
      </w:pPr>
      <w:bookmarkStart w:name="u4_s9" w:id="108"/>
      <w:r>
        <w:rPr>
          <w:rFonts w:ascii="Times New Roman" w:cs="Times New Roman" w:eastAsia="Times New Roman" w:hAnsi="Times New Roman"/>
          <w:b/>
          <w:bCs/>
          <w:i w:val="false"/>
          <w:iCs w:val="false"/>
          <w:color w:val="C00000"/>
          <w:sz w:val="32"/>
          <w:szCs w:val="32"/>
        </w:rPr>
        <w:t xml:space="preserve">SÉANCE 9 / 15 — CONSTRUIRE DES TRIANGLES</w:t>
      </w:r>
      <w:bookmarkEnd w:id="10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des triangles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des triangles à partir de mesures.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des triangles à partir de mesures.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Les longueurs 4 cm, 5 cm et 6 cm permettent une construction car 6 &lt; 4 + 5.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des triangles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longueurs 4 cm, 5 cm et 6 cm permettent une construction car 6 &lt; 4 + 5.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triangle est constructible lorsque la longueur du plus grand côté est inférieure à la somme des deux autres. On utilise règle, compas et rapporteur selon les données.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triangle est constructible lorsque la longueur du plus grand côté est inférieure à la somme des deux autres. On utilise règle, compas et rapporteur selon les données.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Indique si les triangles sont constructibles : 3, 4, 5 cm ; 2, 3, 6 cm ; 5, 5, 8 cm ; 4, 7, 10 cm.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Oui ; non ; oui ; oui.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Indique si les triangles sont constructibles : 3, 4, 5 cm ; 2, 3, 6 cm ; 5, 5, 8 cm ; 4, 7, 10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Oui ; non ; oui ; oui.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9" w:id="109"/>
      <w:r>
        <w:rPr>
          <w:rFonts w:ascii="Times New Roman" w:cs="Times New Roman" w:eastAsia="Times New Roman" w:hAnsi="Times New Roman"/>
          <w:b/>
          <w:bCs/>
          <w:i w:val="false"/>
          <w:iCs w:val="false"/>
          <w:color w:val="C00000"/>
          <w:sz w:val="32"/>
          <w:szCs w:val="32"/>
        </w:rPr>
        <w:t xml:space="preserve">CONSTRUIRE DES TRIANGLES</w:t>
      </w:r>
      <w:bookmarkEnd w:id="109"/>
    </w:p>
    <w:p>
      <w:pPr>
        <w:jc w:val="center"/>
      </w:pPr>
      <w:r>
        <w:drawing>
          <wp:inline distT="0" distB="0" distL="0" distR="0">
            <wp:extent cx="4762500" cy="2667000"/>
            <wp:effectExtent t="0" r="0" b="0" l="0"/>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 </w:t>
      </w:r>
      <w:r>
        <w:rPr>
          <w:rFonts w:ascii="Times New Roman" w:cs="Times New Roman" w:eastAsia="Times New Roman" w:hAnsi="Times New Roman"/>
          <w:b/>
          <w:bCs/>
          <w:i w:val="false"/>
          <w:iCs w:val="false"/>
          <w:color w:val="C00000"/>
          <w:sz w:val="22"/>
          <w:szCs w:val="22"/>
        </w:rPr>
        <w:t xml:space="preserve">triangle</w:t>
      </w:r>
      <w:r>
        <w:rPr>
          <w:rFonts w:ascii="Times New Roman" w:cs="Times New Roman" w:eastAsia="Times New Roman" w:hAnsi="Times New Roman"/>
          <w:b w:val="false"/>
          <w:bCs w:val="false"/>
          <w:i w:val="false"/>
          <w:iCs w:val="false"/>
          <w:color w:val="000000"/>
          <w:sz w:val="22"/>
          <w:szCs w:val="22"/>
        </w:rPr>
        <w:t xml:space="preserve"> est constructible lorsque la longueur du plus grand côté est inférieure à la somme des deux autres. On utilise règle, compas et rapporteur selon les données.</w:t>
      </w:r>
    </w:p>
    <w:p>
      <w:pPr>
        <w:jc w:val="center"/>
      </w:pPr>
      <w:r>
        <w:drawing>
          <wp:inline distT="0" distB="0" distL="0" distR="0">
            <wp:extent cx="4762500" cy="1714500"/>
            <wp:effectExtent t="0" r="0" b="0" l="0"/>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descr=""/>
                    <pic:cNvPicPr>
                      <a:picLocks noChangeAspect="1" noChangeArrowheads="1"/>
                    </pic:cNvPicPr>
                  </pic:nvPicPr>
                  <pic:blipFill>
                    <a:blip r:embed="rId26"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toutes les données et les codages.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les instruments adaptés.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Construire dans un ordre précis sans se fier à l’apparence.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Mesurer et coder la figure pour vérifier ses propriétés.</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Les longueurs 4 cm, 5 cm et 6 cm permettent une construction car 6 &lt; 4 + 5. La propriété utilisée est la suivante : Un triangle est constructible lorsque la longueur du plus grand côté est inférieure à la somme des deux autres. On utilise règle, compas et rapporteur selon les données. Vérification : Mesurer et coder la figure pour vérifier ses propriétés.</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Conclure à partir de l’apparence du dessin sans utiliser les propriétés.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Indique si les triangles sont constructibles : 3, 4, 5 cm ; 2, 3, 6 cm ; 5, 5, 8 cm ; 4, 7, 10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Les longueurs 4 cm, 5 cm et 6 cm permettent une construction car 6 &lt; 4 + 5.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Mesurer et coder la figure pour vérifier ses propriétés.</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Oui ; non ; oui ; oui.</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Un triangle est constructible lorsque la longueur du plus grand côté est inférieure à la somme des deux autres. On utilise règle, compas et rapporteur selon les données. Vérification : Mesurer et coder la figure pour vérifier ses propriétés.</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Mesurer et coder la figure pour vérifier ses propriétés. Erreur possible : Conclure à partir de l’apparence du dessin sans utiliser les propriétés. En remédiation, reprendre la propriété avec des données plus simples.</w:t>
      </w:r>
    </w:p>
    <w:p>
      <w:r>
        <w:br w:type="page"/>
      </w:r>
    </w:p>
    <w:p>
      <w:pPr>
        <w:spacing w:before="180" w:after="140"/>
        <w:jc w:val="center"/>
      </w:pPr>
      <w:bookmarkStart w:name="u4_s10" w:id="110"/>
      <w:r>
        <w:rPr>
          <w:rFonts w:ascii="Times New Roman" w:cs="Times New Roman" w:eastAsia="Times New Roman" w:hAnsi="Times New Roman"/>
          <w:b/>
          <w:bCs/>
          <w:i w:val="false"/>
          <w:iCs w:val="false"/>
          <w:color w:val="C00000"/>
          <w:sz w:val="32"/>
          <w:szCs w:val="32"/>
        </w:rPr>
        <w:t xml:space="preserve">SÉANCE 10 / 15 — CONSTRUIRE CERCLE ET POLYGONES</w:t>
      </w:r>
      <w:bookmarkEnd w:id="11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cercle et polygones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cercle, pentagone, hexagone et octogone.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cercle, pentagone, hexagone et octogone.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un hexagone régulier inscrit, la longueur d’un côté est égale au rayon du cercle.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cercle et polygones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hexagone régulier inscrit, la longueur d’un côté est égale au rayon du cercle.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cercle est défini par son centre et son rayon. Un polygone régulier a tous ses côtés et tous ses angles égaux.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cercle est défini par son centre et son rayon. Un polygone régulier a tous ses côtés et tous ses angles égaux.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 nombre de côtés et de sommets du pentagone, de l’hexagone, de l’octogone et du décagone.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et 5 ; 6 et 6 ; 8 et 8 ; 10 et 10.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 nombre de côtés et de sommets du pentagone, de l’hexagone, de l’octogone et du décagone.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et 5 ; 6 et 6 ; 8 et 8 ; 10 et 10.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0" w:id="111"/>
      <w:r>
        <w:rPr>
          <w:rFonts w:ascii="Times New Roman" w:cs="Times New Roman" w:eastAsia="Times New Roman" w:hAnsi="Times New Roman"/>
          <w:b/>
          <w:bCs/>
          <w:i w:val="false"/>
          <w:iCs w:val="false"/>
          <w:color w:val="C00000"/>
          <w:sz w:val="32"/>
          <w:szCs w:val="32"/>
        </w:rPr>
        <w:t xml:space="preserve">CONSTRUIRE CERCLE ET POLYGONES</w:t>
      </w:r>
      <w:bookmarkEnd w:id="111"/>
    </w:p>
    <w:p>
      <w:pPr>
        <w:jc w:val="center"/>
      </w:pPr>
      <w:r>
        <w:drawing>
          <wp:inline distT="0" distB="0" distL="0" distR="0">
            <wp:extent cx="4762500" cy="2667000"/>
            <wp:effectExtent t="0" r="0" b="0" l="0"/>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 cercle est défini par son centre et son </w:t>
      </w:r>
      <w:r>
        <w:rPr>
          <w:rFonts w:ascii="Times New Roman" w:cs="Times New Roman" w:eastAsia="Times New Roman" w:hAnsi="Times New Roman"/>
          <w:b/>
          <w:bCs/>
          <w:i w:val="false"/>
          <w:iCs w:val="false"/>
          <w:color w:val="C00000"/>
          <w:sz w:val="22"/>
          <w:szCs w:val="22"/>
        </w:rPr>
        <w:t xml:space="preserve">rayon</w:t>
      </w:r>
      <w:r>
        <w:rPr>
          <w:rFonts w:ascii="Times New Roman" w:cs="Times New Roman" w:eastAsia="Times New Roman" w:hAnsi="Times New Roman"/>
          <w:b w:val="false"/>
          <w:bCs w:val="false"/>
          <w:i w:val="false"/>
          <w:iCs w:val="false"/>
          <w:color w:val="000000"/>
          <w:sz w:val="22"/>
          <w:szCs w:val="22"/>
        </w:rPr>
        <w:t xml:space="preserve">. Un polygone régulier a tous ses côtés et tous ses angles égaux.</w:t>
      </w:r>
    </w:p>
    <w:p>
      <w:pPr>
        <w:jc w:val="center"/>
      </w:pPr>
      <w:r>
        <w:drawing>
          <wp:inline distT="0" distB="0" distL="0" distR="0">
            <wp:extent cx="4762500" cy="1714500"/>
            <wp:effectExtent t="0" r="0" b="0" l="0"/>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descr=""/>
                    <pic:cNvPicPr>
                      <a:picLocks noChangeAspect="1" noChangeArrowheads="1"/>
                    </pic:cNvPicPr>
                  </pic:nvPicPr>
                  <pic:blipFill>
                    <a:blip r:embed="rId26"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toutes les données et les codages.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les instruments adaptés.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Construire dans un ordre précis sans se fier à l’apparence.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Mesurer et coder la figure pour vérifier ses propriétés.</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Dans un hexagone régulier inscrit, la longueur d’un côté est égale au rayon du cercle. La propriété utilisée est la suivante : Un cercle est défini par son centre et son rayon. Un polygone régulier a tous ses côtés et tous ses angles égaux. Vérification : Mesurer et coder la figure pour vérifier ses propriétés.</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Conclure à partir de l’apparence du dessin sans utiliser les propriétés.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Donne le nombre de côtés et de sommets du pentagone, de l’hexagone, de l’octogone et du décagone.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Dans un hexagone régulier inscrit, la longueur d’un côté est égale au rayon du cercle.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Mesurer et coder la figure pour vérifier ses propriétés.</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5 et 5 ; 6 et 6 ; 8 et 8 ; 10 et 10.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Un cercle est défini par son centre et son rayon. Un polygone régulier a tous ses côtés et tous ses angles égaux. Vérification : Mesurer et coder la figure pour vérifier ses propriétés.</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Mesurer et coder la figure pour vérifier ses propriétés. Erreur possible : Conclure à partir de l’apparence du dessin sans utiliser les propriétés. En remédiation, reprendre la propriété avec des données plus simples.</w:t>
      </w:r>
    </w:p>
    <w:p>
      <w:r>
        <w:br w:type="page"/>
      </w:r>
    </w:p>
    <w:p>
      <w:pPr>
        <w:spacing w:before="180" w:after="140"/>
        <w:jc w:val="center"/>
      </w:pPr>
      <w:bookmarkStart w:name="u4_s11" w:id="112"/>
      <w:r>
        <w:rPr>
          <w:rFonts w:ascii="Times New Roman" w:cs="Times New Roman" w:eastAsia="Times New Roman" w:hAnsi="Times New Roman"/>
          <w:b/>
          <w:bCs/>
          <w:i w:val="false"/>
          <w:iCs w:val="false"/>
          <w:color w:val="C00000"/>
          <w:sz w:val="32"/>
          <w:szCs w:val="32"/>
        </w:rPr>
        <w:t xml:space="preserve">SÉANCE 11 / 15 — COMPOSER ET DÉCOMPOSER DES FIGURES</w:t>
      </w:r>
      <w:bookmarkEnd w:id="11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Composer et décomposer des figures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former une figure à partir de figures connues.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former une figure à partir de figures connues.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diagonale décompose un parallélogramme en deux triangles superposables.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Composer et décomposer des figures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diagonale décompose un parallélogramme en deux triangles superposables.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Composer consiste à assembler des figures sans chevauchement ; décomposer consiste à partager une figure en figures plus simples pour étudier ses propriétés.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Composer consiste à assembler des figures sans chevauchement ; décomposer consiste à partager une figure en figures plus simples pour étudier ses propriétés.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une décomposition possible d’un rectangle, d’un carré, d’un trapèze et d’un hexagone.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triangles ; deux rectangles ou deux triangles ; un rectangle et deux triangles ; plusieurs triangles.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une décomposition possible d’un rectangle, d’un carré, d’un trapèze et d’un hexagone.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triangles ; deux rectangles ou deux triangles ; un rectangle et deux triangles ; plusieurs triangles.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1" w:id="113"/>
      <w:r>
        <w:rPr>
          <w:rFonts w:ascii="Times New Roman" w:cs="Times New Roman" w:eastAsia="Times New Roman" w:hAnsi="Times New Roman"/>
          <w:b/>
          <w:bCs/>
          <w:i w:val="false"/>
          <w:iCs w:val="false"/>
          <w:color w:val="C00000"/>
          <w:sz w:val="32"/>
          <w:szCs w:val="32"/>
        </w:rPr>
        <w:t xml:space="preserve">COMPOSER ET DÉCOMPOSER DES FIGURES</w:t>
      </w:r>
      <w:bookmarkEnd w:id="113"/>
    </w:p>
    <w:p>
      <w:pPr>
        <w:jc w:val="center"/>
      </w:pPr>
      <w:r>
        <w:drawing>
          <wp:inline distT="0" distB="0" distL="0" distR="0">
            <wp:extent cx="4762500" cy="2667000"/>
            <wp:effectExtent t="0" r="0" b="0" l="0"/>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Composer consiste à assembler des figures sans chevauchement ; décomposer consiste à partager une figure en figures plus simples pour étudier ses propriétés.</w:t>
      </w:r>
    </w:p>
    <w:p>
      <w:pPr>
        <w:jc w:val="center"/>
      </w:pPr>
      <w:r>
        <w:drawing>
          <wp:inline distT="0" distB="0" distL="0" distR="0">
            <wp:extent cx="4762500" cy="1714500"/>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descr=""/>
                    <pic:cNvPicPr>
                      <a:picLocks noChangeAspect="1" noChangeArrowheads="1"/>
                    </pic:cNvPicPr>
                  </pic:nvPicPr>
                  <pic:blipFill>
                    <a:blip r:embed="rId26" cstate="none"/>
                    <a:srcRect/>
                    <a:stretch>
                      <a:fillRect/>
                    </a:stretch>
                  </pic:blipFill>
                  <pic:spPr bwMode="auto">
                    <a:xfrm>
                      <a:off x="0" y="0"/>
                      <a:ext cx="4762500" cy="1714500"/>
                    </a:xfrm>
                    <a:prstGeom prst="rect">
                      <a:avLst/>
                    </a:prstGeom>
                  </pic:spPr>
                </pic:pic>
              </a:graphicData>
            </a:graphic>
          </wp:inline>
        </w:drawing>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Une diagonale décompose un parallélogramme en deux triangles superposables. La propriété utilisée est la suivante : Composer consiste à assembler des figures sans chevauchement ; décomposer consiste à partager une figure en figures plus simples pour étudier ses propriétés. Vérification : Vérifier puis rédiger une phrase de conclusion.</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Donner un résultat sans expliquer la méthode utilisée.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Lire attentivement les données. → Choisir la propriété correspondant à la question. → Effectuer le calcul étape par étape. → Vérifier puis rédiger une phrase de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Donne une décomposition possible d’un rectangle, d’un carré, d’un trapèze et d’un hexagone.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Une diagonale décompose un parallélogramme en deux triangles superposables.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puis rédiger une phrase de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Deux triangles ; deux rectangles ou deux triangles ; un rectangle et deux triangles ; plusieurs triangles.</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Composer consiste à assembler des figures sans chevauchement ; décomposer consiste à partager une figure en figures plus simples pour étudier ses propriétés. Vérification : Vérifier puis rédiger une phrase de conclusion.</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puis rédiger une phrase de conclusion. Erreur possible : Donner un résultat sans expliquer la méthode utilisée. En remédiation, reprendre la propriété avec des données plus simples.</w:t>
      </w:r>
    </w:p>
    <w:p>
      <w:r>
        <w:br w:type="page"/>
      </w:r>
    </w:p>
    <w:p>
      <w:pPr>
        <w:spacing w:before="180" w:after="140"/>
        <w:jc w:val="center"/>
      </w:pPr>
      <w:bookmarkStart w:name="u4_s12" w:id="114"/>
      <w:r>
        <w:rPr>
          <w:rFonts w:ascii="Times New Roman" w:cs="Times New Roman" w:eastAsia="Times New Roman" w:hAnsi="Times New Roman"/>
          <w:b/>
          <w:bCs/>
          <w:i w:val="false"/>
          <w:iCs w:val="false"/>
          <w:color w:val="C00000"/>
          <w:sz w:val="32"/>
          <w:szCs w:val="32"/>
        </w:rPr>
        <w:t xml:space="preserve">SÉANCE 12 / 15 — DISTINGUER PRISMES ET NON-PRISMES</w:t>
      </w:r>
      <w:bookmarkEnd w:id="11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Distinguer prismes et non-prismes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prismes et autres solides.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prismes et autres solides.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pavé droit est un prisme à base rectangulaire.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Distinguer prismes et non-prismes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pavé droit est un prisme à base rectangulaire.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prisme possède deux bases polygonales parallèles et superposables, reliées par des faces latérales. Une pyramide, un cône, un cylindre et une boule ne sont pas des prismes polygonaux.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prisme possède deux bases polygonales parallèles et superposables, reliées par des faces latérales. Une pyramide, un cône, un cylindre et une boule ne sont pas des prismes polygonaux.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Classe : cube, pavé droit, prisme triangulaire, pyramide, cylindre, cône, boule, prisme pentagonal.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Prismes : cube, pavé droit, prisme triangulaire, prisme pentagonal. Non-prismes : pyramide, cylindre, cône, boule.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Classe : cube, pavé droit, prisme triangulaire, pyramide, cylindre, cône, boule, prisme pentagonal.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Prismes : cube, pavé droit, prisme triangulaire, prisme pentagonal. Non-prismes : pyramide, cylindre, cône, boule.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2" w:id="115"/>
      <w:r>
        <w:rPr>
          <w:rFonts w:ascii="Times New Roman" w:cs="Times New Roman" w:eastAsia="Times New Roman" w:hAnsi="Times New Roman"/>
          <w:b/>
          <w:bCs/>
          <w:i w:val="false"/>
          <w:iCs w:val="false"/>
          <w:color w:val="C00000"/>
          <w:sz w:val="32"/>
          <w:szCs w:val="32"/>
        </w:rPr>
        <w:t xml:space="preserve">DISTINGUER PRISMES ET NON-PRISMES</w:t>
      </w:r>
      <w:bookmarkEnd w:id="115"/>
    </w:p>
    <w:p>
      <w:pPr>
        <w:jc w:val="center"/>
      </w:pPr>
      <w:r>
        <w:drawing>
          <wp:inline distT="0" distB="0" distL="0" distR="0">
            <wp:extent cx="4762500" cy="2667000"/>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 prisme possède deux bases polygonales parallèles et superposables, reliées par des faces latérales. Une pyramide, un cône, un cylindre et une boule ne sont pas des prismes polygonaux.</w:t>
      </w:r>
    </w:p>
    <w:p>
      <w:pPr>
        <w:jc w:val="center"/>
      </w:pPr>
      <w:r>
        <w:drawing>
          <wp:inline distT="0" distB="0" distL="0" distR="0">
            <wp:extent cx="4762500" cy="1714500"/>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descr=""/>
                    <pic:cNvPicPr>
                      <a:picLocks noChangeAspect="1" noChangeArrowheads="1"/>
                    </pic:cNvPicPr>
                  </pic:nvPicPr>
                  <pic:blipFill>
                    <a:blip r:embed="rId26" cstate="none"/>
                    <a:srcRect/>
                    <a:stretch>
                      <a:fillRect/>
                    </a:stretch>
                  </pic:blipFill>
                  <pic:spPr bwMode="auto">
                    <a:xfrm>
                      <a:off x="0" y="0"/>
                      <a:ext cx="4762500" cy="1714500"/>
                    </a:xfrm>
                    <a:prstGeom prst="rect">
                      <a:avLst/>
                    </a:prstGeom>
                  </pic:spPr>
                </pic:pic>
              </a:graphicData>
            </a:graphic>
          </wp:inline>
        </w:drawing>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Un pavé droit est un prisme à base rectangulaire. La propriété utilisée est la suivante : Un prisme possède deux bases polygonales parallèles et superposables, reliées par des faces latérales. Une pyramide, un cône, un cylindre et une boule ne sont pas des prismes polygonaux. Vérification : Vérifier le nombre de dimensions et écrire une unité cubique ou de capacité.</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Employer une unité carrée pour un volume.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Identifier les dimensions, les faces ou les unités. → Choisir la relation correspondant au solide. → Effectuer le calcul avec des unités identiques. → Vérifier le nombre de dimensions et écrire une unité cubique ou de capacité.</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Classe : cube, pavé droit, prisme triangulaire, pyramide, cylindre, cône, boule, prisme pentagonal.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Un pavé droit est un prisme à base rectangulaire.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le nombre de dimensions et écrire une unité cubique ou de capacité.</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Prismes : cube, pavé droit, prisme triangulaire, prisme pentagonal. Non-prismes : pyramide, cylindre, cône, boule.</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Un prisme possède deux bases polygonales parallèles et superposables, reliées par des faces latérales. Une pyramide, un cône, un cylindre et une boule ne sont pas des prismes polygonaux. Vérification : Vérifier le nombre de dimensions et écrire une unité cubique ou de capacité.</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le nombre de dimensions et écrire une unité cubique ou de capacité. Erreur possible : Employer une unité carrée pour un volume. En remédiation, reprendre la propriété avec des données plus simples.</w:t>
      </w:r>
    </w:p>
    <w:p>
      <w:r>
        <w:br w:type="page"/>
      </w:r>
    </w:p>
    <w:p>
      <w:pPr>
        <w:spacing w:before="180" w:after="140"/>
        <w:jc w:val="center"/>
      </w:pPr>
      <w:bookmarkStart w:name="u4_s13" w:id="116"/>
      <w:r>
        <w:rPr>
          <w:rFonts w:ascii="Times New Roman" w:cs="Times New Roman" w:eastAsia="Times New Roman" w:hAnsi="Times New Roman"/>
          <w:b/>
          <w:bCs/>
          <w:i w:val="false"/>
          <w:iCs w:val="false"/>
          <w:color w:val="C00000"/>
          <w:sz w:val="32"/>
          <w:szCs w:val="32"/>
        </w:rPr>
        <w:t xml:space="preserve">SÉANCE 13 / 15 — CONSTRUIRE DES PATRONS DE PRISMES</w:t>
      </w:r>
      <w:bookmarkEnd w:id="11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des patrons de prismes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et construire un patron de prisme.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et construire un patron de prisme.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 patron d’un cube contient six carrés égaux.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des patrons de prismes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patron d’un cube contient six carrés égaux.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patron est une figure plane qui permet d’obtenir un solide par pliage. Toutes les faces doivent être présentes et correctement reliées.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patron est une figure plane qui permet d’obtenir un solide par pliage. Toutes les faces doivent être présentes et correctement reliées.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faces d’un cube, d’un pavé droit, d’un prisme triangulaire et d’un prisme pentagonal.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carrés ; 6 rectangles ; 2 triangles et 3 rectangles ; 2 pentagones et 5 rectangles.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faces d’un cube, d’un pavé droit, d’un prisme triangulaire et d’un prisme pentagonal.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carrés ; 6 rectangles ; 2 triangles et 3 rectangles ; 2 pentagones et 5 rectangles.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3" w:id="117"/>
      <w:r>
        <w:rPr>
          <w:rFonts w:ascii="Times New Roman" w:cs="Times New Roman" w:eastAsia="Times New Roman" w:hAnsi="Times New Roman"/>
          <w:b/>
          <w:bCs/>
          <w:i w:val="false"/>
          <w:iCs w:val="false"/>
          <w:color w:val="C00000"/>
          <w:sz w:val="32"/>
          <w:szCs w:val="32"/>
        </w:rPr>
        <w:t xml:space="preserve">CONSTRUIRE DES PATRONS DE PRISMES</w:t>
      </w:r>
      <w:bookmarkEnd w:id="117"/>
    </w:p>
    <w:p>
      <w:pPr>
        <w:jc w:val="center"/>
      </w:pPr>
      <w:r>
        <w:drawing>
          <wp:inline distT="0" distB="0" distL="0" distR="0">
            <wp:extent cx="4762500" cy="2667000"/>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 patron est une figure plane qui permet d’obtenir un solide par pliage. Toutes les faces doivent être présentes et correctement reliées.</w:t>
      </w:r>
    </w:p>
    <w:p>
      <w:pPr>
        <w:jc w:val="center"/>
      </w:pPr>
      <w:r>
        <w:drawing>
          <wp:inline distT="0" distB="0" distL="0" distR="0">
            <wp:extent cx="4762500" cy="1714500"/>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descr=""/>
                    <pic:cNvPicPr>
                      <a:picLocks noChangeAspect="1" noChangeArrowheads="1"/>
                    </pic:cNvPicPr>
                  </pic:nvPicPr>
                  <pic:blipFill>
                    <a:blip r:embed="rId26"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les dimensions, les faces ou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la relation correspondant au solide.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le calcul avec des unités identiques.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le nombre de dimensions et écrire une unité cubique ou de capacité.</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Le patron d’un cube contient six carrés égaux. La propriété utilisée est la suivante : Un patron est une figure plane qui permet d’obtenir un solide par pliage. Toutes les faces doivent être présentes et correctement reliées. Vérification : Vérifier le nombre de dimensions et écrire une unité cubique ou de capacité.</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Employer une unité carrée pour un volume.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Identifier les dimensions, les faces ou les unités. → Choisir la relation correspondant au solide. → Effectuer le calcul avec des unités identiques. → Vérifier le nombre de dimensions et écrire une unité cubique ou de capacité.</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Donne les faces d’un cube, d’un pavé droit, d’un prisme triangulaire et d’un prisme pentagonal.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Le patron d’un cube contient six carrés égaux.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le nombre de dimensions et écrire une unité cubique ou de capacité.</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6 carrés ; 6 rectangles ; 2 triangles et 3 rectangles ; 2 pentagones et 5 rectangles.</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Un patron est une figure plane qui permet d’obtenir un solide par pliage. Toutes les faces doivent être présentes et correctement reliées. Vérification : Vérifier le nombre de dimensions et écrire une unité cubique ou de capacité.</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le nombre de dimensions et écrire une unité cubique ou de capacité. Erreur possible : Employer une unité carrée pour un volume. En remédiation, reprendre la propriété avec des données plus simples.</w:t>
      </w:r>
    </w:p>
    <w:p>
      <w:r>
        <w:br w:type="page"/>
      </w:r>
    </w:p>
    <w:p>
      <w:pPr>
        <w:spacing w:before="180" w:after="140"/>
        <w:jc w:val="center"/>
      </w:pPr>
      <w:bookmarkStart w:name="u4_s14" w:id="118"/>
      <w:r>
        <w:rPr>
          <w:rFonts w:ascii="Times New Roman" w:cs="Times New Roman" w:eastAsia="Times New Roman" w:hAnsi="Times New Roman"/>
          <w:b/>
          <w:bCs/>
          <w:i w:val="false"/>
          <w:iCs w:val="false"/>
          <w:color w:val="C00000"/>
          <w:sz w:val="32"/>
          <w:szCs w:val="32"/>
        </w:rPr>
        <w:t xml:space="preserve">SÉANCE 14 / 15 — SE REPÉRER DANS LE PREMIER QUADRANT</w:t>
      </w:r>
      <w:bookmarkEnd w:id="11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Se repérer dans le premier quadrant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14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origine, axes, abscisse et ordonnée.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origine, axes, abscisse et ordonnée.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A(3 ; 5) est à 3 unités sur l’axe des abscisses puis 5 unités vers le haut.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Se repérer dans le premier quadrant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A(3 ; 5) est à 3 unités sur l’axe des abscisses puis 5 unités vers le haut.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le premier quadrant, les coordonnées sont positives. Un point s’écrit (abscisse ; ordonnée) : on se déplace d’abord horizontalement puis verticalement.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le premier quadrant, les coordonnées sont positives. Un point s’écrit (abscisse ; ordonnée) : on se déplace d’abord horizontalement puis verticalement.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A(2 ; 4), B(5 ; 1), C(0 ; 6), D(7 ; 0), donne abscisse et ordonnée.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 : 2 et 4 ; B : 5 et 1 ; C : 0 et 6 ; D : 7 et 0.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Pour A(2 ; 4), B(5 ; 1), C(0 ; 6), D(7 ; 0), donne abscisse et ordonnée.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 : 2 et 4 ; B : 5 et 1 ; C : 0 et 6 ; D : 7 et 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4" w:id="119"/>
      <w:r>
        <w:rPr>
          <w:rFonts w:ascii="Times New Roman" w:cs="Times New Roman" w:eastAsia="Times New Roman" w:hAnsi="Times New Roman"/>
          <w:b/>
          <w:bCs/>
          <w:i w:val="false"/>
          <w:iCs w:val="false"/>
          <w:color w:val="C00000"/>
          <w:sz w:val="32"/>
          <w:szCs w:val="32"/>
        </w:rPr>
        <w:t xml:space="preserve">SE REPÉRER DANS LE PREMIER QUADRANT</w:t>
      </w:r>
      <w:bookmarkEnd w:id="119"/>
    </w:p>
    <w:p>
      <w:pPr>
        <w:jc w:val="center"/>
      </w:pPr>
      <w:r>
        <w:drawing>
          <wp:inline distT="0" distB="0" distL="0" distR="0">
            <wp:extent cx="4762500" cy="2667000"/>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Dans le premier quadrant, les coordonnées sont positives. Un point s’écrit (</w:t>
      </w:r>
      <w:r>
        <w:rPr>
          <w:rFonts w:ascii="Times New Roman" w:cs="Times New Roman" w:eastAsia="Times New Roman" w:hAnsi="Times New Roman"/>
          <w:b/>
          <w:bCs/>
          <w:i w:val="false"/>
          <w:iCs w:val="false"/>
          <w:color w:val="C00000"/>
          <w:sz w:val="22"/>
          <w:szCs w:val="22"/>
        </w:rPr>
        <w:t xml:space="preserve">abscisse</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C2185B"/>
          <w:sz w:val="22"/>
          <w:szCs w:val="22"/>
        </w:rPr>
        <w:t xml:space="preserve">ordonnée</w:t>
      </w:r>
      <w:r>
        <w:rPr>
          <w:rFonts w:ascii="Times New Roman" w:cs="Times New Roman" w:eastAsia="Times New Roman" w:hAnsi="Times New Roman"/>
          <w:b w:val="false"/>
          <w:bCs w:val="false"/>
          <w:i w:val="false"/>
          <w:iCs w:val="false"/>
          <w:color w:val="000000"/>
          <w:sz w:val="22"/>
          <w:szCs w:val="22"/>
        </w:rPr>
        <w:t xml:space="preserve">) : on se déplace d’abord horizontalement puis verticalement.</w:t>
      </w:r>
    </w:p>
    <w:p>
      <w:pPr>
        <w:jc w:val="center"/>
      </w:pPr>
      <w:r>
        <w:drawing>
          <wp:inline distT="0" distB="0" distL="0" distR="0">
            <wp:extent cx="4762500" cy="1714500"/>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descr=""/>
                    <pic:cNvPicPr>
                      <a:picLocks noChangeAspect="1" noChangeArrowheads="1"/>
                    </pic:cNvPicPr>
                  </pic:nvPicPr>
                  <pic:blipFill>
                    <a:blip r:embed="rId27" cstate="none"/>
                    <a:srcRect/>
                    <a:stretch>
                      <a:fillRect/>
                    </a:stretch>
                  </pic:blipFill>
                  <pic:spPr bwMode="auto">
                    <a:xfrm>
                      <a:off x="0" y="0"/>
                      <a:ext cx="4762500" cy="1714500"/>
                    </a:xfrm>
                    <a:prstGeom prst="rect">
                      <a:avLst/>
                    </a:prstGeom>
                  </pic:spPr>
                </pic:pic>
              </a:graphicData>
            </a:graphic>
          </wp:inline>
        </w:drawing>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A(3 ; 5) est à 3 unités sur l’axe des abscisses puis 5 unités vers le haut. La propriété utilisée est la suivante : Dans le premier quadrant, les coordonnées sont positives. Un point s’écrit (abscisse ; ordonnée) : on se déplace d’abord horizontalement puis verticalement. Vérification : Vérifier puis rédiger une phrase de conclusion.</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Donner un résultat sans expliquer la méthode utilisée.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Lire attentivement les données. → Choisir la propriété correspondant à la question. → Effectuer le calcul étape par étape. → Vérifier puis rédiger une phrase de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Pour A(2 ; 4), B(5 ; 1), C(0 ; 6), D(7 ; 0), donne abscisse et ordonnée.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A(3 ; 5) est à 3 unités sur l’axe des abscisses puis 5 unités vers le haut.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puis rédiger une phrase de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A : 2 et 4 ; B : 5 et 1 ; C : 0 et 6 ; D : 7 et 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Dans le premier quadrant, les coordonnées sont positives. Un point s’écrit (abscisse ; ordonnée) : on se déplace d’abord horizontalement puis verticalement. Vérification : Vérifier puis rédiger une phrase de conclusion.</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puis rédiger une phrase de conclusion. Erreur possible : Donner un résultat sans expliquer la méthode utilisée. En remédiation, reprendre la propriété avec des données plus simples.</w:t>
      </w:r>
    </w:p>
    <w:p>
      <w:r>
        <w:br w:type="page"/>
      </w:r>
    </w:p>
    <w:p>
      <w:pPr>
        <w:spacing w:before="180" w:after="140"/>
        <w:jc w:val="center"/>
      </w:pPr>
      <w:bookmarkStart w:name="u4_s15" w:id="120"/>
      <w:r>
        <w:rPr>
          <w:rFonts w:ascii="Times New Roman" w:cs="Times New Roman" w:eastAsia="Times New Roman" w:hAnsi="Times New Roman"/>
          <w:b/>
          <w:bCs/>
          <w:i w:val="false"/>
          <w:iCs w:val="false"/>
          <w:color w:val="C00000"/>
          <w:sz w:val="32"/>
          <w:szCs w:val="32"/>
        </w:rPr>
        <w:t xml:space="preserve">SÉANCE 15 / 15 — PLACER ET LIRE DES COORDONNÉES</w:t>
      </w:r>
      <w:bookmarkEnd w:id="12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Placer et lire des coordonnées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15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placer des points et lire leurs coordonnées.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placer des points et lire leurs coordonnées.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B(6 ; 2) et C(2 ; 6) sont deux points différents.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Placer et lire des coordonnées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B(6 ; 2) et C(2 ; 6) sont deux points différents.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lire des coordonnées, on projette le point sur chaque axe. L’ordre abscisse puis ordonnée ne doit jamais être inversé.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lire des coordonnées, on projette le point sur chaque axe. L’ordre abscisse puis ordonnée ne doit jamais être inversé.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Place mentalement A(1 ; 3), B(4 ; 2), C(5 ; 5), D(0 ; 4), puis donne les coordonnées après un déplacement de 2 unités à droite.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A’(3 ; 3), B’(6 ; 2), C’(7 ; 5), D’(2 ; 4).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Place mentalement A(1 ; 3), B(4 ; 2), C(5 ; 5), D(0 ; 4), puis donne les coordonnées après un déplacement de 2 unités à droite.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A’(3 ; 3), B’(6 ; 2), C’(7 ; 5), D’(2 ; 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5" w:id="121"/>
      <w:r>
        <w:rPr>
          <w:rFonts w:ascii="Times New Roman" w:cs="Times New Roman" w:eastAsia="Times New Roman" w:hAnsi="Times New Roman"/>
          <w:b/>
          <w:bCs/>
          <w:i w:val="false"/>
          <w:iCs w:val="false"/>
          <w:color w:val="C00000"/>
          <w:sz w:val="32"/>
          <w:szCs w:val="32"/>
        </w:rPr>
        <w:t xml:space="preserve">PLACER ET LIRE DES COORDONNÉES</w:t>
      </w:r>
      <w:bookmarkEnd w:id="121"/>
    </w:p>
    <w:p>
      <w:pPr>
        <w:jc w:val="center"/>
      </w:pPr>
      <w:r>
        <w:drawing>
          <wp:inline distT="0" distB="0" distL="0" distR="0">
            <wp:extent cx="4762500" cy="2667000"/>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Pour lire des coordonnées, on projette le point sur chaque axe. L’ordre </w:t>
      </w:r>
      <w:r>
        <w:rPr>
          <w:rFonts w:ascii="Times New Roman" w:cs="Times New Roman" w:eastAsia="Times New Roman" w:hAnsi="Times New Roman"/>
          <w:b/>
          <w:bCs/>
          <w:i w:val="false"/>
          <w:iCs w:val="false"/>
          <w:color w:val="C00000"/>
          <w:sz w:val="22"/>
          <w:szCs w:val="22"/>
        </w:rPr>
        <w:t xml:space="preserve">abscisse</w:t>
      </w:r>
      <w:r>
        <w:rPr>
          <w:rFonts w:ascii="Times New Roman" w:cs="Times New Roman" w:eastAsia="Times New Roman" w:hAnsi="Times New Roman"/>
          <w:b w:val="false"/>
          <w:bCs w:val="false"/>
          <w:i w:val="false"/>
          <w:iCs w:val="false"/>
          <w:color w:val="000000"/>
          <w:sz w:val="22"/>
          <w:szCs w:val="22"/>
        </w:rPr>
        <w:t xml:space="preserve"> puis </w:t>
      </w:r>
      <w:r>
        <w:rPr>
          <w:rFonts w:ascii="Times New Roman" w:cs="Times New Roman" w:eastAsia="Times New Roman" w:hAnsi="Times New Roman"/>
          <w:b/>
          <w:bCs/>
          <w:i w:val="false"/>
          <w:iCs w:val="false"/>
          <w:color w:val="C2185B"/>
          <w:sz w:val="22"/>
          <w:szCs w:val="22"/>
        </w:rPr>
        <w:t xml:space="preserve">ordonnée</w:t>
      </w:r>
      <w:r>
        <w:rPr>
          <w:rFonts w:ascii="Times New Roman" w:cs="Times New Roman" w:eastAsia="Times New Roman" w:hAnsi="Times New Roman"/>
          <w:b w:val="false"/>
          <w:bCs w:val="false"/>
          <w:i w:val="false"/>
          <w:iCs w:val="false"/>
          <w:color w:val="000000"/>
          <w:sz w:val="22"/>
          <w:szCs w:val="22"/>
        </w:rPr>
        <w:t xml:space="preserve"> ne doit jamais être inversé.</w:t>
      </w:r>
    </w:p>
    <w:p>
      <w:pPr>
        <w:jc w:val="center"/>
      </w:pPr>
      <w:r>
        <w:drawing>
          <wp:inline distT="0" distB="0" distL="0" distR="0">
            <wp:extent cx="4762500" cy="1714500"/>
            <wp:effectExtent t="0" r="0" b="0" l="0"/>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descr=""/>
                    <pic:cNvPicPr>
                      <a:picLocks noChangeAspect="1" noChangeArrowheads="1"/>
                    </pic:cNvPicPr>
                  </pic:nvPicPr>
                  <pic:blipFill>
                    <a:blip r:embed="rId27" cstate="none"/>
                    <a:srcRect/>
                    <a:stretch>
                      <a:fillRect/>
                    </a:stretch>
                  </pic:blipFill>
                  <pic:spPr bwMode="auto">
                    <a:xfrm>
                      <a:off x="0" y="0"/>
                      <a:ext cx="4762500" cy="1714500"/>
                    </a:xfrm>
                    <a:prstGeom prst="rect">
                      <a:avLst/>
                    </a:prstGeom>
                  </pic:spPr>
                </pic:pic>
              </a:graphicData>
            </a:graphic>
          </wp:inline>
        </w:drawing>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B(6 ; 2) et C(2 ; 6) sont deux points différents. La propriété utilisée est la suivante : Pour lire des coordonnées, on projette le point sur chaque axe. L’ordre abscisse puis ordonnée ne doit jamais être inversé. Vérification : Contrôler l’effectif total puis rédiger une conclusion.</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Tirer une conclusion sans contrôler les données ou l’effectif total.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Relever et organiser toutes les données. → Choisir le tableau, le graphique ou le calcul adapté. → Effectuer la représentation ou le calcul sans perdre de valeur. → Contrôler l’effectif total puis rédiger une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Place mentalement A(1 ; 3), B(4 ; 2), C(5 ; 5), D(0 ; 4), puis donne les coordonnées après un déplacement de 2 unités à droite.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B(6 ; 2) et C(2 ; 6) sont deux points différents.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Contrôler l’effectif total puis rédiger une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A’(3 ; 3), B’(6 ; 2), C’(7 ; 5), D’(2 ; 4).</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Pour lire des coordonnées, on projette le point sur chaque axe. L’ordre abscisse puis ordonnée ne doit jamais être inversé. Vérification : Contrôler l’effectif total puis rédiger une conclusion.</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Contrôler l’effectif total puis rédiger une conclusion. Erreur possible : Tirer une conclusion sans contrôler les données ou l’effectif total. En remédiation, reprendre la propriété avec des données plus simples.</w:t>
      </w:r>
    </w:p>
    <w:p>
      <w:r>
        <w:br w:type="page"/>
      </w:r>
    </w:p>
    <w:p>
      <w:pPr>
        <w:spacing w:before="180" w:after="140"/>
        <w:jc w:val="center"/>
      </w:pPr>
      <w:bookmarkStart w:name="u4_s16" w:id="122"/>
      <w:r>
        <w:rPr>
          <w:rFonts w:ascii="Times New Roman" w:cs="Times New Roman" w:eastAsia="Times New Roman" w:hAnsi="Times New Roman"/>
          <w:b/>
          <w:bCs/>
          <w:i w:val="false"/>
          <w:iCs w:val="false"/>
          <w:color w:val="C00000"/>
          <w:sz w:val="32"/>
          <w:szCs w:val="32"/>
        </w:rPr>
        <w:t xml:space="preserve">SÉANCE 16 / 15 — EFFECTUER DES TRANSFORMATIONS SUCCESSIVES</w:t>
      </w:r>
      <w:bookmarkEnd w:id="12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Effectuer des transformations successives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16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translation, réflexion et rotation.</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translation, réflexion et rotation.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rotation de 90° autour de O conserve la forme et la taille mais change l’orientation.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Effectuer des transformations successives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rotation de 90° autour de O conserve la forme et la taille mais change l’orientation.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translation déplace sans tourner, une réflexion retourne par rapport à un axe et une rotation tourne autour d’un centre. Elles conservent longueurs et angles.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translation déplace sans tourner, une réflexion retourne par rapport à un axe et une rotation tourne autour d’un centre. Elles conservent longueurs et angles.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Nomme la transformation : glissement de 4 cases ; retournement sur un axe ; quart de tour ; demi-tour. Indique ce qui est conservé. Explique la règle utilisée dans chacun des quatre cas et vérifie les réponses obtenues.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Translation ; réflexion ; rotation de 90° ; rotation de 180°. Les longueurs, angles, forme et aire sont conservés. La vérification doit reprendre la propriété de la leçon et montrer qu’elle est satisfaite pour chaque cas.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Nomme la transformation : glissement de 4 cases ; retournement sur un axe ; quart de tour ; demi-tour. Indique ce qui est conservé.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Translation ; réflexion ; rotation de 90° ; rotation de 180°. Les longueurs, angles, forme et aire sont conservés.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6" w:id="123"/>
      <w:r>
        <w:rPr>
          <w:rFonts w:ascii="Times New Roman" w:cs="Times New Roman" w:eastAsia="Times New Roman" w:hAnsi="Times New Roman"/>
          <w:b/>
          <w:bCs/>
          <w:i w:val="false"/>
          <w:iCs w:val="false"/>
          <w:color w:val="C00000"/>
          <w:sz w:val="32"/>
          <w:szCs w:val="32"/>
        </w:rPr>
        <w:t xml:space="preserve">EFFECTUER DES TRANSFORMATIONS SUCCESSIVES</w:t>
      </w:r>
      <w:bookmarkEnd w:id="123"/>
    </w:p>
    <w:p>
      <w:pPr>
        <w:jc w:val="center"/>
      </w:pPr>
      <w:r>
        <w:drawing>
          <wp:inline distT="0" distB="0" distL="0" distR="0">
            <wp:extent cx="4762500" cy="2667000"/>
            <wp:effectExtent t="0" r="0" b="0" l="0"/>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descr=""/>
                    <pic:cNvPicPr>
                      <a:picLocks noChangeAspect="1" noChangeArrowheads="1"/>
                    </pic:cNvPicPr>
                  </pic:nvPicPr>
                  <pic:blipFill>
                    <a:blip r:embed="rId28"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Une translation déplace sans tourner, une réflexion retourne par rapport à un axe et une rotation tourne autour d’un centre. Elles conservent longueurs et angles.</w:t>
      </w:r>
    </w:p>
    <w:p>
      <w:pPr>
        <w:jc w:val="center"/>
      </w:pPr>
      <w:r>
        <w:drawing>
          <wp:inline distT="0" distB="0" distL="0" distR="0">
            <wp:extent cx="4762500" cy="1714500"/>
            <wp:effectExtent t="0" r="0" b="0" l="0"/>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descr=""/>
                    <pic:cNvPicPr>
                      <a:picLocks noChangeAspect="1" noChangeArrowheads="1"/>
                    </pic:cNvPicPr>
                  </pic:nvPicPr>
                  <pic:blipFill>
                    <a:blip r:embed="rId27" cstate="none"/>
                    <a:srcRect/>
                    <a:stretch>
                      <a:fillRect/>
                    </a:stretch>
                  </pic:blipFill>
                  <pic:spPr bwMode="auto">
                    <a:xfrm>
                      <a:off x="0" y="0"/>
                      <a:ext cx="4762500" cy="1714500"/>
                    </a:xfrm>
                    <a:prstGeom prst="rect">
                      <a:avLst/>
                    </a:prstGeom>
                  </pic:spPr>
                </pic:pic>
              </a:graphicData>
            </a:graphic>
          </wp:inline>
        </w:drawing>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Une rotation de 90° autour de O conserve la forme et la taille mais change l’orientation. La propriété utilisée est la suivante : Une translation déplace sans tourner, une réflexion retourne par rapport à un axe et une rotation tourne autour d’un centre. Elles conservent longueurs et angles. Vérification : Vérifier puis rédiger une phrase de conclusion.</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Donner un résultat sans expliquer la méthode utilisée.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Lire attentivement les données. → Choisir la propriété correspondant à la question. → Effectuer le calcul étape par étape. → Vérifier puis rédiger une phrase de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Nomme la transformation : glissement de 4 cases ; retournement sur un axe ; quart de tour ; demi-tour. Indique ce qui est conservé.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Une rotation de 90° autour de O conserve la forme et la taille mais change l’orientation.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puis rédiger une phrase de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Translation ; réflexion ; rotation de 90° ; rotation de 180°. Les longueurs, angles, forme et aire sont conservés.</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Une translation déplace sans tourner, une réflexion retourne par rapport à un axe et une rotation tourne autour d’un centre. Elles conservent longueurs et angles. Vérification : Vérifier puis rédiger une phrase de conclusion.</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puis rédiger une phrase de conclusion. Erreur possible : Donner un résultat sans expliquer la méthode utilisée. En remédiation, reprendre la propriété avec des données plus simples.</w:t>
      </w:r>
    </w:p>
    <w:p>
      <w:r>
        <w:br w:type="page"/>
      </w:r>
    </w:p>
    <w:p>
      <w:pPr>
        <w:spacing w:before="180" w:after="140"/>
        <w:jc w:val="center"/>
      </w:pPr>
      <w:bookmarkStart w:name="u4_l17" w:id="124"/>
      <w:r>
        <w:rPr>
          <w:rFonts w:ascii="Times New Roman" w:cs="Times New Roman" w:eastAsia="Times New Roman" w:hAnsi="Times New Roman"/>
          <w:b/>
          <w:bCs/>
          <w:i w:val="false"/>
          <w:iCs w:val="false"/>
          <w:color w:val="C00000"/>
          <w:sz w:val="32"/>
          <w:szCs w:val="32"/>
        </w:rPr>
        <w:t xml:space="preserve">SÉANCE 17 / 18 — RÉVISION DE L’UNITÉ IV</w:t>
      </w:r>
      <w:bookmarkEnd w:id="124"/>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les quadrilatères, les angles, les constructions, les prismes, le repérage et les transformations.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Quelle est la somme des angles d’un quadrilatère ? 2. Cite les propriétés d’un carré. 3. Décris un prisme triangulaire. 4. Lis A(4 ; 7). 5. Distingue translation, réflexion et rotation.</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360°.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Quatre côtés égaux et quatre angles droits.</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Deux bases triangulaires et trois faces latérales rectangulaires.</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Abscisse 4 et ordonnée 7.</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La translation glisse, la réflexion retourne et la rotation tourne autour d’un centre.</w:t>
      </w:r>
    </w:p>
    <w:p>
      <w:r>
        <w:br w:type="page"/>
      </w:r>
    </w:p>
    <w:p>
      <w:pPr>
        <w:spacing w:before="180" w:after="140"/>
        <w:jc w:val="center"/>
      </w:pPr>
      <w:bookmarkStart w:name="u4_l18" w:id="125"/>
      <w:r>
        <w:rPr>
          <w:rFonts w:ascii="Times New Roman" w:cs="Times New Roman" w:eastAsia="Times New Roman" w:hAnsi="Times New Roman"/>
          <w:b/>
          <w:bCs/>
          <w:i w:val="false"/>
          <w:iCs w:val="false"/>
          <w:color w:val="C00000"/>
          <w:sz w:val="32"/>
          <w:szCs w:val="32"/>
        </w:rPr>
        <w:t xml:space="preserve">SÉANCE 18 / 18 — SUJET D’EXAMEN T6 — UNITÉ IV</w:t>
      </w:r>
      <w:bookmarkEnd w:id="125"/>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Décris les côtés, angles et diagonales du carré et du rectangle.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Calcule les angles manquants : triangle 45° et 70° ; triangle 90° et 28° ; quadrilatère 80°, 90°, 100° ; quadrilatère 65°, 115°, 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Rédige le programme de construction d’un rectangle de 6 cm sur 4 cm et d’un triangle de côtés 4 cm, 5 cm et 6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Donne les faces d’un prisme triangulaire et d’un pavé droit, puis explique ce qu’est un patron.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Place A(2 ; 3), B(5 ; 1), C(4 ; 6), D(0 ; 2), puis donne leurs images par une translation de 3 unités à droite.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Carré : quatre côtés égaux, quatre angles droits, diagonales égales et perpendiculaires. Rectangle : côtés opposés égaux, quatre angles droits, diagonales égales. Deux points par figure.</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65° ; 62° ; 90° ; 105°. Un point par réponse.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Les programmes indiquent les mesures, les instruments, l’ordre des tracés et la vérification. Deux points par construction.</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Prisme triangulaire : deux triangles et trois rectangles. Pavé : six rectangles. Un patron contient toutes les faces reliées pour former le solide par pliage.</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A’(5 ; 3), B’(8 ; 1), C’(7 ; 6), D’(3 ; 2). Un point par point.</w:t>
      </w:r>
    </w:p>
    <w:p>
      <w:pPr>
        <w:spacing w:before="180" w:after="140"/>
        <w:jc w:val="center"/>
      </w:pPr>
      <w:bookmarkStart w:name="u5" w:id="126"/>
      <w:r>
        <w:rPr>
          <w:rFonts w:ascii="Times New Roman" w:cs="Times New Roman" w:eastAsia="Times New Roman" w:hAnsi="Times New Roman"/>
          <w:b/>
          <w:bCs/>
          <w:i w:val="false"/>
          <w:iCs w:val="false"/>
          <w:color w:val="C00000"/>
          <w:sz w:val="32"/>
          <w:szCs w:val="32"/>
        </w:rPr>
        <w:t xml:space="preserve">UNITÉ V — MESURE</w:t>
      </w:r>
      <w:bookmarkEnd w:id="126"/>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utiliser la mesure pour décrire et comparer des phénomènes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rigueur et confiance en soi.</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5_s1" w:id="127"/>
      <w:r>
        <w:rPr>
          <w:rFonts w:ascii="Times New Roman" w:cs="Times New Roman" w:eastAsia="Times New Roman" w:hAnsi="Times New Roman"/>
          <w:b/>
          <w:bCs/>
          <w:i w:val="false"/>
          <w:iCs w:val="false"/>
          <w:color w:val="C00000"/>
          <w:sz w:val="32"/>
          <w:szCs w:val="32"/>
        </w:rPr>
        <w:t xml:space="preserve">SÉANCE 1 / 15 — CHOISIR UNE UNITÉ DE LONGUEUR APPROPRIÉE</w:t>
      </w:r>
      <w:bookmarkEnd w:id="12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Choisir une unité de longueur appropriée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et justifier une unité adaptée.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et justifier une unité adaptée.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fourmi se mesure en millimètres, un cahier en centimètres, une salle en mètres et une route en kilomètres.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Choisir une unité de longueur appropriée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fourmi se mesure en millimètres, un cahier en centimètres, une salle en mètres et une route en kilomètres.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millimètre mesure de très petites longueurs, le centimètre des objets courants, le mètre des dimensions humaines ou de bâtiments et le kilomètre de grandes distances.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millimètre mesure de très petites longueurs, le centimètre des objets courants, le mètre des dimensions humaines ou de bâtiments et le kilomètre de grandes distances.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Choisis l’unité : épaisseur d’une pièce ; longueur d’un crayon ; hauteur d’une porte ; distance Antananarivo–Toamasina.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mm ; cm ; m ; km.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Choisis l’unité : épaisseur d’une pièce ; longueur d’un crayon ; hauteur d’une porte ; distance Antananarivo–Toamasina.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mm ; cm ; m ; km.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 w:id="128"/>
      <w:r>
        <w:rPr>
          <w:rFonts w:ascii="Times New Roman" w:cs="Times New Roman" w:eastAsia="Times New Roman" w:hAnsi="Times New Roman"/>
          <w:b/>
          <w:bCs/>
          <w:i w:val="false"/>
          <w:iCs w:val="false"/>
          <w:color w:val="C00000"/>
          <w:sz w:val="32"/>
          <w:szCs w:val="32"/>
        </w:rPr>
        <w:t xml:space="preserve">CHOISIR UNE UNITÉ DE LONGUEUR APPROPRIÉE</w:t>
      </w:r>
      <w:bookmarkEnd w:id="128"/>
    </w:p>
    <w:p>
      <w:pPr>
        <w:jc w:val="center"/>
      </w:pPr>
      <w:r>
        <w:drawing>
          <wp:inline distT="0" distB="0" distL="0" distR="0">
            <wp:extent cx="4762500" cy="2667000"/>
            <wp:effectExtent t="0" r="0" b="0" l="0"/>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 descr=""/>
                    <pic:cNvPicPr>
                      <a:picLocks noChangeAspect="1" noChangeArrowheads="1"/>
                    </pic:cNvPicPr>
                  </pic:nvPicPr>
                  <pic:blipFill>
                    <a:blip r:embed="rId29"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Le millimètre mesure de très petites longueurs, le centimètre des objets courants, le mètre des dimensions humaines ou de bâtiments et le kilomètre de grandes distances.</w:t>
      </w:r>
    </w:p>
    <w:p>
      <w:pPr>
        <w:jc w:val="center"/>
      </w:pPr>
      <w:r>
        <w:drawing>
          <wp:inline distT="0" distB="0" distL="0" distR="0">
            <wp:extent cx="4762500" cy="1714500"/>
            <wp:effectExtent t="0" r="0" b="0" l="0"/>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Une fourmi se mesure en millimètres, un cahier en centimètres, une salle en mètres et une route en kilomètres. La propriété utilisée est la suivante : Le millimètre mesure de très petites longueurs, le centimètre des objets courants, le mètre des dimensions humaines ou de bâtiments et le kilomètre de grandes distances. Vérification : Calculer puis contrôler l’ordre de grandeur et l’unité.</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Calculer avec des mesures exprimées dans des unités différentes.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Identifier la grandeur et l’unité demandées. → Convertir toutes les données dans une même unité. → Écrire la relation ou la formule adaptée. → Calculer puis contrôler l’ordre de grandeur et l’unité.</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Choisis l’unité : épaisseur d’une pièce ; longueur d’un crayon ; hauteur d’une porte ; distance Antananarivo–Toamasina.</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Une fourmi se mesure en millimètres, un cahier en centimètres, une salle en mètres et une route en kilomètres.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Calculer puis contrôler l’ordre de grandeur et l’unité.</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mm ; cm ; m ; km.</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Le millimètre mesure de très petites longueurs, le centimètre des objets courants, le mètre des dimensions humaines ou de bâtiments et le kilomètre de grandes distances. Vérification : Calculer puis contrôler l’ordre de grandeur et l’unité.</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Calculer puis contrôler l’ordre de grandeur et l’unité. Erreur possible : Calculer avec des mesures exprimées dans des unités différentes. En remédiation, reprendre la propriété avec des données plus simples.</w:t>
      </w:r>
    </w:p>
    <w:p>
      <w:r>
        <w:br w:type="page"/>
      </w:r>
    </w:p>
    <w:p>
      <w:pPr>
        <w:spacing w:before="180" w:after="140"/>
        <w:jc w:val="center"/>
      </w:pPr>
      <w:bookmarkStart w:name="u5_s2" w:id="129"/>
      <w:r>
        <w:rPr>
          <w:rFonts w:ascii="Times New Roman" w:cs="Times New Roman" w:eastAsia="Times New Roman" w:hAnsi="Times New Roman"/>
          <w:b/>
          <w:bCs/>
          <w:i w:val="false"/>
          <w:iCs w:val="false"/>
          <w:color w:val="C00000"/>
          <w:sz w:val="32"/>
          <w:szCs w:val="32"/>
        </w:rPr>
        <w:t xml:space="preserve">SÉANCE 2 / 15 — COMPARER ET CONVERTIR DES LONGUEURS</w:t>
      </w:r>
      <w:bookmarkEnd w:id="12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Comparer et convertir des longueurs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convertir les unités de longueur.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convertir les unités de longueur.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3,5 m = 350 cm et 4 200 m = 4,2 km.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et convertir des longueurs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3,5 m = 350 cm et 4 200 m = 4,2 km.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le système métrique, chaque passage d’une unité à l’unité voisine multiplie ou divise par 10. Il faut conserver la valeur de la mesure.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le système métrique, chaque passage d’une unité à l’unité voisine multiplie ou divise par 10. Il faut conserver la valeur de la mesure.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 6,4 m en cm ; 850 mm en cm ; 3,75 km en m ; 12 500 cm en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640 cm ; 85 cm ; 3 750 m ; 125 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 6,4 m en cm ; 850 mm en cm ; 3,75 km en m ; 12 500 cm en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640 cm ; 85 cm ; 3 750 m ; 125 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2" w:id="130"/>
      <w:r>
        <w:rPr>
          <w:rFonts w:ascii="Times New Roman" w:cs="Times New Roman" w:eastAsia="Times New Roman" w:hAnsi="Times New Roman"/>
          <w:b/>
          <w:bCs/>
          <w:i w:val="false"/>
          <w:iCs w:val="false"/>
          <w:color w:val="C00000"/>
          <w:sz w:val="32"/>
          <w:szCs w:val="32"/>
        </w:rPr>
        <w:t xml:space="preserve">COMPARER ET CONVERTIR DES LONGUEURS</w:t>
      </w:r>
      <w:bookmarkEnd w:id="130"/>
    </w:p>
    <w:p>
      <w:pPr>
        <w:jc w:val="center"/>
      </w:pPr>
      <w:r>
        <w:drawing>
          <wp:inline distT="0" distB="0" distL="0" distR="0">
            <wp:extent cx="4762500" cy="2667000"/>
            <wp:effectExtent t="0" r="0" b="0" l="0"/>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 descr=""/>
                    <pic:cNvPicPr>
                      <a:picLocks noChangeAspect="1" noChangeArrowheads="1"/>
                    </pic:cNvPicPr>
                  </pic:nvPicPr>
                  <pic:blipFill>
                    <a:blip r:embed="rId29"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Dans le système métrique, chaque passage d’une unité à l’unité voisine multiplie ou divise par 10. Il faut conserver la valeur de la mesure.</w:t>
      </w:r>
    </w:p>
    <w:p>
      <w:pPr>
        <w:jc w:val="center"/>
      </w:pPr>
      <w:r>
        <w:drawing>
          <wp:inline distT="0" distB="0" distL="0" distR="0">
            <wp:extent cx="4762500" cy="1714500"/>
            <wp:effectExtent t="0" r="0" b="0" l="0"/>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la grandeur et l’unité demandées.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Convertir toutes les données dans une même unité.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Écrire la relation ou la formule adaptée.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Calculer puis contrôler l’ordre de grandeur et l’unité.</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3,5 m = 350 cm et 4 200 m = 4,2 km. La propriété utilisée est la suivante : Dans le système métrique, chaque passage d’une unité à l’unité voisine multiplie ou divise par 10. Il faut conserver la valeur de la mesure. Vérification : Calculer puis contrôler l’ordre de grandeur et l’unité.</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Calculer avec des mesures exprimées dans des unités différentes.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Identifier la grandeur et l’unité demandées. → Convertir toutes les données dans une même unité. → Écrire la relation ou la formule adaptée. → Calculer puis contrôler l’ordre de grandeur et l’unité.</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Convertis : 6,4 m en cm ; 850 mm en cm ; 3,75 km en m ; 12 500 cm en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3,5 m = 350 cm et 4 200 m = 4,2 km.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Calculer puis contrôler l’ordre de grandeur et l’unité.</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640 cm ; 85 cm ; 3 750 m ; 125 m.</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Dans le système métrique, chaque passage d’une unité à l’unité voisine multiplie ou divise par 10. Il faut conserver la valeur de la mesure. Vérification : Calculer puis contrôler l’ordre de grandeur et l’unité.</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Calculer puis contrôler l’ordre de grandeur et l’unité. Erreur possible : Calculer avec des mesures exprimées dans des unités différentes. En remédiation, reprendre la propriété avec des données plus simples.</w:t>
      </w:r>
    </w:p>
    <w:p>
      <w:r>
        <w:br w:type="page"/>
      </w:r>
    </w:p>
    <w:p>
      <w:pPr>
        <w:spacing w:before="180" w:after="140"/>
        <w:jc w:val="center"/>
      </w:pPr>
      <w:bookmarkStart w:name="u5_s3" w:id="131"/>
      <w:r>
        <w:rPr>
          <w:rFonts w:ascii="Times New Roman" w:cs="Times New Roman" w:eastAsia="Times New Roman" w:hAnsi="Times New Roman"/>
          <w:b/>
          <w:bCs/>
          <w:i w:val="false"/>
          <w:iCs w:val="false"/>
          <w:color w:val="C00000"/>
          <w:sz w:val="32"/>
          <w:szCs w:val="32"/>
        </w:rPr>
        <w:t xml:space="preserve">SÉANCE 3 / 15 — TROUVER UNE MESURE À PARTIR DU PÉRIMÈTRE</w:t>
      </w:r>
      <w:bookmarkEnd w:id="13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Trouver une mesure à partir du périmètre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un côté inconnu connaissant le périmètre.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un côté inconnu connaissant le périmètre.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rectangle a P = 30 cm et L = 9 cm : l = 30 ÷ 2 − 9 = 6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Trouver une mesure à partir du périmètre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rectangle a P = 30 cm et L = 9 cm : l = 30 ÷ 2 − 9 = 6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périmètre est la somme des côtés. On soustrait du périmètre connu la somme des longueurs déjà connues. Pour un rectangle, P = 2 × (L + l).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périmètre est la somme des côtés. On soustrait du périmètre connu la somme des longueurs déjà connues. Pour un rectangle, P = 2 × (L + 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Trouve la mesure manquante : rectangle P 40 cm et L 12 cm ; triangle P 35 cm et côtés 12 cm, 9 cm ; parallélogramme P 50 cm et un côté 15 cm ; carré P 36 cm.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cm ; 14 cm ; 10 cm ; 9 cm.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Trouve la mesure manquante : rectangle P 40 cm et L 12 cm ; triangle P 35 cm et côtés 12 cm, 9 cm ; parallélogramme P 50 cm et un côté 15 cm ; carré P 36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cm ; 14 cm ; 10 cm ; 9 cm.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3" w:id="132"/>
      <w:r>
        <w:rPr>
          <w:rFonts w:ascii="Times New Roman" w:cs="Times New Roman" w:eastAsia="Times New Roman" w:hAnsi="Times New Roman"/>
          <w:b/>
          <w:bCs/>
          <w:i w:val="false"/>
          <w:iCs w:val="false"/>
          <w:color w:val="C00000"/>
          <w:sz w:val="32"/>
          <w:szCs w:val="32"/>
        </w:rPr>
        <w:t xml:space="preserve">TROUVER UNE MESURE À PARTIR DU PÉRIMÈTRE</w:t>
      </w:r>
      <w:bookmarkEnd w:id="132"/>
    </w:p>
    <w:p>
      <w:pPr>
        <w:jc w:val="center"/>
      </w:pPr>
      <w:r>
        <w:drawing>
          <wp:inline distT="0" distB="0" distL="0" distR="0">
            <wp:extent cx="4762500" cy="2667000"/>
            <wp:effectExtent t="0" r="0" b="0" l="0"/>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 descr=""/>
                    <pic:cNvPicPr>
                      <a:picLocks noChangeAspect="1" noChangeArrowheads="1"/>
                    </pic:cNvPicPr>
                  </pic:nvPicPr>
                  <pic:blipFill>
                    <a:blip r:embed="rId30"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C00000"/>
          <w:sz w:val="22"/>
          <w:szCs w:val="22"/>
        </w:rPr>
        <w:t xml:space="preserve">périmètre</w:t>
      </w:r>
      <w:r>
        <w:rPr>
          <w:rFonts w:ascii="Times New Roman" w:cs="Times New Roman" w:eastAsia="Times New Roman" w:hAnsi="Times New Roman"/>
          <w:b w:val="false"/>
          <w:bCs w:val="false"/>
          <w:i w:val="false"/>
          <w:iCs w:val="false"/>
          <w:color w:val="000000"/>
          <w:sz w:val="22"/>
          <w:szCs w:val="22"/>
        </w:rPr>
        <w:t xml:space="preserve"> est la somme des côtés. On soustrait du </w:t>
      </w:r>
      <w:r>
        <w:rPr>
          <w:rFonts w:ascii="Times New Roman" w:cs="Times New Roman" w:eastAsia="Times New Roman" w:hAnsi="Times New Roman"/>
          <w:b/>
          <w:bCs/>
          <w:i w:val="false"/>
          <w:iCs w:val="false"/>
          <w:color w:val="C2185B"/>
          <w:sz w:val="22"/>
          <w:szCs w:val="22"/>
        </w:rPr>
        <w:t xml:space="preserve">périmètre</w:t>
      </w:r>
      <w:r>
        <w:rPr>
          <w:rFonts w:ascii="Times New Roman" w:cs="Times New Roman" w:eastAsia="Times New Roman" w:hAnsi="Times New Roman"/>
          <w:b w:val="false"/>
          <w:bCs w:val="false"/>
          <w:i w:val="false"/>
          <w:iCs w:val="false"/>
          <w:color w:val="000000"/>
          <w:sz w:val="22"/>
          <w:szCs w:val="22"/>
        </w:rPr>
        <w:t xml:space="preserve"> connu la somme des longueurs déjà connues. Pour un </w:t>
      </w:r>
      <w:r>
        <w:rPr>
          <w:rFonts w:ascii="Times New Roman" w:cs="Times New Roman" w:eastAsia="Times New Roman" w:hAnsi="Times New Roman"/>
          <w:b/>
          <w:bCs/>
          <w:i w:val="false"/>
          <w:iCs w:val="false"/>
          <w:color w:val="E56B6F"/>
          <w:sz w:val="22"/>
          <w:szCs w:val="22"/>
        </w:rPr>
        <w:t xml:space="preserve">rectangle</w:t>
      </w:r>
      <w:r>
        <w:rPr>
          <w:rFonts w:ascii="Times New Roman" w:cs="Times New Roman" w:eastAsia="Times New Roman" w:hAnsi="Times New Roman"/>
          <w:b w:val="false"/>
          <w:bCs w:val="false"/>
          <w:i w:val="false"/>
          <w:iCs w:val="false"/>
          <w:color w:val="000000"/>
          <w:sz w:val="22"/>
          <w:szCs w:val="22"/>
        </w:rPr>
        <w:t xml:space="preserve">, P = 2 × (L + l).</w:t>
      </w:r>
    </w:p>
    <w:p>
      <w:pPr>
        <w:jc w:val="center"/>
      </w:pPr>
      <w:r>
        <w:drawing>
          <wp:inline distT="0" distB="0" distL="0" distR="0">
            <wp:extent cx="4762500" cy="1714500"/>
            <wp:effectExtent t="0" r="0" b="0" l="0"/>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Un rectangle a P = 30 cm et L = 9 cm : l = 30 ÷ 2 − 9 = 6 cm. La propriété utilisée est la suivante : Le périmètre est la somme des côtés. On soustrait du périmètre connu la somme des longueurs déjà connues. Pour un rectangle, P = 2 × (L + l). Vérification : Calculer puis contrôler l’ordre de grandeur et l’unité.</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Calculer avec des mesures exprimées dans des unités différentes.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Identifier la grandeur et l’unité demandées. → Convertir toutes les données dans une même unité. → Écrire la relation ou la formule adaptée. → Calculer puis contrôler l’ordre de grandeur et l’unité.</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Trouve la mesure manquante : rectangle P 40 cm et L 12 cm ; triangle P 35 cm et côtés 12 cm, 9 cm ; parallélogramme P 50 cm et un côté 15 cm ; carré P 36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Un rectangle a P = 30 cm et L = 9 cm : l = 30 ÷ 2 − 9 = 6 cm.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Calculer puis contrôler l’ordre de grandeur et l’unité.</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8 cm ; 14 cm ; 10 cm ; 9 cm.</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Le périmètre est la somme des côtés. On soustrait du périmètre connu la somme des longueurs déjà connues. Pour un rectangle, P = 2 × (L + l). Vérification : Calculer puis contrôler l’ordre de grandeur et l’unité.</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Calculer puis contrôler l’ordre de grandeur et l’unité. Erreur possible : Calculer avec des mesures exprimées dans des unités différentes. En remédiation, reprendre la propriété avec des données plus simples.</w:t>
      </w:r>
    </w:p>
    <w:p>
      <w:r>
        <w:br w:type="page"/>
      </w:r>
    </w:p>
    <w:p>
      <w:pPr>
        <w:spacing w:before="180" w:after="140"/>
        <w:jc w:val="center"/>
      </w:pPr>
      <w:bookmarkStart w:name="u5_s4" w:id="133"/>
      <w:r>
        <w:rPr>
          <w:rFonts w:ascii="Times New Roman" w:cs="Times New Roman" w:eastAsia="Times New Roman" w:hAnsi="Times New Roman"/>
          <w:b/>
          <w:bCs/>
          <w:i w:val="false"/>
          <w:iCs w:val="false"/>
          <w:color w:val="C00000"/>
          <w:sz w:val="32"/>
          <w:szCs w:val="32"/>
        </w:rPr>
        <w:t xml:space="preserve">SÉANCE 4 / 15 — RELIER RAYON ET DIAMÈTRE</w:t>
      </w:r>
      <w:bookmarkEnd w:id="13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Relier rayon et diamètre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les relations entre rayon et diamètre.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les relations entre rayon et diamètre.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r = 7 cm, d = 14 cm. Si d = 18 cm, r = 9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rayon et diamètre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r = 7 cm, d = 14 cm. Si d = 18 cm, r = 9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rayon relie le centre au cercle. Le diamètre passe par le centre et relie deux points du cercle. Le diamètre vaut deux rayons : d = 2r et r = d ÷ 2.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rayon relie le centre au cercle. Le diamètre passe par le centre et relie deux points du cercle. Le diamètre vaut deux rayons : d = 2r et r = d ÷ 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diamètre pour r = 3 cm, 5,5 cm, 12 cm, 0,8 m ; puis le rayon pour d = 16 cm, 25 cm, 42 cm, 3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Diamètres : 6 cm, 11 cm, 24 cm, 1,6 m. Rayons : 8 cm, 12,5 cm, 21 cm, 1,5 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diamètre pour r = 3 cm, 5,5 cm, 12 cm, 0,8 m ; puis le rayon pour d = 16 cm, 25 cm, 42 cm, 3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Diamètres : 6 cm, 11 cm, 24 cm, 1,6 m. Rayons : 8 cm, 12,5 cm, 21 cm, 1,5 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4" w:id="134"/>
      <w:r>
        <w:rPr>
          <w:rFonts w:ascii="Times New Roman" w:cs="Times New Roman" w:eastAsia="Times New Roman" w:hAnsi="Times New Roman"/>
          <w:b/>
          <w:bCs/>
          <w:i w:val="false"/>
          <w:iCs w:val="false"/>
          <w:color w:val="C00000"/>
          <w:sz w:val="32"/>
          <w:szCs w:val="32"/>
        </w:rPr>
        <w:t xml:space="preserve">RELIER RAYON ET DIAMÈTRE</w:t>
      </w:r>
      <w:bookmarkEnd w:id="134"/>
    </w:p>
    <w:p>
      <w:pPr>
        <w:jc w:val="center"/>
      </w:pPr>
      <w:r>
        <w:drawing>
          <wp:inline distT="0" distB="0" distL="0" distR="0">
            <wp:extent cx="4762500" cy="2667000"/>
            <wp:effectExtent t="0" r="0" b="0" l="0"/>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 descr=""/>
                    <pic:cNvPicPr>
                      <a:picLocks noChangeAspect="1" noChangeArrowheads="1"/>
                    </pic:cNvPicPr>
                  </pic:nvPicPr>
                  <pic:blipFill>
                    <a:blip r:embed="rId30"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C00000"/>
          <w:sz w:val="22"/>
          <w:szCs w:val="22"/>
        </w:rPr>
        <w:t xml:space="preserve">rayon</w:t>
      </w:r>
      <w:r>
        <w:rPr>
          <w:rFonts w:ascii="Times New Roman" w:cs="Times New Roman" w:eastAsia="Times New Roman" w:hAnsi="Times New Roman"/>
          <w:b w:val="false"/>
          <w:bCs w:val="false"/>
          <w:i w:val="false"/>
          <w:iCs w:val="false"/>
          <w:color w:val="000000"/>
          <w:sz w:val="22"/>
          <w:szCs w:val="22"/>
        </w:rPr>
        <w:t xml:space="preserve"> relie le centre au cercle. Le </w:t>
      </w:r>
      <w:r>
        <w:rPr>
          <w:rFonts w:ascii="Times New Roman" w:cs="Times New Roman" w:eastAsia="Times New Roman" w:hAnsi="Times New Roman"/>
          <w:b/>
          <w:bCs/>
          <w:i w:val="false"/>
          <w:iCs w:val="false"/>
          <w:color w:val="C2185B"/>
          <w:sz w:val="22"/>
          <w:szCs w:val="22"/>
        </w:rPr>
        <w:t xml:space="preserve">diamètre</w:t>
      </w:r>
      <w:r>
        <w:rPr>
          <w:rFonts w:ascii="Times New Roman" w:cs="Times New Roman" w:eastAsia="Times New Roman" w:hAnsi="Times New Roman"/>
          <w:b w:val="false"/>
          <w:bCs w:val="false"/>
          <w:i w:val="false"/>
          <w:iCs w:val="false"/>
          <w:color w:val="000000"/>
          <w:sz w:val="22"/>
          <w:szCs w:val="22"/>
        </w:rPr>
        <w:t xml:space="preserve"> passe par le centre et relie deux points du cercle. Le </w:t>
      </w:r>
      <w:r>
        <w:rPr>
          <w:rFonts w:ascii="Times New Roman" w:cs="Times New Roman" w:eastAsia="Times New Roman" w:hAnsi="Times New Roman"/>
          <w:b/>
          <w:bCs/>
          <w:i w:val="false"/>
          <w:iCs w:val="false"/>
          <w:color w:val="E56B6F"/>
          <w:sz w:val="22"/>
          <w:szCs w:val="22"/>
        </w:rPr>
        <w:t xml:space="preserve">diamètre</w:t>
      </w:r>
      <w:r>
        <w:rPr>
          <w:rFonts w:ascii="Times New Roman" w:cs="Times New Roman" w:eastAsia="Times New Roman" w:hAnsi="Times New Roman"/>
          <w:b w:val="false"/>
          <w:bCs w:val="false"/>
          <w:i w:val="false"/>
          <w:iCs w:val="false"/>
          <w:color w:val="000000"/>
          <w:sz w:val="22"/>
          <w:szCs w:val="22"/>
        </w:rPr>
        <w:t xml:space="preserve"> vaut deux rayons : d = 2r et r = d ÷ 2.</w:t>
      </w:r>
    </w:p>
    <w:p>
      <w:pPr>
        <w:jc w:val="center"/>
      </w:pPr>
      <w:r>
        <w:drawing>
          <wp:inline distT="0" distB="0" distL="0" distR="0">
            <wp:extent cx="4762500" cy="1714500"/>
            <wp:effectExtent t="0" r="0" b="0" l="0"/>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Si r = 7 cm, d = 14 cm. Si d = 18 cm, r = 9 cm. La propriété utilisée est la suivante : Le rayon relie le centre au cercle. Le diamètre passe par le centre et relie deux points du cercle. Le diamètre vaut deux rayons : d = 2r et r = d ÷ 2. Vérification : Calculer puis contrôler l’ordre de grandeur et l’unité.</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Calculer avec des mesures exprimées dans des unités différentes.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Identifier la grandeur et l’unité demandées. → Convertir toutes les données dans une même unité. → Écrire la relation ou la formule adaptée. → Calculer puis contrôler l’ordre de grandeur et l’unité.</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le diamètre pour r = 3 cm, 5,5 cm, 12 cm, 0,8 m ; puis le rayon pour d = 16 cm, 25 cm, 42 cm, 3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Si r = 7 cm, d = 14 cm. Si d = 18 cm, r = 9 cm.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Calculer puis contrôler l’ordre de grandeur et l’unité.</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Diamètres : 6 cm, 11 cm, 24 cm, 1,6 m. Rayons : 8 cm, 12,5 cm, 21 cm, 1,5 m.</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Le rayon relie le centre au cercle. Le diamètre passe par le centre et relie deux points du cercle. Le diamètre vaut deux rayons : d = 2r et r = d ÷ 2. Vérification : Calculer puis contrôler l’ordre de grandeur et l’unité.</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Calculer puis contrôler l’ordre de grandeur et l’unité. Erreur possible : Calculer avec des mesures exprimées dans des unités différentes. En remédiation, reprendre la propriété avec des données plus simples.</w:t>
      </w:r>
    </w:p>
    <w:p>
      <w:r>
        <w:br w:type="page"/>
      </w:r>
    </w:p>
    <w:p>
      <w:pPr>
        <w:spacing w:before="180" w:after="140"/>
        <w:jc w:val="center"/>
      </w:pPr>
      <w:bookmarkStart w:name="u5_s5" w:id="135"/>
      <w:r>
        <w:rPr>
          <w:rFonts w:ascii="Times New Roman" w:cs="Times New Roman" w:eastAsia="Times New Roman" w:hAnsi="Times New Roman"/>
          <w:b/>
          <w:bCs/>
          <w:i w:val="false"/>
          <w:iCs w:val="false"/>
          <w:color w:val="C00000"/>
          <w:sz w:val="32"/>
          <w:szCs w:val="32"/>
        </w:rPr>
        <w:t xml:space="preserve">SÉANCE 5 / 15 — CALCULER LA CIRCONFÉRENCE D’UN CERCLE</w:t>
      </w:r>
      <w:bookmarkEnd w:id="13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 circonférence d’un cercle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la longueur d’un cercle.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la longueur d’un cercle.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d = 10 cm : C ≈ 3,14 × 10 = 31,4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 circonférence d’un cercle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d = 10 cm : C ≈ 3,14 × 10 = 31,4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circonférence d’un cercle est C = π × d ou C = 2 × π × r. Pour les calculs scolaires, on peut utiliser π ≈ 3,14.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circonférence d’un cercle est C = π × d ou C = 2 × π × r. Pour les calculs scolaires, on peut utiliser π ≈ 3,14.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Avec π = 3,14, calcule C pour d = 6 cm, 12 cm, 25 cm, 40 cm.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18,84 cm ; 37,68 cm ; 78,5 cm ; 125,6 cm.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Avec π = 3,14, calcule C pour d = 6 cm, 12 cm, 25 cm, 40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18,84 cm ; 37,68 cm ; 78,5 cm ; 125,6 cm.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5" w:id="136"/>
      <w:r>
        <w:rPr>
          <w:rFonts w:ascii="Times New Roman" w:cs="Times New Roman" w:eastAsia="Times New Roman" w:hAnsi="Times New Roman"/>
          <w:b/>
          <w:bCs/>
          <w:i w:val="false"/>
          <w:iCs w:val="false"/>
          <w:color w:val="C00000"/>
          <w:sz w:val="32"/>
          <w:szCs w:val="32"/>
        </w:rPr>
        <w:t xml:space="preserve">CALCULER LA CIRCONFÉRENCE D’UN CERCLE</w:t>
      </w:r>
      <w:bookmarkEnd w:id="136"/>
    </w:p>
    <w:p>
      <w:pPr>
        <w:jc w:val="center"/>
      </w:pPr>
      <w:r>
        <w:drawing>
          <wp:inline distT="0" distB="0" distL="0" distR="0">
            <wp:extent cx="4762500" cy="2667000"/>
            <wp:effectExtent t="0" r="0" b="0" l="0"/>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 descr=""/>
                    <pic:cNvPicPr>
                      <a:picLocks noChangeAspect="1" noChangeArrowheads="1"/>
                    </pic:cNvPicPr>
                  </pic:nvPicPr>
                  <pic:blipFill>
                    <a:blip r:embed="rId30"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La </w:t>
      </w:r>
      <w:r>
        <w:rPr>
          <w:rFonts w:ascii="Times New Roman" w:cs="Times New Roman" w:eastAsia="Times New Roman" w:hAnsi="Times New Roman"/>
          <w:b/>
          <w:bCs/>
          <w:i w:val="false"/>
          <w:iCs w:val="false"/>
          <w:color w:val="C00000"/>
          <w:sz w:val="22"/>
          <w:szCs w:val="22"/>
        </w:rPr>
        <w:t xml:space="preserve">circonférence</w:t>
      </w:r>
      <w:r>
        <w:rPr>
          <w:rFonts w:ascii="Times New Roman" w:cs="Times New Roman" w:eastAsia="Times New Roman" w:hAnsi="Times New Roman"/>
          <w:b w:val="false"/>
          <w:bCs w:val="false"/>
          <w:i w:val="false"/>
          <w:iCs w:val="false"/>
          <w:color w:val="000000"/>
          <w:sz w:val="22"/>
          <w:szCs w:val="22"/>
        </w:rPr>
        <w:t xml:space="preserve"> d’un cercle est C = π × d ou C = 2 × π × r. Pour les calculs scolaires, on peut utiliser π ≈ 3,14.</w:t>
      </w:r>
    </w:p>
    <w:p>
      <w:pPr>
        <w:jc w:val="center"/>
      </w:pPr>
      <w:r>
        <w:drawing>
          <wp:inline distT="0" distB="0" distL="0" distR="0">
            <wp:extent cx="4762500" cy="1714500"/>
            <wp:effectExtent t="0" r="0" b="0" l="0"/>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toutes les données et les codages.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les instruments adaptés.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Construire dans un ordre précis sans se fier à l’apparence.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Mesurer et coder la figure pour vérifier ses propriétés.</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Pour d = 10 cm : C ≈ 3,14 × 10 = 31,4 cm. La propriété utilisée est la suivante : La circonférence d’un cercle est C = π × d ou C = 2 × π × r. Pour les calculs scolaires, on peut utiliser π ≈ 3,14. Vérification : Mesurer et coder la figure pour vérifier ses propriétés.</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Conclure à partir de l’apparence du dessin sans utiliser les propriétés.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Avec π = 3,14, calcule C pour d = 6 cm, 12 cm, 25 cm, 40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Pour d = 10 cm : C ≈ 3,14 × 10 = 31,4 cm.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Mesurer et coder la figure pour vérifier ses propriétés.</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18,84 cm ; 37,68 cm ; 78,5 cm ; 125,6 cm.</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La circonférence d’un cercle est C = π × d ou C = 2 × π × r. Pour les calculs scolaires, on peut utiliser π ≈ 3,14. Vérification : Mesurer et coder la figure pour vérifier ses propriétés.</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Mesurer et coder la figure pour vérifier ses propriétés. Erreur possible : Conclure à partir de l’apparence du dessin sans utiliser les propriétés. En remédiation, reprendre la propriété avec des données plus simples.</w:t>
      </w:r>
    </w:p>
    <w:p>
      <w:r>
        <w:br w:type="page"/>
      </w:r>
    </w:p>
    <w:p>
      <w:pPr>
        <w:spacing w:before="180" w:after="140"/>
        <w:jc w:val="center"/>
      </w:pPr>
      <w:bookmarkStart w:name="u5_s6" w:id="137"/>
      <w:r>
        <w:rPr>
          <w:rFonts w:ascii="Times New Roman" w:cs="Times New Roman" w:eastAsia="Times New Roman" w:hAnsi="Times New Roman"/>
          <w:b/>
          <w:bCs/>
          <w:i w:val="false"/>
          <w:iCs w:val="false"/>
          <w:color w:val="C00000"/>
          <w:sz w:val="32"/>
          <w:szCs w:val="32"/>
        </w:rPr>
        <w:t xml:space="preserve">SÉANCE 6 / 15 — CALCULER L’AIRE D’UN RECTANGLE</w:t>
      </w:r>
      <w:bookmarkEnd w:id="13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l’aire d’un rectangle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la formule de l’aire du rectangle.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la formule de l’aire du rectangle.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rectangle de 8 cm sur 5 cm a une aire de 8 × 5 = 40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l’aire d’un rectangle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rectangle de 8 cm sur 5 cm a une aire de 8 × 5 = 40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L’aire mesure la surface occupée. Pour un rectangle, A = longueur × largeur. Le résultat s’exprime en unités carrées.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L’aire mesure la surface occupée. Pour un rectangle, A = longueur × largeur. Le résultat s’exprime en unités carrées.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l’aire : 9 cm sur 4 cm ; 12 m sur 7 m ; 6,5 cm sur 3 cm ; 15 m sur 2,5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cm² ; 84 m² ; 19,5 cm² ; 37,5 m².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l’aire : 9 cm sur 4 cm ; 12 m sur 7 m ; 6,5 cm sur 3 cm ; 15 m sur 2,5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cm² ; 84 m² ; 19,5 cm² ; 37,5 m².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6" w:id="138"/>
      <w:r>
        <w:rPr>
          <w:rFonts w:ascii="Times New Roman" w:cs="Times New Roman" w:eastAsia="Times New Roman" w:hAnsi="Times New Roman"/>
          <w:b/>
          <w:bCs/>
          <w:i w:val="false"/>
          <w:iCs w:val="false"/>
          <w:color w:val="C00000"/>
          <w:sz w:val="32"/>
          <w:szCs w:val="32"/>
        </w:rPr>
        <w:t xml:space="preserve">CALCULER L’AIRE D’UN RECTANGLE</w:t>
      </w:r>
      <w:bookmarkEnd w:id="138"/>
    </w:p>
    <w:p>
      <w:pPr>
        <w:jc w:val="center"/>
      </w:pPr>
      <w:r>
        <w:drawing>
          <wp:inline distT="0" distB="0" distL="0" distR="0">
            <wp:extent cx="4762500" cy="2667000"/>
            <wp:effectExtent t="0" r="0" b="0" l="0"/>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 descr=""/>
                    <pic:cNvPicPr>
                      <a:picLocks noChangeAspect="1" noChangeArrowheads="1"/>
                    </pic:cNvPicPr>
                  </pic:nvPicPr>
                  <pic:blipFill>
                    <a:blip r:embed="rId30"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L’</w:t>
      </w:r>
      <w:r>
        <w:rPr>
          <w:rFonts w:ascii="Times New Roman" w:cs="Times New Roman" w:eastAsia="Times New Roman" w:hAnsi="Times New Roman"/>
          <w:b/>
          <w:bCs/>
          <w:i w:val="false"/>
          <w:iCs w:val="false"/>
          <w:color w:val="C00000"/>
          <w:sz w:val="22"/>
          <w:szCs w:val="22"/>
        </w:rPr>
        <w:t xml:space="preserve">aire</w:t>
      </w:r>
      <w:r>
        <w:rPr>
          <w:rFonts w:ascii="Times New Roman" w:cs="Times New Roman" w:eastAsia="Times New Roman" w:hAnsi="Times New Roman"/>
          <w:b w:val="false"/>
          <w:bCs w:val="false"/>
          <w:i w:val="false"/>
          <w:iCs w:val="false"/>
          <w:color w:val="000000"/>
          <w:sz w:val="22"/>
          <w:szCs w:val="22"/>
        </w:rPr>
        <w:t xml:space="preserve"> mesure la surface occupée. Pour un </w:t>
      </w:r>
      <w:r>
        <w:rPr>
          <w:rFonts w:ascii="Times New Roman" w:cs="Times New Roman" w:eastAsia="Times New Roman" w:hAnsi="Times New Roman"/>
          <w:b/>
          <w:bCs/>
          <w:i w:val="false"/>
          <w:iCs w:val="false"/>
          <w:color w:val="C2185B"/>
          <w:sz w:val="22"/>
          <w:szCs w:val="22"/>
        </w:rPr>
        <w:t xml:space="preserve">rectangle</w:t>
      </w:r>
      <w:r>
        <w:rPr>
          <w:rFonts w:ascii="Times New Roman" w:cs="Times New Roman" w:eastAsia="Times New Roman" w:hAnsi="Times New Roman"/>
          <w:b w:val="false"/>
          <w:bCs w:val="false"/>
          <w:i w:val="false"/>
          <w:iCs w:val="false"/>
          <w:color w:val="000000"/>
          <w:sz w:val="22"/>
          <w:szCs w:val="22"/>
        </w:rPr>
        <w:t xml:space="preserve">, A = longueur × largeur. Le </w:t>
      </w:r>
      <w:r>
        <w:rPr>
          <w:rFonts w:ascii="Times New Roman" w:cs="Times New Roman" w:eastAsia="Times New Roman" w:hAnsi="Times New Roman"/>
          <w:b/>
          <w:bCs/>
          <w:i w:val="false"/>
          <w:iCs w:val="false"/>
          <w:color w:val="E56B6F"/>
          <w:sz w:val="22"/>
          <w:szCs w:val="22"/>
        </w:rPr>
        <w:t xml:space="preserve">résultat</w:t>
      </w:r>
      <w:r>
        <w:rPr>
          <w:rFonts w:ascii="Times New Roman" w:cs="Times New Roman" w:eastAsia="Times New Roman" w:hAnsi="Times New Roman"/>
          <w:b w:val="false"/>
          <w:bCs w:val="false"/>
          <w:i w:val="false"/>
          <w:iCs w:val="false"/>
          <w:color w:val="000000"/>
          <w:sz w:val="22"/>
          <w:szCs w:val="22"/>
        </w:rPr>
        <w:t xml:space="preserve"> s’exprime en </w:t>
      </w:r>
      <w:r>
        <w:rPr>
          <w:rFonts w:ascii="Times New Roman" w:cs="Times New Roman" w:eastAsia="Times New Roman" w:hAnsi="Times New Roman"/>
          <w:b/>
          <w:bCs/>
          <w:i w:val="false"/>
          <w:iCs w:val="false"/>
          <w:color w:val="1F4E79"/>
          <w:sz w:val="22"/>
          <w:szCs w:val="22"/>
        </w:rPr>
        <w:t xml:space="preserve">unité</w:t>
      </w:r>
      <w:r>
        <w:rPr>
          <w:rFonts w:ascii="Times New Roman" w:cs="Times New Roman" w:eastAsia="Times New Roman" w:hAnsi="Times New Roman"/>
          <w:b w:val="false"/>
          <w:bCs w:val="false"/>
          <w:i w:val="false"/>
          <w:iCs w:val="false"/>
          <w:color w:val="000000"/>
          <w:sz w:val="22"/>
          <w:szCs w:val="22"/>
        </w:rPr>
        <w:t xml:space="preserve">s carrées.</w:t>
      </w:r>
    </w:p>
    <w:p>
      <w:pPr>
        <w:jc w:val="center"/>
      </w:pPr>
      <w:r>
        <w:drawing>
          <wp:inline distT="0" distB="0" distL="0" distR="0">
            <wp:extent cx="4762500" cy="1714500"/>
            <wp:effectExtent t="0" r="0" b="0" l="0"/>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Écrire la somme des angles de la figure.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Additionner les angles connus.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Soustraire cette somme à 180° ou 360° selon la figure.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en additionnant tous les angles.</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Un rectangle de 8 cm sur 5 cm a une aire de 8 × 5 = 40 cm². La propriété utilisée est la suivante : L’aire mesure la surface occupée. Pour un rectangle, A = longueur × largeur. Le résultat s’exprime en unités carrées. Vérification : Vérifier en additionnant tous les angles.</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Utiliser 360° pour un triangle ou 180° pour un quadrilatère.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Écrire la somme des angles de la figure. → Additionner les angles connus. → Soustraire cette somme à 180° ou 360° selon la figure. → Vérifier en additionnant tous les angles.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l’aire : 9 cm sur 4 cm ; 12 m sur 7 m ; 6,5 cm sur 3 cm ; 15 m sur 2,5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Un rectangle de 8 cm sur 5 cm a une aire de 8 × 5 = 40 cm².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en additionnant tous les angles.</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36 cm² ; 84 m² ; 19,5 cm² ; 37,5 m².</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L’aire mesure la surface occupée. Pour un rectangle, A = longueur × largeur. Le résultat s’exprime en unités carrées. Vérification : Vérifier en additionnant tous les angles.</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en additionnant tous les angles. Erreur possible : Utiliser 360° pour un triangle ou 180° pour un quadrilatère. En remédiation, reprendre la propriété avec des données plus simples.</w:t>
      </w:r>
    </w:p>
    <w:p>
      <w:r>
        <w:br w:type="page"/>
      </w:r>
    </w:p>
    <w:p>
      <w:pPr>
        <w:spacing w:before="180" w:after="140"/>
        <w:jc w:val="center"/>
      </w:pPr>
      <w:bookmarkStart w:name="u5_s7" w:id="139"/>
      <w:r>
        <w:rPr>
          <w:rFonts w:ascii="Times New Roman" w:cs="Times New Roman" w:eastAsia="Times New Roman" w:hAnsi="Times New Roman"/>
          <w:b/>
          <w:bCs/>
          <w:i w:val="false"/>
          <w:iCs w:val="false"/>
          <w:color w:val="C00000"/>
          <w:sz w:val="32"/>
          <w:szCs w:val="32"/>
        </w:rPr>
        <w:t xml:space="preserve">SÉANCE 7 / 15 — CALCULER L’AIRE D’UN PARALLÉLOGRAMME</w:t>
      </w:r>
      <w:bookmarkEnd w:id="13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l’aire d’un parallélogramme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la formule base fois hauteur.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la formule base fois hauteur.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Base 9 cm et hauteur 4 cm donnent A = 36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l’aire d’un parallélogramme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Base 9 cm et hauteur 4 cm donnent A = 36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L’aire d’un parallélogramme est A = base × hauteur correspondante. La hauteur est perpendiculaire à la base ; le côté incliné n’est pas la hauteur.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L’aire d’un parallélogramme est A = base × hauteur correspondante. La hauteur est perpendiculaire à la base ; le côté incliné n’est pas la hauteur.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A pour base et hauteur : 8 et 5 cm ; 12 et 7 m ; 6,5 et 4 cm ; 15 et 3,2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cm² ; 84 m² ; 26 cm² ; 48 m².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A pour base et hauteur : 8 et 5 cm ; 12 et 7 m ; 6,5 et 4 cm ; 15 et 3,2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cm² ; 84 m² ; 26 cm² ; 48 m².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7" w:id="140"/>
      <w:r>
        <w:rPr>
          <w:rFonts w:ascii="Times New Roman" w:cs="Times New Roman" w:eastAsia="Times New Roman" w:hAnsi="Times New Roman"/>
          <w:b/>
          <w:bCs/>
          <w:i w:val="false"/>
          <w:iCs w:val="false"/>
          <w:color w:val="C00000"/>
          <w:sz w:val="32"/>
          <w:szCs w:val="32"/>
        </w:rPr>
        <w:t xml:space="preserve">CALCULER L’AIRE D’UN PARALLÉLOGRAMME</w:t>
      </w:r>
      <w:bookmarkEnd w:id="140"/>
    </w:p>
    <w:p>
      <w:pPr>
        <w:jc w:val="center"/>
      </w:pPr>
      <w:r>
        <w:drawing>
          <wp:inline distT="0" distB="0" distL="0" distR="0">
            <wp:extent cx="4762500" cy="2667000"/>
            <wp:effectExtent t="0" r="0" b="0" l="0"/>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 descr=""/>
                    <pic:cNvPicPr>
                      <a:picLocks noChangeAspect="1" noChangeArrowheads="1"/>
                    </pic:cNvPicPr>
                  </pic:nvPicPr>
                  <pic:blipFill>
                    <a:blip r:embed="rId30"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L’</w:t>
      </w:r>
      <w:r>
        <w:rPr>
          <w:rFonts w:ascii="Times New Roman" w:cs="Times New Roman" w:eastAsia="Times New Roman" w:hAnsi="Times New Roman"/>
          <w:b/>
          <w:bCs/>
          <w:i w:val="false"/>
          <w:iCs w:val="false"/>
          <w:color w:val="C00000"/>
          <w:sz w:val="22"/>
          <w:szCs w:val="22"/>
        </w:rPr>
        <w:t xml:space="preserve">aire</w:t>
      </w:r>
      <w:r>
        <w:rPr>
          <w:rFonts w:ascii="Times New Roman" w:cs="Times New Roman" w:eastAsia="Times New Roman" w:hAnsi="Times New Roman"/>
          <w:b w:val="false"/>
          <w:bCs w:val="false"/>
          <w:i w:val="false"/>
          <w:iCs w:val="false"/>
          <w:color w:val="000000"/>
          <w:sz w:val="22"/>
          <w:szCs w:val="22"/>
        </w:rPr>
        <w:t xml:space="preserve"> d’un </w:t>
      </w:r>
      <w:r>
        <w:rPr>
          <w:rFonts w:ascii="Times New Roman" w:cs="Times New Roman" w:eastAsia="Times New Roman" w:hAnsi="Times New Roman"/>
          <w:b/>
          <w:bCs/>
          <w:i w:val="false"/>
          <w:iCs w:val="false"/>
          <w:color w:val="C2185B"/>
          <w:sz w:val="22"/>
          <w:szCs w:val="22"/>
        </w:rPr>
        <w:t xml:space="preserve">parallélogramme</w:t>
      </w:r>
      <w:r>
        <w:rPr>
          <w:rFonts w:ascii="Times New Roman" w:cs="Times New Roman" w:eastAsia="Times New Roman" w:hAnsi="Times New Roman"/>
          <w:b w:val="false"/>
          <w:bCs w:val="false"/>
          <w:i w:val="false"/>
          <w:iCs w:val="false"/>
          <w:color w:val="000000"/>
          <w:sz w:val="22"/>
          <w:szCs w:val="22"/>
        </w:rPr>
        <w:t xml:space="preserve"> est A = </w:t>
      </w:r>
      <w:r>
        <w:rPr>
          <w:rFonts w:ascii="Times New Roman" w:cs="Times New Roman" w:eastAsia="Times New Roman" w:hAnsi="Times New Roman"/>
          <w:b/>
          <w:bCs/>
          <w:i w:val="false"/>
          <w:iCs w:val="false"/>
          <w:color w:val="E56B6F"/>
          <w:sz w:val="22"/>
          <w:szCs w:val="22"/>
        </w:rPr>
        <w:t xml:space="preserve">base</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1F4E79"/>
          <w:sz w:val="22"/>
          <w:szCs w:val="22"/>
        </w:rPr>
        <w:t xml:space="preserve">hauteur</w:t>
      </w:r>
      <w:r>
        <w:rPr>
          <w:rFonts w:ascii="Times New Roman" w:cs="Times New Roman" w:eastAsia="Times New Roman" w:hAnsi="Times New Roman"/>
          <w:b w:val="false"/>
          <w:bCs w:val="false"/>
          <w:i w:val="false"/>
          <w:iCs w:val="false"/>
          <w:color w:val="000000"/>
          <w:sz w:val="22"/>
          <w:szCs w:val="22"/>
        </w:rPr>
        <w:t xml:space="preserve"> correspondante. La </w:t>
      </w:r>
      <w:r>
        <w:rPr>
          <w:rFonts w:ascii="Times New Roman" w:cs="Times New Roman" w:eastAsia="Times New Roman" w:hAnsi="Times New Roman"/>
          <w:b/>
          <w:bCs/>
          <w:i w:val="false"/>
          <w:iCs w:val="false"/>
          <w:color w:val="1E7B34"/>
          <w:sz w:val="22"/>
          <w:szCs w:val="22"/>
        </w:rPr>
        <w:t xml:space="preserve">hauteur</w:t>
      </w:r>
      <w:r>
        <w:rPr>
          <w:rFonts w:ascii="Times New Roman" w:cs="Times New Roman" w:eastAsia="Times New Roman" w:hAnsi="Times New Roman"/>
          <w:b w:val="false"/>
          <w:bCs w:val="false"/>
          <w:i w:val="false"/>
          <w:iCs w:val="false"/>
          <w:color w:val="000000"/>
          <w:sz w:val="22"/>
          <w:szCs w:val="22"/>
        </w:rPr>
        <w:t xml:space="preserve"> est perpendiculaire à la </w:t>
      </w:r>
      <w:r>
        <w:rPr>
          <w:rFonts w:ascii="Times New Roman" w:cs="Times New Roman" w:eastAsia="Times New Roman" w:hAnsi="Times New Roman"/>
          <w:b/>
          <w:bCs/>
          <w:i w:val="false"/>
          <w:iCs w:val="false"/>
          <w:color w:val="C00000"/>
          <w:sz w:val="22"/>
          <w:szCs w:val="22"/>
        </w:rPr>
        <w:t xml:space="preserve">base</w:t>
      </w:r>
      <w:r>
        <w:rPr>
          <w:rFonts w:ascii="Times New Roman" w:cs="Times New Roman" w:eastAsia="Times New Roman" w:hAnsi="Times New Roman"/>
          <w:b w:val="false"/>
          <w:bCs w:val="false"/>
          <w:i w:val="false"/>
          <w:iCs w:val="false"/>
          <w:color w:val="000000"/>
          <w:sz w:val="22"/>
          <w:szCs w:val="22"/>
        </w:rPr>
        <w:t xml:space="preserve"> ; le côté incliné n’est pas la </w:t>
      </w:r>
      <w:r>
        <w:rPr>
          <w:rFonts w:ascii="Times New Roman" w:cs="Times New Roman" w:eastAsia="Times New Roman" w:hAnsi="Times New Roman"/>
          <w:b/>
          <w:bCs/>
          <w:i w:val="false"/>
          <w:iCs w:val="false"/>
          <w:color w:val="C2185B"/>
          <w:sz w:val="22"/>
          <w:szCs w:val="22"/>
        </w:rPr>
        <w:t xml:space="preserve">hauteur</w:t>
      </w:r>
      <w:r>
        <w:rPr>
          <w:rFonts w:ascii="Times New Roman" w:cs="Times New Roman" w:eastAsia="Times New Roman" w:hAnsi="Times New Roman"/>
          <w:b w:val="false"/>
          <w:bCs w:val="false"/>
          <w:i w:val="false"/>
          <w:iCs w:val="false"/>
          <w:color w:val="000000"/>
          <w:sz w:val="22"/>
          <w:szCs w:val="22"/>
        </w:rPr>
        <w:t xml:space="preserve">.</w:t>
      </w:r>
    </w:p>
    <w:p>
      <w:pPr>
        <w:jc w:val="center"/>
      </w:pPr>
      <w:r>
        <w:drawing>
          <wp:inline distT="0" distB="0" distL="0" distR="0">
            <wp:extent cx="4762500" cy="1714500"/>
            <wp:effectExtent t="0" r="0" b="0" l="0"/>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la figure, sa base et sa hauteur.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Écrire la formule de l’aire.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Remplacer les lettres par des mesures dans la même unité.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Calculer et écrire l’unité carrée.</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Base 9 cm et hauteur 4 cm donnent A = 36 cm². La propriété utilisée est la suivante : L’aire d’un parallélogramme est A = base × hauteur correspondante. La hauteur est perpendiculaire à la base ; le côté incliné n’est pas la hauteur. Vérification : Calculer et écrire l’unité carrée.</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Confondre le côté incliné avec la hauteur ou oublier l’unité carrée.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Identifier la figure, sa base et sa hauteur. → Écrire la formule de l’aire. → Remplacer les lettres par des mesures dans la même unité. → Calculer et écrire l’unité carrée.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A pour base et hauteur : 8 et 5 cm ; 12 et 7 m ; 6,5 et 4 cm ; 15 et 3,2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Base 9 cm et hauteur 4 cm donnent A = 36 cm².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Calculer et écrire l’unité carrée.</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40 cm² ; 84 m² ; 26 cm² ; 48 m².</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L’aire d’un parallélogramme est A = base × hauteur correspondante. La hauteur est perpendiculaire à la base ; le côté incliné n’est pas la hauteur. Vérification : Calculer et écrire l’unité carrée.</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Calculer et écrire l’unité carrée. Erreur possible : Confondre le côté incliné avec la hauteur ou oublier l’unité carrée. En remédiation, reprendre la propriété avec des données plus simples.</w:t>
      </w:r>
    </w:p>
    <w:p>
      <w:r>
        <w:br w:type="page"/>
      </w:r>
    </w:p>
    <w:p>
      <w:pPr>
        <w:spacing w:before="180" w:after="140"/>
        <w:jc w:val="center"/>
      </w:pPr>
      <w:bookmarkStart w:name="u5_s8" w:id="141"/>
      <w:r>
        <w:rPr>
          <w:rFonts w:ascii="Times New Roman" w:cs="Times New Roman" w:eastAsia="Times New Roman" w:hAnsi="Times New Roman"/>
          <w:b/>
          <w:bCs/>
          <w:i w:val="false"/>
          <w:iCs w:val="false"/>
          <w:color w:val="C00000"/>
          <w:sz w:val="32"/>
          <w:szCs w:val="32"/>
        </w:rPr>
        <w:t xml:space="preserve">SÉANCE 8 / 15 — CALCULER L’AIRE D’UN TRIANGLE</w:t>
      </w:r>
      <w:bookmarkEnd w:id="14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l’aire d’un triangle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la formule de l’aire du triangle.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la formule de l’aire du triangle.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Base 10 cm et hauteur 6 cm donnent A = 10 × 6 ÷ 2 = 30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l’aire d’un triangle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Base 10 cm et hauteur 6 cm donnent A = 10 × 6 ÷ 2 = 30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triangle de base b et de hauteur h correspond à la moitié d’un parallélogramme : A = b × h ÷ 2.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triangle de base b et de hauteur h correspond à la moitié d’un parallélogramme : A = b × h ÷ 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A pour base et hauteur : 8 et 5 cm ; 12 et 7 m ; 9 et 4 cm ; 15 et 6 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cm² ; 42 m² ; 18 cm² ; 45 m².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A pour base et hauteur : 8 et 5 cm ; 12 et 7 m ; 9 et 4 cm ; 15 et 6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cm² ; 42 m² ; 18 cm² ; 45 m².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8" w:id="142"/>
      <w:r>
        <w:rPr>
          <w:rFonts w:ascii="Times New Roman" w:cs="Times New Roman" w:eastAsia="Times New Roman" w:hAnsi="Times New Roman"/>
          <w:b/>
          <w:bCs/>
          <w:i w:val="false"/>
          <w:iCs w:val="false"/>
          <w:color w:val="C00000"/>
          <w:sz w:val="32"/>
          <w:szCs w:val="32"/>
        </w:rPr>
        <w:t xml:space="preserve">CALCULER L’AIRE D’UN TRIANGLE</w:t>
      </w:r>
      <w:bookmarkEnd w:id="142"/>
    </w:p>
    <w:p>
      <w:pPr>
        <w:jc w:val="center"/>
      </w:pPr>
      <w:r>
        <w:drawing>
          <wp:inline distT="0" distB="0" distL="0" distR="0">
            <wp:extent cx="4762500" cy="2667000"/>
            <wp:effectExtent t="0" r="0" b="0" l="0"/>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 descr=""/>
                    <pic:cNvPicPr>
                      <a:picLocks noChangeAspect="1" noChangeArrowheads="1"/>
                    </pic:cNvPicPr>
                  </pic:nvPicPr>
                  <pic:blipFill>
                    <a:blip r:embed="rId30"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 </w:t>
      </w:r>
      <w:r>
        <w:rPr>
          <w:rFonts w:ascii="Times New Roman" w:cs="Times New Roman" w:eastAsia="Times New Roman" w:hAnsi="Times New Roman"/>
          <w:b/>
          <w:bCs/>
          <w:i w:val="false"/>
          <w:iCs w:val="false"/>
          <w:color w:val="C00000"/>
          <w:sz w:val="22"/>
          <w:szCs w:val="22"/>
        </w:rPr>
        <w:t xml:space="preserve">triangle</w:t>
      </w:r>
      <w:r>
        <w:rPr>
          <w:rFonts w:ascii="Times New Roman" w:cs="Times New Roman" w:eastAsia="Times New Roman" w:hAnsi="Times New Roman"/>
          <w:b w:val="false"/>
          <w:bCs w:val="false"/>
          <w:i w:val="false"/>
          <w:iCs w:val="false"/>
          <w:color w:val="000000"/>
          <w:sz w:val="22"/>
          <w:szCs w:val="22"/>
        </w:rPr>
        <w:t xml:space="preserve"> de </w:t>
      </w:r>
      <w:r>
        <w:rPr>
          <w:rFonts w:ascii="Times New Roman" w:cs="Times New Roman" w:eastAsia="Times New Roman" w:hAnsi="Times New Roman"/>
          <w:b/>
          <w:bCs/>
          <w:i w:val="false"/>
          <w:iCs w:val="false"/>
          <w:color w:val="C2185B"/>
          <w:sz w:val="22"/>
          <w:szCs w:val="22"/>
        </w:rPr>
        <w:t xml:space="preserve">base</w:t>
      </w:r>
      <w:r>
        <w:rPr>
          <w:rFonts w:ascii="Times New Roman" w:cs="Times New Roman" w:eastAsia="Times New Roman" w:hAnsi="Times New Roman"/>
          <w:b w:val="false"/>
          <w:bCs w:val="false"/>
          <w:i w:val="false"/>
          <w:iCs w:val="false"/>
          <w:color w:val="000000"/>
          <w:sz w:val="22"/>
          <w:szCs w:val="22"/>
        </w:rPr>
        <w:t xml:space="preserve"> b et de </w:t>
      </w:r>
      <w:r>
        <w:rPr>
          <w:rFonts w:ascii="Times New Roman" w:cs="Times New Roman" w:eastAsia="Times New Roman" w:hAnsi="Times New Roman"/>
          <w:b/>
          <w:bCs/>
          <w:i w:val="false"/>
          <w:iCs w:val="false"/>
          <w:color w:val="E56B6F"/>
          <w:sz w:val="22"/>
          <w:szCs w:val="22"/>
        </w:rPr>
        <w:t xml:space="preserve">hauteur</w:t>
      </w:r>
      <w:r>
        <w:rPr>
          <w:rFonts w:ascii="Times New Roman" w:cs="Times New Roman" w:eastAsia="Times New Roman" w:hAnsi="Times New Roman"/>
          <w:b w:val="false"/>
          <w:bCs w:val="false"/>
          <w:i w:val="false"/>
          <w:iCs w:val="false"/>
          <w:color w:val="000000"/>
          <w:sz w:val="22"/>
          <w:szCs w:val="22"/>
        </w:rPr>
        <w:t xml:space="preserve"> h correspond à la moitié d’un </w:t>
      </w:r>
      <w:r>
        <w:rPr>
          <w:rFonts w:ascii="Times New Roman" w:cs="Times New Roman" w:eastAsia="Times New Roman" w:hAnsi="Times New Roman"/>
          <w:b/>
          <w:bCs/>
          <w:i w:val="false"/>
          <w:iCs w:val="false"/>
          <w:color w:val="1F4E79"/>
          <w:sz w:val="22"/>
          <w:szCs w:val="22"/>
        </w:rPr>
        <w:t xml:space="preserve">parallélogramme</w:t>
      </w:r>
      <w:r>
        <w:rPr>
          <w:rFonts w:ascii="Times New Roman" w:cs="Times New Roman" w:eastAsia="Times New Roman" w:hAnsi="Times New Roman"/>
          <w:b w:val="false"/>
          <w:bCs w:val="false"/>
          <w:i w:val="false"/>
          <w:iCs w:val="false"/>
          <w:color w:val="000000"/>
          <w:sz w:val="22"/>
          <w:szCs w:val="22"/>
        </w:rPr>
        <w:t xml:space="preserve"> : A = b × h ÷ 2.</w:t>
      </w:r>
    </w:p>
    <w:p>
      <w:pPr>
        <w:jc w:val="center"/>
      </w:pPr>
      <w:r>
        <w:drawing>
          <wp:inline distT="0" distB="0" distL="0" distR="0">
            <wp:extent cx="4762500" cy="1714500"/>
            <wp:effectExtent t="0" r="0" b="0" l="0"/>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toutes les données et les codages.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les instruments adaptés.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Construire dans un ordre précis sans se fier à l’apparence.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Mesurer et coder la figure pour vérifier ses propriétés.</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Base 10 cm et hauteur 6 cm donnent A = 10 × 6 ÷ 2 = 30 cm². La propriété utilisée est la suivante : Un triangle de base b et de hauteur h correspond à la moitié d’un parallélogramme : A = b × h ÷ 2. Vérification : Mesurer et coder la figure pour vérifier ses propriétés.</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Conclure à partir de l’apparence du dessin sans utiliser les propriétés.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Relever toutes les données et les codages. → Choisir les instruments adaptés. → Construire dans un ordre précis sans se fier à l’apparence. → Mesurer et coder la figure pour vérifier ses propriétés.</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A pour base et hauteur : 8 et 5 cm ; 12 et 7 m ; 9 et 4 cm ; 15 et 6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Base 10 cm et hauteur 6 cm donnent A = 10 × 6 ÷ 2 = 30 cm².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Mesurer et coder la figure pour vérifier ses propriétés.</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20 cm² ; 42 m² ; 18 cm² ; 45 m².</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Un triangle de base b et de hauteur h correspond à la moitié d’un parallélogramme : A = b × h ÷ 2. Vérification : Mesurer et coder la figure pour vérifier ses propriétés.</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Mesurer et coder la figure pour vérifier ses propriétés. Erreur possible : Conclure à partir de l’apparence du dessin sans utiliser les propriétés. En remédiation, reprendre la propriété avec des données plus simples.</w:t>
      </w:r>
    </w:p>
    <w:p>
      <w:r>
        <w:br w:type="page"/>
      </w:r>
    </w:p>
    <w:p>
      <w:pPr>
        <w:spacing w:before="180" w:after="140"/>
        <w:jc w:val="center"/>
      </w:pPr>
      <w:bookmarkStart w:name="u5_s9" w:id="143"/>
      <w:r>
        <w:rPr>
          <w:rFonts w:ascii="Times New Roman" w:cs="Times New Roman" w:eastAsia="Times New Roman" w:hAnsi="Times New Roman"/>
          <w:b/>
          <w:bCs/>
          <w:i w:val="false"/>
          <w:iCs w:val="false"/>
          <w:color w:val="C00000"/>
          <w:sz w:val="32"/>
          <w:szCs w:val="32"/>
        </w:rPr>
        <w:t xml:space="preserve">SÉANCE 9 / 15 — COMPARER LES AIRES DE FIGURES LIÉES</w:t>
      </w:r>
      <w:bookmarkEnd w:id="14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Comparer les aires de figures liées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relier les aires ayant mêmes base et hauteur.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relier les aires ayant mêmes base et hauteur.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Avec b = 12 cm et h = 5 cm : rectangle 60 cm², parallélogramme 60 cm², triangle 30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les aires de figures liées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Avec b = 12 cm et h = 5 cm : rectangle 60 cm², parallélogramme 60 cm², triangle 30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À base et hauteur égales, un rectangle et un parallélogramme ont la même aire. Le triangle correspondant a la moitié de cette aire.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À base et hauteur égales, un rectangle et un parallélogramme ont la même aire. Le triangle correspondant a la moitié de cette 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b et h égales à 10 et 4 ; 8 et 7 ; 15 et 6 ; 20 et 2,5, donne les aires du parallélogramme et du triangle.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et 20 ; 56 et 28 ; 90 et 45 ; 50 et 25, dans l’unité carrée adaptée.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Pour b et h égales à 10 et 4 ; 8 et 7 ; 15 et 6 ; 20 et 2,5, donne les aires du parallélogramme et du triangle.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40 et 20 ; 56 et 28 ; 90 et 45 ; 50 et 25, dans l’unité carrée adaptée.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9" w:id="144"/>
      <w:r>
        <w:rPr>
          <w:rFonts w:ascii="Times New Roman" w:cs="Times New Roman" w:eastAsia="Times New Roman" w:hAnsi="Times New Roman"/>
          <w:b/>
          <w:bCs/>
          <w:i w:val="false"/>
          <w:iCs w:val="false"/>
          <w:color w:val="C00000"/>
          <w:sz w:val="32"/>
          <w:szCs w:val="32"/>
        </w:rPr>
        <w:t xml:space="preserve">COMPARER LES AIRES DE FIGURES LIÉES</w:t>
      </w:r>
      <w:bookmarkEnd w:id="144"/>
    </w:p>
    <w:p>
      <w:pPr>
        <w:jc w:val="center"/>
      </w:pPr>
      <w:r>
        <w:drawing>
          <wp:inline distT="0" distB="0" distL="0" distR="0">
            <wp:extent cx="4762500" cy="2667000"/>
            <wp:effectExtent t="0" r="0" b="0" l="0"/>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 descr=""/>
                    <pic:cNvPicPr>
                      <a:picLocks noChangeAspect="1" noChangeArrowheads="1"/>
                    </pic:cNvPicPr>
                  </pic:nvPicPr>
                  <pic:blipFill>
                    <a:blip r:embed="rId30"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À </w:t>
      </w:r>
      <w:r>
        <w:rPr>
          <w:rFonts w:ascii="Times New Roman" w:cs="Times New Roman" w:eastAsia="Times New Roman" w:hAnsi="Times New Roman"/>
          <w:b/>
          <w:bCs/>
          <w:i w:val="false"/>
          <w:iCs w:val="false"/>
          <w:color w:val="C00000"/>
          <w:sz w:val="22"/>
          <w:szCs w:val="22"/>
        </w:rPr>
        <w:t xml:space="preserve">base</w:t>
      </w:r>
      <w:r>
        <w:rPr>
          <w:rFonts w:ascii="Times New Roman" w:cs="Times New Roman" w:eastAsia="Times New Roman" w:hAnsi="Times New Roman"/>
          <w:b w:val="false"/>
          <w:bCs w:val="false"/>
          <w:i w:val="false"/>
          <w:iCs w:val="false"/>
          <w:color w:val="000000"/>
          <w:sz w:val="22"/>
          <w:szCs w:val="22"/>
        </w:rPr>
        <w:t xml:space="preserve"> et </w:t>
      </w:r>
      <w:r>
        <w:rPr>
          <w:rFonts w:ascii="Times New Roman" w:cs="Times New Roman" w:eastAsia="Times New Roman" w:hAnsi="Times New Roman"/>
          <w:b/>
          <w:bCs/>
          <w:i w:val="false"/>
          <w:iCs w:val="false"/>
          <w:color w:val="C2185B"/>
          <w:sz w:val="22"/>
          <w:szCs w:val="22"/>
        </w:rPr>
        <w:t xml:space="preserve">hauteur</w:t>
      </w:r>
      <w:r>
        <w:rPr>
          <w:rFonts w:ascii="Times New Roman" w:cs="Times New Roman" w:eastAsia="Times New Roman" w:hAnsi="Times New Roman"/>
          <w:b w:val="false"/>
          <w:bCs w:val="false"/>
          <w:i w:val="false"/>
          <w:iCs w:val="false"/>
          <w:color w:val="000000"/>
          <w:sz w:val="22"/>
          <w:szCs w:val="22"/>
        </w:rPr>
        <w:t xml:space="preserve"> égales, un </w:t>
      </w:r>
      <w:r>
        <w:rPr>
          <w:rFonts w:ascii="Times New Roman" w:cs="Times New Roman" w:eastAsia="Times New Roman" w:hAnsi="Times New Roman"/>
          <w:b/>
          <w:bCs/>
          <w:i w:val="false"/>
          <w:iCs w:val="false"/>
          <w:color w:val="E56B6F"/>
          <w:sz w:val="22"/>
          <w:szCs w:val="22"/>
        </w:rPr>
        <w:t xml:space="preserve">rectangle</w:t>
      </w:r>
      <w:r>
        <w:rPr>
          <w:rFonts w:ascii="Times New Roman" w:cs="Times New Roman" w:eastAsia="Times New Roman" w:hAnsi="Times New Roman"/>
          <w:b w:val="false"/>
          <w:bCs w:val="false"/>
          <w:i w:val="false"/>
          <w:iCs w:val="false"/>
          <w:color w:val="000000"/>
          <w:sz w:val="22"/>
          <w:szCs w:val="22"/>
        </w:rPr>
        <w:t xml:space="preserve"> et un </w:t>
      </w:r>
      <w:r>
        <w:rPr>
          <w:rFonts w:ascii="Times New Roman" w:cs="Times New Roman" w:eastAsia="Times New Roman" w:hAnsi="Times New Roman"/>
          <w:b/>
          <w:bCs/>
          <w:i w:val="false"/>
          <w:iCs w:val="false"/>
          <w:color w:val="1F4E79"/>
          <w:sz w:val="22"/>
          <w:szCs w:val="22"/>
        </w:rPr>
        <w:t xml:space="preserve">parallélogramme</w:t>
      </w:r>
      <w:r>
        <w:rPr>
          <w:rFonts w:ascii="Times New Roman" w:cs="Times New Roman" w:eastAsia="Times New Roman" w:hAnsi="Times New Roman"/>
          <w:b w:val="false"/>
          <w:bCs w:val="false"/>
          <w:i w:val="false"/>
          <w:iCs w:val="false"/>
          <w:color w:val="000000"/>
          <w:sz w:val="22"/>
          <w:szCs w:val="22"/>
        </w:rPr>
        <w:t xml:space="preserve"> ont la même </w:t>
      </w:r>
      <w:r>
        <w:rPr>
          <w:rFonts w:ascii="Times New Roman" w:cs="Times New Roman" w:eastAsia="Times New Roman" w:hAnsi="Times New Roman"/>
          <w:b/>
          <w:bCs/>
          <w:i w:val="false"/>
          <w:iCs w:val="false"/>
          <w:color w:val="1E7B34"/>
          <w:sz w:val="22"/>
          <w:szCs w:val="22"/>
        </w:rPr>
        <w:t xml:space="preserve">aire</w:t>
      </w:r>
      <w:r>
        <w:rPr>
          <w:rFonts w:ascii="Times New Roman" w:cs="Times New Roman" w:eastAsia="Times New Roman" w:hAnsi="Times New Roman"/>
          <w:b w:val="false"/>
          <w:bCs w:val="false"/>
          <w:i w:val="false"/>
          <w:iCs w:val="false"/>
          <w:color w:val="000000"/>
          <w:sz w:val="22"/>
          <w:szCs w:val="22"/>
        </w:rPr>
        <w:t xml:space="preserve">. Le </w:t>
      </w:r>
      <w:r>
        <w:rPr>
          <w:rFonts w:ascii="Times New Roman" w:cs="Times New Roman" w:eastAsia="Times New Roman" w:hAnsi="Times New Roman"/>
          <w:b/>
          <w:bCs/>
          <w:i w:val="false"/>
          <w:iCs w:val="false"/>
          <w:color w:val="C00000"/>
          <w:sz w:val="22"/>
          <w:szCs w:val="22"/>
        </w:rPr>
        <w:t xml:space="preserve">triangle</w:t>
      </w:r>
      <w:r>
        <w:rPr>
          <w:rFonts w:ascii="Times New Roman" w:cs="Times New Roman" w:eastAsia="Times New Roman" w:hAnsi="Times New Roman"/>
          <w:b w:val="false"/>
          <w:bCs w:val="false"/>
          <w:i w:val="false"/>
          <w:iCs w:val="false"/>
          <w:color w:val="000000"/>
          <w:sz w:val="22"/>
          <w:szCs w:val="22"/>
        </w:rPr>
        <w:t xml:space="preserve"> correspondant a la moitié de cette </w:t>
      </w:r>
      <w:r>
        <w:rPr>
          <w:rFonts w:ascii="Times New Roman" w:cs="Times New Roman" w:eastAsia="Times New Roman" w:hAnsi="Times New Roman"/>
          <w:b/>
          <w:bCs/>
          <w:i w:val="false"/>
          <w:iCs w:val="false"/>
          <w:color w:val="C2185B"/>
          <w:sz w:val="22"/>
          <w:szCs w:val="22"/>
        </w:rPr>
        <w:t xml:space="preserve">aire</w:t>
      </w:r>
      <w:r>
        <w:rPr>
          <w:rFonts w:ascii="Times New Roman" w:cs="Times New Roman" w:eastAsia="Times New Roman" w:hAnsi="Times New Roman"/>
          <w:b w:val="false"/>
          <w:bCs w:val="false"/>
          <w:i w:val="false"/>
          <w:iCs w:val="false"/>
          <w:color w:val="000000"/>
          <w:sz w:val="22"/>
          <w:szCs w:val="22"/>
        </w:rPr>
        <w:t xml:space="preserve">.</w:t>
      </w:r>
    </w:p>
    <w:p>
      <w:pPr>
        <w:jc w:val="center"/>
      </w:pPr>
      <w:r>
        <w:drawing>
          <wp:inline distT="0" distB="0" distL="0" distR="0">
            <wp:extent cx="4762500" cy="1714500"/>
            <wp:effectExtent t="0" r="0" b="0" l="0"/>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la figure, sa base et sa hauteur.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Écrire la formule de l’aire.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Remplacer les lettres par des mesures dans la même unité.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Calculer et écrire l’unité carrée.</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Avec b = 12 cm et h = 5 cm : rectangle 60 cm², parallélogramme 60 cm², triangle 30 cm². La propriété utilisée est la suivante : À base et hauteur égales, un rectangle et un parallélogramme ont la même aire. Le triangle correspondant a la moitié de cette aire. Vérification : Calculer et écrire l’unité carrée.</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Confondre le côté incliné avec la hauteur ou oublier l’unité carrée.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Identifier la figure, sa base et sa hauteur. → Écrire la formule de l’aire. → Remplacer les lettres par des mesures dans la même unité. → Calculer et écrire l’unité carrée.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Pour b et h égales à 10 et 4 ; 8 et 7 ; 15 et 6 ; 20 et 2,5, donne les aires du parallélogramme et du triangle.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Avec b = 12 cm et h = 5 cm : rectangle 60 cm², parallélogramme 60 cm², triangle 30 cm².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Calculer et écrire l’unité carrée.</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40 et 20 ; 56 et 28 ; 90 et 45 ; 50 et 25, dans l’unité carrée adaptée.</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À base et hauteur égales, un rectangle et un parallélogramme ont la même aire. Le triangle correspondant a la moitié de cette aire. Vérification : Calculer et écrire l’unité carrée.</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Calculer et écrire l’unité carrée. Erreur possible : Confondre le côté incliné avec la hauteur ou oublier l’unité carrée. En remédiation, reprendre la propriété avec des données plus simples.</w:t>
      </w:r>
    </w:p>
    <w:p>
      <w:r>
        <w:br w:type="page"/>
      </w:r>
    </w:p>
    <w:p>
      <w:pPr>
        <w:spacing w:before="180" w:after="140"/>
        <w:jc w:val="center"/>
      </w:pPr>
      <w:bookmarkStart w:name="u5_s10" w:id="145"/>
      <w:r>
        <w:rPr>
          <w:rFonts w:ascii="Times New Roman" w:cs="Times New Roman" w:eastAsia="Times New Roman" w:hAnsi="Times New Roman"/>
          <w:b/>
          <w:bCs/>
          <w:i w:val="false"/>
          <w:iCs w:val="false"/>
          <w:color w:val="C00000"/>
          <w:sz w:val="32"/>
          <w:szCs w:val="32"/>
        </w:rPr>
        <w:t xml:space="preserve">SÉANCE 10 / 15 — COMPRENDRE LE VOLUME D’UN PRISME DROIT</w:t>
      </w:r>
      <w:bookmarkEnd w:id="14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Comprendre le volume d’un prisme droit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mesurer un volume avec des unités cubiques.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mesurer un volume avec des unités cubiques.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empilement de 3 couches de 12 cubes contient 36 cm³ si chaque cube mesure 1 cm³.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le volume d’un prisme droit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empilement de 3 couches de 12 cubes contient 36 cm³ si chaque cube mesure 1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volume est l’espace occupé par un solide. Une unité cubique est un cube dont chaque arête mesure une unité. Le centimètre cube s’écrit cm³.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volume est l’espace occupé par un solide. Une unité cubique est un cube dont chaque arête mesure une unité. Le centimètre cube s’écrit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 nombre de cubes : 4 couches de 15 ; 6 couches de 8 ; 5 couches de 24 ; 10 couches de 30.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 48 ; 120 ; 300 cubes-unités.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 nombre de cubes : 4 couches de 15 ; 6 couches de 8 ; 5 couches de 24 ; 10 couches de 30.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60 ; 48 ; 120 ; 300 cubes-unités.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0" w:id="146"/>
      <w:r>
        <w:rPr>
          <w:rFonts w:ascii="Times New Roman" w:cs="Times New Roman" w:eastAsia="Times New Roman" w:hAnsi="Times New Roman"/>
          <w:b/>
          <w:bCs/>
          <w:i w:val="false"/>
          <w:iCs w:val="false"/>
          <w:color w:val="C00000"/>
          <w:sz w:val="32"/>
          <w:szCs w:val="32"/>
        </w:rPr>
        <w:t xml:space="preserve">COMPRENDRE LE VOLUME D’UN PRISME DROIT</w:t>
      </w:r>
      <w:bookmarkEnd w:id="146"/>
    </w:p>
    <w:p>
      <w:pPr>
        <w:jc w:val="center"/>
      </w:pPr>
      <w:r>
        <w:drawing>
          <wp:inline distT="0" distB="0" distL="0" distR="0">
            <wp:extent cx="4762500" cy="2667000"/>
            <wp:effectExtent t="0" r="0" b="0" l="0"/>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 descr=""/>
                    <pic:cNvPicPr>
                      <a:picLocks noChangeAspect="1" noChangeArrowheads="1"/>
                    </pic:cNvPicPr>
                  </pic:nvPicPr>
                  <pic:blipFill>
                    <a:blip r:embed="rId31"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C00000"/>
          <w:sz w:val="22"/>
          <w:szCs w:val="22"/>
        </w:rPr>
        <w:t xml:space="preserve">volume</w:t>
      </w:r>
      <w:r>
        <w:rPr>
          <w:rFonts w:ascii="Times New Roman" w:cs="Times New Roman" w:eastAsia="Times New Roman" w:hAnsi="Times New Roman"/>
          <w:b w:val="false"/>
          <w:bCs w:val="false"/>
          <w:i w:val="false"/>
          <w:iCs w:val="false"/>
          <w:color w:val="000000"/>
          <w:sz w:val="22"/>
          <w:szCs w:val="22"/>
        </w:rPr>
        <w:t xml:space="preserve"> est l’espace occupé par un solide. Une unité cubique est un cube dont chaque arête mesure une unité. Le centimètre cube s’écrit cm³.</w:t>
      </w:r>
    </w:p>
    <w:p>
      <w:pPr>
        <w:jc w:val="center"/>
      </w:pPr>
      <w:r>
        <w:drawing>
          <wp:inline distT="0" distB="0" distL="0" distR="0">
            <wp:extent cx="4762500" cy="1714500"/>
            <wp:effectExtent t="0" r="0" b="0" l="0"/>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 descr=""/>
                    <pic:cNvPicPr>
                      <a:picLocks noChangeAspect="1" noChangeArrowheads="1"/>
                    </pic:cNvPicPr>
                  </pic:nvPicPr>
                  <pic:blipFill>
                    <a:blip r:embed="rId26" cstate="none"/>
                    <a:srcRect/>
                    <a:stretch>
                      <a:fillRect/>
                    </a:stretch>
                  </pic:blipFill>
                  <pic:spPr bwMode="auto">
                    <a:xfrm>
                      <a:off x="0" y="0"/>
                      <a:ext cx="4762500" cy="1714500"/>
                    </a:xfrm>
                    <a:prstGeom prst="rect">
                      <a:avLst/>
                    </a:prstGeom>
                  </pic:spPr>
                </pic:pic>
              </a:graphicData>
            </a:graphic>
          </wp:inline>
        </w:drawing>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Un empilement de 3 couches de 12 cubes contient 36 cm³ si chaque cube mesure 1 cm³. La propriété utilisée est la suivante : Le volume est l’espace occupé par un solide. Une unité cubique est un cube dont chaque arête mesure une unité. Le centimètre cube s’écrit cm³. Vérification : Vérifier le nombre de dimensions et écrire une unité cubique ou de capacité.</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Employer une unité carrée pour un volume.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Identifier les dimensions, les faces ou les unités. → Choisir la relation correspondant au solide. → Effectuer le calcul avec des unités identiques. → Vérifier le nombre de dimensions et écrire une unité cubique ou de capacité.</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le nombre de cubes : 4 couches de 15 ; 6 couches de 8 ; 5 couches de 24 ; 10 couches de 30.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Un empilement de 3 couches de 12 cubes contient 36 cm³ si chaque cube mesure 1 cm³.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le nombre de dimensions et écrire une unité cubique ou de capacité.</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60 ; 48 ; 120 ; 300 cubes-unités.</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Le volume est l’espace occupé par un solide. Une unité cubique est un cube dont chaque arête mesure une unité. Le centimètre cube s’écrit cm³. Vérification : Vérifier le nombre de dimensions et écrire une unité cubique ou de capacité.</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le nombre de dimensions et écrire une unité cubique ou de capacité. Erreur possible : Employer une unité carrée pour un volume. En remédiation, reprendre la propriété avec des données plus simples.</w:t>
      </w:r>
    </w:p>
    <w:p>
      <w:r>
        <w:br w:type="page"/>
      </w:r>
    </w:p>
    <w:p>
      <w:pPr>
        <w:spacing w:before="180" w:after="140"/>
        <w:jc w:val="center"/>
      </w:pPr>
      <w:bookmarkStart w:name="u5_s11" w:id="147"/>
      <w:r>
        <w:rPr>
          <w:rFonts w:ascii="Times New Roman" w:cs="Times New Roman" w:eastAsia="Times New Roman" w:hAnsi="Times New Roman"/>
          <w:b/>
          <w:bCs/>
          <w:i w:val="false"/>
          <w:iCs w:val="false"/>
          <w:color w:val="C00000"/>
          <w:sz w:val="32"/>
          <w:szCs w:val="32"/>
        </w:rPr>
        <w:t xml:space="preserve">SÉANCE 11 / 15 — CALCULER LE VOLUME D’UN PAVÉ DROIT</w:t>
      </w:r>
      <w:bookmarkEnd w:id="14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le volume d’un pavé droit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aire de base fois hauteur.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aire de base fois hauteur.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pavé de 6 cm × 4 cm × 3 cm a V = 72 cm³.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le volume d’un pavé droit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pavé de 6 cm × 4 cm × 3 cm a V = 72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volume d’un pavé droit est V = longueur × largeur × hauteur, ou V = aire de la base × hauteur.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volume d’un pavé droit est V = longueur × largeur × hauteur, ou V = aire de la base × hauteur.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V : 8 × 5 × 3 cm ; 10 × 4 × 6 cm ; 2,5 × 4 × 8 cm ; 12 × 5 × 2 cm.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120 cm³ ; 240 cm³ ; 80 cm³ ; 120 cm³.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V : 8 × 5 × 3 cm ; 10 × 4 × 6 cm ; 2,5 × 4 × 8 cm ; 12 × 5 × 2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120 cm³ ; 240 cm³ ; 80 cm³ ; 120 cm³.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1" w:id="148"/>
      <w:r>
        <w:rPr>
          <w:rFonts w:ascii="Times New Roman" w:cs="Times New Roman" w:eastAsia="Times New Roman" w:hAnsi="Times New Roman"/>
          <w:b/>
          <w:bCs/>
          <w:i w:val="false"/>
          <w:iCs w:val="false"/>
          <w:color w:val="C00000"/>
          <w:sz w:val="32"/>
          <w:szCs w:val="32"/>
        </w:rPr>
        <w:t xml:space="preserve">CALCULER LE VOLUME D’UN PAVÉ DROIT</w:t>
      </w:r>
      <w:bookmarkEnd w:id="148"/>
    </w:p>
    <w:p>
      <w:pPr>
        <w:jc w:val="center"/>
      </w:pPr>
      <w:r>
        <w:drawing>
          <wp:inline distT="0" distB="0" distL="0" distR="0">
            <wp:extent cx="4762500" cy="2667000"/>
            <wp:effectExtent t="0" r="0" b="0" l="0"/>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 descr=""/>
                    <pic:cNvPicPr>
                      <a:picLocks noChangeAspect="1" noChangeArrowheads="1"/>
                    </pic:cNvPicPr>
                  </pic:nvPicPr>
                  <pic:blipFill>
                    <a:blip r:embed="rId31"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C00000"/>
          <w:sz w:val="22"/>
          <w:szCs w:val="22"/>
        </w:rPr>
        <w:t xml:space="preserve">volume</w:t>
      </w:r>
      <w:r>
        <w:rPr>
          <w:rFonts w:ascii="Times New Roman" w:cs="Times New Roman" w:eastAsia="Times New Roman" w:hAnsi="Times New Roman"/>
          <w:b w:val="false"/>
          <w:bCs w:val="false"/>
          <w:i w:val="false"/>
          <w:iCs w:val="false"/>
          <w:color w:val="000000"/>
          <w:sz w:val="22"/>
          <w:szCs w:val="22"/>
        </w:rPr>
        <w:t xml:space="preserve"> d’un pavé droit est V = longueur × largeur × </w:t>
      </w:r>
      <w:r>
        <w:rPr>
          <w:rFonts w:ascii="Times New Roman" w:cs="Times New Roman" w:eastAsia="Times New Roman" w:hAnsi="Times New Roman"/>
          <w:b/>
          <w:bCs/>
          <w:i w:val="false"/>
          <w:iCs w:val="false"/>
          <w:color w:val="C2185B"/>
          <w:sz w:val="22"/>
          <w:szCs w:val="22"/>
        </w:rPr>
        <w:t xml:space="preserve">hauteur</w:t>
      </w:r>
      <w:r>
        <w:rPr>
          <w:rFonts w:ascii="Times New Roman" w:cs="Times New Roman" w:eastAsia="Times New Roman" w:hAnsi="Times New Roman"/>
          <w:b w:val="false"/>
          <w:bCs w:val="false"/>
          <w:i w:val="false"/>
          <w:iCs w:val="false"/>
          <w:color w:val="000000"/>
          <w:sz w:val="22"/>
          <w:szCs w:val="22"/>
        </w:rPr>
        <w:t xml:space="preserve">, ou V = </w:t>
      </w:r>
      <w:r>
        <w:rPr>
          <w:rFonts w:ascii="Times New Roman" w:cs="Times New Roman" w:eastAsia="Times New Roman" w:hAnsi="Times New Roman"/>
          <w:b/>
          <w:bCs/>
          <w:i w:val="false"/>
          <w:iCs w:val="false"/>
          <w:color w:val="E56B6F"/>
          <w:sz w:val="22"/>
          <w:szCs w:val="22"/>
        </w:rPr>
        <w:t xml:space="preserve">aire</w:t>
      </w:r>
      <w:r>
        <w:rPr>
          <w:rFonts w:ascii="Times New Roman" w:cs="Times New Roman" w:eastAsia="Times New Roman" w:hAnsi="Times New Roman"/>
          <w:b w:val="false"/>
          <w:bCs w:val="false"/>
          <w:i w:val="false"/>
          <w:iCs w:val="false"/>
          <w:color w:val="000000"/>
          <w:sz w:val="22"/>
          <w:szCs w:val="22"/>
        </w:rPr>
        <w:t xml:space="preserve"> de la </w:t>
      </w:r>
      <w:r>
        <w:rPr>
          <w:rFonts w:ascii="Times New Roman" w:cs="Times New Roman" w:eastAsia="Times New Roman" w:hAnsi="Times New Roman"/>
          <w:b/>
          <w:bCs/>
          <w:i w:val="false"/>
          <w:iCs w:val="false"/>
          <w:color w:val="1F4E79"/>
          <w:sz w:val="22"/>
          <w:szCs w:val="22"/>
        </w:rPr>
        <w:t xml:space="preserve">base</w:t>
      </w:r>
      <w:r>
        <w:rPr>
          <w:rFonts w:ascii="Times New Roman" w:cs="Times New Roman" w:eastAsia="Times New Roman" w:hAnsi="Times New Roman"/>
          <w:b w:val="false"/>
          <w:bCs w:val="false"/>
          <w:i w:val="false"/>
          <w:iCs w:val="false"/>
          <w:color w:val="000000"/>
          <w:sz w:val="22"/>
          <w:szCs w:val="22"/>
        </w:rPr>
        <w:t xml:space="preserve"> × </w:t>
      </w:r>
      <w:r>
        <w:rPr>
          <w:rFonts w:ascii="Times New Roman" w:cs="Times New Roman" w:eastAsia="Times New Roman" w:hAnsi="Times New Roman"/>
          <w:b/>
          <w:bCs/>
          <w:i w:val="false"/>
          <w:iCs w:val="false"/>
          <w:color w:val="1E7B34"/>
          <w:sz w:val="22"/>
          <w:szCs w:val="22"/>
        </w:rPr>
        <w:t xml:space="preserve">hauteur</w:t>
      </w:r>
      <w:r>
        <w:rPr>
          <w:rFonts w:ascii="Times New Roman" w:cs="Times New Roman" w:eastAsia="Times New Roman" w:hAnsi="Times New Roman"/>
          <w:b w:val="false"/>
          <w:bCs w:val="false"/>
          <w:i w:val="false"/>
          <w:iCs w:val="false"/>
          <w:color w:val="000000"/>
          <w:sz w:val="22"/>
          <w:szCs w:val="22"/>
        </w:rPr>
        <w:t xml:space="preserve">.</w:t>
      </w:r>
    </w:p>
    <w:p>
      <w:pPr>
        <w:jc w:val="center"/>
      </w:pPr>
      <w:r>
        <w:drawing>
          <wp:inline distT="0" distB="0" distL="0" distR="0">
            <wp:extent cx="4762500" cy="1714500"/>
            <wp:effectExtent t="0" r="0" b="0" l="0"/>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 descr=""/>
                    <pic:cNvPicPr>
                      <a:picLocks noChangeAspect="1" noChangeArrowheads="1"/>
                    </pic:cNvPicPr>
                  </pic:nvPicPr>
                  <pic:blipFill>
                    <a:blip r:embed="rId26"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les dimensions, les faces ou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la relation correspondant au solide.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le calcul avec des unités identiques.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Vérifier le nombre de dimensions et écrire une unité cubique ou de capacité.</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Un pavé de 6 cm × 4 cm × 3 cm a V = 72 cm³. La propriété utilisée est la suivante : Le volume d’un pavé droit est V = longueur × largeur × hauteur, ou V = aire de la base × hauteur. Vérification : Vérifier le nombre de dimensions et écrire une unité cubique ou de capacité.</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Employer une unité carrée pour un volume.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Identifier les dimensions, les faces ou les unités. → Choisir la relation correspondant au solide. → Effectuer le calcul avec des unités identiques. → Vérifier le nombre de dimensions et écrire une unité cubique ou de capacité.</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V : 8 × 5 × 3 cm ; 10 × 4 × 6 cm ; 2,5 × 4 × 8 cm ; 12 × 5 × 2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Un pavé de 6 cm × 4 cm × 3 cm a V = 72 cm³.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le nombre de dimensions et écrire une unité cubique ou de capacité.</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120 cm³ ; 240 cm³ ; 80 cm³ ; 120 cm³.</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Le volume d’un pavé droit est V = longueur × largeur × hauteur, ou V = aire de la base × hauteur. Vérification : Vérifier le nombre de dimensions et écrire une unité cubique ou de capacité.</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le nombre de dimensions et écrire une unité cubique ou de capacité. Erreur possible : Employer une unité carrée pour un volume. En remédiation, reprendre la propriété avec des données plus simples.</w:t>
      </w:r>
    </w:p>
    <w:p>
      <w:r>
        <w:br w:type="page"/>
      </w:r>
    </w:p>
    <w:p>
      <w:pPr>
        <w:spacing w:before="180" w:after="140"/>
        <w:jc w:val="center"/>
      </w:pPr>
      <w:bookmarkStart w:name="u5_s12" w:id="149"/>
      <w:r>
        <w:rPr>
          <w:rFonts w:ascii="Times New Roman" w:cs="Times New Roman" w:eastAsia="Times New Roman" w:hAnsi="Times New Roman"/>
          <w:b/>
          <w:bCs/>
          <w:i w:val="false"/>
          <w:iCs w:val="false"/>
          <w:color w:val="C00000"/>
          <w:sz w:val="32"/>
          <w:szCs w:val="32"/>
        </w:rPr>
        <w:t xml:space="preserve">SÉANCE 12 / 15 — RELIER VOLUME ET CAPACITÉ</w:t>
      </w:r>
      <w:bookmarkEnd w:id="14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Relier volume et capacité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la relation 1 mL = 1 cm³.</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la relation 1 mL = 1 cm³.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récipient de 2 500 cm³ a une capacité de 2 500 mL, soit 2,5 L.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volume et capacité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récipient de 2 500 cm³ a une capacité de 2 500 mL, soit 2,5 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volume mesure l’espace occupé et la capacité ce qu’un récipient peut contenir. La relation fondamentale est 1 mL = 1 cm³ ; donc 1 L = 1 000 cm³.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volume mesure l’espace occupé et la capacité ce qu’un récipient peut contenir. La relation fondamentale est 1 mL = 1 cm³ ; donc 1 L = 1 000 cm³.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 750 cm³ en mL ; 3 L en cm³ ; 1,25 L en cm³ ; 4 500 cm³ en L.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750 mL ; 3 000 cm³ ; 1 250 cm³ ; 4,5 L.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 750 cm³ en mL ; 3 L en cm³ ; 1,25 L en cm³ ; 4 500 cm³ en L.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750 mL ; 3 000 cm³ ; 1 250 cm³ ; 4,5 L.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2" w:id="150"/>
      <w:r>
        <w:rPr>
          <w:rFonts w:ascii="Times New Roman" w:cs="Times New Roman" w:eastAsia="Times New Roman" w:hAnsi="Times New Roman"/>
          <w:b/>
          <w:bCs/>
          <w:i w:val="false"/>
          <w:iCs w:val="false"/>
          <w:color w:val="C00000"/>
          <w:sz w:val="32"/>
          <w:szCs w:val="32"/>
        </w:rPr>
        <w:t xml:space="preserve">RELIER VOLUME ET CAPACITÉ</w:t>
      </w:r>
      <w:bookmarkEnd w:id="150"/>
    </w:p>
    <w:p>
      <w:pPr>
        <w:jc w:val="center"/>
      </w:pPr>
      <w:r>
        <w:drawing>
          <wp:inline distT="0" distB="0" distL="0" distR="0">
            <wp:extent cx="4762500" cy="2667000"/>
            <wp:effectExtent t="0" r="0" b="0" l="0"/>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 descr=""/>
                    <pic:cNvPicPr>
                      <a:picLocks noChangeAspect="1" noChangeArrowheads="1"/>
                    </pic:cNvPicPr>
                  </pic:nvPicPr>
                  <pic:blipFill>
                    <a:blip r:embed="rId31"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Le </w:t>
      </w:r>
      <w:r>
        <w:rPr>
          <w:rFonts w:ascii="Times New Roman" w:cs="Times New Roman" w:eastAsia="Times New Roman" w:hAnsi="Times New Roman"/>
          <w:b/>
          <w:bCs/>
          <w:i w:val="false"/>
          <w:iCs w:val="false"/>
          <w:color w:val="C00000"/>
          <w:sz w:val="22"/>
          <w:szCs w:val="22"/>
        </w:rPr>
        <w:t xml:space="preserve">volume</w:t>
      </w:r>
      <w:r>
        <w:rPr>
          <w:rFonts w:ascii="Times New Roman" w:cs="Times New Roman" w:eastAsia="Times New Roman" w:hAnsi="Times New Roman"/>
          <w:b w:val="false"/>
          <w:bCs w:val="false"/>
          <w:i w:val="false"/>
          <w:iCs w:val="false"/>
          <w:color w:val="000000"/>
          <w:sz w:val="22"/>
          <w:szCs w:val="22"/>
        </w:rPr>
        <w:t xml:space="preserve"> mesure l’espace occupé et la capacité ce qu’un récipient peut contenir. La relation fondamentale est 1 mL = 1 cm³ ; donc 1 L = 1 000 cm³.</w:t>
      </w:r>
    </w:p>
    <w:p>
      <w:pPr>
        <w:jc w:val="center"/>
      </w:pPr>
      <w:r>
        <w:drawing>
          <wp:inline distT="0" distB="0" distL="0" distR="0">
            <wp:extent cx="4762500" cy="1714500"/>
            <wp:effectExtent t="0" r="0" b="0" l="0"/>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 descr=""/>
                    <pic:cNvPicPr>
                      <a:picLocks noChangeAspect="1" noChangeArrowheads="1"/>
                    </pic:cNvPicPr>
                  </pic:nvPicPr>
                  <pic:blipFill>
                    <a:blip r:embed="rId26" cstate="none"/>
                    <a:srcRect/>
                    <a:stretch>
                      <a:fillRect/>
                    </a:stretch>
                  </pic:blipFill>
                  <pic:spPr bwMode="auto">
                    <a:xfrm>
                      <a:off x="0" y="0"/>
                      <a:ext cx="4762500" cy="1714500"/>
                    </a:xfrm>
                    <a:prstGeom prst="rect">
                      <a:avLst/>
                    </a:prstGeom>
                  </pic:spPr>
                </pic:pic>
              </a:graphicData>
            </a:graphic>
          </wp:inline>
        </w:drawing>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Un récipient de 2 500 cm³ a une capacité de 2 500 mL, soit 2,5 L. La propriété utilisée est la suivante : Le volume mesure l’espace occupé et la capacité ce qu’un récipient peut contenir. La relation fondamentale est 1 mL = 1 cm³ ; donc 1 L = 1 000 cm³. Vérification : Vérifier le nombre de dimensions et écrire une unité cubique ou de capacité.</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Employer une unité carrée pour un volume.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Identifier les dimensions, les faces ou les unités. → Choisir la relation correspondant au solide. → Effectuer le calcul avec des unités identiques. → Vérifier le nombre de dimensions et écrire une unité cubique ou de capacité.</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Convertis : 750 cm³ en mL ; 3 L en cm³ ; 1,25 L en cm³ ; 4 500 cm³ en 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Un récipient de 2 500 cm³ a une capacité de 2 500 mL, soit 2,5 L.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le nombre de dimensions et écrire une unité cubique ou de capacité.</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750 mL ; 3 000 cm³ ; 1 250 cm³ ; 4,5 L.</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Le volume mesure l’espace occupé et la capacité ce qu’un récipient peut contenir. La relation fondamentale est 1 mL = 1 cm³ ; donc 1 L = 1 000 cm³. Vérification : Vérifier le nombre de dimensions et écrire une unité cubique ou de capacité.</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le nombre de dimensions et écrire une unité cubique ou de capacité. Erreur possible : Employer une unité carrée pour un volume. En remédiation, reprendre la propriété avec des données plus simples.</w:t>
      </w:r>
    </w:p>
    <w:p>
      <w:r>
        <w:br w:type="page"/>
      </w:r>
    </w:p>
    <w:p>
      <w:pPr>
        <w:spacing w:before="180" w:after="140"/>
        <w:jc w:val="center"/>
      </w:pPr>
      <w:bookmarkStart w:name="u5_s13" w:id="151"/>
      <w:r>
        <w:rPr>
          <w:rFonts w:ascii="Times New Roman" w:cs="Times New Roman" w:eastAsia="Times New Roman" w:hAnsi="Times New Roman"/>
          <w:b/>
          <w:bCs/>
          <w:i w:val="false"/>
          <w:iCs w:val="false"/>
          <w:color w:val="C00000"/>
          <w:sz w:val="32"/>
          <w:szCs w:val="32"/>
        </w:rPr>
        <w:t xml:space="preserve">SÉANCE 13 / 15 — CONVERTIR DES MESURES DANS DES PROBLÈMES</w:t>
      </w:r>
      <w:bookmarkEnd w:id="15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Convertir des mesures dans des problèmes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et effectuer une conversion nécessaire.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et effectuer une conversion nécessaire.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 m 35 cm = 235 cm ; 1 h 30 min = 90 min ; 2,5 L = 2 500 mL.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Convertir des mesures dans des problèmes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m 35 cm = 235 cm ; 1 h 30 min = 90 min ; 2,5 L = 2 500 mL.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Avant de calculer avec plusieurs mesures, on les exprime dans une même unité. On choisit l’unité qui facilite le calcul et on vérifie l’unité de la réponse.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Avant de calculer avec plusieurs mesures, on les exprime dans une même unité. On choisit l’unité qui facilite le calcul et on vérifie l’unité de la réponse.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 3,4 km en m ; 2,75 kg en g ; 1,5 L en mL ; 2 h 15 min en min. Justifie les quatre réponses en citant la formule ou la conversion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3 400 m ; 2 750 g ; 1 500 mL ; 135 min. Chaque justification doit indiquer la relation employée, le calcul et l’unité correcte.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 3,4 km en m ; 2,75 kg en g ; 1,5 L en mL ; 2 h 15 min en min.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3 400 m ; 2 750 g ; 1 500 mL ; 135 min.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3" w:id="152"/>
      <w:r>
        <w:rPr>
          <w:rFonts w:ascii="Times New Roman" w:cs="Times New Roman" w:eastAsia="Times New Roman" w:hAnsi="Times New Roman"/>
          <w:b/>
          <w:bCs/>
          <w:i w:val="false"/>
          <w:iCs w:val="false"/>
          <w:color w:val="C00000"/>
          <w:sz w:val="32"/>
          <w:szCs w:val="32"/>
        </w:rPr>
        <w:t xml:space="preserve">CONVERTIR DES MESURES DANS DES PROBLÈMES</w:t>
      </w:r>
      <w:bookmarkEnd w:id="152"/>
    </w:p>
    <w:p>
      <w:pPr>
        <w:jc w:val="center"/>
      </w:pPr>
      <w:r>
        <w:drawing>
          <wp:inline distT="0" distB="0" distL="0" distR="0">
            <wp:extent cx="4762500" cy="2667000"/>
            <wp:effectExtent t="0" r="0" b="0" l="0"/>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 descr=""/>
                    <pic:cNvPicPr>
                      <a:picLocks noChangeAspect="1" noChangeArrowheads="1"/>
                    </pic:cNvPicPr>
                  </pic:nvPicPr>
                  <pic:blipFill>
                    <a:blip r:embed="rId29"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Avant de calculer avec plusieurs mesures, on les exprime dans une même unité. On choisit l’unité qui facilite le calcul et on vérifie l’unité de la réponse.</w:t>
      </w:r>
    </w:p>
    <w:p>
      <w:pPr>
        <w:jc w:val="center"/>
      </w:pPr>
      <w:r>
        <w:drawing>
          <wp:inline distT="0" distB="0" distL="0" distR="0">
            <wp:extent cx="4762500" cy="1714500"/>
            <wp:effectExtent t="0" r="0" b="0" l="0"/>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 descr=""/>
                    <pic:cNvPicPr>
                      <a:picLocks noChangeAspect="1" noChangeArrowheads="1"/>
                    </pic:cNvPicPr>
                  </pic:nvPicPr>
                  <pic:blipFill>
                    <a:blip r:embed="rId26"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Identifier la grandeur et l’unité demandées.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Convertir toutes les données dans une même unité.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Écrire la relation ou la formule adaptée.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Calculer puis contrôler l’ordre de grandeur et l’unité.</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2 m 35 cm = 235 cm ; 1 h 30 min = 90 min ; 2,5 L = 2 500 mL. La propriété utilisée est la suivante : Avant de calculer avec plusieurs mesures, on les exprime dans une même unité. On choisit l’unité qui facilite le calcul et on vérifie l’unité de la réponse. Vérification : Calculer puis contrôler l’ordre de grandeur et l’unité.</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Calculer avec des mesures exprimées dans des unités différentes.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Identifier la grandeur et l’unité demandées. → Convertir toutes les données dans une même unité. → Écrire la relation ou la formule adaptée. → Calculer puis contrôler l’ordre de grandeur et l’unité.</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Convertis : 3,4 km en m ; 2,75 kg en g ; 1,5 L en mL ; 2 h 15 min en min.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2 m 35 cm = 235 cm ; 1 h 30 min = 90 min ; 2,5 L = 2 500 mL.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Calculer puis contrôler l’ordre de grandeur et l’unité.</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3 400 m ; 2 750 g ; 1 500 mL ; 135 min.</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Avant de calculer avec plusieurs mesures, on les exprime dans une même unité. On choisit l’unité qui facilite le calcul et on vérifie l’unité de la réponse. Vérification : Calculer puis contrôler l’ordre de grandeur et l’unité.</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Calculer puis contrôler l’ordre de grandeur et l’unité. Erreur possible : Calculer avec des mesures exprimées dans des unités différentes. En remédiation, reprendre la propriété avec des données plus simples.</w:t>
      </w:r>
    </w:p>
    <w:p>
      <w:r>
        <w:br w:type="page"/>
      </w:r>
    </w:p>
    <w:p>
      <w:pPr>
        <w:spacing w:before="180" w:after="140"/>
        <w:jc w:val="center"/>
      </w:pPr>
      <w:bookmarkStart w:name="u5_l14" w:id="153"/>
      <w:r>
        <w:rPr>
          <w:rFonts w:ascii="Times New Roman" w:cs="Times New Roman" w:eastAsia="Times New Roman" w:hAnsi="Times New Roman"/>
          <w:b/>
          <w:bCs/>
          <w:i w:val="false"/>
          <w:iCs w:val="false"/>
          <w:color w:val="C00000"/>
          <w:sz w:val="32"/>
          <w:szCs w:val="32"/>
        </w:rPr>
        <w:t xml:space="preserve">SÉANCE 14 / 15 — RÉVISION DE L’UNITÉ V</w:t>
      </w:r>
      <w:bookmarkEnd w:id="153"/>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les unités, périmètres, cercles, aires, volumes, capacités et conversions.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Convertis 3,5 km en m. 2. Trouve la largeur d’un rectangle de périmètre 30 cm et longueur 9 cm. 3. Calcule l’aire d’un triangle de base 12 cm et hauteur 5 cm. 4. Calcule le volume de 8 cm × 5 cm × 3 cm. 5. Convertis 2,5 L en cm³.</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3 500 m.</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6 cm.</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30 cm².</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120 cm³.</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2 500 cm³.</w:t>
      </w:r>
    </w:p>
    <w:p>
      <w:r>
        <w:br w:type="page"/>
      </w:r>
    </w:p>
    <w:p>
      <w:pPr>
        <w:spacing w:before="180" w:after="140"/>
        <w:jc w:val="center"/>
      </w:pPr>
      <w:bookmarkStart w:name="u5_l15" w:id="154"/>
      <w:r>
        <w:rPr>
          <w:rFonts w:ascii="Times New Roman" w:cs="Times New Roman" w:eastAsia="Times New Roman" w:hAnsi="Times New Roman"/>
          <w:b/>
          <w:bCs/>
          <w:i w:val="false"/>
          <w:iCs w:val="false"/>
          <w:color w:val="C00000"/>
          <w:sz w:val="32"/>
          <w:szCs w:val="32"/>
        </w:rPr>
        <w:t xml:space="preserve">SÉANCE 15 / 15 — SUJET D’EXAMEN T6 — UNITÉ V</w:t>
      </w:r>
      <w:bookmarkEnd w:id="154"/>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Convertis : 4,2 km en m ; 750 cm en m ; 3,5 L en mL ; 2 h 30 min en minutes.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Un rectangle a un périmètre de 46 cm et une longueur de 15 cm. Trouve sa largeur puis son aire.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Avec π = 3,14, calcule le diamètre d’un cercle de rayon 6 cm puis sa circonférence.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Calcule les aires d’un parallélogramme de base 14 cm et hauteur 8 cm, puis d’un triangle ayant la même base et la même hauteur.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Un aquarium mesure 50 cm × 30 cm × 40 cm. Calcule son volume en cm³ puis sa capacité en litres.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4 200 m ; 7,5 m ; 3 500 mL ; 150 min. Un point par conversion.</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Largeur = 46 ÷ 2 − 15 = 8 cm. Aire = 15 × 8 = 120 cm².</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Diamètre = 12 cm. Circonférence = 3,14 × 12 = 37,68 cm.</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Parallélogramme : 14 × 8 = 112 cm². Triangle : 112 ÷ 2 = 56 cm².</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Volume = 50 × 30 × 40 = 60 000 cm³. Capacité = 60 000 mL = 60 L.</w:t>
      </w:r>
    </w:p>
    <w:p>
      <w:pPr>
        <w:spacing w:before="180" w:after="140"/>
        <w:jc w:val="center"/>
      </w:pPr>
      <w:bookmarkStart w:name="u6" w:id="155"/>
      <w:r>
        <w:rPr>
          <w:rFonts w:ascii="Times New Roman" w:cs="Times New Roman" w:eastAsia="Times New Roman" w:hAnsi="Times New Roman"/>
          <w:b/>
          <w:bCs/>
          <w:i w:val="false"/>
          <w:iCs w:val="false"/>
          <w:color w:val="C00000"/>
          <w:sz w:val="32"/>
          <w:szCs w:val="32"/>
        </w:rPr>
        <w:t xml:space="preserve">UNITÉ VI — TRAITEMENT DE DONNÉES</w:t>
      </w:r>
      <w:bookmarkEnd w:id="155"/>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recueillir et traiter des données statistiques ou probabilistes pour faire des prédictions et prendre des décisions éclairées.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goût de l’effort et rigueur.</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6_s1" w:id="156"/>
      <w:r>
        <w:rPr>
          <w:rFonts w:ascii="Times New Roman" w:cs="Times New Roman" w:eastAsia="Times New Roman" w:hAnsi="Times New Roman"/>
          <w:b/>
          <w:bCs/>
          <w:i w:val="false"/>
          <w:iCs w:val="false"/>
          <w:color w:val="C00000"/>
          <w:sz w:val="32"/>
          <w:szCs w:val="32"/>
        </w:rPr>
        <w:t xml:space="preserve">SÉANCE 1 / 15 — FORMULER UNE QUESTION OU UNE HYPOTHÈSE</w:t>
      </w:r>
      <w:bookmarkEnd w:id="15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Formuler une question ou une hypothèse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formuler une question adaptée à une expérience.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formuler une question adaptée à une expérience.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Question : « Quel moyen de transport les élèves utilisent-ils ? » Hypothèse : « La marche est le moyen le plus fréquent.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Formuler une question ou une hypothèse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 : « Quel moyen de transport les élèves utilisent-ils ? » Hypothèse : « La marche est le moyen le plus fréquent.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question statistique admet plusieurs réponses et nécessite des données. Une hypothèse est une réponse provisoire que l’expérience permettra de vérifier.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question statistique admet plusieurs réponses et nécessite des données. Une hypothèse est une réponse provisoire que l’expérience permettra de vérifier.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Distingue question statistique et question à réponse unique : âge des élèves ; résultat de 8 × 7 ; temps de trajet ; couleur préférée.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Statistiques : âge, temps de trajet, couleur préférée. Réponse unique : 8 × 7.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Distingue question statistique et question à réponse unique : âge des élèves ; résultat de 8 × 7 ; temps de trajet ; couleur préférée.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Statistiques : âge, temps de trajet, couleur préférée. Réponse unique : 8 × 7.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1" w:id="157"/>
      <w:r>
        <w:rPr>
          <w:rFonts w:ascii="Times New Roman" w:cs="Times New Roman" w:eastAsia="Times New Roman" w:hAnsi="Times New Roman"/>
          <w:b/>
          <w:bCs/>
          <w:i w:val="false"/>
          <w:iCs w:val="false"/>
          <w:color w:val="C00000"/>
          <w:sz w:val="32"/>
          <w:szCs w:val="32"/>
        </w:rPr>
        <w:t xml:space="preserve">FORMULER UNE QUESTION OU UNE HYPOTHÈSE</w:t>
      </w:r>
      <w:bookmarkEnd w:id="157"/>
    </w:p>
    <w:p>
      <w:pPr>
        <w:jc w:val="center"/>
      </w:pPr>
      <w:r>
        <w:drawing>
          <wp:inline distT="0" distB="0" distL="0" distR="0">
            <wp:extent cx="4762500" cy="2667000"/>
            <wp:effectExtent t="0" r="0" b="0" l="0"/>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 descr=""/>
                    <pic:cNvPicPr>
                      <a:picLocks noChangeAspect="1" noChangeArrowheads="1"/>
                    </pic:cNvPicPr>
                  </pic:nvPicPr>
                  <pic:blipFill>
                    <a:blip r:embed="rId32"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Une question statistique admet plusieurs réponses et nécessite des données. Une hypothèse est une réponse provisoire que l’expérience permettra de vérifier.</w:t>
      </w:r>
    </w:p>
    <w:p>
      <w:pPr>
        <w:jc w:val="center"/>
      </w:pPr>
      <w:r>
        <w:drawing>
          <wp:inline distT="0" distB="0" distL="0" distR="0">
            <wp:extent cx="4762500" cy="1714500"/>
            <wp:effectExtent t="0" r="0" b="0" l="0"/>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 descr=""/>
                    <pic:cNvPicPr>
                      <a:picLocks noChangeAspect="1" noChangeArrowheads="1"/>
                    </pic:cNvPicPr>
                  </pic:nvPicPr>
                  <pic:blipFill>
                    <a:blip r:embed="rId27" cstate="none"/>
                    <a:srcRect/>
                    <a:stretch>
                      <a:fillRect/>
                    </a:stretch>
                  </pic:blipFill>
                  <pic:spPr bwMode="auto">
                    <a:xfrm>
                      <a:off x="0" y="0"/>
                      <a:ext cx="4762500" cy="1714500"/>
                    </a:xfrm>
                    <a:prstGeom prst="rect">
                      <a:avLst/>
                    </a:prstGeom>
                  </pic:spPr>
                </pic:pic>
              </a:graphicData>
            </a:graphic>
          </wp:inline>
        </w:drawing>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Question : « Quel moyen de transport les élèves utilisent-ils ? » Hypothèse : « La marche est le moyen le plus fréquent. » La propriété utilisée est la suivante : Une question statistique admet plusieurs réponses et nécessite des données. Une hypothèse est une réponse provisoire que l’expérience permettra de vérifier. Vérification : Vérifier puis rédiger une phrase de conclusion.</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Donner un résultat sans expliquer la méthode utilisée.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Lire attentivement les données. → Choisir la propriété correspondant à la question. → Effectuer le calcul étape par étape. → Vérifier puis rédiger une phrase de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Distingue question statistique et question à réponse unique : âge des élèves ; résultat de 8 × 7 ; temps de trajet ; couleur préférée.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Question : « Quel moyen de transport les élèves utilisent-ils ? » Hypothèse : « La marche est le moyen le plus fréquent. »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puis rédiger une phrase de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Statistiques : âge, temps de trajet, couleur préférée. Réponse unique : 8 × 7.</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Une question statistique admet plusieurs réponses et nécessite des données. Une hypothèse est une réponse provisoire que l’expérience permettra de vérifier. Vérification : Vérifier puis rédiger une phrase de conclusion.</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puis rédiger une phrase de conclusion. Erreur possible : Donner un résultat sans expliquer la méthode utilisée. En remédiation, reprendre la propriété avec des données plus simples.</w:t>
      </w:r>
    </w:p>
    <w:p>
      <w:r>
        <w:br w:type="page"/>
      </w:r>
    </w:p>
    <w:p>
      <w:pPr>
        <w:spacing w:before="180" w:after="140"/>
        <w:jc w:val="center"/>
      </w:pPr>
      <w:bookmarkStart w:name="u6_s2" w:id="158"/>
      <w:r>
        <w:rPr>
          <w:rFonts w:ascii="Times New Roman" w:cs="Times New Roman" w:eastAsia="Times New Roman" w:hAnsi="Times New Roman"/>
          <w:b/>
          <w:bCs/>
          <w:i w:val="false"/>
          <w:iCs w:val="false"/>
          <w:color w:val="C00000"/>
          <w:sz w:val="32"/>
          <w:szCs w:val="32"/>
        </w:rPr>
        <w:t xml:space="preserve">SÉANCE 2 / 15 — PRÉPARER UN SONDAGE QUANTITATIF</w:t>
      </w:r>
      <w:bookmarkEnd w:id="15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Préparer un sondage quantitatif</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rédiger des questions claires et mesurables.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rédiger des questions claires et mesurables.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 Combien de minutes mets-tu pour venir à l’école ? » produit une durée mesurable.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Préparer un sondage quantitatif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Combien de minutes mets-tu pour venir à l’école ? » produit une durée mesurable.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question quantitative produit une réponse numérique. Elle doit préciser la population, l’unité et la période si nécessaire, sans orienter la réponse.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question quantitative produit une réponse numérique. Elle doit préciser la population, l’unité et la période si nécessaire, sans orienter la réponse.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Améliore : Fais-tu beaucoup de sport ? Lis-tu souvent ? Ta famille est-elle grande ? Bois-tu assez d’eau ?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Exemples : combien de minutes de sport par semaine ? combien de livres par mois ? combien de personnes dans ta famille ? combien de verres d’eau par jour ?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Améliore : Fais-tu beaucoup de sport ? Lis-tu souvent ? Ta famille est-elle grande ? Bois-tu assez d’eau ?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Exemples : combien de minutes de sport par semaine ? combien de livres par mois ? combien de personnes dans ta famille ? combien de verres d’eau par jour ?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2" w:id="159"/>
      <w:r>
        <w:rPr>
          <w:rFonts w:ascii="Times New Roman" w:cs="Times New Roman" w:eastAsia="Times New Roman" w:hAnsi="Times New Roman"/>
          <w:b/>
          <w:bCs/>
          <w:i w:val="false"/>
          <w:iCs w:val="false"/>
          <w:color w:val="C00000"/>
          <w:sz w:val="32"/>
          <w:szCs w:val="32"/>
        </w:rPr>
        <w:t xml:space="preserve">PRÉPARER UN SONDAGE QUANTITATIF</w:t>
      </w:r>
      <w:bookmarkEnd w:id="159"/>
    </w:p>
    <w:p>
      <w:pPr>
        <w:jc w:val="center"/>
      </w:pPr>
      <w:r>
        <w:drawing>
          <wp:inline distT="0" distB="0" distL="0" distR="0">
            <wp:extent cx="4762500" cy="2667000"/>
            <wp:effectExtent t="0" r="0" b="0" l="0"/>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 descr=""/>
                    <pic:cNvPicPr>
                      <a:picLocks noChangeAspect="1" noChangeArrowheads="1"/>
                    </pic:cNvPicPr>
                  </pic:nvPicPr>
                  <pic:blipFill>
                    <a:blip r:embed="rId32"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Une question quantitative produit une réponse numérique. Elle doit préciser la population, l’unité et la période si nécessaire, sans orienter la réponse.</w:t>
      </w:r>
    </w:p>
    <w:p>
      <w:pPr>
        <w:jc w:val="center"/>
      </w:pPr>
      <w:r>
        <w:drawing>
          <wp:inline distT="0" distB="0" distL="0" distR="0">
            <wp:extent cx="4762500" cy="1714500"/>
            <wp:effectExtent t="0" r="0" b="0" l="0"/>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 descr=""/>
                    <pic:cNvPicPr>
                      <a:picLocks noChangeAspect="1" noChangeArrowheads="1"/>
                    </pic:cNvPicPr>
                  </pic:nvPicPr>
                  <pic:blipFill>
                    <a:blip r:embed="rId27" cstate="none"/>
                    <a:srcRect/>
                    <a:stretch>
                      <a:fillRect/>
                    </a:stretch>
                  </pic:blipFill>
                  <pic:spPr bwMode="auto">
                    <a:xfrm>
                      <a:off x="0" y="0"/>
                      <a:ext cx="4762500" cy="1714500"/>
                    </a:xfrm>
                    <a:prstGeom prst="rect">
                      <a:avLst/>
                    </a:prstGeom>
                  </pic:spPr>
                </pic:pic>
              </a:graphicData>
            </a:graphic>
          </wp:inline>
        </w:drawing>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 Combien de minutes mets-tu pour venir à l’école ? » produit une durée mesurable. La propriété utilisée est la suivante : Une question quantitative produit une réponse numérique. Elle doit préciser la population, l’unité et la période si nécessaire, sans orienter la réponse. Vérification : Contrôler l’effectif total puis rédiger une conclusion.</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Tirer une conclusion sans contrôler les données ou l’effectif total.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Relever et organiser toutes les données. → Choisir le tableau, le graphique ou le calcul adapté. → Effectuer la représentation ou le calcul sans perdre de valeur. → Contrôler l’effectif total puis rédiger une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Améliore : Fais-tu beaucoup de sport ? Lis-tu souvent ? Ta famille est-elle grande ? Bois-tu assez d’eau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 Combien de minutes mets-tu pour venir à l’école ? » produit une durée mesurable.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Contrôler l’effectif total puis rédiger une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Exemples : combien de minutes de sport par semaine ? combien de livres par mois ? combien de personnes dans ta famille ? combien de verres d’eau par jour ?</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Une question quantitative produit une réponse numérique. Elle doit préciser la population, l’unité et la période si nécessaire, sans orienter la réponse. Vérification : Contrôler l’effectif total puis rédiger une conclusion.</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Contrôler l’effectif total puis rédiger une conclusion. Erreur possible : Tirer une conclusion sans contrôler les données ou l’effectif total. En remédiation, reprendre la propriété avec des données plus simples.</w:t>
      </w:r>
    </w:p>
    <w:p>
      <w:r>
        <w:br w:type="page"/>
      </w:r>
    </w:p>
    <w:p>
      <w:pPr>
        <w:spacing w:before="180" w:after="140"/>
        <w:jc w:val="center"/>
      </w:pPr>
      <w:bookmarkStart w:name="u6_s3" w:id="160"/>
      <w:r>
        <w:rPr>
          <w:rFonts w:ascii="Times New Roman" w:cs="Times New Roman" w:eastAsia="Times New Roman" w:hAnsi="Times New Roman"/>
          <w:b/>
          <w:bCs/>
          <w:i w:val="false"/>
          <w:iCs w:val="false"/>
          <w:color w:val="C00000"/>
          <w:sz w:val="32"/>
          <w:szCs w:val="32"/>
        </w:rPr>
        <w:t xml:space="preserve">SÉANCE 3 / 15 — CHOISIR UNE STRATÉGIE DE COLLECTE</w:t>
      </w:r>
      <w:bookmarkEnd w:id="16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Choisir une stratégie de collecte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entre questionnaire, observation, entretien et données secondaires.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entre questionnaire, observation, entretien et données secondaires.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compter les véhicules devant l’école, l’observation directe est adaptée.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Choisir une stratégie de collecte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compter les véhicules devant l’école, l’observation directe est adaptée.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choix dépend de la question, du temps et des personnes interrogées. Le questionnaire recueille beaucoup de réponses ; l’observation compte des faits ; l’entretien approfondit ; les données secondaires existent déjà.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choix dépend de la question, du temps et des personnes interrogées. Le questionnaire recueille beaucoup de réponses ; l’observation compte des faits ; l’entretien approfondit ; les données secondaires existent déjà.</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Choisis : opinions de 200 élèves ; nombre d’oiseaux dans une cour ; raisons d’une absence ; population d’une commune déjà recensée.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Questionnaire ; observation ; entretien ; données secondaires.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Choisis : opinions de 200 élèves ; nombre d’oiseaux dans une cour ; raisons d’une absence ; population d’une commune déjà recensée.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Questionnaire ; observation ; entretien ; données secondaires.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3" w:id="161"/>
      <w:r>
        <w:rPr>
          <w:rFonts w:ascii="Times New Roman" w:cs="Times New Roman" w:eastAsia="Times New Roman" w:hAnsi="Times New Roman"/>
          <w:b/>
          <w:bCs/>
          <w:i w:val="false"/>
          <w:iCs w:val="false"/>
          <w:color w:val="C00000"/>
          <w:sz w:val="32"/>
          <w:szCs w:val="32"/>
        </w:rPr>
        <w:t xml:space="preserve">CHOISIR UNE STRATÉGIE DE COLLECTE</w:t>
      </w:r>
      <w:bookmarkEnd w:id="161"/>
    </w:p>
    <w:p>
      <w:pPr>
        <w:jc w:val="center"/>
      </w:pPr>
      <w:r>
        <w:drawing>
          <wp:inline distT="0" distB="0" distL="0" distR="0">
            <wp:extent cx="4762500" cy="2667000"/>
            <wp:effectExtent t="0" r="0" b="0" l="0"/>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 descr=""/>
                    <pic:cNvPicPr>
                      <a:picLocks noChangeAspect="1" noChangeArrowheads="1"/>
                    </pic:cNvPicPr>
                  </pic:nvPicPr>
                  <pic:blipFill>
                    <a:blip r:embed="rId32"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Le choix dépend de la question, du temps et des personnes interrogées. Le questionnaire recueille beaucoup de réponses ; l’observation compte des faits ; l’entretien approfondit ; les données secondaires existent déjà.</w:t>
      </w:r>
    </w:p>
    <w:p>
      <w:pPr>
        <w:jc w:val="center"/>
      </w:pPr>
      <w:r>
        <w:drawing>
          <wp:inline distT="0" distB="0" distL="0" distR="0">
            <wp:extent cx="4762500" cy="1714500"/>
            <wp:effectExtent t="0" r="0" b="0" l="0"/>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 descr=""/>
                    <pic:cNvPicPr>
                      <a:picLocks noChangeAspect="1" noChangeArrowheads="1"/>
                    </pic:cNvPicPr>
                  </pic:nvPicPr>
                  <pic:blipFill>
                    <a:blip r:embed="rId27" cstate="none"/>
                    <a:srcRect/>
                    <a:stretch>
                      <a:fillRect/>
                    </a:stretch>
                  </pic:blipFill>
                  <pic:spPr bwMode="auto">
                    <a:xfrm>
                      <a:off x="0" y="0"/>
                      <a:ext cx="4762500" cy="1714500"/>
                    </a:xfrm>
                    <a:prstGeom prst="rect">
                      <a:avLst/>
                    </a:prstGeom>
                  </pic:spPr>
                </pic:pic>
              </a:graphicData>
            </a:graphic>
          </wp:inline>
        </w:drawing>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Pour compter les véhicules devant l’école, l’observation directe est adaptée. La propriété utilisée est la suivante : Le choix dépend de la question, du temps et des personnes interrogées. Le questionnaire recueille beaucoup de réponses ; l’observation compte des faits ; l’entretien approfondit ; les données secondaires existent déjà. Vérification : Vérifier puis rédiger une phrase de conclusion.</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Donner un résultat sans expliquer la méthode utilisée.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Lire attentivement les données. → Choisir la propriété correspondant à la question. → Effectuer le calcul étape par étape. → Vérifier puis rédiger une phrase de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Choisis : opinions de 200 élèves ; nombre d’oiseaux dans une cour ; raisons d’une absence ; population d’une commune déjà recensée.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Pour compter les véhicules devant l’école, l’observation directe est adaptée.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Vérifier puis rédiger une phrase de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Questionnaire ; observation ; entretien ; données secondaires.</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Le choix dépend de la question, du temps et des personnes interrogées. Le questionnaire recueille beaucoup de réponses ; l’observation compte des faits ; l’entretien approfondit ; les données secondaires existent déjà. Vérification : Vérifier puis rédiger une phrase de conclusion.</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Vérifier puis rédiger une phrase de conclusion. Erreur possible : Donner un résultat sans expliquer la méthode utilisée. En remédiation, reprendre la propriété avec des données plus simples.</w:t>
      </w:r>
    </w:p>
    <w:p>
      <w:r>
        <w:br w:type="page"/>
      </w:r>
    </w:p>
    <w:p>
      <w:pPr>
        <w:spacing w:before="180" w:after="140"/>
        <w:jc w:val="center"/>
      </w:pPr>
      <w:bookmarkStart w:name="u6_s4" w:id="162"/>
      <w:r>
        <w:rPr>
          <w:rFonts w:ascii="Times New Roman" w:cs="Times New Roman" w:eastAsia="Times New Roman" w:hAnsi="Times New Roman"/>
          <w:b/>
          <w:bCs/>
          <w:i w:val="false"/>
          <w:iCs w:val="false"/>
          <w:color w:val="C00000"/>
          <w:sz w:val="32"/>
          <w:szCs w:val="32"/>
        </w:rPr>
        <w:t xml:space="preserve">SÉANCE 4 / 15 — ORGANISER LES DONNÉES DANS UN TABLEAU</w:t>
      </w:r>
      <w:bookmarkEnd w:id="16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Organiser les données dans un tableau</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un tableau d’effectifs.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un tableau d’effectifs.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Effectifs 8, 12, 5 et 15 : l’effectif total est 40.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Organiser les données dans un tableau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Effectifs 8, 12, 5 et 15 : l’effectif total est 40.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tableau indique le titre, les catégories, les effectifs et le total. Les marques de comptage facilitent l’enregistrement avant le calcul des effectifs.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tableau indique le titre, les catégories, les effectifs et le total. Les marques de comptage facilitent l’enregistrement avant le calcul des effectifs.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les totaux : 6, 9, 10, 5 ; 12, 8, 7, 13 ; 25, 15, 20, 10 ; 4, 11, 9, 6.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40 ; 70 ; 30.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les totaux : 6, 9, 10, 5 ; 12, 8, 7, 13 ; 25, 15, 20, 10 ; 4, 11, 9, 6.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40 ; 70 ; 30.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4" w:id="163"/>
      <w:r>
        <w:rPr>
          <w:rFonts w:ascii="Times New Roman" w:cs="Times New Roman" w:eastAsia="Times New Roman" w:hAnsi="Times New Roman"/>
          <w:b/>
          <w:bCs/>
          <w:i w:val="false"/>
          <w:iCs w:val="false"/>
          <w:color w:val="C00000"/>
          <w:sz w:val="32"/>
          <w:szCs w:val="32"/>
        </w:rPr>
        <w:t xml:space="preserve">ORGANISER LES DONNÉES DANS UN TABLEAU</w:t>
      </w:r>
      <w:bookmarkEnd w:id="163"/>
    </w:p>
    <w:p>
      <w:pPr>
        <w:jc w:val="center"/>
      </w:pPr>
      <w:r>
        <w:drawing>
          <wp:inline distT="0" distB="0" distL="0" distR="0">
            <wp:extent cx="4762500" cy="2667000"/>
            <wp:effectExtent t="0" r="0" b="0" l="0"/>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 descr=""/>
                    <pic:cNvPicPr>
                      <a:picLocks noChangeAspect="1" noChangeArrowheads="1"/>
                    </pic:cNvPicPr>
                  </pic:nvPicPr>
                  <pic:blipFill>
                    <a:blip r:embed="rId32"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 tableau indique le titre, les catégories, les effectifs et le total. Les marques de comptage facilitent l’enregistrement avant le calcul des effectifs.</w:t>
      </w:r>
    </w:p>
    <w:p>
      <w:pPr>
        <w:jc w:val="center"/>
      </w:pPr>
      <w:r>
        <w:drawing>
          <wp:inline distT="0" distB="0" distL="0" distR="0">
            <wp:extent cx="4762500" cy="1714500"/>
            <wp:effectExtent t="0" r="0" b="0" l="0"/>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 descr=""/>
                    <pic:cNvPicPr>
                      <a:picLocks noChangeAspect="1" noChangeArrowheads="1"/>
                    </pic:cNvPicPr>
                  </pic:nvPicPr>
                  <pic:blipFill>
                    <a:blip r:embed="rId27"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et organiser toutes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 tableau, le graphique ou le calcul adapté.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représentation ou le calcul sans perdre de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Contrôler l’effectif total puis rédiger une conclusion.</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Effectifs 8, 12, 5 et 15 : l’effectif total est 40. La propriété utilisée est la suivante : Un tableau indique le titre, les catégories, les effectifs et le total. Les marques de comptage facilitent l’enregistrement avant le calcul des effectifs. Vérification : Contrôler l’effectif total puis rédiger une conclusion.</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Tirer une conclusion sans contrôler les données ou l’effectif total.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Relever et organiser toutes les données. → Choisir le tableau, le graphique ou le calcul adapté. → Effectuer la représentation ou le calcul sans perdre de valeur. → Contrôler l’effectif total puis rédiger une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les totaux : 6, 9, 10, 5 ; 12, 8, 7, 13 ; 25, 15, 20, 10 ; 4, 11, 9,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Effectifs 8, 12, 5 et 15 : l’effectif total est 40.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Contrôler l’effectif total puis rédiger une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30 ; 40 ; 70 ; 30.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Un tableau indique le titre, les catégories, les effectifs et le total. Les marques de comptage facilitent l’enregistrement avant le calcul des effectifs. Vérification : Contrôler l’effectif total puis rédiger une conclusion.</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Contrôler l’effectif total puis rédiger une conclusion. Erreur possible : Tirer une conclusion sans contrôler les données ou l’effectif total. En remédiation, reprendre la propriété avec des données plus simples.</w:t>
      </w:r>
    </w:p>
    <w:p>
      <w:r>
        <w:br w:type="page"/>
      </w:r>
    </w:p>
    <w:p>
      <w:pPr>
        <w:spacing w:before="180" w:after="140"/>
        <w:jc w:val="center"/>
      </w:pPr>
      <w:bookmarkStart w:name="u6_s5" w:id="164"/>
      <w:r>
        <w:rPr>
          <w:rFonts w:ascii="Times New Roman" w:cs="Times New Roman" w:eastAsia="Times New Roman" w:hAnsi="Times New Roman"/>
          <w:b/>
          <w:bCs/>
          <w:i w:val="false"/>
          <w:iCs w:val="false"/>
          <w:color w:val="C00000"/>
          <w:sz w:val="32"/>
          <w:szCs w:val="32"/>
        </w:rPr>
        <w:t xml:space="preserve">SÉANCE 5 / 15 — CONSTRUIRE PICTOGRAMME ET DIAGRAMME À BANDES</w:t>
      </w:r>
      <w:bookmarkEnd w:id="16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Construire pictogramme et diagramme à bandes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représenter des effectifs avec une échelle.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représenter des effectifs avec une échelle.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une image représente 5 élèves, 4 images représentent 20 élèves.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pictogramme et diagramme à bandes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une image représente 5 élèves, 4 images représentent 20 élèves.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pictogramme utilise des symboles avec une légende. Un diagramme à bandes utilise des rectangles de même largeur ; leur hauteur suit une échelle régulière.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pictogramme utilise des symboles avec une légende. Un diagramme à bandes utilise des rectangles de même largeur ; leur hauteur suit une échelle régulière.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Avec 1 symbole pour 4 objets, donne les effectifs de 2, 5, 7 et 10 symboles. Puis donne le nombre de symboles pour 12, 24, 32 et 40 objets.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20, 28, 40 objets ; 3, 6, 8, 10 symboles.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Avec 1 symbole pour 4 objets, donne les effectifs de 2, 5, 7 et 10 symboles. Puis donne le nombre de symboles pour 12, 24, 32 et 40 objets.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20, 28, 40 objets ; 3, 6, 8, 10 symboles.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5" w:id="165"/>
      <w:r>
        <w:rPr>
          <w:rFonts w:ascii="Times New Roman" w:cs="Times New Roman" w:eastAsia="Times New Roman" w:hAnsi="Times New Roman"/>
          <w:b/>
          <w:bCs/>
          <w:i w:val="false"/>
          <w:iCs w:val="false"/>
          <w:color w:val="C00000"/>
          <w:sz w:val="32"/>
          <w:szCs w:val="32"/>
        </w:rPr>
        <w:t xml:space="preserve">CONSTRUIRE PICTOGRAMME ET DIAGRAMME À BANDES</w:t>
      </w:r>
      <w:bookmarkEnd w:id="165"/>
    </w:p>
    <w:p>
      <w:pPr>
        <w:jc w:val="center"/>
      </w:pPr>
      <w:r>
        <w:drawing>
          <wp:inline distT="0" distB="0" distL="0" distR="0">
            <wp:extent cx="4762500" cy="2667000"/>
            <wp:effectExtent t="0" r="0" b="0" l="0"/>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 descr=""/>
                    <pic:cNvPicPr>
                      <a:picLocks noChangeAspect="1" noChangeArrowheads="1"/>
                    </pic:cNvPicPr>
                  </pic:nvPicPr>
                  <pic:blipFill>
                    <a:blip r:embed="rId33"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 pictogramme utilise des symboles avec une légende. Un diagramme à bandes utilise des rectangles de même largeur ; leur </w:t>
      </w:r>
      <w:r>
        <w:rPr>
          <w:rFonts w:ascii="Times New Roman" w:cs="Times New Roman" w:eastAsia="Times New Roman" w:hAnsi="Times New Roman"/>
          <w:b/>
          <w:bCs/>
          <w:i w:val="false"/>
          <w:iCs w:val="false"/>
          <w:color w:val="C00000"/>
          <w:sz w:val="22"/>
          <w:szCs w:val="22"/>
        </w:rPr>
        <w:t xml:space="preserve">hauteur</w:t>
      </w:r>
      <w:r>
        <w:rPr>
          <w:rFonts w:ascii="Times New Roman" w:cs="Times New Roman" w:eastAsia="Times New Roman" w:hAnsi="Times New Roman"/>
          <w:b w:val="false"/>
          <w:bCs w:val="false"/>
          <w:i w:val="false"/>
          <w:iCs w:val="false"/>
          <w:color w:val="000000"/>
          <w:sz w:val="22"/>
          <w:szCs w:val="22"/>
        </w:rPr>
        <w:t xml:space="preserve"> suit une échelle régulière.</w:t>
      </w:r>
    </w:p>
    <w:p>
      <w:pPr>
        <w:jc w:val="center"/>
      </w:pPr>
      <w:r>
        <w:drawing>
          <wp:inline distT="0" distB="0" distL="0" distR="0">
            <wp:extent cx="4762500" cy="1714500"/>
            <wp:effectExtent t="0" r="0" b="0" l="0"/>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 descr=""/>
                    <pic:cNvPicPr>
                      <a:picLocks noChangeAspect="1" noChangeArrowheads="1"/>
                    </pic:cNvPicPr>
                  </pic:nvPicPr>
                  <pic:blipFill>
                    <a:blip r:embed="rId27"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et organiser toutes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 tableau, le graphique ou le calcul adapté.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représentation ou le calcul sans perdre de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Contrôler l’effectif total puis rédiger une conclusion.</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Si une image représente 5 élèves, 4 images représentent 20 élèves. La propriété utilisée est la suivante : Un pictogramme utilise des symboles avec une légende. Un diagramme à bandes utilise des rectangles de même largeur ; leur hauteur suit une échelle régulière. Vérification : Contrôler l’effectif total puis rédiger une conclusion.</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Tirer une conclusion sans contrôler les données ou l’effectif total.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Relever et organiser toutes les données. → Choisir le tableau, le graphique ou le calcul adapté. → Effectuer la représentation ou le calcul sans perdre de valeur. → Contrôler l’effectif total puis rédiger une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Avec 1 symbole pour 4 objets, donne les effectifs de 2, 5, 7 et 10 symboles. Puis donne le nombre de symboles pour 12, 24, 32 et 40 objets.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Si une image représente 5 élèves, 4 images représentent 20 élèves.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Contrôler l’effectif total puis rédiger une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8, 20, 28, 40 objets ; 3, 6, 8, 10 symboles.</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Un pictogramme utilise des symboles avec une légende. Un diagramme à bandes utilise des rectangles de même largeur ; leur hauteur suit une échelle régulière. Vérification : Contrôler l’effectif total puis rédiger une conclusion.</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Contrôler l’effectif total puis rédiger une conclusion. Erreur possible : Tirer une conclusion sans contrôler les données ou l’effectif total. En remédiation, reprendre la propriété avec des données plus simples.</w:t>
      </w:r>
    </w:p>
    <w:p>
      <w:r>
        <w:br w:type="page"/>
      </w:r>
    </w:p>
    <w:p>
      <w:pPr>
        <w:spacing w:before="180" w:after="140"/>
        <w:jc w:val="center"/>
      </w:pPr>
      <w:bookmarkStart w:name="u6_s6" w:id="166"/>
      <w:r>
        <w:rPr>
          <w:rFonts w:ascii="Times New Roman" w:cs="Times New Roman" w:eastAsia="Times New Roman" w:hAnsi="Times New Roman"/>
          <w:b/>
          <w:bCs/>
          <w:i w:val="false"/>
          <w:iCs w:val="false"/>
          <w:color w:val="C00000"/>
          <w:sz w:val="32"/>
          <w:szCs w:val="32"/>
        </w:rPr>
        <w:t xml:space="preserve">SÉANCE 6 / 15 — CONSTRUIRE UN DIAGRAMME À LIGNE BRISÉE</w:t>
      </w:r>
      <w:bookmarkEnd w:id="16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Construire un diagramme à ligne brisée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représenter une évolution dans le temps.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représenter une évolution dans le temps.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Les températures 18, 20, 23 et 21 °C donnent une hausse puis une baisse.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un diagramme à ligne brisée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températures 18, 20, 23 et 21 °C donnent une hausse puis une baisse.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diagramme à ligne brisée place les valeurs dans l’ordre du temps puis relie les points. Le titre, les axes, les unités et l’échelle sont indispensables.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diagramme à ligne brisée place les valeurs dans l’ordre du temps puis relie les points. Le titre, les axes, les unités et l’échelle sont indispensables.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Décris l’évolution : 10, 14, 18, 16 ; 30, 25, 20, 15 ; 5, 5, 8, 8 ; 12, 17, 15, 20.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Hausse puis baisse ; baisse continue ; stabilité, hausse, stabilité ; hausse, baisse, hausse.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Décris l’évolution : 10, 14, 18, 16 ; 30, 25, 20, 15 ; 5, 5, 8, 8 ; 12, 17, 15, 20.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Hausse puis baisse ; baisse continue ; stabilité, hausse, stabilité ; hausse, baisse, hausse.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6" w:id="167"/>
      <w:r>
        <w:rPr>
          <w:rFonts w:ascii="Times New Roman" w:cs="Times New Roman" w:eastAsia="Times New Roman" w:hAnsi="Times New Roman"/>
          <w:b/>
          <w:bCs/>
          <w:i w:val="false"/>
          <w:iCs w:val="false"/>
          <w:color w:val="C00000"/>
          <w:sz w:val="32"/>
          <w:szCs w:val="32"/>
        </w:rPr>
        <w:t xml:space="preserve">CONSTRUIRE UN DIAGRAMME À LIGNE BRISÉE</w:t>
      </w:r>
      <w:bookmarkEnd w:id="167"/>
    </w:p>
    <w:p>
      <w:pPr>
        <w:jc w:val="center"/>
      </w:pPr>
      <w:r>
        <w:drawing>
          <wp:inline distT="0" distB="0" distL="0" distR="0">
            <wp:extent cx="4762500" cy="2667000"/>
            <wp:effectExtent t="0" r="0" b="0" l="0"/>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 descr=""/>
                    <pic:cNvPicPr>
                      <a:picLocks noChangeAspect="1" noChangeArrowheads="1"/>
                    </pic:cNvPicPr>
                  </pic:nvPicPr>
                  <pic:blipFill>
                    <a:blip r:embed="rId33"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 diagramme à ligne brisée place les valeurs dans l’ordre du temps puis relie les points. Le titre, les axes, les </w:t>
      </w:r>
      <w:r>
        <w:rPr>
          <w:rFonts w:ascii="Times New Roman" w:cs="Times New Roman" w:eastAsia="Times New Roman" w:hAnsi="Times New Roman"/>
          <w:b/>
          <w:bCs/>
          <w:i w:val="false"/>
          <w:iCs w:val="false"/>
          <w:color w:val="C00000"/>
          <w:sz w:val="22"/>
          <w:szCs w:val="22"/>
        </w:rPr>
        <w:t xml:space="preserve">unité</w:t>
      </w:r>
      <w:r>
        <w:rPr>
          <w:rFonts w:ascii="Times New Roman" w:cs="Times New Roman" w:eastAsia="Times New Roman" w:hAnsi="Times New Roman"/>
          <w:b w:val="false"/>
          <w:bCs w:val="false"/>
          <w:i w:val="false"/>
          <w:iCs w:val="false"/>
          <w:color w:val="000000"/>
          <w:sz w:val="22"/>
          <w:szCs w:val="22"/>
        </w:rPr>
        <w:t xml:space="preserve">s et l’échelle sont indispensables.</w:t>
      </w:r>
    </w:p>
    <w:p>
      <w:pPr>
        <w:jc w:val="center"/>
      </w:pPr>
      <w:r>
        <w:drawing>
          <wp:inline distT="0" distB="0" distL="0" distR="0">
            <wp:extent cx="4762500" cy="1714500"/>
            <wp:effectExtent t="0" r="0" b="0" l="0"/>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 descr=""/>
                    <pic:cNvPicPr>
                      <a:picLocks noChangeAspect="1" noChangeArrowheads="1"/>
                    </pic:cNvPicPr>
                  </pic:nvPicPr>
                  <pic:blipFill>
                    <a:blip r:embed="rId27"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et organiser toutes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 tableau, le graphique ou le calcul adapté.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représentation ou le calcul sans perdre de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Contrôler l’effectif total puis rédiger une conclusion.</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Les températures 18, 20, 23 et 21 °C donnent une hausse puis une baisse. La propriété utilisée est la suivante : Un diagramme à ligne brisée place les valeurs dans l’ordre du temps puis relie les points. Le titre, les axes, les unités et l’échelle sont indispensables. Vérification : Contrôler l’effectif total puis rédiger une conclusion.</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Tirer une conclusion sans contrôler les données ou l’effectif total.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Relever et organiser toutes les données. → Choisir le tableau, le graphique ou le calcul adapté. → Effectuer la représentation ou le calcul sans perdre de valeur. → Contrôler l’effectif total puis rédiger une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Décris l’évolution : 10, 14, 18, 16 ; 30, 25, 20, 15 ; 5, 5, 8, 8 ; 12, 17, 15, 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Les températures 18, 20, 23 et 21 °C donnent une hausse puis une baisse.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Contrôler l’effectif total puis rédiger une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Hausse puis baisse ; baisse continue ; stabilité, hausse, stabilité ; hausse, baisse, hausse.</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Un diagramme à ligne brisée place les valeurs dans l’ordre du temps puis relie les points. Le titre, les axes, les unités et l’échelle sont indispensables. Vérification : Contrôler l’effectif total puis rédiger une conclusion.</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Contrôler l’effectif total puis rédiger une conclusion. Erreur possible : Tirer une conclusion sans contrôler les données ou l’effectif total. En remédiation, reprendre la propriété avec des données plus simples.</w:t>
      </w:r>
    </w:p>
    <w:p>
      <w:r>
        <w:br w:type="page"/>
      </w:r>
    </w:p>
    <w:p>
      <w:pPr>
        <w:spacing w:before="180" w:after="140"/>
        <w:jc w:val="center"/>
      </w:pPr>
      <w:bookmarkStart w:name="u6_s7" w:id="168"/>
      <w:r>
        <w:rPr>
          <w:rFonts w:ascii="Times New Roman" w:cs="Times New Roman" w:eastAsia="Times New Roman" w:hAnsi="Times New Roman"/>
          <w:b/>
          <w:bCs/>
          <w:i w:val="false"/>
          <w:iCs w:val="false"/>
          <w:color w:val="C00000"/>
          <w:sz w:val="32"/>
          <w:szCs w:val="32"/>
        </w:rPr>
        <w:t xml:space="preserve">SÉANCE 7 / 15 — LIRE UN DIAGRAMME À TIGE ET À FEUILLES</w:t>
      </w:r>
      <w:bookmarkEnd w:id="16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Lire un diagramme à tige et à feuilles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organiser une série en conservant chaque valeur.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organiser une série en conservant chaque valeur.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21, 24, 24, 28 : tige 2 et feuilles 1, 4, 4, 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Lire un diagramme à tige et à feuilles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21, 24, 24, 28 : tige 2 et feuilles 1, 4, 4, 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 diagramme à tige et à feuilles, la tige porte les dizaines et la feuille les unités. Une clé explique la lecture, par exemple 2 | 7 signifie 27.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diagramme à tige et à feuilles, la tige porte les dizaines et la feuille les unités. Une clé explique la lecture, par exemple 2 | 7 signifie 27.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tiges et feuilles pour 12, 15, 18, 21 ; puis 23, 27, 31, 35 ; puis 40, 42, 46, 49 ; puis 54, 55, 55, 58.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 2 5 8 et 2 | 1 ; 2 | 3 7 et 3 | 1 5 ; 4 | 0 2 6 9 ; 5 | 4 5 5 8.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tiges et feuilles pour 12, 15, 18, 21 ; puis 23, 27, 31, 35 ; puis 40, 42, 46, 49 ; puis 54, 55, 55, 58.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 2 5 8 et 2 | 1 ; 2 | 3 7 et 3 | 1 5 ; 4 | 0 2 6 9 ; 5 | 4 5 5 8.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7" w:id="169"/>
      <w:r>
        <w:rPr>
          <w:rFonts w:ascii="Times New Roman" w:cs="Times New Roman" w:eastAsia="Times New Roman" w:hAnsi="Times New Roman"/>
          <w:b/>
          <w:bCs/>
          <w:i w:val="false"/>
          <w:iCs w:val="false"/>
          <w:color w:val="C00000"/>
          <w:sz w:val="32"/>
          <w:szCs w:val="32"/>
        </w:rPr>
        <w:t xml:space="preserve">LIRE UN DIAGRAMME À TIGE ET À FEUILLES</w:t>
      </w:r>
      <w:bookmarkEnd w:id="169"/>
    </w:p>
    <w:p>
      <w:pPr>
        <w:jc w:val="center"/>
      </w:pPr>
      <w:r>
        <w:drawing>
          <wp:inline distT="0" distB="0" distL="0" distR="0">
            <wp:extent cx="4762500" cy="2667000"/>
            <wp:effectExtent t="0" r="0" b="0" l="0"/>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 descr=""/>
                    <pic:cNvPicPr>
                      <a:picLocks noChangeAspect="1" noChangeArrowheads="1"/>
                    </pic:cNvPicPr>
                  </pic:nvPicPr>
                  <pic:blipFill>
                    <a:blip r:embed="rId33"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Dans un diagramme à tige et à feuilles, la tige porte les dizaines et la feuille les </w:t>
      </w:r>
      <w:r>
        <w:rPr>
          <w:rFonts w:ascii="Times New Roman" w:cs="Times New Roman" w:eastAsia="Times New Roman" w:hAnsi="Times New Roman"/>
          <w:b/>
          <w:bCs/>
          <w:i w:val="false"/>
          <w:iCs w:val="false"/>
          <w:color w:val="C00000"/>
          <w:sz w:val="22"/>
          <w:szCs w:val="22"/>
        </w:rPr>
        <w:t xml:space="preserve">unité</w:t>
      </w:r>
      <w:r>
        <w:rPr>
          <w:rFonts w:ascii="Times New Roman" w:cs="Times New Roman" w:eastAsia="Times New Roman" w:hAnsi="Times New Roman"/>
          <w:b w:val="false"/>
          <w:bCs w:val="false"/>
          <w:i w:val="false"/>
          <w:iCs w:val="false"/>
          <w:color w:val="000000"/>
          <w:sz w:val="22"/>
          <w:szCs w:val="22"/>
        </w:rPr>
        <w:t xml:space="preserve">s. Une clé explique la lecture, par exemple 2 | 7 signifie 27.</w:t>
      </w:r>
    </w:p>
    <w:p>
      <w:pPr>
        <w:jc w:val="center"/>
      </w:pPr>
      <w:r>
        <w:drawing>
          <wp:inline distT="0" distB="0" distL="0" distR="0">
            <wp:extent cx="4762500" cy="1714500"/>
            <wp:effectExtent t="0" r="0" b="0" l="0"/>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 descr=""/>
                    <pic:cNvPicPr>
                      <a:picLocks noChangeAspect="1" noChangeArrowheads="1"/>
                    </pic:cNvPicPr>
                  </pic:nvPicPr>
                  <pic:blipFill>
                    <a:blip r:embed="rId27" cstate="none"/>
                    <a:srcRect/>
                    <a:stretch>
                      <a:fillRect/>
                    </a:stretch>
                  </pic:blipFill>
                  <pic:spPr bwMode="auto">
                    <a:xfrm>
                      <a:off x="0" y="0"/>
                      <a:ext cx="4762500" cy="1714500"/>
                    </a:xfrm>
                    <a:prstGeom prst="rect">
                      <a:avLst/>
                    </a:prstGeom>
                  </pic:spPr>
                </pic:pic>
              </a:graphicData>
            </a:graphic>
          </wp:inline>
        </w:drawing>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Pour 21, 24, 24, 28 : tige 2 et feuilles 1, 4, 4, 8. La propriété utilisée est la suivante : Dans un diagramme à tige et à feuilles, la tige porte les dizaines et la feuille les unités. Une clé explique la lecture, par exemple 2 | 7 signifie 27. Vérification : Contrôler l’effectif total puis rédiger une conclusion.</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Tirer une conclusion sans contrôler les données ou l’effectif total.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Relever et organiser toutes les données. → Choisir le tableau, le graphique ou le calcul adapté. → Effectuer la représentation ou le calcul sans perdre de valeur. → Contrôler l’effectif total puis rédiger une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Écris tiges et feuilles pour 12, 15, 18, 21 ; puis 23, 27, 31, 35 ; puis 40, 42, 46, 49 ; puis 54, 55, 55, 58.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Pour 21, 24, 24, 28 : tige 2 et feuilles 1, 4, 4, 8.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Contrôler l’effectif total puis rédiger une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1 | 2 5 8 et 2 | 1 ; 2 | 3 7 et 3 | 1 5 ; 4 | 0 2 6 9 ; 5 | 4 5 5 8.</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Dans un diagramme à tige et à feuilles, la tige porte les dizaines et la feuille les unités. Une clé explique la lecture, par exemple 2 | 7 signifie 27. Vérification : Contrôler l’effectif total puis rédiger une conclusion.</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Contrôler l’effectif total puis rédiger une conclusion. Erreur possible : Tirer une conclusion sans contrôler les données ou l’effectif total. En remédiation, reprendre la propriété avec des données plus simples.</w:t>
      </w:r>
    </w:p>
    <w:p>
      <w:r>
        <w:br w:type="page"/>
      </w:r>
    </w:p>
    <w:p>
      <w:pPr>
        <w:spacing w:before="180" w:after="140"/>
        <w:jc w:val="center"/>
      </w:pPr>
      <w:bookmarkStart w:name="u6_s8" w:id="170"/>
      <w:r>
        <w:rPr>
          <w:rFonts w:ascii="Times New Roman" w:cs="Times New Roman" w:eastAsia="Times New Roman" w:hAnsi="Times New Roman"/>
          <w:b/>
          <w:bCs/>
          <w:i w:val="false"/>
          <w:iCs w:val="false"/>
          <w:color w:val="C00000"/>
          <w:sz w:val="32"/>
          <w:szCs w:val="32"/>
        </w:rPr>
        <w:t xml:space="preserve">SÉANCE 8 / 15 — INTERPRÉTER MOYENNE, MÉDIANE ET MODE</w:t>
      </w:r>
      <w:bookmarkEnd w:id="17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Interpréter moyenne, médiane et mode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et choisir un indicateur central.</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et choisir un indicateur central.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2, 3, 3, 4, 8 : moyenne 4, médiane 3 et mode 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Interpréter moyenne, médiane et mode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2, 3, 3, 4, 8 : moyenne 4, médiane 3 et mode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moyenne est la somme divisée par l’effectif. La médiane partage la série ordonnée en deux groupes. Le mode est la valeur la plus fréquente.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moyenne est la somme divisée par l’effectif. La médiane partage la série ordonnée en deux groupes. Le mode est la valeur la plus fréquente.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moyenne, médiane et mode : 2, 4, 4, 6 ; 5, 5, 7, 7, 7, 11 ; 3, 6, 6, 9 ; 10, 12, 12, 14. Explique les quatre réponses et indique le tableau, diagramme ou calcul utilisé.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4, 4 ; 7, 7, 7 ; 6, 6, 6 ; 12, 12, 12.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moyenne, médiane et mode : 2, 4, 4, 6 ; 5, 5, 7, 7, 7, 11 ; 3, 6, 6, 9 ; 10, 12, 12, 14.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4, 4 ; 7, 7, 7 ; 6, 6, 6 ; 12, 12, 12.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8" w:id="171"/>
      <w:r>
        <w:rPr>
          <w:rFonts w:ascii="Times New Roman" w:cs="Times New Roman" w:eastAsia="Times New Roman" w:hAnsi="Times New Roman"/>
          <w:b/>
          <w:bCs/>
          <w:i w:val="false"/>
          <w:iCs w:val="false"/>
          <w:color w:val="C00000"/>
          <w:sz w:val="32"/>
          <w:szCs w:val="32"/>
        </w:rPr>
        <w:t xml:space="preserve">INTERPRÉTER MOYENNE, MÉDIANE ET MODE</w:t>
      </w:r>
      <w:bookmarkEnd w:id="171"/>
    </w:p>
    <w:p>
      <w:pPr>
        <w:jc w:val="center"/>
      </w:pPr>
      <w:r>
        <w:drawing>
          <wp:inline distT="0" distB="0" distL="0" distR="0">
            <wp:extent cx="4762500" cy="2667000"/>
            <wp:effectExtent t="0" r="0" b="0" l="0"/>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 descr=""/>
                    <pic:cNvPicPr>
                      <a:picLocks noChangeAspect="1" noChangeArrowheads="1"/>
                    </pic:cNvPicPr>
                  </pic:nvPicPr>
                  <pic:blipFill>
                    <a:blip r:embed="rId33"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La </w:t>
      </w:r>
      <w:r>
        <w:rPr>
          <w:rFonts w:ascii="Times New Roman" w:cs="Times New Roman" w:eastAsia="Times New Roman" w:hAnsi="Times New Roman"/>
          <w:b/>
          <w:bCs/>
          <w:i w:val="false"/>
          <w:iCs w:val="false"/>
          <w:color w:val="C00000"/>
          <w:sz w:val="22"/>
          <w:szCs w:val="22"/>
        </w:rPr>
        <w:t xml:space="preserve">moyenne</w:t>
      </w:r>
      <w:r>
        <w:rPr>
          <w:rFonts w:ascii="Times New Roman" w:cs="Times New Roman" w:eastAsia="Times New Roman" w:hAnsi="Times New Roman"/>
          <w:b w:val="false"/>
          <w:bCs w:val="false"/>
          <w:i w:val="false"/>
          <w:iCs w:val="false"/>
          <w:color w:val="000000"/>
          <w:sz w:val="22"/>
          <w:szCs w:val="22"/>
        </w:rPr>
        <w:t xml:space="preserve"> est la somme divisée par l’effectif. La </w:t>
      </w:r>
      <w:r>
        <w:rPr>
          <w:rFonts w:ascii="Times New Roman" w:cs="Times New Roman" w:eastAsia="Times New Roman" w:hAnsi="Times New Roman"/>
          <w:b/>
          <w:bCs/>
          <w:i w:val="false"/>
          <w:iCs w:val="false"/>
          <w:color w:val="C2185B"/>
          <w:sz w:val="22"/>
          <w:szCs w:val="22"/>
        </w:rPr>
        <w:t xml:space="preserve">médiane</w:t>
      </w:r>
      <w:r>
        <w:rPr>
          <w:rFonts w:ascii="Times New Roman" w:cs="Times New Roman" w:eastAsia="Times New Roman" w:hAnsi="Times New Roman"/>
          <w:b w:val="false"/>
          <w:bCs w:val="false"/>
          <w:i w:val="false"/>
          <w:iCs w:val="false"/>
          <w:color w:val="000000"/>
          <w:sz w:val="22"/>
          <w:szCs w:val="22"/>
        </w:rPr>
        <w:t xml:space="preserve"> partage la série </w:t>
      </w:r>
      <w:r>
        <w:rPr>
          <w:rFonts w:ascii="Times New Roman" w:cs="Times New Roman" w:eastAsia="Times New Roman" w:hAnsi="Times New Roman"/>
          <w:b/>
          <w:bCs/>
          <w:i w:val="false"/>
          <w:iCs w:val="false"/>
          <w:color w:val="E56B6F"/>
          <w:sz w:val="22"/>
          <w:szCs w:val="22"/>
        </w:rPr>
        <w:t xml:space="preserve">ordonnée</w:t>
      </w:r>
      <w:r>
        <w:rPr>
          <w:rFonts w:ascii="Times New Roman" w:cs="Times New Roman" w:eastAsia="Times New Roman" w:hAnsi="Times New Roman"/>
          <w:b w:val="false"/>
          <w:bCs w:val="false"/>
          <w:i w:val="false"/>
          <w:iCs w:val="false"/>
          <w:color w:val="000000"/>
          <w:sz w:val="22"/>
          <w:szCs w:val="22"/>
        </w:rPr>
        <w:t xml:space="preserve"> en deux groupes. Le </w:t>
      </w:r>
      <w:r>
        <w:rPr>
          <w:rFonts w:ascii="Times New Roman" w:cs="Times New Roman" w:eastAsia="Times New Roman" w:hAnsi="Times New Roman"/>
          <w:b/>
          <w:bCs/>
          <w:i w:val="false"/>
          <w:iCs w:val="false"/>
          <w:color w:val="1F4E79"/>
          <w:sz w:val="22"/>
          <w:szCs w:val="22"/>
        </w:rPr>
        <w:t xml:space="preserve">mode</w:t>
      </w:r>
      <w:r>
        <w:rPr>
          <w:rFonts w:ascii="Times New Roman" w:cs="Times New Roman" w:eastAsia="Times New Roman" w:hAnsi="Times New Roman"/>
          <w:b w:val="false"/>
          <w:bCs w:val="false"/>
          <w:i w:val="false"/>
          <w:iCs w:val="false"/>
          <w:color w:val="000000"/>
          <w:sz w:val="22"/>
          <w:szCs w:val="22"/>
        </w:rPr>
        <w:t xml:space="preserve"> est la valeur la plus fréquente.</w:t>
      </w:r>
    </w:p>
    <w:p>
      <w:pPr>
        <w:jc w:val="center"/>
      </w:pPr>
      <w:r>
        <w:drawing>
          <wp:inline distT="0" distB="0" distL="0" distR="0">
            <wp:extent cx="4762500" cy="1714500"/>
            <wp:effectExtent t="0" r="0" b="0" l="0"/>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 descr=""/>
                    <pic:cNvPicPr>
                      <a:picLocks noChangeAspect="1" noChangeArrowheads="1"/>
                    </pic:cNvPicPr>
                  </pic:nvPicPr>
                  <pic:blipFill>
                    <a:blip r:embed="rId27"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et organiser toutes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 tableau, le graphique ou le calcul adapté.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représentation ou le calcul sans perdre de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Contrôler l’effectif total puis rédiger une conclusion.</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Pour 2, 3, 3, 4, 8 : moyenne 4, médiane 3 et mode 3. La propriété utilisée est la suivante : La moyenne est la somme divisée par l’effectif. La médiane partage la série ordonnée en deux groupes. Le mode est la valeur la plus fréquente. Vérification : Contrôler l’effectif total puis rédiger une conclusion.</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Tirer une conclusion sans contrôler les données ou l’effectif total.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Relever et organiser toutes les données. → Choisir le tableau, le graphique ou le calcul adapté. → Effectuer la représentation ou le calcul sans perdre de valeur. → Contrôler l’effectif total puis rédiger une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moyenne, médiane et mode : 2, 4, 4, 6 ; 5, 5, 7, 7, 7, 11 ; 3, 6, 6, 9 ; 10, 12, 12, 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Pour 2, 3, 3, 4, 8 : moyenne 4, médiane 3 et mode 3.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Contrôler l’effectif total puis rédiger une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4, 4, 4 ; 7, 7, 7 ; 6, 6, 6 ; 12, 12, 12.</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La moyenne est la somme divisée par l’effectif. La médiane partage la série ordonnée en deux groupes. Le mode est la valeur la plus fréquente. Vérification : Contrôler l’effectif total puis rédiger une conclusion.</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Contrôler l’effectif total puis rédiger une conclusion. Erreur possible : Tirer une conclusion sans contrôler les données ou l’effectif total. En remédiation, reprendre la propriété avec des données plus simples.</w:t>
      </w:r>
    </w:p>
    <w:p>
      <w:r>
        <w:br w:type="page"/>
      </w:r>
    </w:p>
    <w:p>
      <w:pPr>
        <w:spacing w:before="180" w:after="140"/>
        <w:jc w:val="center"/>
      </w:pPr>
      <w:bookmarkStart w:name="u6_s9" w:id="172"/>
      <w:r>
        <w:rPr>
          <w:rFonts w:ascii="Times New Roman" w:cs="Times New Roman" w:eastAsia="Times New Roman" w:hAnsi="Times New Roman"/>
          <w:b/>
          <w:bCs/>
          <w:i w:val="false"/>
          <w:iCs w:val="false"/>
          <w:color w:val="C00000"/>
          <w:sz w:val="32"/>
          <w:szCs w:val="32"/>
        </w:rPr>
        <w:t xml:space="preserve">SÉANCE 9 / 15 — COMPARER PROBABILITÉ THÉORIQUE ET EXPÉRIMENTALE</w:t>
      </w:r>
      <w:bookmarkEnd w:id="17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Comparer probabilité théorique et expérimentale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distinguer prévision et fréquence observée.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distinguer prévision et fréquence observée.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une pièce équilibrée, P(pile)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Si pile sort 47 fois en 100 essais, la fréquence est </w:t>
            </w:r>
            <m:oMath>
              <m:f>
                <m:num>
                  <m:r>
                    <m:t>47</m:t>
                  </m:r>
                </m:num>
                <m:den>
                  <m:r>
                    <m:t>100</m:t>
                  </m:r>
                </m:den>
              </m:f>
            </m:oMath>
            <w:r>
              <w:rPr>
                <w:rFonts w:ascii="Times New Roman" w:cs="Times New Roman" w:eastAsia="Times New Roman" w:hAnsi="Times New Roman"/>
                <w:b w:val="false"/>
                <w:bCs w:val="false"/>
                <w:i w:val="false"/>
                <w:iCs w:val="false"/>
                <w:color w:val="000000"/>
                <w:sz w:val="16"/>
                <w:szCs w:val="16"/>
              </w:rPr>
              <w:t xml:space="preserve">= 47 %.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probabilité théorique et expérimentale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une pièce équilibrée, P(pile)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Si pile sort 47 fois en 100 essais, la fréquence est </w:t>
            </w:r>
            <m:oMath>
              <m:f>
                <m:num>
                  <m:r>
                    <m:t>47</m:t>
                  </m:r>
                </m:num>
                <m:den>
                  <m:r>
                    <m:t>100</m:t>
                  </m:r>
                </m:den>
              </m:f>
            </m:oMath>
            <w:r>
              <w:rPr>
                <w:rFonts w:ascii="Times New Roman" w:cs="Times New Roman" w:eastAsia="Times New Roman" w:hAnsi="Times New Roman"/>
                <w:b w:val="false"/>
                <w:bCs w:val="false"/>
                <w:i w:val="false"/>
                <w:iCs w:val="false"/>
                <w:color w:val="000000"/>
                <w:sz w:val="16"/>
                <w:szCs w:val="16"/>
              </w:rPr>
              <w:t xml:space="preserve">= 47 %.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probabilité théorique repose sur les résultats possibles supposés équiprobables. La probabilité expérimentale est le rapport entre succès observés et nombre d’essais ; elle se rapproche souvent de la théorie quand les essais augmentent.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probabilité théorique repose sur les résultats possibles supposés équiprobables. La probabilité expérimentale est le rapport entre succès observés et nombre d’essais ; elle se rapproche souvent de la théorie quand les essais augmentent.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la probabilité : obtenir pile ; obtenir 6 avec un dé ; obtenir un nombre pair avec un dé ; tirer une boule rouge parmi 3 rouges et 2 bleues. Explique les quatre réponses et indique le tableau, diagramme ou calcul utilisé.</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la probabilité : obtenir pile ; obtenir 6 avec un dé ; obtenir un nombre pair avec un dé ; tirer une boule rouge parmi 3 rouges et 2 bleues. Puis explique une réponse de ton choix.</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9" w:id="173"/>
      <w:r>
        <w:rPr>
          <w:rFonts w:ascii="Times New Roman" w:cs="Times New Roman" w:eastAsia="Times New Roman" w:hAnsi="Times New Roman"/>
          <w:b/>
          <w:bCs/>
          <w:i w:val="false"/>
          <w:iCs w:val="false"/>
          <w:color w:val="C00000"/>
          <w:sz w:val="32"/>
          <w:szCs w:val="32"/>
        </w:rPr>
        <w:t xml:space="preserve">COMPARER PROBABILITÉ THÉORIQUE ET EXPÉRIMENTALE</w:t>
      </w:r>
      <w:bookmarkEnd w:id="173"/>
    </w:p>
    <w:p>
      <w:pPr>
        <w:jc w:val="center"/>
      </w:pPr>
      <w:r>
        <w:drawing>
          <wp:inline distT="0" distB="0" distL="0" distR="0">
            <wp:extent cx="4762500" cy="2667000"/>
            <wp:effectExtent t="0" r="0" b="0" l="0"/>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 descr=""/>
                    <pic:cNvPicPr>
                      <a:picLocks noChangeAspect="1" noChangeArrowheads="1"/>
                    </pic:cNvPicPr>
                  </pic:nvPicPr>
                  <pic:blipFill>
                    <a:blip r:embed="rId34"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La probabilité théorique repose sur les résultats possibles supposés équiprobables. La probabilité expérimentale est le rapport entre succès observés et nombre d’essais ; elle se rapproche souvent de la théorie quand les essais augmentent.</w:t>
      </w:r>
    </w:p>
    <w:p>
      <w:pPr>
        <w:jc w:val="center"/>
      </w:pPr>
      <w:r>
        <w:drawing>
          <wp:inline distT="0" distB="0" distL="0" distR="0">
            <wp:extent cx="4762500" cy="1714500"/>
            <wp:effectExtent t="0" r="0" b="0" l="0"/>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 descr=""/>
                    <pic:cNvPicPr>
                      <a:picLocks noChangeAspect="1" noChangeArrowheads="1"/>
                    </pic:cNvPicPr>
                  </pic:nvPicPr>
                  <pic:blipFill>
                    <a:blip r:embed="rId26"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et organiser toutes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 tableau, le graphique ou le calcul adapté.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représentation ou le calcul sans perdre de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Contrôler l’effectif total puis rédiger une conclusion.</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Pour une pièce équilibrée, P(pile) = </w:t>
      </w:r>
      <m:oMath>
        <m:f>
          <m:num>
            <m:r>
              <m:t>1</m:t>
            </m:r>
          </m:num>
          <m:den>
            <m:r>
              <m:t>2</m:t>
            </m:r>
          </m:den>
        </m:f>
      </m:oMath>
      <w:r>
        <w:rPr>
          <w:rFonts w:ascii="Times New Roman" w:cs="Times New Roman" w:eastAsia="Times New Roman" w:hAnsi="Times New Roman"/>
          <w:b w:val="false"/>
          <w:bCs w:val="false"/>
          <w:i/>
          <w:iCs/>
          <w:color w:val="9C3E4F"/>
          <w:sz w:val="22"/>
          <w:szCs w:val="22"/>
        </w:rPr>
        <w:t xml:space="preserve">. Si pile sort 47 fois en 100 essais, la fréquence est </w:t>
      </w:r>
      <m:oMath>
        <m:f>
          <m:num>
            <m:r>
              <m:t>47</m:t>
            </m:r>
          </m:num>
          <m:den>
            <m:r>
              <m:t>100</m:t>
            </m:r>
          </m:den>
        </m:f>
      </m:oMath>
      <w:r>
        <w:rPr>
          <w:rFonts w:ascii="Times New Roman" w:cs="Times New Roman" w:eastAsia="Times New Roman" w:hAnsi="Times New Roman"/>
          <w:b w:val="false"/>
          <w:bCs w:val="false"/>
          <w:i/>
          <w:iCs/>
          <w:color w:val="9C3E4F"/>
          <w:sz w:val="22"/>
          <w:szCs w:val="22"/>
        </w:rPr>
        <w:t xml:space="preserve">= 47 %. La propriété utilisée est la suivante : La probabilité théorique repose sur les résultats possibles supposés équiprobables. La probabilité expérimentale est le rapport entre succès observés et nombre d’essais ; elle se rapproche souvent de la théorie quand les essais augmentent. Vérification : Contrôler l’effectif total puis rédiger une conclusion.</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Tirer une conclusion sans contrôler les données ou l’effectif total.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Relever et organiser toutes les données. → Choisir le tableau, le graphique ou le calcul adapté. → Effectuer la représentation ou le calcul sans perdre de valeur. → Contrôler l’effectif total puis rédiger une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Donne la probabilité : obtenir pile ; obtenir 6 avec un dé ; obtenir un nombre pair avec un dé ; tirer une boule rouge parmi 3 rouges et 2 bleues.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Pour une pièce équilibrée, P(pile)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Si pile sort 47 fois en 100 essais, la fréquence est </w:t>
      </w:r>
      <m:oMath>
        <m:f>
          <m:num>
            <m:r>
              <m:t>47</m:t>
            </m:r>
          </m:num>
          <m:den>
            <m:r>
              <m:t>100</m:t>
            </m:r>
          </m:den>
        </m:f>
      </m:oMath>
      <w:r>
        <w:rPr>
          <w:rFonts w:ascii="Times New Roman" w:cs="Times New Roman" w:eastAsia="Times New Roman" w:hAnsi="Times New Roman"/>
          <w:b w:val="false"/>
          <w:bCs w:val="false"/>
          <w:i w:val="false"/>
          <w:iCs w:val="false"/>
          <w:color w:val="000000"/>
          <w:sz w:val="22"/>
          <w:szCs w:val="22"/>
        </w:rPr>
        <w:t xml:space="preserve">= 47 %.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Contrôler l’effectif total puis rédiger une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La probabilité théorique repose sur les résultats possibles supposés équiprobables. La probabilité expérimentale est le rapport entre succès observés et nombre d’essais ; elle se rapproche souvent de la théorie quand les essais augmentent. Vérification : Contrôler l’effectif total puis rédiger une conclusion.</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Contrôler l’effectif total puis rédiger une conclusion. Erreur possible : Tirer une conclusion sans contrôler les données ou l’effectif total. En remédiation, reprendre la propriété avec des données plus simples.</w:t>
      </w:r>
    </w:p>
    <w:p>
      <w:r>
        <w:br w:type="page"/>
      </w:r>
    </w:p>
    <w:p>
      <w:pPr>
        <w:spacing w:before="180" w:after="140"/>
        <w:jc w:val="center"/>
      </w:pPr>
      <w:bookmarkStart w:name="u6_s10" w:id="174"/>
      <w:r>
        <w:rPr>
          <w:rFonts w:ascii="Times New Roman" w:cs="Times New Roman" w:eastAsia="Times New Roman" w:hAnsi="Times New Roman"/>
          <w:b/>
          <w:bCs/>
          <w:i w:val="false"/>
          <w:iCs w:val="false"/>
          <w:color w:val="C00000"/>
          <w:sz w:val="32"/>
          <w:szCs w:val="32"/>
        </w:rPr>
        <w:t xml:space="preserve">SÉANCE 10 / 15 — UTILISER ARBRE ET TABLEAU DE PROBABILITÉS</w:t>
      </w:r>
      <w:bookmarkEnd w:id="17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Utiliser arbre et tableau de probabilités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énumérer tous les résultats possibles.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énumérer tous les résultats possibles.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Deux lancers de pièce donnent PP, PF, FP et FF : quatre résultats équiprobables.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Utiliser arbre et tableau de probabilités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lancers de pièce donnent PP, PF, FP et FF : quatre résultats équiprobables.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diagramme en arbre montre les choix successifs. Chaque chemin représente un résultat. Un tableau peut également croiser les résultats de deux expériences.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diagramme en arbre montre les choix successifs. Chaque chemin représente un résultat. Un tableau peut également croiser les résultats de deux expériences.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pièces : probabilité de deux piles, d’une pile exactement, d’au moins une pile, d’aucune pile. Explique les quatre réponses et indique le tableau, diagramme ou calcul utilisé.</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Deux pièces : probabilité de deux piles, d’une pile exactement, d’au moins une pile, d’aucune pile. Puis explique une réponse de ton choix.</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10" w:id="175"/>
      <w:r>
        <w:rPr>
          <w:rFonts w:ascii="Times New Roman" w:cs="Times New Roman" w:eastAsia="Times New Roman" w:hAnsi="Times New Roman"/>
          <w:b/>
          <w:bCs/>
          <w:i w:val="false"/>
          <w:iCs w:val="false"/>
          <w:color w:val="C00000"/>
          <w:sz w:val="32"/>
          <w:szCs w:val="32"/>
        </w:rPr>
        <w:t xml:space="preserve">UTILISER ARBRE ET TABLEAU DE PROBABILITÉS</w:t>
      </w:r>
      <w:bookmarkEnd w:id="175"/>
    </w:p>
    <w:p>
      <w:pPr>
        <w:jc w:val="center"/>
      </w:pPr>
      <w:r>
        <w:drawing>
          <wp:inline distT="0" distB="0" distL="0" distR="0">
            <wp:extent cx="4762500" cy="2667000"/>
            <wp:effectExtent t="0" r="0" b="0" l="0"/>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 descr=""/>
                    <pic:cNvPicPr>
                      <a:picLocks noChangeAspect="1" noChangeArrowheads="1"/>
                    </pic:cNvPicPr>
                  </pic:nvPicPr>
                  <pic:blipFill>
                    <a:blip r:embed="rId34"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 diagramme en arbre montre les choix successifs. Chaque chemin représente un </w:t>
      </w:r>
      <w:r>
        <w:rPr>
          <w:rFonts w:ascii="Times New Roman" w:cs="Times New Roman" w:eastAsia="Times New Roman" w:hAnsi="Times New Roman"/>
          <w:b/>
          <w:bCs/>
          <w:i w:val="false"/>
          <w:iCs w:val="false"/>
          <w:color w:val="C00000"/>
          <w:sz w:val="22"/>
          <w:szCs w:val="22"/>
        </w:rPr>
        <w:t xml:space="preserve">résultat</w:t>
      </w:r>
      <w:r>
        <w:rPr>
          <w:rFonts w:ascii="Times New Roman" w:cs="Times New Roman" w:eastAsia="Times New Roman" w:hAnsi="Times New Roman"/>
          <w:b w:val="false"/>
          <w:bCs w:val="false"/>
          <w:i w:val="false"/>
          <w:iCs w:val="false"/>
          <w:color w:val="000000"/>
          <w:sz w:val="22"/>
          <w:szCs w:val="22"/>
        </w:rPr>
        <w:t xml:space="preserve">. Un tableau peut également croiser les résultats de deux expériences.</w:t>
      </w:r>
    </w:p>
    <w:p>
      <w:pPr>
        <w:jc w:val="center"/>
      </w:pPr>
      <w:r>
        <w:drawing>
          <wp:inline distT="0" distB="0" distL="0" distR="0">
            <wp:extent cx="4762500" cy="1714500"/>
            <wp:effectExtent t="0" r="0" b="0" l="0"/>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 descr=""/>
                    <pic:cNvPicPr>
                      <a:picLocks noChangeAspect="1" noChangeArrowheads="1"/>
                    </pic:cNvPicPr>
                  </pic:nvPicPr>
                  <pic:blipFill>
                    <a:blip r:embed="rId26"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et organiser toutes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 tableau, le graphique ou le calcul adapté.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représentation ou le calcul sans perdre de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Contrôler l’effectif total puis rédiger une conclusion.</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w:r>
        <w:rPr>
          <w:rFonts w:ascii="Times New Roman" w:cs="Times New Roman" w:eastAsia="Times New Roman" w:hAnsi="Times New Roman"/>
          <w:b w:val="false"/>
          <w:bCs w:val="false"/>
          <w:i/>
          <w:iCs/>
          <w:color w:val="9C3E4F"/>
          <w:sz w:val="22"/>
          <w:szCs w:val="22"/>
        </w:rPr>
        <w:t xml:space="preserve">Deux lancers de pièce donnent PP, PF, FP et FF : quatre résultats équiprobables. La propriété utilisée est la suivante : Un diagramme en arbre montre les choix successifs. Chaque chemin représente un résultat. Un tableau peut également croiser les résultats de deux expériences. Vérification : Contrôler l’effectif total puis rédiger une conclusion.</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Tirer une conclusion sans contrôler les données ou l’effectif total.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Relever et organiser toutes les données. → Choisir le tableau, le graphique ou le calcul adapté. → Effectuer la représentation ou le calcul sans perdre de valeur. → Contrôler l’effectif total puis rédiger une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Deux pièces : probabilité de deux piles, d’une pile exactement, d’au moins une pile, d’aucune pile.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Deux lancers de pièce donnent PP, PF, FP et FF : quatre résultats équiprobables.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Contrôler l’effectif total puis rédiger une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Un diagramme en arbre montre les choix successifs. Chaque chemin représente un résultat. Un tableau peut également croiser les résultats de deux expériences. Vérification : Contrôler l’effectif total puis rédiger une conclusion.</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Contrôler l’effectif total puis rédiger une conclusion. Erreur possible : Tirer une conclusion sans contrôler les données ou l’effectif total. En remédiation, reprendre la propriété avec des données plus simples.</w:t>
      </w:r>
    </w:p>
    <w:p>
      <w:r>
        <w:br w:type="page"/>
      </w:r>
    </w:p>
    <w:p>
      <w:pPr>
        <w:spacing w:before="180" w:after="140"/>
        <w:jc w:val="center"/>
      </w:pPr>
      <w:bookmarkStart w:name="u6_s11" w:id="176"/>
      <w:r>
        <w:rPr>
          <w:rFonts w:ascii="Times New Roman" w:cs="Times New Roman" w:eastAsia="Times New Roman" w:hAnsi="Times New Roman"/>
          <w:b/>
          <w:bCs/>
          <w:i w:val="false"/>
          <w:iCs w:val="false"/>
          <w:color w:val="C00000"/>
          <w:sz w:val="32"/>
          <w:szCs w:val="32"/>
        </w:rPr>
        <w:t xml:space="preserve">SÉANCE 11 / 15 — EXPRIMER ET COMPARER DES PROBABILITÉS</w:t>
      </w:r>
      <w:bookmarkEnd w:id="17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Exprimer et comparer des probabilités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passer entre fraction, décimal et pourcentage.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passer entre fraction, décimal et pourcentage.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est plus probable que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Exprimer et comparer des probabilités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est plus probable que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probabilité est comprise entre 0 et 1, soit entre 0 % et 100 %. 0 signifie impossible, 1 certain. On peut l’écrire en fraction, nombre décimal ou pourcentage.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probabilité est comprise entre 0 et 1, soit entre 0 % et 100 %. 0 signifie impossible, 1 certain. On peut l’écrire en fraction, nombre décimal ou pourcentage.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et classe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0,6 ; 80 %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Explique les quatre réponses et indique le tableau, diagramme ou calcul utilisé.</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 0,6 = 60 % ; 80 % = 0,8. Ordre croissant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0,6, 80 %. Chaque justification doit citer les données pertinentes et conduire clairement à la conclusion.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et classe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0,6 ; 80 %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 0,6 = 60 % ; 80 % = 0,8. Ordre croissant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0,6, 80 %.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11" w:id="177"/>
      <w:r>
        <w:rPr>
          <w:rFonts w:ascii="Times New Roman" w:cs="Times New Roman" w:eastAsia="Times New Roman" w:hAnsi="Times New Roman"/>
          <w:b/>
          <w:bCs/>
          <w:i w:val="false"/>
          <w:iCs w:val="false"/>
          <w:color w:val="C00000"/>
          <w:sz w:val="32"/>
          <w:szCs w:val="32"/>
        </w:rPr>
        <w:t xml:space="preserve">EXPRIMER ET COMPARER DES PROBABILITÉS</w:t>
      </w:r>
      <w:bookmarkEnd w:id="177"/>
    </w:p>
    <w:p>
      <w:pPr>
        <w:jc w:val="center"/>
      </w:pPr>
      <w:r>
        <w:drawing>
          <wp:inline distT="0" distB="0" distL="0" distR="0">
            <wp:extent cx="4762500" cy="2667000"/>
            <wp:effectExtent t="0" r="0" b="0" l="0"/>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 descr=""/>
                    <pic:cNvPicPr>
                      <a:picLocks noChangeAspect="1" noChangeArrowheads="1"/>
                    </pic:cNvPicPr>
                  </pic:nvPicPr>
                  <pic:blipFill>
                    <a:blip r:embed="rId34" cstate="none"/>
                    <a:srcRect/>
                    <a:stretch>
                      <a:fillRect/>
                    </a:stretch>
                  </pic:blipFill>
                  <pic:spPr bwMode="auto">
                    <a:xfrm>
                      <a:off x="0" y="0"/>
                      <a:ext cx="4762500" cy="2667000"/>
                    </a:xfrm>
                    <a:prstGeom prst="rect">
                      <a:avLst/>
                    </a:prstGeom>
                  </pic:spPr>
                </pic:pic>
              </a:graphicData>
            </a:graphic>
          </wp:inline>
        </w:drawing>
      </w:r>
    </w:p>
    <w:p>
      <w:pPr>
        <w:spacing w:after="110" w:line="276"/>
        <w:jc w:val="both"/>
      </w:pPr>
      <w:r>
        <w:rPr>
          <w:rFonts w:ascii="Times New Roman" w:cs="Times New Roman" w:eastAsia="Times New Roman" w:hAnsi="Times New Roman"/>
          <w:b w:val="false"/>
          <w:bCs w:val="false"/>
          <w:i w:val="false"/>
          <w:iCs w:val="false"/>
          <w:color w:val="000000"/>
          <w:sz w:val="22"/>
          <w:szCs w:val="22"/>
        </w:rPr>
        <w:t xml:space="preserve">Une probabilité est comprise entre 0 et 1, soit entre 0 % et 100 %. 0 signifie impossible, 1 certain. On peut l’écrire en </w:t>
      </w:r>
      <w:r>
        <w:rPr>
          <w:rFonts w:ascii="Times New Roman" w:cs="Times New Roman" w:eastAsia="Times New Roman" w:hAnsi="Times New Roman"/>
          <w:b/>
          <w:bCs/>
          <w:i w:val="false"/>
          <w:iCs w:val="false"/>
          <w:color w:val="C00000"/>
          <w:sz w:val="22"/>
          <w:szCs w:val="22"/>
        </w:rPr>
        <w:t xml:space="preserve">fraction</w:t>
      </w:r>
      <w:r>
        <w:rPr>
          <w:rFonts w:ascii="Times New Roman" w:cs="Times New Roman" w:eastAsia="Times New Roman" w:hAnsi="Times New Roman"/>
          <w:b w:val="false"/>
          <w:bCs w:val="false"/>
          <w:i w:val="false"/>
          <w:iCs w:val="false"/>
          <w:color w:val="000000"/>
          <w:sz w:val="22"/>
          <w:szCs w:val="22"/>
        </w:rPr>
        <w:t xml:space="preserve">, nombre </w:t>
      </w:r>
      <w:r>
        <w:rPr>
          <w:rFonts w:ascii="Times New Roman" w:cs="Times New Roman" w:eastAsia="Times New Roman" w:hAnsi="Times New Roman"/>
          <w:b/>
          <w:bCs/>
          <w:i w:val="false"/>
          <w:iCs w:val="false"/>
          <w:color w:val="C2185B"/>
          <w:sz w:val="22"/>
          <w:szCs w:val="22"/>
        </w:rPr>
        <w:t xml:space="preserve">décimal</w:t>
      </w:r>
      <w:r>
        <w:rPr>
          <w:rFonts w:ascii="Times New Roman" w:cs="Times New Roman" w:eastAsia="Times New Roman" w:hAnsi="Times New Roman"/>
          <w:b w:val="false"/>
          <w:bCs w:val="false"/>
          <w:i w:val="false"/>
          <w:iCs w:val="false"/>
          <w:color w:val="000000"/>
          <w:sz w:val="22"/>
          <w:szCs w:val="22"/>
        </w:rPr>
        <w:t xml:space="preserve"> ou </w:t>
      </w:r>
      <w:r>
        <w:rPr>
          <w:rFonts w:ascii="Times New Roman" w:cs="Times New Roman" w:eastAsia="Times New Roman" w:hAnsi="Times New Roman"/>
          <w:b/>
          <w:bCs/>
          <w:i w:val="false"/>
          <w:iCs w:val="false"/>
          <w:color w:val="E56B6F"/>
          <w:sz w:val="22"/>
          <w:szCs w:val="22"/>
        </w:rPr>
        <w:t xml:space="preserve">pourcentage</w:t>
      </w:r>
      <w:r>
        <w:rPr>
          <w:rFonts w:ascii="Times New Roman" w:cs="Times New Roman" w:eastAsia="Times New Roman" w:hAnsi="Times New Roman"/>
          <w:b w:val="false"/>
          <w:bCs w:val="false"/>
          <w:i w:val="false"/>
          <w:iCs w:val="false"/>
          <w:color w:val="000000"/>
          <w:sz w:val="22"/>
          <w:szCs w:val="22"/>
        </w:rPr>
        <w:t xml:space="preserve">.</w:t>
      </w:r>
    </w:p>
    <w:p>
      <w:pPr>
        <w:jc w:val="center"/>
      </w:pPr>
      <w:r>
        <w:drawing>
          <wp:inline distT="0" distB="0" distL="0" distR="0">
            <wp:extent cx="4762500" cy="1714500"/>
            <wp:effectExtent t="0" r="0" b="0" l="0"/>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 descr=""/>
                    <pic:cNvPicPr>
                      <a:picLocks noChangeAspect="1" noChangeArrowheads="1"/>
                    </pic:cNvPicPr>
                  </pic:nvPicPr>
                  <pic:blipFill>
                    <a:blip r:embed="rId26" cstate="none"/>
                    <a:srcRect/>
                    <a:stretch>
                      <a:fillRect/>
                    </a:stretch>
                  </pic:blipFill>
                  <pic:spPr bwMode="auto">
                    <a:xfrm>
                      <a:off x="0" y="0"/>
                      <a:ext cx="4762500" cy="1714500"/>
                    </a:xfrm>
                    <a:prstGeom prst="rect">
                      <a:avLst/>
                    </a:prstGeom>
                  </pic:spPr>
                </pic:pic>
              </a:graphicData>
            </a:graphic>
          </wp:inline>
        </w:drawing>
      </w:r>
    </w:p>
    <w:p>
      <w:pPr>
        <w:spacing w:before="180" w:after="140"/>
        <w:jc w:val="left"/>
      </w:pPr>
      <w:r>
        <w:rPr>
          <w:rFonts w:ascii="Times New Roman" w:cs="Times New Roman" w:eastAsia="Times New Roman" w:hAnsi="Times New Roman"/>
          <w:b/>
          <w:bCs/>
          <w:i w:val="false"/>
          <w:iCs w:val="false"/>
          <w:color w:val="1E7B34"/>
          <w:sz w:val="26"/>
          <w:szCs w:val="26"/>
        </w:rPr>
        <w:t xml:space="preserve">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Relever et organiser toutes les 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Choisir le tableau, le graphique ou le calcul adapté.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Effectuer la représentation ou le calcul sans perdre de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4. Contrôler l’effectif total puis rédiger une conclusion.</w:t>
      </w:r>
    </w:p>
    <w:p>
      <w:pPr>
        <w:shd w:fill="FCE4D6" w:val="clear"/>
        <w:spacing w:before="100" w:after="120"/>
        <w:jc w:val="both"/>
      </w:pPr>
      <w:r>
        <w:rPr>
          <w:rFonts w:ascii="Times New Roman" w:cs="Times New Roman" w:eastAsia="Times New Roman" w:hAnsi="Times New Roman"/>
          <w:b/>
          <w:bCs/>
          <w:i/>
          <w:iCs/>
          <w:color w:val="C2185B"/>
          <w:sz w:val="22"/>
          <w:szCs w:val="22"/>
        </w:rPr>
        <w:t xml:space="preserve">Exemple — </w:t>
      </w:r>
      <m:oMath>
        <m:f>
          <m:num>
            <m:r>
              <m:t>3</m:t>
            </m:r>
          </m:num>
          <m:den>
            <m:r>
              <m:t>4</m:t>
            </m:r>
          </m:den>
        </m:f>
      </m:oMath>
      <w:r>
        <w:rPr>
          <w:rFonts w:ascii="Times New Roman" w:cs="Times New Roman" w:eastAsia="Times New Roman" w:hAnsi="Times New Roman"/>
          <w:b w:val="false"/>
          <w:bCs w:val="false"/>
          <w:i/>
          <w:iCs/>
          <w:color w:val="9C3E4F"/>
          <w:sz w:val="22"/>
          <w:szCs w:val="22"/>
        </w:rPr>
        <w:t xml:space="preserve">= 0,75 = 75 % est plus probable que </w:t>
      </w:r>
      <m:oMath>
        <m:f>
          <m:num>
            <m:r>
              <m:t>1</m:t>
            </m:r>
          </m:num>
          <m:den>
            <m:r>
              <m:t>2</m:t>
            </m:r>
          </m:den>
        </m:f>
      </m:oMath>
      <w:r>
        <w:rPr>
          <w:rFonts w:ascii="Times New Roman" w:cs="Times New Roman" w:eastAsia="Times New Roman" w:hAnsi="Times New Roman"/>
          <w:b w:val="false"/>
          <w:bCs w:val="false"/>
          <w:i/>
          <w:iCs/>
          <w:color w:val="9C3E4F"/>
          <w:sz w:val="22"/>
          <w:szCs w:val="22"/>
        </w:rPr>
        <w:t xml:space="preserve">= 0,5 = 50 %. La propriété utilisée est la suivante : Une probabilité est comprise entre 0 et 1, soit entre 0 % et 100 %. 0 signifie impossible, 1 certain. On peut l’écrire en fraction, nombre décimal ou pourcentage. Vérification : Contrôler l’effectif total puis rédiger une conclusion.</w:t>
      </w:r>
    </w:p>
    <w:p>
      <w:pPr>
        <w:shd w:fill="FDE9E7" w:val="clear"/>
        <w:spacing w:before="90" w:after="120"/>
        <w:jc w:val="both"/>
      </w:pPr>
      <w:r>
        <w:rPr>
          <w:rFonts w:ascii="Times New Roman" w:cs="Times New Roman" w:eastAsia="Times New Roman" w:hAnsi="Times New Roman"/>
          <w:b/>
          <w:bCs/>
          <w:i w:val="false"/>
          <w:iCs w:val="false"/>
          <w:color w:val="C00000"/>
          <w:sz w:val="22"/>
          <w:szCs w:val="22"/>
        </w:rPr>
        <w:t xml:space="preserve">Erreur à éviter — </w:t>
      </w:r>
      <w:r>
        <w:rPr>
          <w:rFonts w:ascii="Times New Roman" w:cs="Times New Roman" w:eastAsia="Times New Roman" w:hAnsi="Times New Roman"/>
          <w:b/>
          <w:bCs/>
          <w:i w:val="false"/>
          <w:iCs w:val="false"/>
          <w:color w:val="C00000"/>
          <w:sz w:val="22"/>
          <w:szCs w:val="22"/>
        </w:rPr>
        <w:t xml:space="preserve">Tirer une conclusion sans contrôler les données ou l’effectif total. </w:t>
      </w:r>
      <w:r>
        <w:rPr>
          <w:rFonts w:ascii="Times New Roman" w:cs="Times New Roman" w:eastAsia="Times New Roman" w:hAnsi="Times New Roman"/>
          <w:b w:val="false"/>
          <w:bCs w:val="false"/>
          <w:i/>
          <w:iCs/>
          <w:color w:val="C00000"/>
          <w:sz w:val="22"/>
          <w:szCs w:val="22"/>
        </w:rPr>
        <w:t xml:space="preserve">Cette démarche ne respecte pas la propriété précédente. Correction : Relever et organiser toutes les données. → Choisir le tableau, le graphique ou le calcul adapté. → Effectuer la représentation ou le calcul sans perdre de valeur. → Contrôler l’effectif total puis rédiger une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Convertis et classe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0,6 ; 80 %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2. Reprends l’exemple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0,75 = 75 % est plus probable que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0,5 = 50 %. », indique la propriété employée et vérifie le résultat.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3. Contrôle une réponse en appliquant : Contrôler l’effectif total puis rédiger une conclusion.</w:t>
      </w:r>
    </w:p>
    <w:p>
      <w:pPr>
        <w:spacing w:before="180" w:after="140"/>
        <w:jc w:val="center"/>
      </w:pPr>
      <w:r>
        <w:rPr>
          <w:rFonts w:ascii="Times New Roman" w:cs="Times New Roman" w:eastAsia="Times New Roman" w:hAnsi="Times New Roman"/>
          <w:b/>
          <w:bCs/>
          <w:i w:val="false"/>
          <w:iCs w:val="false"/>
          <w:color w:val="C00000"/>
          <w:sz w:val="32"/>
          <w:szCs w:val="32"/>
        </w:rPr>
        <w:t xml:space="preserve">CORRIGÉS</w:t>
      </w:r>
    </w:p>
    <w:p>
      <w:pPr>
        <w:spacing w:after="70"/>
      </w:pPr>
      <w:r>
        <w:rPr>
          <w:rFonts w:ascii="Times New Roman" w:cs="Times New Roman" w:eastAsia="Times New Roman" w:hAnsi="Times New Roman"/>
          <w:b/>
          <w:bCs/>
          <w:i w:val="false"/>
          <w:iCs w:val="false"/>
          <w:color w:val="C2185B"/>
          <w:sz w:val="22"/>
          <w:szCs w:val="22"/>
        </w:rPr>
        <w:t xml:space="preserve">1.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0,25 = 25 %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0,5 = 50 % ; 0,6 = 60 % ; 80 % = 0,8. Ordre croissant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0,6, 80 %.</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Propriété : Une probabilité est comprise entre 0 et 1, soit entre 0 % et 100 %. 0 signifie impossible, 1 certain. On peut l’écrire en fraction, nombre décimal ou pourcentage. Vérification : Contrôler l’effectif total puis rédiger une conclusion.</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Contrôle attendu : Contrôler l’effectif total puis rédiger une conclusion. Erreur possible : Tirer une conclusion sans contrôler les données ou l’effectif total. En remédiation, reprendre la propriété avec des données plus simples.</w:t>
      </w:r>
    </w:p>
    <w:p>
      <w:r>
        <w:br w:type="page"/>
      </w:r>
    </w:p>
    <w:p>
      <w:pPr>
        <w:spacing w:before="180" w:after="140"/>
        <w:jc w:val="center"/>
      </w:pPr>
      <w:bookmarkStart w:name="u6_l12" w:id="178"/>
      <w:r>
        <w:rPr>
          <w:rFonts w:ascii="Times New Roman" w:cs="Times New Roman" w:eastAsia="Times New Roman" w:hAnsi="Times New Roman"/>
          <w:b/>
          <w:bCs/>
          <w:i w:val="false"/>
          <w:iCs w:val="false"/>
          <w:color w:val="C00000"/>
          <w:sz w:val="32"/>
          <w:szCs w:val="32"/>
        </w:rPr>
        <w:t xml:space="preserve">SÉANCE 12 / 13 — RÉVISION DE L’UNITÉ VI</w:t>
      </w:r>
      <w:bookmarkEnd w:id="178"/>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collecte, tableaux, diagrammes, moyenne, médiane, mode et probabilités.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Quelle stratégie permet de compter les véhicules ? 2. Calcule la moyenne de 4, 6, 8, 10. 3. Donne la médiane et le mode de 2, 3, 3, 7, 9. 4. Donne P(nombre pair) avec un dé. 5. Convertis 0,35 en pourcentage.</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L’observation directe.</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7.</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Médiane 3 et mode 3.</w:t>
      </w:r>
    </w:p>
    <w:p>
      <w:pPr>
        <w:spacing w:after="70"/>
      </w:pPr>
      <w:r>
        <w:rPr>
          <w:rFonts w:ascii="Times New Roman" w:cs="Times New Roman" w:eastAsia="Times New Roman" w:hAnsi="Times New Roman"/>
          <w:b/>
          <w:bCs/>
          <w:i w:val="false"/>
          <w:iCs w:val="false"/>
          <w:color w:val="C2185B"/>
          <w:sz w:val="22"/>
          <w:szCs w:val="22"/>
        </w:rPr>
        <w:t xml:space="preserve">4. </w:t>
      </w:r>
      <m:oMath>
        <m:f>
          <m:num>
            <m:r>
              <m:t>3</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50 %.</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35 %.</w:t>
      </w:r>
    </w:p>
    <w:p>
      <w:r>
        <w:br w:type="page"/>
      </w:r>
    </w:p>
    <w:p>
      <w:pPr>
        <w:spacing w:before="180" w:after="140"/>
        <w:jc w:val="center"/>
      </w:pPr>
      <w:bookmarkStart w:name="u6_l13" w:id="179"/>
      <w:r>
        <w:rPr>
          <w:rFonts w:ascii="Times New Roman" w:cs="Times New Roman" w:eastAsia="Times New Roman" w:hAnsi="Times New Roman"/>
          <w:b/>
          <w:bCs/>
          <w:i w:val="false"/>
          <w:iCs w:val="false"/>
          <w:color w:val="C00000"/>
          <w:sz w:val="32"/>
          <w:szCs w:val="32"/>
        </w:rPr>
        <w:t xml:space="preserve">SÉANCE 13 / 13 — SUJET D’EXAMEN T6 — UNITÉ VI</w:t>
      </w:r>
      <w:bookmarkEnd w:id="179"/>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Pour étudier le trajet vers l’école, formule une question statistique, une hypothèse, une question quantitative et choisis une méthode de collecte.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Les effectifs des moyens de transport sont 18, 12, 7 et 3. Calcule le total et les pourcentages correspondants.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la série 4, 6, 6, 8, 11, calcule moyenne, médiane, mode et étendue.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Deux pièces sont lancées. Construis la liste des résultats et calcule les probabilités d’obtenir deux piles, exactement une pile et au moins une pile.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Classe du moins probable au plus probable : </w:t>
      </w:r>
      <m:oMath>
        <m:f>
          <m:num>
            <m:r>
              <m:t>1</m:t>
            </m:r>
          </m:num>
          <m:den>
            <m:r>
              <m:t>5</m:t>
            </m:r>
          </m:den>
        </m:f>
      </m:oMath>
      <w:r>
        <w:rPr>
          <w:rFonts w:ascii="Times New Roman" w:cs="Times New Roman" w:eastAsia="Times New Roman" w:hAnsi="Times New Roman"/>
          <w:b w:val="false"/>
          <w:bCs w:val="false"/>
          <w:i w:val="false"/>
          <w:iCs w:val="false"/>
          <w:color w:val="000000"/>
          <w:sz w:val="22"/>
          <w:szCs w:val="22"/>
        </w:rPr>
        <w:t xml:space="preserve">, 0,45, 70 %,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Exprime chaque valeur en pourcentage.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Exemple valide : « Quel moyen de transport utilises-tu ? » ; hypothèse : « la marche domine » ; durée du trajet en minutes ; questionnaire. Un point par élément.</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Total 40. Pourcentages : 45 %, 30 %, 17,5 % et 7,5 %. Un point pour le total et trois points pour les taux.</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Moyenne 7 ; médiane 6 ; mode 6 ; étendue 7. Un point par indicateur.</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PP, PF, FP, FF. P(deux piles)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P(exactement une pile)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P(au moins une pile)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5. </w:t>
      </w:r>
      <m:oMath>
        <m:f>
          <m:num>
            <m:r>
              <m:t>1</m:t>
            </m:r>
          </m:num>
          <m:den>
            <m:r>
              <m:t>5</m:t>
            </m:r>
          </m:den>
        </m:f>
      </m:oMath>
      <w:r>
        <w:rPr>
          <w:rFonts w:ascii="Times New Roman" w:cs="Times New Roman" w:eastAsia="Times New Roman" w:hAnsi="Times New Roman"/>
          <w:b w:val="false"/>
          <w:bCs w:val="false"/>
          <w:i w:val="false"/>
          <w:iCs w:val="false"/>
          <w:color w:val="000000"/>
          <w:sz w:val="22"/>
          <w:szCs w:val="22"/>
        </w:rPr>
        <w:t xml:space="preserve">= 20 % &lt; 0,45 = 45 % &lt; 70 % &lt;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75 %. Un point par conversion et classement cohérent.</w:t>
      </w:r>
    </w:p>
    <w:p>
      <w:bookmarkStart w:id="180" w:name="annexes"/>
      <w:pPr>
        <w:jc w:val="center"/>
      </w:pPr>
      <w:r>
        <w:rPr>
          <w:rFonts w:ascii="Times New Roman" w:hAnsi="Times New Roman"/>
          <w:b/>
          <w:color w:val="C00000"/>
          <w:sz w:val="44"/>
        </w:rPr>
        <w:t>ANNEXES — MATHÉMATIQUES T6</w:t>
      </w:r>
      <w:bookmarkEnd w:id="180"/>
    </w:p>
    <w:p>
      <w:pPr>
        <w:jc w:val="both"/>
      </w:pPr>
      <w:r>
        <w:rPr>
          <w:rFonts w:ascii="Times New Roman" w:hAnsi="Times New Roman"/>
          <w:b w:val="0"/>
          <w:sz w:val="22"/>
        </w:rPr>
        <w:t>Synthèse des notions étudiées dans les six unités.</w:t>
      </w:r>
    </w:p>
    <w:p>
      <w:r>
        <w:br w:type="page"/>
      </w:r>
    </w:p>
    <w:p>
      <w:bookmarkStart w:id="181" w:name="annexe1"/>
      <w:pPr>
        <w:jc w:val="center"/>
      </w:pPr>
      <w:r>
        <w:rPr>
          <w:rFonts w:ascii="Times New Roman" w:hAnsi="Times New Roman"/>
          <w:b/>
          <w:color w:val="C00000"/>
          <w:sz w:val="36"/>
        </w:rPr>
        <w:t>ANNEXE 1 — GLOSSAIRE</w:t>
      </w:r>
      <w:bookmarkEnd w:id="181"/>
    </w:p>
    <w:p>
      <w:r>
        <w:rPr>
          <w:rFonts w:ascii="Times New Roman" w:hAnsi="Times New Roman"/>
          <w:b/>
          <w:color w:val="1F4E79"/>
          <w:sz w:val="22"/>
        </w:rPr>
        <w:t xml:space="preserve">Abscisse : </w:t>
      </w:r>
      <w:r>
        <w:rPr>
          <w:rFonts w:ascii="Times New Roman" w:hAnsi="Times New Roman"/>
          <w:b w:val="0"/>
          <w:sz w:val="22"/>
        </w:rPr>
        <w:t>première coordonnée, lue sur l’axe horizontal.</w:t>
      </w:r>
    </w:p>
    <w:p>
      <w:r>
        <w:rPr>
          <w:rFonts w:ascii="Times New Roman" w:hAnsi="Times New Roman"/>
          <w:b/>
          <w:color w:val="1F4E79"/>
          <w:sz w:val="22"/>
        </w:rPr>
        <w:t xml:space="preserve">Aire : </w:t>
      </w:r>
      <w:r>
        <w:rPr>
          <w:rFonts w:ascii="Times New Roman" w:hAnsi="Times New Roman"/>
          <w:b w:val="0"/>
          <w:sz w:val="22"/>
        </w:rPr>
        <w:t>mesure de la surface d’une figure.</w:t>
      </w:r>
    </w:p>
    <w:p>
      <w:r>
        <w:rPr>
          <w:rFonts w:ascii="Times New Roman" w:hAnsi="Times New Roman"/>
          <w:b/>
          <w:color w:val="1F4E79"/>
          <w:sz w:val="22"/>
        </w:rPr>
        <w:t xml:space="preserve">Coefficient de proportionnalité : </w:t>
      </w:r>
      <w:r>
        <w:rPr>
          <w:rFonts w:ascii="Times New Roman" w:hAnsi="Times New Roman"/>
          <w:b w:val="0"/>
          <w:sz w:val="22"/>
        </w:rPr>
        <w:t>nombre constant qui permet de passer d’une quantité à l’autre.</w:t>
      </w:r>
    </w:p>
    <w:p>
      <w:r>
        <w:rPr>
          <w:rFonts w:ascii="Times New Roman" w:hAnsi="Times New Roman"/>
          <w:b/>
          <w:color w:val="1F4E79"/>
          <w:sz w:val="22"/>
        </w:rPr>
        <w:t xml:space="preserve">Dénominateur : </w:t>
      </w:r>
      <w:r>
        <w:rPr>
          <w:rFonts w:ascii="Times New Roman" w:hAnsi="Times New Roman"/>
          <w:b w:val="0"/>
          <w:sz w:val="22"/>
        </w:rPr>
        <w:t>nombre total de parts égales.</w:t>
      </w:r>
    </w:p>
    <w:p>
      <w:r>
        <w:rPr>
          <w:rFonts w:ascii="Times New Roman" w:hAnsi="Times New Roman"/>
          <w:b/>
          <w:color w:val="1F4E79"/>
          <w:sz w:val="22"/>
        </w:rPr>
        <w:t xml:space="preserve">Diamètre : </w:t>
      </w:r>
      <w:r>
        <w:rPr>
          <w:rFonts w:ascii="Times New Roman" w:hAnsi="Times New Roman"/>
          <w:b w:val="0"/>
          <w:sz w:val="22"/>
        </w:rPr>
        <w:t>segment passant par le centre et reliant deux points du cercle.</w:t>
      </w:r>
    </w:p>
    <w:p>
      <w:r>
        <w:rPr>
          <w:rFonts w:ascii="Times New Roman" w:hAnsi="Times New Roman"/>
          <w:b/>
          <w:color w:val="1F4E79"/>
          <w:sz w:val="22"/>
        </w:rPr>
        <w:t xml:space="preserve">Diviseur : </w:t>
      </w:r>
      <w:r>
        <w:rPr>
          <w:rFonts w:ascii="Times New Roman" w:hAnsi="Times New Roman"/>
          <w:b w:val="0"/>
          <w:sz w:val="22"/>
        </w:rPr>
        <w:t>nombre qui partage un autre nombre sans reste.</w:t>
      </w:r>
    </w:p>
    <w:p>
      <w:r>
        <w:rPr>
          <w:rFonts w:ascii="Times New Roman" w:hAnsi="Times New Roman"/>
          <w:b/>
          <w:color w:val="1F4E79"/>
          <w:sz w:val="22"/>
        </w:rPr>
        <w:t xml:space="preserve">Échelle : </w:t>
      </w:r>
      <w:r>
        <w:rPr>
          <w:rFonts w:ascii="Times New Roman" w:hAnsi="Times New Roman"/>
          <w:b w:val="0"/>
          <w:sz w:val="22"/>
        </w:rPr>
        <w:t>rapport entre longueur représentée et longueur réelle.</w:t>
      </w:r>
    </w:p>
    <w:p>
      <w:r>
        <w:rPr>
          <w:rFonts w:ascii="Times New Roman" w:hAnsi="Times New Roman"/>
          <w:b/>
          <w:color w:val="1F4E79"/>
          <w:sz w:val="22"/>
        </w:rPr>
        <w:t xml:space="preserve">Équation : </w:t>
      </w:r>
      <w:r>
        <w:rPr>
          <w:rFonts w:ascii="Times New Roman" w:hAnsi="Times New Roman"/>
          <w:b w:val="0"/>
          <w:sz w:val="22"/>
        </w:rPr>
        <w:t>égalité contenant une inconnue.</w:t>
      </w:r>
    </w:p>
    <w:p>
      <w:r>
        <w:rPr>
          <w:rFonts w:ascii="Times New Roman" w:hAnsi="Times New Roman"/>
          <w:b/>
          <w:color w:val="1F4E79"/>
          <w:sz w:val="22"/>
        </w:rPr>
        <w:t xml:space="preserve">Médiane : </w:t>
      </w:r>
      <w:r>
        <w:rPr>
          <w:rFonts w:ascii="Times New Roman" w:hAnsi="Times New Roman"/>
          <w:b w:val="0"/>
          <w:sz w:val="22"/>
        </w:rPr>
        <w:t>valeur centrale d’une série ordonnée.</w:t>
      </w:r>
    </w:p>
    <w:p>
      <w:r>
        <w:rPr>
          <w:rFonts w:ascii="Times New Roman" w:hAnsi="Times New Roman"/>
          <w:b/>
          <w:color w:val="1F4E79"/>
          <w:sz w:val="22"/>
        </w:rPr>
        <w:t xml:space="preserve">Mode : </w:t>
      </w:r>
      <w:r>
        <w:rPr>
          <w:rFonts w:ascii="Times New Roman" w:hAnsi="Times New Roman"/>
          <w:b w:val="0"/>
          <w:sz w:val="22"/>
        </w:rPr>
        <w:t>valeur la plus fréquente.</w:t>
      </w:r>
    </w:p>
    <w:p>
      <w:r>
        <w:rPr>
          <w:rFonts w:ascii="Times New Roman" w:hAnsi="Times New Roman"/>
          <w:b/>
          <w:color w:val="1F4E79"/>
          <w:sz w:val="22"/>
        </w:rPr>
        <w:t xml:space="preserve">Moyenne : </w:t>
      </w:r>
      <w:r>
        <w:rPr>
          <w:rFonts w:ascii="Times New Roman" w:hAnsi="Times New Roman"/>
          <w:b w:val="0"/>
          <w:sz w:val="22"/>
        </w:rPr>
        <w:t>somme des valeurs divisée par leur nombre.</w:t>
      </w:r>
    </w:p>
    <w:p>
      <w:r>
        <w:rPr>
          <w:rFonts w:ascii="Times New Roman" w:hAnsi="Times New Roman"/>
          <w:b/>
          <w:color w:val="1F4E79"/>
          <w:sz w:val="22"/>
        </w:rPr>
        <w:t xml:space="preserve">Multiple : </w:t>
      </w:r>
      <w:r>
        <w:rPr>
          <w:rFonts w:ascii="Times New Roman" w:hAnsi="Times New Roman"/>
          <w:b w:val="0"/>
          <w:sz w:val="22"/>
        </w:rPr>
        <w:t>produit d’un nombre par un entier naturel.</w:t>
      </w:r>
    </w:p>
    <w:p>
      <w:r>
        <w:rPr>
          <w:rFonts w:ascii="Times New Roman" w:hAnsi="Times New Roman"/>
          <w:b/>
          <w:color w:val="1F4E79"/>
          <w:sz w:val="22"/>
        </w:rPr>
        <w:t xml:space="preserve">Numérateur : </w:t>
      </w:r>
      <w:r>
        <w:rPr>
          <w:rFonts w:ascii="Times New Roman" w:hAnsi="Times New Roman"/>
          <w:b w:val="0"/>
          <w:sz w:val="22"/>
        </w:rPr>
        <w:t>nombre de parts considérées.</w:t>
      </w:r>
    </w:p>
    <w:p>
      <w:r>
        <w:rPr>
          <w:rFonts w:ascii="Times New Roman" w:hAnsi="Times New Roman"/>
          <w:b/>
          <w:color w:val="1F4E79"/>
          <w:sz w:val="22"/>
        </w:rPr>
        <w:t xml:space="preserve">Ordonnée : </w:t>
      </w:r>
      <w:r>
        <w:rPr>
          <w:rFonts w:ascii="Times New Roman" w:hAnsi="Times New Roman"/>
          <w:b w:val="0"/>
          <w:sz w:val="22"/>
        </w:rPr>
        <w:t>deuxième coordonnée, lue sur l’axe vertical.</w:t>
      </w:r>
    </w:p>
    <w:p>
      <w:r>
        <w:rPr>
          <w:rFonts w:ascii="Times New Roman" w:hAnsi="Times New Roman"/>
          <w:b/>
          <w:color w:val="1F4E79"/>
          <w:sz w:val="22"/>
        </w:rPr>
        <w:t xml:space="preserve">Périmètre : </w:t>
      </w:r>
      <w:r>
        <w:rPr>
          <w:rFonts w:ascii="Times New Roman" w:hAnsi="Times New Roman"/>
          <w:b w:val="0"/>
          <w:sz w:val="22"/>
        </w:rPr>
        <w:t>longueur totale du contour.</w:t>
      </w:r>
    </w:p>
    <w:p>
      <w:r>
        <w:rPr>
          <w:rFonts w:ascii="Times New Roman" w:hAnsi="Times New Roman"/>
          <w:b/>
          <w:color w:val="1F4E79"/>
          <w:sz w:val="22"/>
        </w:rPr>
        <w:t xml:space="preserve">PGCD : </w:t>
      </w:r>
      <w:r>
        <w:rPr>
          <w:rFonts w:ascii="Times New Roman" w:hAnsi="Times New Roman"/>
          <w:b w:val="0"/>
          <w:sz w:val="22"/>
        </w:rPr>
        <w:t>plus grand diviseur commun.</w:t>
      </w:r>
    </w:p>
    <w:p>
      <w:r>
        <w:rPr>
          <w:rFonts w:ascii="Times New Roman" w:hAnsi="Times New Roman"/>
          <w:b/>
          <w:color w:val="1F4E79"/>
          <w:sz w:val="22"/>
        </w:rPr>
        <w:t xml:space="preserve">PPCM : </w:t>
      </w:r>
      <w:r>
        <w:rPr>
          <w:rFonts w:ascii="Times New Roman" w:hAnsi="Times New Roman"/>
          <w:b w:val="0"/>
          <w:sz w:val="22"/>
        </w:rPr>
        <w:t>plus petit multiple commun non nul.</w:t>
      </w:r>
    </w:p>
    <w:p>
      <w:r>
        <w:rPr>
          <w:rFonts w:ascii="Times New Roman" w:hAnsi="Times New Roman"/>
          <w:b/>
          <w:color w:val="1F4E79"/>
          <w:sz w:val="22"/>
        </w:rPr>
        <w:t xml:space="preserve">Prisme : </w:t>
      </w:r>
      <w:r>
        <w:rPr>
          <w:rFonts w:ascii="Times New Roman" w:hAnsi="Times New Roman"/>
          <w:b w:val="0"/>
          <w:sz w:val="22"/>
        </w:rPr>
        <w:t>solide ayant deux bases polygonales parallèles et superposables.</w:t>
      </w:r>
    </w:p>
    <w:p>
      <w:r>
        <w:rPr>
          <w:rFonts w:ascii="Times New Roman" w:hAnsi="Times New Roman"/>
          <w:b/>
          <w:color w:val="1F4E79"/>
          <w:sz w:val="22"/>
        </w:rPr>
        <w:t xml:space="preserve">Probabilité : </w:t>
      </w:r>
      <w:r>
        <w:rPr>
          <w:rFonts w:ascii="Times New Roman" w:hAnsi="Times New Roman"/>
          <w:b w:val="0"/>
          <w:sz w:val="22"/>
        </w:rPr>
        <w:t>mesure de la possibilité d’un événement.</w:t>
      </w:r>
    </w:p>
    <w:p>
      <w:r>
        <w:rPr>
          <w:rFonts w:ascii="Times New Roman" w:hAnsi="Times New Roman"/>
          <w:b/>
          <w:color w:val="1F4E79"/>
          <w:sz w:val="22"/>
        </w:rPr>
        <w:t xml:space="preserve">Proportionnalité : </w:t>
      </w:r>
      <w:r>
        <w:rPr>
          <w:rFonts w:ascii="Times New Roman" w:hAnsi="Times New Roman"/>
          <w:b w:val="0"/>
          <w:sz w:val="22"/>
        </w:rPr>
        <w:t>relation à coefficient multiplicatif constant.</w:t>
      </w:r>
    </w:p>
    <w:p>
      <w:r>
        <w:rPr>
          <w:rFonts w:ascii="Times New Roman" w:hAnsi="Times New Roman"/>
          <w:b/>
          <w:color w:val="1F4E79"/>
          <w:sz w:val="22"/>
        </w:rPr>
        <w:t xml:space="preserve">Rayon : </w:t>
      </w:r>
      <w:r>
        <w:rPr>
          <w:rFonts w:ascii="Times New Roman" w:hAnsi="Times New Roman"/>
          <w:b w:val="0"/>
          <w:sz w:val="22"/>
        </w:rPr>
        <w:t>segment du centre à un point du cercle.</w:t>
      </w:r>
    </w:p>
    <w:p>
      <w:r>
        <w:rPr>
          <w:rFonts w:ascii="Times New Roman" w:hAnsi="Times New Roman"/>
          <w:b/>
          <w:color w:val="1F4E79"/>
          <w:sz w:val="22"/>
        </w:rPr>
        <w:t xml:space="preserve">Rendement : </w:t>
      </w:r>
      <w:r>
        <w:rPr>
          <w:rFonts w:ascii="Times New Roman" w:hAnsi="Times New Roman"/>
          <w:b w:val="0"/>
          <w:sz w:val="22"/>
        </w:rPr>
        <w:t>rapport entre résultat obtenu et résultat attendu.</w:t>
      </w:r>
    </w:p>
    <w:p>
      <w:r>
        <w:rPr>
          <w:rFonts w:ascii="Times New Roman" w:hAnsi="Times New Roman"/>
          <w:b/>
          <w:color w:val="1F4E79"/>
          <w:sz w:val="22"/>
        </w:rPr>
        <w:t xml:space="preserve">Volume : </w:t>
      </w:r>
      <w:r>
        <w:rPr>
          <w:rFonts w:ascii="Times New Roman" w:hAnsi="Times New Roman"/>
          <w:b w:val="0"/>
          <w:sz w:val="22"/>
        </w:rPr>
        <w:t>mesure de l’espace occupé par un solide.</w:t>
      </w:r>
    </w:p>
    <w:p>
      <w:r>
        <w:br w:type="page"/>
      </w:r>
    </w:p>
    <w:p>
      <w:bookmarkStart w:id="182" w:name="annexe2"/>
      <w:pPr>
        <w:jc w:val="center"/>
      </w:pPr>
      <w:r>
        <w:rPr>
          <w:rFonts w:ascii="Times New Roman" w:hAnsi="Times New Roman"/>
          <w:b/>
          <w:color w:val="C00000"/>
          <w:sz w:val="36"/>
        </w:rPr>
        <w:t>ANNEXE 2 — FORMULES ET PROPRIÉTÉS</w:t>
      </w:r>
      <w:bookmarkEnd w:id="182"/>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Notion</w:t>
            </w:r>
          </w:p>
        </w:tc>
        <w:tc>
          <w:tcPr>
            <w:tcW w:type="dxa" w:w="4320"/>
          </w:tcPr>
          <w:p>
            <w:r>
              <w:rPr>
                <w:rFonts w:ascii="Times New Roman" w:hAnsi="Times New Roman"/>
                <w:b/>
                <w:sz w:val="20"/>
              </w:rPr>
              <w:t>Formule ou propriété</w:t>
            </w:r>
          </w:p>
        </w:tc>
      </w:tr>
      <w:tr>
        <w:tc>
          <w:tcPr>
            <w:tcW w:type="dxa" w:w="4320"/>
          </w:tcPr>
          <w:p>
            <w:r>
              <w:rPr>
                <w:rFonts w:ascii="Times New Roman" w:hAnsi="Times New Roman"/>
                <w:b w:val="0"/>
                <w:sz w:val="20"/>
              </w:rPr>
              <w:t>Pourcentage</w:t>
            </w:r>
          </w:p>
        </w:tc>
        <w:tc>
          <w:tcPr>
            <w:tcW w:type="dxa" w:w="4320"/>
          </w:tcPr>
          <w:p>
            <w:r>
              <w:rPr>
                <w:rFonts w:ascii="Times New Roman" w:hAnsi="Times New Roman"/>
                <w:b w:val="0"/>
                <w:sz w:val="20"/>
              </w:rPr>
              <w:t>p % de Q = Q × p ÷ 100</w:t>
            </w:r>
          </w:p>
        </w:tc>
      </w:tr>
      <w:tr>
        <w:tc>
          <w:tcPr>
            <w:tcW w:type="dxa" w:w="4320"/>
          </w:tcPr>
          <w:p>
            <w:r>
              <w:rPr>
                <w:rFonts w:ascii="Times New Roman" w:hAnsi="Times New Roman"/>
                <w:b w:val="0"/>
                <w:sz w:val="20"/>
              </w:rPr>
              <w:t>Échelle</w:t>
            </w:r>
          </w:p>
        </w:tc>
        <w:tc>
          <w:tcPr>
            <w:tcW w:type="dxa" w:w="4320"/>
          </w:tcPr>
          <w:p>
            <w:r>
              <w:rPr>
                <w:rFonts w:ascii="Times New Roman" w:hAnsi="Times New Roman"/>
                <w:b w:val="0"/>
                <w:sz w:val="20"/>
              </w:rPr>
              <w:t>longueur du plan ÷ longueur réelle, dans la même unité</w:t>
            </w:r>
          </w:p>
        </w:tc>
      </w:tr>
      <w:tr>
        <w:tc>
          <w:tcPr>
            <w:tcW w:type="dxa" w:w="4320"/>
          </w:tcPr>
          <w:p>
            <w:r>
              <w:rPr>
                <w:rFonts w:ascii="Times New Roman" w:hAnsi="Times New Roman"/>
                <w:b w:val="0"/>
                <w:sz w:val="20"/>
              </w:rPr>
              <w:t>Proportionnalité</w:t>
            </w:r>
          </w:p>
        </w:tc>
        <w:tc>
          <w:tcPr>
            <w:tcW w:type="dxa" w:w="4320"/>
          </w:tcPr>
          <w:p>
            <w:r>
              <w:rPr>
                <w:rFonts w:ascii="Times New Roman" w:hAnsi="Times New Roman"/>
                <w:b w:val="0"/>
                <w:sz w:val="20"/>
              </w:rPr>
              <w:t>y = ax</w:t>
            </w:r>
          </w:p>
        </w:tc>
      </w:tr>
      <w:tr>
        <w:tc>
          <w:tcPr>
            <w:tcW w:type="dxa" w:w="4320"/>
          </w:tcPr>
          <w:p>
            <w:r>
              <w:rPr>
                <w:rFonts w:ascii="Times New Roman" w:hAnsi="Times New Roman"/>
                <w:b w:val="0"/>
                <w:sz w:val="20"/>
              </w:rPr>
              <w:t>Angles du triangle</w:t>
            </w:r>
          </w:p>
        </w:tc>
        <w:tc>
          <w:tcPr>
            <w:tcW w:type="dxa" w:w="4320"/>
          </w:tcPr>
          <w:p>
            <w:r>
              <w:rPr>
                <w:rFonts w:ascii="Times New Roman" w:hAnsi="Times New Roman"/>
                <w:b w:val="0"/>
                <w:sz w:val="20"/>
              </w:rPr>
              <w:t>somme = 180°</w:t>
            </w:r>
          </w:p>
        </w:tc>
      </w:tr>
      <w:tr>
        <w:tc>
          <w:tcPr>
            <w:tcW w:type="dxa" w:w="4320"/>
          </w:tcPr>
          <w:p>
            <w:r>
              <w:rPr>
                <w:rFonts w:ascii="Times New Roman" w:hAnsi="Times New Roman"/>
                <w:b w:val="0"/>
                <w:sz w:val="20"/>
              </w:rPr>
              <w:t>Angles du quadrilatère</w:t>
            </w:r>
          </w:p>
        </w:tc>
        <w:tc>
          <w:tcPr>
            <w:tcW w:type="dxa" w:w="4320"/>
          </w:tcPr>
          <w:p>
            <w:r>
              <w:rPr>
                <w:rFonts w:ascii="Times New Roman" w:hAnsi="Times New Roman"/>
                <w:b w:val="0"/>
                <w:sz w:val="20"/>
              </w:rPr>
              <w:t>somme = 360°</w:t>
            </w:r>
          </w:p>
        </w:tc>
      </w:tr>
      <w:tr>
        <w:tc>
          <w:tcPr>
            <w:tcW w:type="dxa" w:w="4320"/>
          </w:tcPr>
          <w:p>
            <w:r>
              <w:rPr>
                <w:rFonts w:ascii="Times New Roman" w:hAnsi="Times New Roman"/>
                <w:b w:val="0"/>
                <w:sz w:val="20"/>
              </w:rPr>
              <w:t>Cercle</w:t>
            </w:r>
          </w:p>
        </w:tc>
        <w:tc>
          <w:tcPr>
            <w:tcW w:type="dxa" w:w="4320"/>
          </w:tcPr>
          <w:p>
            <w:r>
              <w:rPr>
                <w:rFonts w:ascii="Times New Roman" w:hAnsi="Times New Roman"/>
                <w:b w:val="0"/>
                <w:sz w:val="20"/>
              </w:rPr>
              <w:t>d = 2r ; C = πd = 2πr</w:t>
            </w:r>
          </w:p>
        </w:tc>
      </w:tr>
      <w:tr>
        <w:tc>
          <w:tcPr>
            <w:tcW w:type="dxa" w:w="4320"/>
          </w:tcPr>
          <w:p>
            <w:r>
              <w:rPr>
                <w:rFonts w:ascii="Times New Roman" w:hAnsi="Times New Roman"/>
                <w:b w:val="0"/>
                <w:sz w:val="20"/>
              </w:rPr>
              <w:t>Rectangle</w:t>
            </w:r>
          </w:p>
        </w:tc>
        <w:tc>
          <w:tcPr>
            <w:tcW w:type="dxa" w:w="4320"/>
          </w:tcPr>
          <w:p>
            <w:r>
              <w:rPr>
                <w:rFonts w:ascii="Times New Roman" w:hAnsi="Times New Roman"/>
                <w:b w:val="0"/>
                <w:sz w:val="20"/>
              </w:rPr>
              <w:t>P = 2(L + l) ; A = L × l</w:t>
            </w:r>
          </w:p>
        </w:tc>
      </w:tr>
      <w:tr>
        <w:tc>
          <w:tcPr>
            <w:tcW w:type="dxa" w:w="4320"/>
          </w:tcPr>
          <w:p>
            <w:r>
              <w:rPr>
                <w:rFonts w:ascii="Times New Roman" w:hAnsi="Times New Roman"/>
                <w:b w:val="0"/>
                <w:sz w:val="20"/>
              </w:rPr>
              <w:t>Parallélogramme</w:t>
            </w:r>
          </w:p>
        </w:tc>
        <w:tc>
          <w:tcPr>
            <w:tcW w:type="dxa" w:w="4320"/>
          </w:tcPr>
          <w:p>
            <w:r>
              <w:rPr>
                <w:rFonts w:ascii="Times New Roman" w:hAnsi="Times New Roman"/>
                <w:b w:val="0"/>
                <w:sz w:val="20"/>
              </w:rPr>
              <w:t>A = base × hauteur</w:t>
            </w:r>
          </w:p>
        </w:tc>
      </w:tr>
      <w:tr>
        <w:tc>
          <w:tcPr>
            <w:tcW w:type="dxa" w:w="4320"/>
          </w:tcPr>
          <w:p>
            <w:r>
              <w:rPr>
                <w:rFonts w:ascii="Times New Roman" w:hAnsi="Times New Roman"/>
                <w:b w:val="0"/>
                <w:sz w:val="20"/>
              </w:rPr>
              <w:t>Triangle</w:t>
            </w:r>
          </w:p>
        </w:tc>
        <w:tc>
          <w:tcPr>
            <w:tcW w:type="dxa" w:w="4320"/>
          </w:tcPr>
          <w:p>
            <w:r>
              <w:rPr>
                <w:rFonts w:ascii="Times New Roman" w:hAnsi="Times New Roman"/>
                <w:b w:val="0"/>
                <w:sz w:val="20"/>
              </w:rPr>
              <w:t>A = base × hauteur ÷ 2</w:t>
            </w:r>
          </w:p>
        </w:tc>
      </w:tr>
      <w:tr>
        <w:tc>
          <w:tcPr>
            <w:tcW w:type="dxa" w:w="4320"/>
          </w:tcPr>
          <w:p>
            <w:r>
              <w:rPr>
                <w:rFonts w:ascii="Times New Roman" w:hAnsi="Times New Roman"/>
                <w:b w:val="0"/>
                <w:sz w:val="20"/>
              </w:rPr>
              <w:t>Pavé droit</w:t>
            </w:r>
          </w:p>
        </w:tc>
        <w:tc>
          <w:tcPr>
            <w:tcW w:type="dxa" w:w="4320"/>
          </w:tcPr>
          <w:p>
            <w:r>
              <w:rPr>
                <w:rFonts w:ascii="Times New Roman" w:hAnsi="Times New Roman"/>
                <w:b w:val="0"/>
                <w:sz w:val="20"/>
              </w:rPr>
              <w:t>V = longueur × largeur × hauteur</w:t>
            </w:r>
          </w:p>
        </w:tc>
      </w:tr>
      <w:tr>
        <w:tc>
          <w:tcPr>
            <w:tcW w:type="dxa" w:w="4320"/>
          </w:tcPr>
          <w:p>
            <w:r>
              <w:rPr>
                <w:rFonts w:ascii="Times New Roman" w:hAnsi="Times New Roman"/>
                <w:b w:val="0"/>
                <w:sz w:val="20"/>
              </w:rPr>
              <w:t>Capacité</w:t>
            </w:r>
          </w:p>
        </w:tc>
        <w:tc>
          <w:tcPr>
            <w:tcW w:type="dxa" w:w="4320"/>
          </w:tcPr>
          <w:p>
            <w:r>
              <w:rPr>
                <w:rFonts w:ascii="Times New Roman" w:hAnsi="Times New Roman"/>
                <w:b w:val="0"/>
                <w:sz w:val="20"/>
              </w:rPr>
              <w:t>1 mL = 1 cm³ ; 1 L = 1 000 cm³</w:t>
            </w:r>
          </w:p>
        </w:tc>
      </w:tr>
      <w:tr>
        <w:tc>
          <w:tcPr>
            <w:tcW w:type="dxa" w:w="4320"/>
          </w:tcPr>
          <w:p>
            <w:r>
              <w:rPr>
                <w:rFonts w:ascii="Times New Roman" w:hAnsi="Times New Roman"/>
                <w:b w:val="0"/>
                <w:sz w:val="20"/>
              </w:rPr>
              <w:t>Moyenne</w:t>
            </w:r>
          </w:p>
        </w:tc>
        <w:tc>
          <w:tcPr>
            <w:tcW w:type="dxa" w:w="4320"/>
          </w:tcPr>
          <w:p>
            <w:r>
              <w:rPr>
                <w:rFonts w:ascii="Times New Roman" w:hAnsi="Times New Roman"/>
                <w:b w:val="0"/>
                <w:sz w:val="20"/>
              </w:rPr>
              <w:t>somme des valeurs ÷ effectif</w:t>
            </w:r>
          </w:p>
        </w:tc>
      </w:tr>
      <w:tr>
        <w:tc>
          <w:tcPr>
            <w:tcW w:type="dxa" w:w="4320"/>
          </w:tcPr>
          <w:p>
            <w:r>
              <w:rPr>
                <w:rFonts w:ascii="Times New Roman" w:hAnsi="Times New Roman"/>
                <w:b w:val="0"/>
                <w:sz w:val="20"/>
              </w:rPr>
              <w:t>Probabilité</w:t>
            </w:r>
          </w:p>
        </w:tc>
        <w:tc>
          <w:tcPr>
            <w:tcW w:type="dxa" w:w="4320"/>
          </w:tcPr>
          <w:p>
            <w:r>
              <w:rPr>
                <w:rFonts w:ascii="Times New Roman" w:hAnsi="Times New Roman"/>
                <w:b w:val="0"/>
                <w:sz w:val="20"/>
              </w:rPr>
              <w:t>résultats favorables ÷ résultats possibles</w:t>
            </w:r>
          </w:p>
        </w:tc>
      </w:tr>
    </w:tbl>
    <w:p>
      <w:r>
        <w:br w:type="page"/>
      </w:r>
    </w:p>
    <w:p>
      <w:bookmarkStart w:id="183" w:name="annexe3"/>
      <w:pPr>
        <w:jc w:val="center"/>
      </w:pPr>
      <w:r>
        <w:rPr>
          <w:rFonts w:ascii="Times New Roman" w:hAnsi="Times New Roman"/>
          <w:b/>
          <w:color w:val="C00000"/>
          <w:sz w:val="36"/>
        </w:rPr>
        <w:t>ANNEXE 3 — RÉSUMÉ DES MÉTHODES</w:t>
      </w:r>
      <w:bookmarkEnd w:id="183"/>
    </w:p>
    <w:p>
      <w:r>
        <w:rPr>
          <w:rFonts w:ascii="Times New Roman" w:hAnsi="Times New Roman"/>
          <w:b/>
          <w:color w:val="1F4E79"/>
          <w:sz w:val="22"/>
        </w:rPr>
        <w:t xml:space="preserve">Comparer des fractions — </w:t>
      </w:r>
      <w:r>
        <w:rPr>
          <w:rFonts w:ascii="Times New Roman" w:hAnsi="Times New Roman"/>
          <w:b w:val="0"/>
          <w:sz w:val="22"/>
        </w:rPr>
        <w:t>Chercher un dénominateur commun, comparer les numérateurs, puis vérifier sur une droite numérique.</w:t>
      </w:r>
    </w:p>
    <w:p>
      <w:r>
        <w:rPr>
          <w:rFonts w:ascii="Times New Roman" w:hAnsi="Times New Roman"/>
          <w:b/>
          <w:color w:val="1F4E79"/>
          <w:sz w:val="22"/>
        </w:rPr>
        <w:t xml:space="preserve">Respecter les priorités — </w:t>
      </w:r>
      <w:r>
        <w:rPr>
          <w:rFonts w:ascii="Times New Roman" w:hAnsi="Times New Roman"/>
          <w:b w:val="0"/>
          <w:sz w:val="22"/>
        </w:rPr>
        <w:t>Calculer les parenthèses, puis multiplications et divisions, enfin additions et soustractions.</w:t>
      </w:r>
    </w:p>
    <w:p>
      <w:r>
        <w:rPr>
          <w:rFonts w:ascii="Times New Roman" w:hAnsi="Times New Roman"/>
          <w:b/>
          <w:color w:val="1F4E79"/>
          <w:sz w:val="22"/>
        </w:rPr>
        <w:t xml:space="preserve">Poser une opération — </w:t>
      </w:r>
      <w:r>
        <w:rPr>
          <w:rFonts w:ascii="Times New Roman" w:hAnsi="Times New Roman"/>
          <w:b w:val="0"/>
          <w:sz w:val="22"/>
        </w:rPr>
        <w:t>Écrire d’abord en ligne, aligner les chiffres par rang, calculer de droite à gauche et vérifier.</w:t>
      </w:r>
    </w:p>
    <w:p>
      <w:r>
        <w:rPr>
          <w:rFonts w:ascii="Times New Roman" w:hAnsi="Times New Roman"/>
          <w:b/>
          <w:color w:val="1F4E79"/>
          <w:sz w:val="22"/>
        </w:rPr>
        <w:t xml:space="preserve">Résoudre une proportionnalité — </w:t>
      </w:r>
      <w:r>
        <w:rPr>
          <w:rFonts w:ascii="Times New Roman" w:hAnsi="Times New Roman"/>
          <w:b w:val="0"/>
          <w:sz w:val="22"/>
        </w:rPr>
        <w:t>Vérifier le coefficient constant, choisir passage à l’unité ou coefficient, calculer puis contrôler.</w:t>
      </w:r>
    </w:p>
    <w:p>
      <w:r>
        <w:rPr>
          <w:rFonts w:ascii="Times New Roman" w:hAnsi="Times New Roman"/>
          <w:b/>
          <w:color w:val="1F4E79"/>
          <w:sz w:val="22"/>
        </w:rPr>
        <w:t xml:space="preserve">Résoudre une équation — </w:t>
      </w:r>
      <w:r>
        <w:rPr>
          <w:rFonts w:ascii="Times New Roman" w:hAnsi="Times New Roman"/>
          <w:b w:val="0"/>
          <w:sz w:val="22"/>
        </w:rPr>
        <w:t>Isoler l’inconnue avec l’opération inverse, conserver l’égalité et vérifier par remplacement.</w:t>
      </w:r>
    </w:p>
    <w:p>
      <w:r>
        <w:rPr>
          <w:rFonts w:ascii="Times New Roman" w:hAnsi="Times New Roman"/>
          <w:b/>
          <w:color w:val="1F4E79"/>
          <w:sz w:val="22"/>
        </w:rPr>
        <w:t xml:space="preserve">Construire une figure — </w:t>
      </w:r>
      <w:r>
        <w:rPr>
          <w:rFonts w:ascii="Times New Roman" w:hAnsi="Times New Roman"/>
          <w:b w:val="0"/>
          <w:sz w:val="22"/>
        </w:rPr>
        <w:t>Lire les données, choisir les instruments, tracer dans l’ordre puis contrôler les propriétés.</w:t>
      </w:r>
    </w:p>
    <w:p>
      <w:r>
        <w:rPr>
          <w:rFonts w:ascii="Times New Roman" w:hAnsi="Times New Roman"/>
          <w:b/>
          <w:color w:val="1F4E79"/>
          <w:sz w:val="22"/>
        </w:rPr>
        <w:t xml:space="preserve">Résoudre un problème de mesure — </w:t>
      </w:r>
      <w:r>
        <w:rPr>
          <w:rFonts w:ascii="Times New Roman" w:hAnsi="Times New Roman"/>
          <w:b w:val="0"/>
          <w:sz w:val="22"/>
        </w:rPr>
        <w:t>Choisir une unité, convertir toutes les données, appliquer la formule et écrire l’unité finale.</w:t>
      </w:r>
    </w:p>
    <w:p>
      <w:r>
        <w:rPr>
          <w:rFonts w:ascii="Times New Roman" w:hAnsi="Times New Roman"/>
          <w:b/>
          <w:color w:val="1F4E79"/>
          <w:sz w:val="22"/>
        </w:rPr>
        <w:t xml:space="preserve">Traiter des données — </w:t>
      </w:r>
      <w:r>
        <w:rPr>
          <w:rFonts w:ascii="Times New Roman" w:hAnsi="Times New Roman"/>
          <w:b w:val="0"/>
          <w:sz w:val="22"/>
        </w:rPr>
        <w:t>Formuler la question, collecter, organiser, représenter, interpréter et conclure.</w:t>
      </w:r>
    </w:p>
    <w:p>
      <w:r>
        <w:rPr>
          <w:rFonts w:ascii="Times New Roman" w:hAnsi="Times New Roman"/>
          <w:b/>
          <w:color w:val="1F4E79"/>
          <w:sz w:val="22"/>
        </w:rPr>
        <w:t xml:space="preserve">Calculer une probabilité — </w:t>
      </w:r>
      <w:r>
        <w:rPr>
          <w:rFonts w:ascii="Times New Roman" w:hAnsi="Times New Roman"/>
          <w:b w:val="0"/>
          <w:sz w:val="22"/>
        </w:rPr>
        <w:t>Lister les résultats possibles, compter les favorables, former le rapport et convertir si nécessaire.</w:t>
      </w:r>
    </w:p>
    <w:p>
      <w:r>
        <w:br w:type="page"/>
      </w:r>
    </w:p>
    <w:p>
      <w:bookmarkStart w:id="184" w:name="annexe4"/>
      <w:pPr>
        <w:jc w:val="center"/>
      </w:pPr>
      <w:r>
        <w:rPr>
          <w:rFonts w:ascii="Times New Roman" w:hAnsi="Times New Roman"/>
          <w:b/>
          <w:color w:val="C00000"/>
          <w:sz w:val="36"/>
        </w:rPr>
        <w:t>ANNEXE 4 — AUTO-ÉVALUATION</w:t>
      </w:r>
      <w:bookmarkEnd w:id="184"/>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Compétence</w:t>
            </w:r>
          </w:p>
        </w:tc>
        <w:tc>
          <w:tcPr>
            <w:tcW w:type="dxa" w:w="2160"/>
          </w:tcPr>
          <w:p>
            <w:r>
              <w:rPr>
                <w:rFonts w:ascii="Times New Roman" w:hAnsi="Times New Roman"/>
                <w:b/>
                <w:sz w:val="20"/>
              </w:rPr>
              <w:t>Acquis</w:t>
            </w:r>
          </w:p>
        </w:tc>
        <w:tc>
          <w:tcPr>
            <w:tcW w:type="dxa" w:w="2160"/>
          </w:tcPr>
          <w:p>
            <w:r>
              <w:rPr>
                <w:rFonts w:ascii="Times New Roman" w:hAnsi="Times New Roman"/>
                <w:b/>
                <w:sz w:val="20"/>
              </w:rPr>
              <w:t>En cours</w:t>
            </w:r>
          </w:p>
        </w:tc>
        <w:tc>
          <w:tcPr>
            <w:tcW w:type="dxa" w:w="2160"/>
          </w:tcPr>
          <w:p>
            <w:r>
              <w:rPr>
                <w:rFonts w:ascii="Times New Roman" w:hAnsi="Times New Roman"/>
                <w:b/>
                <w:sz w:val="20"/>
              </w:rPr>
              <w:t>À revoir</w:t>
            </w:r>
          </w:p>
        </w:tc>
      </w:tr>
      <w:tr>
        <w:tc>
          <w:tcPr>
            <w:tcW w:type="dxa" w:w="2160"/>
          </w:tcPr>
          <w:p>
            <w:r>
              <w:rPr>
                <w:rFonts w:ascii="Times New Roman" w:hAnsi="Times New Roman"/>
                <w:b w:val="0"/>
                <w:sz w:val="18"/>
              </w:rPr>
              <w:t>Fractions, décimaux et pourcentages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Priorités des opérations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Échelle, taux et rendement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Proportionnalité et relations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Équations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Quadrilatères et constructions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Angles et transformations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Repérage dans le plan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Conversions de mesures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Périmètres, aires et volumes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Collecte et représentation de données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Moyenne, médiane et mode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Probabilités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bl>
    <w:p>
      <w:r>
        <w:br w:type="page"/>
      </w:r>
    </w:p>
    <w:p>
      <w:bookmarkStart w:id="185" w:name="annexe5"/>
      <w:pPr>
        <w:jc w:val="center"/>
      </w:pPr>
      <w:r>
        <w:rPr>
          <w:rFonts w:ascii="Times New Roman" w:hAnsi="Times New Roman"/>
          <w:b/>
          <w:color w:val="C00000"/>
          <w:sz w:val="36"/>
        </w:rPr>
        <w:t>ANNEXE 5 — INDEX</w:t>
      </w:r>
      <w:bookmarkEnd w:id="185"/>
    </w:p>
    <w:p>
      <w:pPr>
        <w:jc w:val="both"/>
      </w:pPr>
      <w:r>
        <w:rPr>
          <w:rFonts w:ascii="Times New Roman" w:hAnsi="Times New Roman"/>
          <w:b w:val="0"/>
          <w:sz w:val="22"/>
        </w:rPr>
        <w:t>Abscisse, Aire, Coefficient de proportionnalité, Diamètre, Diviseur, Dénominateur, Mode, Moyenne, Multiple, Médiane, Numérateur, Ordonnée, PGCD, PPCM, Prisme, Probabilité, Proportionnalité, Périmètre, Rayon, Rendement, Volume, Échelle, Équation.</w:t>
      </w:r>
    </w:p>
    <w:p>
      <w:r>
        <w:br w:type="page"/>
      </w:r>
    </w:p>
    <w:p>
      <w:bookmarkStart w:id="186" w:name="annexe6"/>
      <w:pPr>
        <w:jc w:val="center"/>
      </w:pPr>
      <w:r>
        <w:rPr>
          <w:rFonts w:ascii="Times New Roman" w:hAnsi="Times New Roman"/>
          <w:b/>
          <w:color w:val="C00000"/>
          <w:sz w:val="36"/>
        </w:rPr>
        <w:t>ANNEXE 6 — ÉVALUATIONS FORMAT EXAMEN</w:t>
      </w:r>
      <w:bookmarkEnd w:id="186"/>
    </w:p>
    <w:p>
      <w:pPr>
        <w:jc w:val="both"/>
      </w:pPr>
      <w:r>
        <w:rPr>
          <w:rFonts w:ascii="Times New Roman" w:hAnsi="Times New Roman"/>
          <w:b w:val="0"/>
          <w:sz w:val="22"/>
        </w:rPr>
        <w:t>Six sujets d’examen sur 20 points figurent à la fin des unités Nombre, Opération, Algèbre, Géométrie, Mesure et Traitement de données. Ils comportent tous un corrigé détaillé.</w:t>
      </w:r>
    </w:p>
    <w:p>
      <w:r>
        <w:br w:type="page"/>
      </w:r>
    </w:p>
    <w:p>
      <w:bookmarkStart w:id="187" w:name="sources"/>
      <w:pPr>
        <w:jc w:val="center"/>
      </w:pPr>
      <w:r>
        <w:rPr>
          <w:rFonts w:ascii="Times New Roman" w:hAnsi="Times New Roman"/>
          <w:b/>
          <w:color w:val="C00000"/>
          <w:sz w:val="36"/>
        </w:rPr>
        <w:t>BIBLIOGRAPHIE ET SOURCES</w:t>
      </w:r>
      <w:bookmarkEnd w:id="187"/>
    </w:p>
    <w:p>
      <w:pPr>
        <w:jc w:val="both"/>
      </w:pPr>
      <w:r>
        <w:rPr>
          <w:rFonts w:ascii="Times New Roman" w:hAnsi="Times New Roman"/>
          <w:b w:val="0"/>
          <w:sz w:val="22"/>
        </w:rPr>
        <w:t>Ministère de l’Éducation Nationale de Madagascar, Programme d’études — Classe de T6, section Mathématiques, PE_T6.docx.</w:t>
      </w:r>
    </w:p>
    <w:p>
      <w:pPr>
        <w:jc w:val="both"/>
      </w:pPr>
      <w:r>
        <w:rPr>
          <w:rFonts w:ascii="Times New Roman" w:hAnsi="Times New Roman"/>
          <w:b w:val="0"/>
          <w:sz w:val="22"/>
        </w:rPr>
        <w:t>Ministère de l’Éducation Nationale de Madagascar, Fascicule de Ressources Pédagogiques — Mathématiques, 6e année.</w:t>
      </w:r>
    </w:p>
    <w:p>
      <w:pPr>
        <w:jc w:val="both"/>
      </w:pPr>
      <w:r>
        <w:rPr>
          <w:rFonts w:ascii="Times New Roman" w:hAnsi="Times New Roman"/>
          <w:b w:val="0"/>
          <w:sz w:val="22"/>
        </w:rPr>
        <w:t>Collection J-Learn, skill de conception des manuels scolaires v18.</w:t>
      </w:r>
    </w:p>
    <w:sectPr>
      <w:headerReference w:type="default" r:id="rId6"/>
      <w:footerReference w:type="default" r:id="rId7"/>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T6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92f00f64ee553188a132c55f66e41fe6ea38e27.png"/><Relationship Id="rId9" Type="http://schemas.openxmlformats.org/officeDocument/2006/relationships/image" Target="media/5750f71a435d01061521049efb74755fef04d36c.png"/><Relationship Id="rId10" Type="http://schemas.openxmlformats.org/officeDocument/2006/relationships/image" Target="media/fee198771a1e208f5baa8180e24c57aafa5e3c34.png"/><Relationship Id="rId11" Type="http://schemas.openxmlformats.org/officeDocument/2006/relationships/image" Target="media/460655e719fd5583c0d6151ef692e1bbf09ac728.png"/><Relationship Id="rId12" Type="http://schemas.openxmlformats.org/officeDocument/2006/relationships/image" Target="media/d144f2bd2ca1822a366cd3f8d5bb05f0801e6b76.png"/><Relationship Id="rId13" Type="http://schemas.openxmlformats.org/officeDocument/2006/relationships/image" Target="media/a5aa1ab3de762090aea836f07d35b2923309a525.png"/><Relationship Id="rId14" Type="http://schemas.openxmlformats.org/officeDocument/2006/relationships/image" Target="media/5ac0910a73833518215aac187afd58b7c958edd2.png"/><Relationship Id="rId15" Type="http://schemas.openxmlformats.org/officeDocument/2006/relationships/image" Target="media/ef906ae89a2eca7720e30eb5b55b3124c9a9f306.png"/><Relationship Id="rId16" Type="http://schemas.openxmlformats.org/officeDocument/2006/relationships/fontTable" Target="fontTable.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2026-09-21T10:46:52.443Z</dcterms:created>
  <dcterms:modified xsi:type="dcterms:W3CDTF">2026-09-21T10:46:52.444Z</dcterms:modified>
</cp:coreProperties>
</file>

<file path=docProps/custom.xml><?xml version="1.0" encoding="utf-8"?>
<Properties xmlns="http://schemas.openxmlformats.org/officeDocument/2006/custom-properties" xmlns:vt="http://schemas.openxmlformats.org/officeDocument/2006/docPropsVTypes"/>
</file>