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Le car transporte 38 passagers ; 12 descendent à Antsirabe. » Retrait : 38 − 12 = 26 passagers.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348 256 + 175 869 = 524 125 ; contrôle : environ 350 000 + 175 000 = 525 000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500 000 − 136 500 = 363 500 ; preuve : 363 500 + 136 500 = 500 000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1 258 + 3 747 = 5 005 ; estimation 1 300 + 3 700 = 5 000 ✓ ; preuve 5 005 − 3 747 = 1 258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324 × 46 : 324 × 6 = 1 944 ; 324 × 4 (dizaines) = 12 960 ; total 14 904 arbres.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127 ÷ 5 : quotient 25, reste 2 ; preuve (5 × 25) + 2 = 127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130 passagers, taxis de 15 places : 130 ÷ 15 = 8 reste 10 → il faut 9 taxis pour emmener tout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2</m:t>
            </m:r>
          </m:num>
          <m:den>
            <m:r>
              <m:t>3</m:t>
            </m:r>
          </m:den>
        </m:f>
      </m:oMath>
      <w:r>
        <w:rPr>
          <w:rFonts w:ascii="Times New Roman" w:cs="Times New Roman" w:eastAsia="Times New Roman" w:hAnsi="Times New Roman"/>
          <w:b/>
          <w:bCs/>
          <w:i w:val="false"/>
          <w:iCs w:val="false"/>
          <w:color w:val="000000"/>
          <w:sz w:val="24"/>
          <w:szCs w:val="24"/>
        </w:rPr>
        <w:t xml:space="preserve">× </w:t>
      </w:r>
      <m:oMath>
        <m:f>
          <m:num>
            <m:r>
              <m:t>3</m:t>
            </m:r>
          </m:num>
          <m:den>
            <m:r>
              <m:t>5</m:t>
            </m:r>
          </m:den>
        </m:f>
      </m:oMath>
      <w:r>
        <w:rPr>
          <w:rFonts w:ascii="Times New Roman" w:cs="Times New Roman" w:eastAsia="Times New Roman" w:hAnsi="Times New Roman"/>
          <w:b/>
          <w:bCs/>
          <w:i w:val="false"/>
          <w:iCs w:val="false"/>
          <w:color w:val="000000"/>
          <w:sz w:val="24"/>
          <w:szCs w:val="24"/>
        </w:rPr>
        <w:t xml:space="preserve">= </w:t>
      </w:r>
      <m:oMath>
        <m:f>
          <m:num>
            <m:r>
              <m:t>6</m:t>
            </m:r>
          </m:num>
          <m:den>
            <m:r>
              <m:t>15</m:t>
            </m:r>
          </m:den>
        </m:f>
      </m:oMath>
      <w:r>
        <w:rPr>
          <w:rFonts w:ascii="Times New Roman" w:cs="Times New Roman" w:eastAsia="Times New Roman" w:hAnsi="Times New Roman"/>
          <w:b/>
          <w:bCs/>
          <w:i w:val="false"/>
          <w:iCs w:val="false"/>
          <w:color w:val="000000"/>
          <w:sz w:val="24"/>
          <w:szCs w:val="24"/>
        </w:rPr>
        <w:t xml:space="preserve">= </w:t>
      </w:r>
      <m:oMath>
        <m:f>
          <m:num>
            <m:r>
              <m:t>2</m:t>
            </m:r>
          </m:num>
          <m:den>
            <m:r>
              <m:t>5</m:t>
            </m:r>
          </m:den>
        </m:f>
      </m:oMath>
      <w:r>
        <w:rPr>
          <w:rFonts w:ascii="Times New Roman" w:cs="Times New Roman" w:eastAsia="Times New Roman" w:hAnsi="Times New Roman"/>
          <w:b/>
          <w:bCs/>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bCs/>
          <w:i w:val="false"/>
          <w:iCs w:val="false"/>
          <w:color w:val="000000"/>
          <w:sz w:val="24"/>
          <w:szCs w:val="24"/>
        </w:rPr>
        <w:t xml:space="preserve">= </w:t>
      </w:r>
      <m:oMath>
        <m:f>
          <m:num>
            <m:r>
              <m:t>4</m:t>
            </m:r>
          </m:num>
          <m:den>
            <m:r>
              <m:t>8</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8</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8</m:t>
            </m:r>
          </m:num>
          <m:den>
            <m:r>
              <m:t>1</m:t>
            </m:r>
          </m:den>
        </m:f>
      </m:oMath>
      <w:r>
        <w:rPr>
          <w:rFonts w:ascii="Times New Roman" w:cs="Times New Roman" w:eastAsia="Times New Roman" w:hAnsi="Times New Roman"/>
          <w:b/>
          <w:bCs/>
          <w:i w:val="false"/>
          <w:iCs w:val="false"/>
          <w:color w:val="000000"/>
          <w:sz w:val="24"/>
          <w:szCs w:val="24"/>
        </w:rPr>
        <w:t xml:space="preserve">= </w:t>
      </w:r>
      <m:oMath>
        <m:f>
          <m:num>
            <m:r>
              <m:t>24</m:t>
            </m:r>
          </m:num>
          <m:den>
            <m:r>
              <m:t>4</m:t>
            </m:r>
          </m:den>
        </m:f>
      </m:oMath>
      <w:r>
        <w:rPr>
          <w:rFonts w:ascii="Times New Roman" w:cs="Times New Roman" w:eastAsia="Times New Roman" w:hAnsi="Times New Roman"/>
          <w:b/>
          <w:bCs/>
          <w:i w:val="false"/>
          <w:iCs w:val="false"/>
          <w:color w:val="000000"/>
          <w:sz w:val="24"/>
          <w:szCs w:val="24"/>
        </w:rPr>
        <w:t xml:space="preserve">= 6 : il y a 6 huitièmes dans trois quarts.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1. 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25 − 7,35 : poser 25,00 − 7,35 = 17,65 ; preuve : 17,65 + 7,35 = 25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1. 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3,25 × 4 = 13 (deux rangs : 325 × 4 = 1 300 → 13,00) ; 9,6 ÷ 4 = 2,4 ; 8,4 ÷ 0,2 = 84 ÷ 2 = 42.</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1. 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18 − (4 + 2) × 2 = 18 − 6 × 2 = 18 − 12 = 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1. 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45 × 20 = 45 × 2 × 10 = 90 × 10 = 900 ; et 73 − 29 = 73 − 30 + 1 = 44.</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2026-10-30T11:45:40.412Z</dcterms:created>
  <dcterms:modified xsi:type="dcterms:W3CDTF">2026-10-30T11:45:40.412Z</dcterms:modified>
</cp:coreProperties>
</file>

<file path=docProps/custom.xml><?xml version="1.0" encoding="utf-8"?>
<Properties xmlns="http://schemas.openxmlformats.org/officeDocument/2006/custom-properties" xmlns:vt="http://schemas.openxmlformats.org/officeDocument/2006/docPropsVTypes"/>
</file>