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i w:val="false"/>
          <w:iCs w:val="false"/>
          <w:color w:val="000000"/>
          <w:sz w:val="40"/>
          <w:szCs w:val="40"/>
        </w:rPr>
        <w:t xml:space="preserve">ANGLAIS T5 — LESSON PLAN (cover to come)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T5 English syllabus of the Ministry of National Education of Madagascar (Programme d’études T5)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T5, the pupils continue English: they speak more, they start to read the words and sentences they know, and they play, sing and act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Songs, rhymes and dialogues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SOCIALISING (Sessions 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parts of the day</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Greetings and wishes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Saying goodbye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Revision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INTRODUCING ONESELF (Sessions 6–9)</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Where are you from? Where do you live?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I introduce myself</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CLASSROOM LANGUAGE (Sessions 10–13)</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classroom commands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I read and give the commands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Revision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4 to 10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Socialising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(S1–S3)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 S5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Oneself</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(S6–S7)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Language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(S10–S11)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S12, S13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Parts of the Body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(S14–S15)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Birthday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 (S18–S22)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Dream Classroom</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(S25–S27)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S28, S29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(S30–S31)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My House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(S34–S37)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S38, S39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(S40–S43)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Wild Animals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(S46–S47)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S48, S49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29 lesson sessions + 10 revisions + 10 test papers = 49 sessions (1 hour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SOCIALISING</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Good morning! Have a nice day!</w:t>
      </w:r>
    </w:p>
    <w:p>
      <w:pPr>
        <w:spacing w:after="120"/>
        <w:jc w:val="center"/>
      </w:pPr>
      <w:r>
        <w:drawing>
          <wp:inline distT="0" distB="0" distL="0" distR="0">
            <wp:extent cx="3238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7526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parts of the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with Good morning, Good afternoon, 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Good night!, Enjoy your meal!, Have a nice 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goodbye: See you!, See you next time!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perseverance.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(English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Hello again! Koto and Soa are one year older — and you too!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a friend: Hello! How are you?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2. Answer: I’m fine, thank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49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parts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parts of the day clearly and say the “Parts of the day”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parts of the day, 8 cards for the memory game,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a friend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Hello! / Good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 fine, thank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 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waking up and stretching.) When do we wake up? (The teacher mimes sleeping.) And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day ». By the end of this lesson, you will be able to say the four parts of the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four pictures on the blackboard. Listen: morning… afternoon… evening…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the parts of the day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all the class, then one row, then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does the sun come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the stars come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picture is pointed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parts of the day are: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the rhyme! Listen three times: “It’s the morning. The sun is coming up. It’s the morning. It’s time to wake up!…” (the four verses)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verse by verse after the teacher: together three times, then alone.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with 8 cards: 4 picture cards and 4 word cards. Pupil A turns two cards. If the picture and the word match, pupil A says the word and plays again. If not, pupil B plays.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I show a time on the clock: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w:t>
            </w:r>
          </w:p>
          <w:p>
            <w:pPr>
              <w:spacing w:after="80"/>
            </w:pPr>
            <w:r>
              <w:rPr>
                <w:rFonts w:ascii="Times New Roman" w:cs="Times New Roman" w:eastAsia="Times New Roman" w:hAnsi="Times New Roman"/>
                <w:b w:val="false"/>
                <w:bCs w:val="false"/>
                <w:i w:val="false"/>
                <w:iCs w:val="false"/>
                <w:color w:val="000000"/>
                <w:sz w:val="24"/>
                <w:szCs w:val="24"/>
              </w:rPr>
              <w:t xml:space="preserve">E.A.: the pairs are found and named: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cards, 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rhyme with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show a picture: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 — the rhyme is said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49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and wishes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and wishes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at the right time of the day and use the wishes: Good night!, Enjoy your meal!, Have a nice 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cards with pictures (sleeping / eating / going out),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“Parts of the day”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T4 we said “Good morning”. But what do we say in the afternoon? Let’s find 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and wishes ». By the end of this lesson, you will be able to greet at the right time and wish something nice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clock: Good morning… Good afternoon… Good evening. Now the wishes: before we sleep — Good night!; before we eat — Enjoy your meal!; when a friend goes out —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greeting and each wish: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time on the clock: say the right greeting.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goes to bed.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starts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greeting matches the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morning (in the morning), Good afternoon (in the afternoon), Good evening (in the evening).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in pairs: pupil A shows the picture side of a card (a person sleeping / eating / going out). Pupil B says the right wish. If it is right, next card; if not, A says the answer.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I whisper a wish to a pupil; the pupil mimes it; the group guesses the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r>
              <w:rPr>
                <w:rFonts w:ascii="Times New Roman" w:cs="Times New Roman" w:eastAsia="Times New Roman" w:hAnsi="Times New Roman"/>
                <w:b w:val="false"/>
                <w:bCs w:val="false"/>
                <w:i w:val="false"/>
                <w:iCs w:val="false"/>
                <w:color w:val="000000"/>
                <w:sz w:val="24"/>
                <w:szCs w:val="24"/>
              </w:rPr>
              <w:t xml:space="preserve"> match the pictures and the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(cards,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three times on the clock: greet.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three pictures: say the wish.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three wishes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 afternoon / evening —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49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Saying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Saying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goodbye with “See you!” and “See you next time!”, recognise the greetings and wishes they hear, and read the learned words fluently.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different situations, word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it is the morning / the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eats.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four parts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Good morning! / Good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Enjoy your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morning, afternoon, evening,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the hand and walks to the door.) What am I saying? In T4 we said “Goodbye!”. Today, a new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Goodbye! Bye-bye!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Saying goodbye ». By the end of this lesson, you will be able to say “See you!” and “See you next time!” and read all the words of the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and says:) See you! … See you next time! Listen and watch my gesture.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“See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Say “See you!” — the friend answers “See you!”. Slide one step, change the words: “See you next time!”, “Bye-bye!”.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 Chat.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we leave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goodbye expressions are exchanged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goodbye we say: See you! or See you next time! And we know the greetings (Good morning / afternoon / evening) and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sentence (Enjoy your meal! — Good night! — See you!); tick the right picture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Reading: read the words on the blackboard fluently, without mistakes: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the words to your friend; listen and correct each other kindly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Read. Correct.</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match the sentences;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Good morning, See you!,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goodbye to me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wish: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See you next time!</w:t>
            </w:r>
            <w:r>
              <w:rPr>
                <w:rFonts w:ascii="Times New Roman" w:cs="Times New Roman" w:eastAsia="Times New Roman" w:hAnsi="Times New Roman"/>
                <w:b w:val="false"/>
                <w:bCs w:val="false"/>
                <w:i w:val="false"/>
                <w:iCs w:val="false"/>
                <w:color w:val="000000"/>
                <w:sz w:val="24"/>
                <w:szCs w:val="24"/>
              </w:rPr>
              <w:t xml:space="preserve"> — the picture matches — the words are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SOCIALISING</w:t>
      </w:r>
    </w:p>
    <w:p>
      <w:pPr>
        <w:spacing w:after="100"/>
        <w:jc w:val="left"/>
      </w:pPr>
      <w:r>
        <w:rPr>
          <w:rFonts w:ascii="Times New Roman" w:cs="Times New Roman" w:eastAsia="Times New Roman" w:hAnsi="Times New Roman"/>
          <w:b/>
          <w:bCs/>
          <w:i w:val="false"/>
          <w:iCs w:val="false"/>
          <w:color w:val="1E7B34"/>
          <w:sz w:val="32"/>
          <w:szCs w:val="32"/>
        </w:rPr>
        <w:t xml:space="preserve">1. The parts of the day</w:t>
      </w:r>
    </w:p>
    <w:p>
      <w:pPr>
        <w:spacing w:after="120"/>
        <w:jc w:val="center"/>
      </w:pPr>
      <w:r>
        <w:drawing>
          <wp:inline distT="0" distB="0" distL="0" distR="0">
            <wp:extent cx="4381500" cy="1095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0953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“PARTS OF THE DAY” RHYME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It’s the morning. The sun is coming up.</w:t>
            </w:r>
          </w:p>
          <w:p>
            <w:pPr>
              <w:spacing w:after="60"/>
              <w:jc w:val="center"/>
            </w:pPr>
            <w:r>
              <w:rPr>
                <w:rFonts w:ascii="Times New Roman" w:cs="Times New Roman" w:eastAsia="Times New Roman" w:hAnsi="Times New Roman"/>
                <w:b w:val="false"/>
                <w:bCs w:val="false"/>
                <w:i/>
                <w:iCs/>
                <w:color w:val="000000"/>
                <w:sz w:val="28"/>
                <w:szCs w:val="28"/>
              </w:rPr>
              <w:t xml:space="preserve">It’s the morning. It’s time to wake up!</w:t>
            </w:r>
          </w:p>
          <w:p>
            <w:pPr>
              <w:spacing w:after="80"/>
              <w:jc w:val="center"/>
            </w:pPr>
            <w:r>
              <w:rPr>
                <w:rFonts w:ascii="Times New Roman" w:cs="Times New Roman" w:eastAsia="Times New Roman" w:hAnsi="Times New Roman"/>
                <w:b w:val="false"/>
                <w:bCs w:val="false"/>
                <w:i/>
                <w:iCs/>
                <w:color w:val="000000"/>
                <w:sz w:val="28"/>
                <w:szCs w:val="28"/>
              </w:rPr>
              <w:t xml:space="preserve">It’s the afternoon! I smile to the sun.</w:t>
            </w:r>
          </w:p>
          <w:p>
            <w:pPr>
              <w:spacing w:after="60"/>
              <w:jc w:val="center"/>
            </w:pPr>
            <w:r>
              <w:rPr>
                <w:rFonts w:ascii="Times New Roman" w:cs="Times New Roman" w:eastAsia="Times New Roman" w:hAnsi="Times New Roman"/>
                <w:b w:val="false"/>
                <w:bCs w:val="false"/>
                <w:i/>
                <w:iCs/>
                <w:color w:val="000000"/>
                <w:sz w:val="28"/>
                <w:szCs w:val="28"/>
              </w:rPr>
              <w:t xml:space="preserve">It’s the afternoon! Isn’t it fun?</w:t>
            </w:r>
          </w:p>
          <w:p>
            <w:pPr>
              <w:spacing w:after="80"/>
              <w:jc w:val="center"/>
            </w:pPr>
            <w:r>
              <w:rPr>
                <w:rFonts w:ascii="Times New Roman" w:cs="Times New Roman" w:eastAsia="Times New Roman" w:hAnsi="Times New Roman"/>
                <w:b w:val="false"/>
                <w:bCs w:val="false"/>
                <w:i/>
                <w:iCs/>
                <w:color w:val="000000"/>
                <w:sz w:val="28"/>
                <w:szCs w:val="28"/>
              </w:rPr>
              <w:t xml:space="preserve">It’s the evening, the end of the day.</w:t>
            </w:r>
          </w:p>
          <w:p>
            <w:pPr>
              <w:spacing w:after="60"/>
              <w:jc w:val="center"/>
            </w:pPr>
            <w:r>
              <w:rPr>
                <w:rFonts w:ascii="Times New Roman" w:cs="Times New Roman" w:eastAsia="Times New Roman" w:hAnsi="Times New Roman"/>
                <w:b w:val="false"/>
                <w:bCs w:val="false"/>
                <w:i/>
                <w:iCs/>
                <w:color w:val="000000"/>
                <w:sz w:val="28"/>
                <w:szCs w:val="28"/>
              </w:rPr>
              <w:t xml:space="preserve">It’s the evening! The sun has gone away.</w:t>
            </w:r>
          </w:p>
          <w:p>
            <w:pPr>
              <w:spacing w:after="80"/>
              <w:jc w:val="center"/>
            </w:pPr>
            <w:r>
              <w:rPr>
                <w:rFonts w:ascii="Times New Roman" w:cs="Times New Roman" w:eastAsia="Times New Roman" w:hAnsi="Times New Roman"/>
                <w:b w:val="false"/>
                <w:bCs w:val="false"/>
                <w:i/>
                <w:iCs/>
                <w:color w:val="000000"/>
                <w:sz w:val="28"/>
                <w:szCs w:val="28"/>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28"/>
                <w:szCs w:val="28"/>
              </w:rPr>
              <w:t xml:space="preserve">It’s the night. It’s time to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Greetings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morning: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afternoon: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In the evening: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afterNOON — the strong part is at the END: af-teur-NOUNE.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Wishes</w:t>
      </w:r>
    </w:p>
    <w:p>
      <w:pPr>
        <w:spacing w:after="120"/>
        <w:jc w:val="center"/>
      </w:pPr>
      <w:r>
        <w:drawing>
          <wp:inline distT="0" distB="0" distL="0" distR="0">
            <wp:extent cx="3810000" cy="2124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sleep: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eat: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 friend goes out: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 déi]</w:t>
      </w:r>
    </w:p>
    <w:p>
      <w:pPr>
        <w:spacing w:after="100"/>
        <w:jc w:val="left"/>
      </w:pPr>
      <w:r>
        <w:rPr>
          <w:rFonts w:ascii="Times New Roman" w:cs="Times New Roman" w:eastAsia="Times New Roman" w:hAnsi="Times New Roman"/>
          <w:b/>
          <w:bCs/>
          <w:i w:val="false"/>
          <w:iCs w:val="false"/>
          <w:color w:val="1E7B34"/>
          <w:sz w:val="32"/>
          <w:szCs w:val="32"/>
        </w:rPr>
        <w:t xml:space="preserve">5. Saying goodbye</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nèkst taïme]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Wishes and goodbye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https://drive.google.com/uc?export=download&amp;id=19M0ETNiwy2kByihjjsEXvD3C96-VmbEW</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the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It is 8 o’clock in the morning.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It is the afternoon.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It is the evening.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Your friend goes to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starts to eat.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6. Your friend goes out for the day.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the teacher says four sentences (Good night! / Enjoy your meal! / See you! / Good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“Parts of the day” rhyme with the actions.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Good evening!</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5.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6. </w:t>
      </w:r>
      <w:r>
        <w:rPr>
          <w:rFonts w:ascii="Times New Roman" w:cs="Times New Roman" w:eastAsia="Times New Roman" w:hAnsi="Times New Roman"/>
          <w:b/>
          <w:bCs/>
          <w:i w:val="false"/>
          <w:iCs w:val="false"/>
          <w:color w:val="C2185B"/>
          <w:sz w:val="28"/>
          <w:szCs w:val="28"/>
        </w:rPr>
        <w:t xml:space="preserve">Have a nice day!</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 with the actions (1.5 points each).</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49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REVISION — UNIT 1: SOCIALISING</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four parts of the 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morning, afternoon, evening,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at the right time: morning / afternoon /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three wishes.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Have a nice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goodbye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See you!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See you next time!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the “Parts of the day” rhyme.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Read the words of the unit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49</w:t>
      </w:r>
      <w:bookmarkEnd w:id="6"/>
    </w:p>
    <w:p>
      <w:pPr>
        <w:spacing w:after="100"/>
        <w:jc w:val="center"/>
      </w:pPr>
      <w:r>
        <w:rPr>
          <w:rFonts w:ascii="Times New Roman" w:cs="Times New Roman" w:eastAsia="Times New Roman" w:hAnsi="Times New Roman"/>
          <w:b/>
          <w:bCs/>
          <w:i w:val="false"/>
          <w:iCs w:val="false"/>
          <w:color w:val="000000"/>
          <w:sz w:val="26"/>
          <w:szCs w:val="26"/>
        </w:rPr>
        <w:t xml:space="preserve">T5 TEST PAPER — UNIT 1: SOCIALISING</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 (the teacher shows the clock or a picture, six times).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(4 points) and read two words on the blackboard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greeting/wish </w:t>
      </w:r>
      <w:r>
        <w:rPr>
          <w:rFonts w:ascii="Times New Roman" w:cs="Times New Roman" w:eastAsia="Times New Roman" w:hAnsi="Times New Roman"/>
          <w:b/>
          <w:bCs/>
          <w:i w:val="false"/>
          <w:iCs w:val="false"/>
          <w:color w:val="C2185B"/>
          <w:sz w:val="28"/>
          <w:szCs w:val="28"/>
        </w:rPr>
        <w:t xml:space="preserve">matches</w:t>
      </w:r>
      <w:r>
        <w:rPr>
          <w:rFonts w:ascii="Times New Roman" w:cs="Times New Roman" w:eastAsia="Times New Roman" w:hAnsi="Times New Roman"/>
          <w:b w:val="false"/>
          <w:bCs w:val="false"/>
          <w:i w:val="false"/>
          <w:iCs w:val="false"/>
          <w:color w:val="000000"/>
          <w:sz w:val="28"/>
          <w:szCs w:val="28"/>
        </w:rPr>
        <w:t xml:space="preserve"> the clock or the picture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(4 points); the words are read correctly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morning, afternoon, evening, night.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Good morning / afternoon /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Good night! Enjoy your meal! Have a nice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goodbye: See you! See you next time!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“Parts of the day” rhyme.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words of the unit.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INTRODUCING ONESELF!</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7"/>
            <w:r>
              <w:rPr>
                <w:rFonts w:ascii="Times New Roman" w:cs="Times New Roman" w:eastAsia="Times New Roman" w:hAnsi="Times New Roman"/>
                <w:b/>
                <w:bCs/>
                <w:i w:val="false"/>
                <w:iCs w:val="false"/>
                <w:color w:val="FFFFFF"/>
                <w:sz w:val="44"/>
                <w:szCs w:val="44"/>
              </w:rPr>
              <w:t xml:space="preserve">UNIT 2 — INTRODUCING ONESELF</w:t>
            </w:r>
            <w:bookmarkEnd w:id="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Where are you from?</w:t>
      </w:r>
    </w:p>
    <w:p>
      <w:pPr>
        <w:spacing w:after="120"/>
        <w:jc w:val="center"/>
      </w:pPr>
      <w:r>
        <w:drawing>
          <wp:inline distT="0" distB="0" distL="0" distR="0">
            <wp:extent cx="3810000" cy="2066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are you from? — I’m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do you live? — I live in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introduce myself: name, age, where I am from, where I live.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(Unit 1 +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1. What’s your name? — My name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How old are you? — I’m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3. Greet at the right time of the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49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Where are you from? Where do you live?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are you from? Where do you live?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“Where are you from?” and “Where do you live?” with the right sentence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7 numbered papers with village names, a small ball,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Greet me: it is the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wish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nice day! / Good night! /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“What’s your name?” song from T4: “Hello, what’s your name? My name is… Nice to meet you.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Where are you from? Where do you live? ». By the end of this lesson, you will be able to say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Where are you from? — I’m from Madagascar. Where do you live? — I live in Ampasimbe. Listen to the music of the question: the voice goes down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questions and the answers: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Lottery game (from the syllabus): seven pupils draw a number (1 to 7); each number is a village name (Tanambao, Sambaina, Morombe, Ambalavola, Ampasika, Sambava, Ankazobe). I ask: Where are you from? The pupil answers with the village of the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same with: Where do you live? — I live 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from Tanambao. / I live in Sambava. — the intonation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Game (lottery)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numbered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 (my home place). Where do you live? — I live in … (the place where I live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a circle (outside or in class): the pupil with the ball asks: “Hello, where do you live?”, throws the ball; the catcher answers: “Hello, I live in…”, then asks “And you? Where do you live?” and throws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Change the question: Where are you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Throw.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Where are you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Circle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one of the two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question is asked with the right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49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I introduce myself</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introduce myself</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dialogues fluently and introduce themselves confidently: name, age, where they are from, where they live.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dialogues on the blackboard, copy-books, a plastic bottle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friend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I’m from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live 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are you from?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two dialogues on the audio: Tiana and Andry; Jery and Liva.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dialogues and introduce ourselves. By the end of this lesson, you will be able to say who you are,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dialogues on the blackboard. Listen to me reading them, sentence by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dialogue B and REPLACE the places with your own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correct each other kindly (peer correction). Then read aloud for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(in the copy-book): I say “Koto, where do you live?” — Koto answers “I live in Ankora.” In your copy-book: “Koto: I live in Anosy.”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Replace. Correct.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dialogue is read with the real places; false — Koto lives in Ankora.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myself I say: My name is … I’m … (age). I’m from … I live in …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Spin-the-bottle game (from the syllabus), in groups of 10 in a circle: spin the bottle. The pupil the bottle points to introduces himself/herself: name, age, where from, where he/she lives, and finishes with “Nice to meet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others answer: “Nice to meet you, too!” Spin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 yourself.</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9.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(bottle)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plastic bottle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sentence about a pupil: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reading is fluent — true/false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INTRODUCING ONESELF</w:t>
      </w:r>
    </w:p>
    <w:p>
      <w:pPr>
        <w:spacing w:after="100"/>
        <w:jc w:val="left"/>
      </w:pPr>
      <w:r>
        <w:rPr>
          <w:rFonts w:ascii="Times New Roman" w:cs="Times New Roman" w:eastAsia="Times New Roman" w:hAnsi="Times New Roman"/>
          <w:b/>
          <w:bCs/>
          <w:i w:val="false"/>
          <w:iCs w:val="false"/>
          <w:color w:val="1E7B34"/>
          <w:sz w:val="32"/>
          <w:szCs w:val="32"/>
        </w:rPr>
        <w:t xml:space="preserve">1. The song (do you 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“WHAT’S YOUR NAME?” SONG  ♪ (from T4)</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Hello, what’s your name?</w:t>
            </w:r>
          </w:p>
          <w:p>
            <w:pPr>
              <w:spacing w:after="80"/>
              <w:jc w:val="center"/>
            </w:pPr>
            <w:r>
              <w:rPr>
                <w:rFonts w:ascii="Times New Roman" w:cs="Times New Roman" w:eastAsia="Times New Roman" w:hAnsi="Times New Roman"/>
                <w:b w:val="false"/>
                <w:bCs w:val="false"/>
                <w:i/>
                <w:iCs/>
                <w:color w:val="000000"/>
                <w:sz w:val="28"/>
                <w:szCs w:val="28"/>
              </w:rPr>
              <w:t xml:space="preserve">My name is… (2x)</w:t>
            </w:r>
          </w:p>
          <w:p>
            <w:pPr>
              <w:spacing w:after="80"/>
              <w:jc w:val="center"/>
            </w:pPr>
            <w:r>
              <w:rPr>
                <w:rFonts w:ascii="Times New Roman" w:cs="Times New Roman" w:eastAsia="Times New Roman" w:hAnsi="Times New Roman"/>
                <w:b w:val="false"/>
                <w:bCs w:val="false"/>
                <w:i/>
                <w:iCs/>
                <w:color w:val="000000"/>
                <w:sz w:val="28"/>
                <w:szCs w:val="28"/>
              </w:rPr>
              <w:t xml:space="preserve">Nice to meet you.</w:t>
            </w:r>
          </w:p>
          <w:p>
            <w:pPr>
              <w:spacing w:after="40"/>
              <w:jc w:val="center"/>
            </w:pPr>
            <w:r>
              <w:rPr>
                <w:rFonts w:ascii="Times New Roman" w:cs="Times New Roman" w:eastAsia="Times New Roman" w:hAnsi="Times New Roman"/>
                <w:b w:val="false"/>
                <w:bCs w:val="false"/>
                <w:i/>
                <w:iCs/>
                <w:color w:val="000000"/>
                <w:sz w:val="28"/>
                <w:szCs w:val="28"/>
              </w:rPr>
              <w:t xml:space="preserve">Nice to meet you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Where are you from? Where do you live?</w:t>
      </w:r>
    </w:p>
    <w:p>
      <w:pPr>
        <w:spacing w:after="120"/>
        <w:jc w:val="center"/>
      </w:pPr>
      <w:r>
        <w:drawing>
          <wp:inline distT="0" distB="0" distL="0" distR="0">
            <wp:extent cx="3619500" cy="1962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196215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live in Ampasimbe.</w:t>
      </w:r>
      <w:r>
        <w:rPr>
          <w:rFonts w:ascii="Times New Roman" w:cs="Times New Roman" w:eastAsia="Times New Roman" w:hAnsi="Times New Roman"/>
          <w:b w:val="false"/>
          <w:bCs w:val="false"/>
          <w:i/>
          <w:iCs/>
          <w:color w:val="666666"/>
          <w:sz w:val="24"/>
          <w:szCs w:val="24"/>
        </w:rPr>
        <w:t xml:space="preserve"> [aï live ine ampasimbé]</w:t>
      </w:r>
    </w:p>
    <w:p>
      <w:pPr>
        <w:spacing w:after="100"/>
        <w:jc w:val="left"/>
      </w:pPr>
      <w:r>
        <w:rPr>
          <w:rFonts w:ascii="Times New Roman" w:cs="Times New Roman" w:eastAsia="Times New Roman" w:hAnsi="Times New Roman"/>
          <w:b/>
          <w:bCs/>
          <w:i w:val="false"/>
          <w:iCs w:val="false"/>
          <w:color w:val="1E7B34"/>
          <w:sz w:val="32"/>
          <w:szCs w:val="32"/>
        </w:rPr>
        <w:t xml:space="preserve">3. The dialogues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DIALOGUES (from the syllabus)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Dialogue A</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Andry, where are you from?</w:t>
            </w:r>
          </w:p>
          <w:p>
            <w:pPr>
              <w:spacing w:after="40"/>
              <w:jc w:val="left"/>
            </w:pPr>
            <w:r>
              <w:rPr>
                <w:rFonts w:ascii="Times New Roman" w:cs="Times New Roman" w:eastAsia="Times New Roman" w:hAnsi="Times New Roman"/>
                <w:b/>
                <w:bCs/>
                <w:i w:val="false"/>
                <w:iCs w:val="false"/>
                <w:color w:val="7030A0"/>
                <w:sz w:val="28"/>
                <w:szCs w:val="28"/>
              </w:rPr>
              <w:t xml:space="preserve">Andry : </w:t>
            </w:r>
            <w:r>
              <w:rPr>
                <w:rFonts w:ascii="Times New Roman" w:cs="Times New Roman" w:eastAsia="Times New Roman" w:hAnsi="Times New Roman"/>
                <w:b w:val="false"/>
                <w:bCs w:val="false"/>
                <w:i/>
                <w:iCs/>
                <w:color w:val="000000"/>
                <w:sz w:val="28"/>
                <w:szCs w:val="28"/>
              </w:rPr>
              <w:t xml:space="preserve">I’m from Madagascar. And you?</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I’m from Madagascar,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000000"/>
                <w:sz w:val="28"/>
                <w:szCs w:val="28"/>
              </w:rPr>
              <w:t xml:space="preserve">Dialogue B</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Liva, where do you live?</w:t>
            </w:r>
          </w:p>
          <w:p>
            <w:pPr>
              <w:spacing w:after="40"/>
              <w:jc w:val="left"/>
            </w:pPr>
            <w:r>
              <w:rPr>
                <w:rFonts w:ascii="Times New Roman" w:cs="Times New Roman" w:eastAsia="Times New Roman" w:hAnsi="Times New Roman"/>
                <w:b/>
                <w:bCs/>
                <w:i w:val="false"/>
                <w:iCs w:val="false"/>
                <w:color w:val="7030A0"/>
                <w:sz w:val="28"/>
                <w:szCs w:val="28"/>
              </w:rPr>
              <w:t xml:space="preserve">Liva : </w:t>
            </w:r>
            <w:r>
              <w:rPr>
                <w:rFonts w:ascii="Times New Roman" w:cs="Times New Roman" w:eastAsia="Times New Roman" w:hAnsi="Times New Roman"/>
                <w:b w:val="false"/>
                <w:bCs w:val="false"/>
                <w:i/>
                <w:iCs/>
                <w:color w:val="000000"/>
                <w:sz w:val="28"/>
                <w:szCs w:val="28"/>
              </w:rPr>
              <w:t xml:space="preserve">I live in Ampasimbe. And you Jery, where do you live?</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I live in Mahatazana.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I introduce myself</w:t>
      </w:r>
    </w:p>
    <w:p>
      <w:pPr>
        <w:spacing w:after="140"/>
        <w:jc w:val="left"/>
      </w:pPr>
      <w:r>
        <w:rPr>
          <w:rFonts w:ascii="Times New Roman" w:cs="Times New Roman" w:eastAsia="Times New Roman" w:hAnsi="Times New Roman"/>
          <w:b/>
          <w:bCs/>
          <w:i w:val="false"/>
          <w:iCs w:val="false"/>
          <w:color w:val="1F4E79"/>
          <w:sz w:val="28"/>
          <w:szCs w:val="28"/>
        </w:rPr>
        <w:t xml:space="preserve">My name is … I’m … (age). </w:t>
      </w:r>
      <w:r>
        <w:rPr>
          <w:rFonts w:ascii="Times New Roman" w:cs="Times New Roman" w:eastAsia="Times New Roman" w:hAnsi="Times New Roman"/>
          <w:b/>
          <w:bCs/>
          <w:i w:val="false"/>
          <w:iCs w:val="false"/>
          <w:color w:val="1F4E79"/>
          <w:sz w:val="28"/>
          <w:szCs w:val="28"/>
        </w:rPr>
        <w:t xml:space="preserve">I’m from … I live in … </w:t>
      </w:r>
      <w:r>
        <w:rPr>
          <w:rFonts w:ascii="Times New Roman" w:cs="Times New Roman" w:eastAsia="Times New Roman" w:hAnsi="Times New Roman"/>
          <w:b/>
          <w:bCs/>
          <w:i w:val="false"/>
          <w:iCs w:val="false"/>
          <w:color w:val="1F4E79"/>
          <w:sz w:val="28"/>
          <w:szCs w:val="28"/>
        </w:rPr>
        <w:t xml:space="preserve">Nice to meet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the dialogues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the teacher’s questions: Where are you from? Where do you live? (two questions, asked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dialogue A with a friend, each one a role.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circle in the copy-book.)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Andry is from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Tiana is from France.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Liva lives in Ampasimbe.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Jery lives in Ampasimbe.</w:t>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name, age, from, live.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(1 point each answer).</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dialogue is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 the right roles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3. true  4. false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49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2: INTRODUCING ONESELF</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two questions and the two answers:</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w:t>
      </w:r>
      <w:r>
        <w:rPr>
          <w:rFonts w:ascii="Times New Roman" w:cs="Times New Roman" w:eastAsia="Times New Roman" w:hAnsi="Times New Roman"/>
          <w:b w:val="false"/>
          <w:bCs w:val="false"/>
          <w:i/>
          <w:iCs/>
          <w:color w:val="666666"/>
          <w:sz w:val="24"/>
          <w:szCs w:val="24"/>
        </w:rPr>
        <w:t xml:space="preserve"> [aïm frome]</w:t>
      </w:r>
    </w:p>
    <w:p>
      <w:pPr>
        <w:spacing w:after="12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Where are you from?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Where do you live?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Read dialogue B with a friend, with YOUR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dialogue is read with the pupils’ </w:t>
      </w:r>
      <w:r>
        <w:rPr>
          <w:rFonts w:ascii="Times New Roman" w:cs="Times New Roman" w:eastAsia="Times New Roman" w:hAnsi="Times New Roman"/>
          <w:b/>
          <w:bCs/>
          <w:i w:val="false"/>
          <w:iCs w:val="false"/>
          <w:color w:val="C2185B"/>
          <w:sz w:val="28"/>
          <w:szCs w:val="28"/>
        </w:rPr>
        <w:t xml:space="preserve">real places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Introduce yourself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“What’s your name?”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49</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T5 TEST PAPER — UNIT 2: INTRODUCING ONESELF</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Where are you from? Where do you live?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teacher the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four sentences about the dialogues.)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and finish with “Nice to meet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with the right intonation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/false match the dialogues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I’m from … (2) I live in … +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Where are you from? Where do you live?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I’m from … I live in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dialogues.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in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CLASSROOM LANGUAGE!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2"/>
            <w:r>
              <w:rPr>
                <w:rFonts w:ascii="Times New Roman" w:cs="Times New Roman" w:eastAsia="Times New Roman" w:hAnsi="Times New Roman"/>
                <w:b/>
                <w:bCs/>
                <w:i w:val="false"/>
                <w:iCs w:val="false"/>
                <w:color w:val="FFFFFF"/>
                <w:sz w:val="44"/>
                <w:szCs w:val="44"/>
              </w:rPr>
              <w:t xml:space="preserve">UNIT 3 — CLASSROOM LANGUAGE</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4"/>
          <w:szCs w:val="44"/>
        </w:rPr>
        <w:t xml:space="preserve">Open your copybook!</w:t>
      </w:r>
    </w:p>
    <w:p>
      <w:pPr>
        <w:spacing w:after="120"/>
        <w:jc w:val="center"/>
      </w:pPr>
      <w:r>
        <w:drawing>
          <wp:inline distT="0" distB="0" distL="0" distR="0">
            <wp:extent cx="3810000" cy="2066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follow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commands to my friends;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commands and match them with pictures.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care for others,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Stand up! Sit down! Listen! Repeat! Look!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Play “Simon says” with these commands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49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The classroom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classroom commands and act them out correctly.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classroom (door, windows,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(Commands from T4.) 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Stand up! — Sit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Look at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Listen and repeat: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followed.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“See you!” is repeated.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opens the door and says nothing, then looks at the class.) What did I do? Today, the classroom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 will be able to understand and follow the commands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and listen. (The teacher says each command and DOES it:) Go to the blackboard! Clean the blackboard! Open the door! Close the door! Open your copybook! Close your copybook! Open the windows! Close the windows! Go to the library! Go to the cafeteria! Have a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 a copybook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command with the gesture: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command: one pupil does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do an action: say the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is the opposite of “Open the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Act.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match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Close the door!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the classroom we can say: Go to…! Clean…! Open…! Close…! Have a break! The command starts with the action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 (like Simon says): if I say “Teacher says: open your copybook!”, do it. If I only say “Open your copybook!”, do NOT move!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round: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Act.</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act only after “</w:t>
            </w:r>
            <w:r>
              <w:rPr>
                <w:rFonts w:ascii="Times New Roman" w:cs="Times New Roman" w:eastAsia="Times New Roman" w:hAnsi="Times New Roman"/>
                <w:b/>
                <w:bCs/>
                <w:i w:val="false"/>
                <w:iCs w:val="false"/>
                <w:color w:val="C2185B"/>
                <w:sz w:val="24"/>
                <w:szCs w:val="24"/>
              </w:rPr>
              <w:t xml:space="preserve">Teacher says</w:t>
            </w:r>
            <w:r>
              <w:rPr>
                <w:rFonts w:ascii="Times New Roman" w:cs="Times New Roman" w:eastAsia="Times New Roman" w:hAnsi="Times New Roman"/>
                <w:b w:val="false"/>
                <w:bCs w:val="false"/>
                <w:i w:val="false"/>
                <w:iCs w:val="false"/>
                <w:color w:val="000000"/>
                <w:sz w:val="24"/>
                <w:szCs w:val="24"/>
              </w:rPr>
              <w:t xml:space="preserve">”; the actions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three commands: act them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mime two actions: say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command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actions and the commands match: </w:t>
            </w:r>
            <w:r>
              <w:rPr>
                <w:rFonts w:ascii="Times New Roman" w:cs="Times New Roman" w:eastAsia="Times New Roman" w:hAnsi="Times New Roman"/>
                <w:b/>
                <w:bCs/>
                <w:i w:val="false"/>
                <w:iCs w:val="false"/>
                <w:color w:val="C2185B"/>
                <w:sz w:val="24"/>
                <w:szCs w:val="24"/>
              </w:rPr>
              <w:t xml:space="preserve">Open the windows!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Go to the blackboard!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49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I read and give the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read and give the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commands, match them with pictures and give the commands to their friends.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command cards (words), picture cards, the classroom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Open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Close the windows!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I say before the pause? (mime 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are done.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break!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game of “Teacher says” with the commands of the last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will READ the commands and GIVE the commands yourselves. You are the teachers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commands written on the blackboard. Listen to me reading them, one by one,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commands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on one side the pictures, on the other side the command cards. Come and match a picture with its command, then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 says the action in “Clean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pictures and the commands match; the command is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cards, 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commands and we know: the first word is the action (Go, Clean, Open, Close,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picks a command card, reads it aloud; pupil B does the action.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one pupil is “the teacher” and gives three commands to the group; the group acts. Everyone has a turn to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Act.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commands are read and given clearly; the actions are right: </w:t>
            </w:r>
            <w:r>
              <w:rPr>
                <w:rFonts w:ascii="Times New Roman" w:cs="Times New Roman" w:eastAsia="Times New Roman" w:hAnsi="Times New Roman"/>
                <w:b/>
                <w:bCs/>
                <w:i w:val="false"/>
                <w:iCs w:val="false"/>
                <w:color w:val="C2185B"/>
                <w:sz w:val="24"/>
                <w:szCs w:val="24"/>
              </w:rPr>
              <w:t xml:space="preserve">Go to the library!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command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commands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Match three pictures with three commands.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Command. Match.</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reading is fluent</w:t>
            </w:r>
            <w:r>
              <w:rPr>
                <w:rFonts w:ascii="Times New Roman" w:cs="Times New Roman" w:eastAsia="Times New Roman" w:hAnsi="Times New Roman"/>
                <w:b w:val="false"/>
                <w:bCs w:val="false"/>
                <w:i w:val="false"/>
                <w:iCs w:val="false"/>
                <w:color w:val="000000"/>
                <w:sz w:val="24"/>
                <w:szCs w:val="24"/>
              </w:rPr>
              <w:t xml:space="preserve">; the commands are given clearly; the matching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CLASSROOM LANGUAGE</w:t>
      </w:r>
    </w:p>
    <w:p>
      <w:pPr>
        <w:spacing w:after="100"/>
        <w:jc w:val="left"/>
      </w:pPr>
      <w:r>
        <w:rPr>
          <w:rFonts w:ascii="Times New Roman" w:cs="Times New Roman" w:eastAsia="Times New Roman" w:hAnsi="Times New Roman"/>
          <w:b/>
          <w:bCs/>
          <w:i w:val="false"/>
          <w:iCs w:val="false"/>
          <w:color w:val="1E7B34"/>
          <w:sz w:val="32"/>
          <w:szCs w:val="32"/>
        </w:rPr>
        <w:t xml:space="preserve">1. The commands</w:t>
      </w:r>
    </w:p>
    <w:p>
      <w:pPr>
        <w:spacing w:after="120"/>
        <w:jc w:val="center"/>
      </w:pPr>
      <w:r>
        <w:drawing>
          <wp:inline distT="0" distB="0" distL="0" distR="0">
            <wp:extent cx="3619500" cy="1962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19621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How does a command work?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command starts with the </w:t>
      </w:r>
      <w:r>
        <w:rPr>
          <w:rFonts w:ascii="Times New Roman" w:cs="Times New Roman" w:eastAsia="Times New Roman" w:hAnsi="Times New Roman"/>
          <w:b/>
          <w:bCs/>
          <w:i w:val="false"/>
          <w:iCs w:val="false"/>
          <w:color w:val="1F4E79"/>
          <w:sz w:val="28"/>
          <w:szCs w:val="28"/>
        </w:rPr>
        <w:t xml:space="preserve">action word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000000"/>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Clean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w:t>
      </w:r>
    </w:p>
    <w:p>
      <w:pPr>
        <w:spacing w:after="140"/>
        <w:jc w:val="left"/>
      </w:pPr>
      <w:r>
        <w:rPr>
          <w:rFonts w:ascii="Times New Roman" w:cs="Times New Roman" w:eastAsia="Times New Roman" w:hAnsi="Times New Roman"/>
          <w:b/>
          <w:bCs/>
          <w:i w:val="false"/>
          <w:iCs w:val="false"/>
          <w:color w:val="000000"/>
          <w:sz w:val="28"/>
          <w:szCs w:val="28"/>
        </w:rPr>
        <w:t xml:space="preserve">Opposites: </w:t>
      </w:r>
      <w:r>
        <w:rPr>
          <w:rFonts w:ascii="Times New Roman" w:cs="Times New Roman" w:eastAsia="Times New Roman" w:hAnsi="Times New Roman"/>
          <w:b/>
          <w:bCs/>
          <w:i w:val="false"/>
          <w:iCs w:val="false"/>
          <w:color w:val="1F4E79"/>
          <w:sz w:val="28"/>
          <w:szCs w:val="28"/>
        </w:rPr>
        <w:t xml:space="preserve">Open the door!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Close the door!</w:t>
      </w:r>
    </w:p>
    <w:p>
      <w:pPr>
        <w:spacing w:after="100"/>
        <w:jc w:val="left"/>
      </w:pPr>
      <w:r>
        <w:rPr>
          <w:rFonts w:ascii="Times New Roman" w:cs="Times New Roman" w:eastAsia="Times New Roman" w:hAnsi="Times New Roman"/>
          <w:b/>
          <w:bCs/>
          <w:i w:val="false"/>
          <w:iCs w:val="false"/>
          <w:color w:val="1E7B34"/>
          <w:sz w:val="32"/>
          <w:szCs w:val="32"/>
        </w:rPr>
        <w:t xml:space="preserve">3. Be polite!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a friend, you can add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[pliz]: </w:t>
      </w:r>
      <w:r>
        <w:rPr>
          <w:rFonts w:ascii="Times New Roman" w:cs="Times New Roman" w:eastAsia="Times New Roman" w:hAnsi="Times New Roman"/>
          <w:b w:val="false"/>
          <w:bCs w:val="false"/>
          <w:i/>
          <w:iCs/>
          <w:color w:val="000000"/>
          <w:sz w:val="28"/>
          <w:szCs w:val="28"/>
        </w:rPr>
        <w:t xml:space="preserve">Open the door, please!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Match the pictures with the commands and read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Open the door!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Close your copybook!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Open the windows!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Close the door! →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5. Open your copybook! → ……</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actions</w:t>
      </w:r>
      <w:r>
        <w:rPr>
          <w:rFonts w:ascii="Times New Roman" w:cs="Times New Roman" w:eastAsia="Times New Roman" w:hAnsi="Times New Roman"/>
          <w:b w:val="false"/>
          <w:bCs w:val="false"/>
          <w:i w:val="false"/>
          <w:iCs w:val="false"/>
          <w:color w:val="000000"/>
          <w:sz w:val="28"/>
          <w:szCs w:val="28"/>
        </w:rPr>
        <w:t xml:space="preserve"> match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commands</w:t>
      </w:r>
      <w:r>
        <w:rPr>
          <w:rFonts w:ascii="Times New Roman" w:cs="Times New Roman" w:eastAsia="Times New Roman" w:hAnsi="Times New Roman"/>
          <w:b w:val="false"/>
          <w:bCs w:val="false"/>
          <w:i w:val="false"/>
          <w:iCs w:val="false"/>
          <w:color w:val="000000"/>
          <w:sz w:val="28"/>
          <w:szCs w:val="28"/>
        </w:rPr>
        <w:t xml:space="preserve"> match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pictures and the commands </w:t>
      </w:r>
      <w:r>
        <w:rPr>
          <w:rFonts w:ascii="Times New Roman" w:cs="Times New Roman" w:eastAsia="Times New Roman" w:hAnsi="Times New Roman"/>
          <w:b/>
          <w:bCs/>
          <w:i w:val="false"/>
          <w:iCs w:val="false"/>
          <w:color w:val="C2185B"/>
          <w:sz w:val="28"/>
          <w:szCs w:val="28"/>
        </w:rPr>
        <w:t xml:space="preserve">match</w:t>
      </w:r>
      <w:r>
        <w:rPr>
          <w:rFonts w:ascii="Times New Roman" w:cs="Times New Roman" w:eastAsia="Times New Roman" w:hAnsi="Times New Roman"/>
          <w:b w:val="false"/>
          <w:bCs w:val="false"/>
          <w:i w:val="false"/>
          <w:iCs w:val="false"/>
          <w:color w:val="000000"/>
          <w:sz w:val="28"/>
          <w:szCs w:val="28"/>
        </w:rPr>
        <w:t xml:space="preserve">; the reading is right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Close the door!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Open your copybook!</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Close the windows!</w:t>
      </w:r>
      <w:r>
        <w:rPr>
          <w:rFonts w:ascii="Times New Roman" w:cs="Times New Roman" w:eastAsia="Times New Roman" w:hAnsi="Times New Roman"/>
          <w:b w:val="false"/>
          <w:bCs w:val="false"/>
          <w:i w:val="false"/>
          <w:iCs w:val="false"/>
          <w:color w:val="000000"/>
          <w:sz w:val="28"/>
          <w:szCs w:val="28"/>
        </w:rPr>
        <w:t xml:space="preserve"> 4. Open the door! 5. Close your copybook!</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49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3: CLASSROOM LANGUAGE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commands: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says five commands: act them out.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actions are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to a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 to the blackboard!</w:t>
      </w:r>
      <w:r>
        <w:rPr>
          <w:rFonts w:ascii="Times New Roman" w:cs="Times New Roman" w:eastAsia="Times New Roman" w:hAnsi="Times New Roman"/>
          <w:b w:val="false"/>
          <w:bCs w:val="false"/>
          <w:i w:val="false"/>
          <w:iCs w:val="false"/>
          <w:color w:val="000000"/>
          <w:sz w:val="28"/>
          <w:szCs w:val="28"/>
        </w:rPr>
        <w:t xml:space="preserve"> / Open the door! / Have a break!…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opposite: Open the windows!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Close the windows!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four command cards.</w:t>
      </w:r>
    </w:p>
    <w:p>
      <w:pPr>
        <w:spacing w:after="80"/>
      </w:pPr>
      <w:r>
        <w:rPr>
          <w:rFonts w:ascii="Times New Roman" w:cs="Times New Roman" w:eastAsia="Times New Roman" w:hAnsi="Times New Roman"/>
          <w:b w:val="false"/>
          <w:bCs w:val="false"/>
          <w:i w:val="false"/>
          <w:iCs w:val="false"/>
          <w:color w:val="000000"/>
          <w:sz w:val="28"/>
          <w:szCs w:val="28"/>
        </w:rPr>
        <w:t xml:space="preserve">E.A.: the commands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“Teacher says”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game is played; the actions follow only “</w:t>
      </w:r>
      <w:r>
        <w:rPr>
          <w:rFonts w:ascii="Times New Roman" w:cs="Times New Roman" w:eastAsia="Times New Roman" w:hAnsi="Times New Roman"/>
          <w:b/>
          <w:bCs/>
          <w:i w:val="false"/>
          <w:iCs w:val="false"/>
          <w:color w:val="C2185B"/>
          <w:sz w:val="28"/>
          <w:szCs w:val="28"/>
        </w:rPr>
        <w:t xml:space="preserve">Teacher says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49</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T5 TEST PAPER — UNIT 3: CLASSROOM LANGUAGE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command cards.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 of five commands said by the teacher.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actions match</w:t>
      </w:r>
      <w:r>
        <w:rPr>
          <w:rFonts w:ascii="Times New Roman" w:cs="Times New Roman" w:eastAsia="Times New Roman" w:hAnsi="Times New Roman"/>
          <w:b w:val="false"/>
          <w:bCs w:val="false"/>
          <w:i w:val="false"/>
          <w:iCs w:val="false"/>
          <w:color w:val="000000"/>
          <w:sz w:val="28"/>
          <w:szCs w:val="28"/>
        </w:rPr>
        <w:t xml:space="preserve">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commands match</w:t>
      </w:r>
      <w:r>
        <w:rPr>
          <w:rFonts w:ascii="Times New Roman" w:cs="Times New Roman" w:eastAsia="Times New Roman" w:hAnsi="Times New Roman"/>
          <w:b w:val="false"/>
          <w:bCs w:val="false"/>
          <w:i w:val="false"/>
          <w:iCs w:val="false"/>
          <w:color w:val="000000"/>
          <w:sz w:val="28"/>
          <w:szCs w:val="28"/>
        </w:rPr>
        <w:t xml:space="preserve">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reading is fluent</w:t>
      </w:r>
      <w:r>
        <w:rPr>
          <w:rFonts w:ascii="Times New Roman" w:cs="Times New Roman" w:eastAsia="Times New Roman" w:hAnsi="Times New Roman"/>
          <w:b w:val="false"/>
          <w:bCs w:val="false"/>
          <w:i w:val="false"/>
          <w:iCs w:val="false"/>
          <w:color w:val="000000"/>
          <w:sz w:val="28"/>
          <w:szCs w:val="28"/>
        </w:rPr>
        <w:t xml:space="preserve"> and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correctly used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out the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the commands to my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PARTS OF THE BODY!</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358d7ca3cb4a76f16fe669c206290c9411cdb14.png"/><Relationship Id="rId8" Type="http://schemas.openxmlformats.org/officeDocument/2006/relationships/image" Target="media/1e83c5b375681f2262af2377aabe66f2ea4bf907.png"/><Relationship Id="rId9" Type="http://schemas.openxmlformats.org/officeDocument/2006/relationships/image" Target="media/7fcf5a06362f4c36aed0dbeac834582b8052ef3d.png"/><Relationship Id="rId10" Type="http://schemas.openxmlformats.org/officeDocument/2006/relationships/image" Target="media/c4d9800b6b685dcc21ff54afa65e6453800b9b19.png"/><Relationship Id="rId11" Type="http://schemas.openxmlformats.org/officeDocument/2006/relationships/image" Target="media/e4f710887d39ff715121266aadcb02e02c7db6e4.png"/><Relationship Id="rId12" Type="http://schemas.openxmlformats.org/officeDocument/2006/relationships/image" Target="media/ff1c22e352b23513762354e18d07dcff00478cf1.png"/><Relationship Id="rId13" Type="http://schemas.openxmlformats.org/officeDocument/2006/relationships/image" Target="media/8326dd06830f46eccbd8f925c3d034c9a2cbaea5.png"/><Relationship Id="rId14" Type="http://schemas.openxmlformats.org/officeDocument/2006/relationships/image" Target="media/df90cff8eaffbaa3ddb9ad96012ceba00ebf1444.png"/><Relationship Id="rId15" Type="http://schemas.openxmlformats.org/officeDocument/2006/relationships/image" Target="media/4c9d5cd8e8c974beae370f33ffe8b0cd78c25816.png"/><Relationship Id="rId16" Type="http://schemas.openxmlformats.org/officeDocument/2006/relationships/image" Target="media/dd54f2a47b8e7a489aafba9291d98efdcac0194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2026-09-29T08:45:28.677Z</dcterms:created>
  <dcterms:modified xsi:type="dcterms:W3CDTF">2026-09-29T08:45:28.677Z</dcterms:modified>
</cp:coreProperties>
</file>

<file path=docProps/custom.xml><?xml version="1.0" encoding="utf-8"?>
<Properties xmlns="http://schemas.openxmlformats.org/officeDocument/2006/custom-properties" xmlns:vt="http://schemas.openxmlformats.org/officeDocument/2006/docPropsVTypes"/>
</file>