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5275580</wp:posOffset>
            </wp:positionH>
            <wp:positionV relativeFrom="page">
              <wp:posOffset>4438650</wp:posOffset>
            </wp:positionV>
            <wp:extent cx="631190" cy="1701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1701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4615180</wp:posOffset>
            </wp:positionV>
            <wp:extent cx="6042660" cy="1701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701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6836409</wp:posOffset>
            </wp:positionH>
            <wp:positionV relativeFrom="page">
              <wp:posOffset>8340090</wp:posOffset>
            </wp:positionV>
            <wp:extent cx="635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w w:val="101.18588341606988"/>
          <w:rFonts w:ascii="Times New Roman,Bold" w:hAnsi="Times New Roman,Bold" w:eastAsia="Times New Roman,Bold"/>
          <w:b/>
          <w:color w:val="000000"/>
          <w:sz w:val="27"/>
        </w:rPr>
        <w:t>HISTOIRE</w:t>
      </w:r>
    </w:p>
    <w:p>
      <w:pPr>
        <w:autoSpaceDN w:val="0"/>
        <w:autoSpaceDE w:val="0"/>
        <w:widowControl/>
        <w:spacing w:line="166" w:lineRule="exact" w:before="544" w:after="0"/>
        <w:ind w:left="1138" w:right="0" w:firstLine="0"/>
        <w:jc w:val="left"/>
      </w:pPr>
      <w:r>
        <w:rPr>
          <w:spacing w:val="-10"/>
          <w:w w:val="101.5243032704229"/>
          <w:rFonts w:ascii="Times New Roman" w:hAnsi="Times New Roman" w:eastAsia="Times New Roman"/>
          <w:color w:val="000000"/>
          <w:sz w:val="23"/>
        </w:rPr>
        <w:t>DUREE D’UNE SEANCE : 2 heures</w:t>
      </w:r>
    </w:p>
    <w:p>
      <w:pPr>
        <w:autoSpaceDN w:val="0"/>
        <w:autoSpaceDE w:val="0"/>
        <w:widowControl/>
        <w:spacing w:line="162" w:lineRule="exact" w:before="106" w:after="56"/>
        <w:ind w:left="1138" w:right="0" w:firstLine="0"/>
        <w:jc w:val="left"/>
      </w:pPr>
      <w:r>
        <w:rPr>
          <w:spacing w:val="-10"/>
          <w:w w:val="101.5243032704229"/>
          <w:rFonts w:ascii="Times New Roman" w:hAnsi="Times New Roman" w:eastAsia="Times New Roman"/>
          <w:color w:val="000000"/>
          <w:sz w:val="23"/>
        </w:rPr>
        <w:t>NOMBRE DE SEANCE PAR SEMAINE :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2" w:type="dxa"/>
      </w:tblPr>
      <w:tblGrid>
        <w:gridCol w:w="3724" w:type="dxa"/>
        <w:gridCol w:w="2206" w:type="dxa"/>
        <w:gridCol w:w="1130" w:type="dxa"/>
        <w:gridCol w:w="1105" w:type="dxa"/>
        <w:gridCol w:w="1462" w:type="dxa"/>
      </w:tblGrid>
      <w:tr>
        <w:trPr>
          <w:trHeight w:hRule="exact" w:val="816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 xml:space="preserve">Objectifs spécifiques </w:t>
            </w:r>
            <w:r>
              <w:br/>
            </w: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L’élève doit être capable de (d’) :</w:t>
            </w:r>
          </w:p>
        </w:tc>
        <w:tc>
          <w:tcPr>
            <w:tcW w:type="dxa" w:w="2206"/>
            <w:tcBorders>
              <w:left w:sz="2.0" w:val="single" w:color="000000"/>
              <w:top w:sz="2.0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58" w:lineRule="exact" w:before="56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 xml:space="preserve">Programme </w:t>
            </w:r>
            <w:r>
              <w:br/>
            </w: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scolaire (Thèmes)</w:t>
            </w:r>
          </w:p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 xml:space="preserve">Nombre </w:t>
            </w: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 xml:space="preserve">de </w:t>
            </w:r>
            <w:r>
              <w:br/>
            </w: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séance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Semaine</w:t>
            </w:r>
          </w:p>
        </w:tc>
        <w:tc>
          <w:tcPr>
            <w:tcW w:type="dxa" w:w="146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Mois</w:t>
            </w:r>
          </w:p>
        </w:tc>
      </w:tr>
      <w:tr>
        <w:trPr>
          <w:trHeight w:hRule="exact" w:val="1388"/>
        </w:trPr>
        <w:tc>
          <w:tcPr>
            <w:tcW w:type="dxa" w:w="372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donner en une phrase la</w:t>
            </w:r>
          </w:p>
          <w:p>
            <w:pPr>
              <w:autoSpaceDN w:val="0"/>
              <w:autoSpaceDE w:val="0"/>
              <w:widowControl/>
              <w:spacing w:line="166" w:lineRule="exact" w:before="5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définition de l’Histoire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2" w:lineRule="exact" w:before="314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commenter la fonction de</w:t>
            </w:r>
          </w:p>
          <w:p>
            <w:pPr>
              <w:autoSpaceDN w:val="0"/>
              <w:autoSpaceDE w:val="0"/>
              <w:widowControl/>
              <w:spacing w:line="166" w:lineRule="exact" w:before="10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l’Histoire</w:t>
            </w:r>
          </w:p>
        </w:tc>
        <w:tc>
          <w:tcPr>
            <w:tcW w:type="dxa" w:w="2206"/>
            <w:vMerge w:val="restart"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3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INTRODUCTION A </w:t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L’ETUDE DE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L’HISTOIRE</w:t>
            </w:r>
          </w:p>
        </w:tc>
        <w:tc>
          <w:tcPr>
            <w:tcW w:type="dxa" w:w="1130"/>
            <w:tcBorders>
              <w:left w:sz="1.6000000000001364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23/11/20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Novembre</w:t>
            </w:r>
          </w:p>
        </w:tc>
      </w:tr>
      <w:tr>
        <w:trPr>
          <w:trHeight w:hRule="exact" w:val="294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la chronologie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30/11/20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16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énumérer les unités de mesure</w:t>
            </w:r>
          </w:p>
          <w:p>
            <w:pPr>
              <w:autoSpaceDN w:val="0"/>
              <w:autoSpaceDE w:val="0"/>
              <w:widowControl/>
              <w:spacing w:line="210" w:lineRule="exact" w:before="10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du temps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0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préciser le point de départ pour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 mesure du temps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07/12/20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1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Décembre</w:t>
            </w:r>
          </w:p>
        </w:tc>
      </w:tr>
      <w:tr>
        <w:trPr>
          <w:trHeight w:hRule="exact" w:val="280"/>
        </w:trPr>
        <w:tc>
          <w:tcPr>
            <w:tcW w:type="dxa" w:w="7060"/>
            <w:gridSpan w:val="3"/>
            <w:tcBorders>
              <w:top w:sz="1.6000000000001364" w:val="single" w:color="000000"/>
              <w:right w:sz="1.6000000000001364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EVALUATION</w:t>
            </w:r>
          </w:p>
        </w:tc>
        <w:tc>
          <w:tcPr>
            <w:tcW w:type="dxa" w:w="1106"/>
            <w:tcBorders>
              <w:left w:sz="1.6000000000001364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14/12/20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9628"/>
            <w:gridSpan w:val="5"/>
            <w:tcBorders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VACANCES : 19/12/20 – 03/01/21</w:t>
            </w:r>
          </w:p>
        </w:tc>
      </w:tr>
      <w:tr>
        <w:trPr>
          <w:trHeight w:hRule="exact" w:val="562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préciser la façon d’écrire l’unité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temps</w:t>
            </w:r>
          </w:p>
        </w:tc>
        <w:tc>
          <w:tcPr>
            <w:tcW w:type="dxa" w:w="2206"/>
            <w:vMerge w:val="restart"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3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 PREHISTOIRE</w:t>
            </w:r>
          </w:p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04/01/21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4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Janvier</w:t>
            </w:r>
          </w:p>
        </w:tc>
      </w:tr>
      <w:tr>
        <w:trPr>
          <w:trHeight w:hRule="exact" w:val="564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lire et réaliser une frise</w:t>
            </w:r>
          </w:p>
          <w:p>
            <w:pPr>
              <w:autoSpaceDN w:val="0"/>
              <w:autoSpaceDE w:val="0"/>
              <w:widowControl/>
              <w:spacing w:line="210" w:lineRule="exact" w:before="10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chronologique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11/01/21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4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76" w:lineRule="exact" w:before="0" w:after="0"/>
              <w:ind w:left="242" w:right="72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différencier les types de </w:t>
            </w:r>
            <w:r>
              <w:br/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documents permettant de</w:t>
            </w:r>
          </w:p>
          <w:p>
            <w:pPr>
              <w:autoSpaceDN w:val="0"/>
              <w:autoSpaceDE w:val="0"/>
              <w:widowControl/>
              <w:spacing w:line="166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retracer l’Histoire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3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18/01/21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: « Préhistoire »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25/01/21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expliquer : « Archéologie » et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10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« Fouilles »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3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01/02/21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Février</w:t>
            </w:r>
          </w:p>
        </w:tc>
      </w:tr>
      <w:tr>
        <w:trPr>
          <w:trHeight w:hRule="exact" w:val="1388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distinguer les grandes périodes</w:t>
            </w:r>
          </w:p>
          <w:p>
            <w:pPr>
              <w:autoSpaceDN w:val="0"/>
              <w:autoSpaceDE w:val="0"/>
              <w:widowControl/>
              <w:spacing w:line="162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la Préhistoire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10" w:lineRule="exact" w:before="266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comparer la durée de la</w:t>
            </w:r>
          </w:p>
          <w:p>
            <w:pPr>
              <w:autoSpaceDN w:val="0"/>
              <w:autoSpaceDE w:val="0"/>
              <w:widowControl/>
              <w:spacing w:line="164" w:lineRule="exact" w:before="5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Préhistoire à celle de l’Histoire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1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1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08/02/21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conditions de vie</w:t>
            </w:r>
          </w:p>
          <w:p>
            <w:pPr>
              <w:autoSpaceDN w:val="0"/>
              <w:autoSpaceDE w:val="0"/>
              <w:widowControl/>
              <w:spacing w:line="212" w:lineRule="exact" w:before="100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l’homme au Paléolithique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15/02/21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conditions de vie</w:t>
            </w:r>
          </w:p>
          <w:p>
            <w:pPr>
              <w:autoSpaceDN w:val="0"/>
              <w:autoSpaceDE w:val="0"/>
              <w:widowControl/>
              <w:spacing w:line="212" w:lineRule="exact" w:before="10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l’homme au Néolithique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01/03/21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8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Mars</w:t>
            </w:r>
          </w:p>
        </w:tc>
      </w:tr>
      <w:tr>
        <w:trPr>
          <w:trHeight w:hRule="exact" w:val="564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l’importance de la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Préhistoire africaine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08/03/21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822" w:after="0"/>
        <w:ind w:left="0" w:right="0" w:firstLine="0"/>
        <w:jc w:val="center"/>
      </w:pPr>
      <w:r>
        <w:rPr>
          <w:spacing w:val="-10"/>
          <w:w w:val="102.29781922839938"/>
          <w:rFonts w:ascii="Calibri" w:hAnsi="Calibri" w:eastAsia="Calibri"/>
          <w:color w:val="000000"/>
          <w:sz w:val="21"/>
        </w:rPr>
        <w:t>16</w:t>
      </w:r>
    </w:p>
    <w:p>
      <w:pPr>
        <w:sectPr>
          <w:pgSz w:w="11900" w:h="1682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5275580</wp:posOffset>
            </wp:positionH>
            <wp:positionV relativeFrom="page">
              <wp:posOffset>2910840</wp:posOffset>
            </wp:positionV>
            <wp:extent cx="631190" cy="1701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1701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3087370</wp:posOffset>
            </wp:positionV>
            <wp:extent cx="6042660" cy="1701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70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2" w:type="dxa"/>
      </w:tblPr>
      <w:tblGrid>
        <w:gridCol w:w="3724" w:type="dxa"/>
        <w:gridCol w:w="2206" w:type="dxa"/>
        <w:gridCol w:w="1130" w:type="dxa"/>
        <w:gridCol w:w="1105" w:type="dxa"/>
        <w:gridCol w:w="1462" w:type="dxa"/>
      </w:tblGrid>
      <w:tr>
        <w:trPr>
          <w:trHeight w:hRule="exact" w:val="834"/>
        </w:trPr>
        <w:tc>
          <w:tcPr>
            <w:tcW w:type="dxa" w:w="372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localiser les régions et les sites</w:t>
            </w:r>
          </w:p>
          <w:p>
            <w:pPr>
              <w:autoSpaceDN w:val="0"/>
              <w:autoSpaceDE w:val="0"/>
              <w:widowControl/>
              <w:spacing w:line="21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archéologiques sur une carte</w:t>
            </w:r>
          </w:p>
          <w:p>
            <w:pPr>
              <w:autoSpaceDN w:val="0"/>
              <w:autoSpaceDE w:val="0"/>
              <w:widowControl/>
              <w:spacing w:line="212" w:lineRule="exact" w:before="5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d’Afrique</w:t>
            </w:r>
          </w:p>
        </w:tc>
        <w:tc>
          <w:tcPr>
            <w:tcW w:type="dxa" w:w="2206"/>
            <w:vMerge w:val="restart"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1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 PREHISTOIRE</w:t>
            </w:r>
          </w:p>
        </w:tc>
        <w:tc>
          <w:tcPr>
            <w:tcW w:type="dxa" w:w="1130"/>
            <w:tcBorders>
              <w:left w:sz="1.6000000000001364" w:val="single" w:color="000000"/>
              <w:top w:sz="1.6000000000000227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06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8" w:after="0"/>
              <w:ind w:left="1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08/03/21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94" w:after="0"/>
              <w:ind w:left="34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Mars</w:t>
            </w:r>
          </w:p>
        </w:tc>
      </w:tr>
      <w:tr>
        <w:trPr>
          <w:trHeight w:hRule="exact" w:val="1100"/>
        </w:trPr>
        <w:tc>
          <w:tcPr>
            <w:tcW w:type="dxa" w:w="3724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expliquer les raisons du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peuplement de ces régions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durant les périodes</w:t>
            </w:r>
          </w:p>
          <w:p>
            <w:pPr>
              <w:autoSpaceDN w:val="0"/>
              <w:autoSpaceDE w:val="0"/>
              <w:widowControl/>
              <w:spacing w:line="210" w:lineRule="exact" w:before="60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préhistoriques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6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15/03/21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expliquer l’intérêt de la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découverte de Lucie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22/03/21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060"/>
            <w:gridSpan w:val="3"/>
            <w:tcBorders>
              <w:top w:sz="2.0" w:val="single" w:color="000000"/>
              <w:right w:sz="1.6000000000001364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EVALUATION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29/03/21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628"/>
            <w:gridSpan w:val="5"/>
            <w:tcBorders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VACANCES : 03/04/21 – 11/04/21</w:t>
            </w:r>
          </w:p>
        </w:tc>
      </w:tr>
      <w:tr>
        <w:trPr>
          <w:trHeight w:hRule="exact" w:val="832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Antiquité et ses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caractéristiques (économiques,</w:t>
            </w:r>
          </w:p>
          <w:p>
            <w:pPr>
              <w:autoSpaceDN w:val="0"/>
              <w:autoSpaceDE w:val="0"/>
              <w:widowControl/>
              <w:spacing w:line="21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culturelles…)</w:t>
            </w:r>
          </w:p>
        </w:tc>
        <w:tc>
          <w:tcPr>
            <w:tcW w:type="dxa" w:w="2206"/>
            <w:vMerge w:val="restart"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7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ETUDE DE</w:t>
            </w:r>
          </w:p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QUELQUES</w:t>
            </w:r>
          </w:p>
          <w:p>
            <w:pPr>
              <w:autoSpaceDN w:val="0"/>
              <w:autoSpaceDE w:val="0"/>
              <w:widowControl/>
              <w:spacing w:line="162" w:lineRule="exact" w:before="6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CIVILISATIONS</w:t>
            </w:r>
          </w:p>
          <w:p>
            <w:pPr>
              <w:autoSpaceDN w:val="0"/>
              <w:autoSpaceDE w:val="0"/>
              <w:widowControl/>
              <w:spacing w:line="204" w:lineRule="exact" w:before="10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L’ANTIQUITE</w:t>
            </w:r>
          </w:p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3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3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12/04/21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3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Avril</w:t>
            </w:r>
          </w:p>
        </w:tc>
      </w:tr>
      <w:tr>
        <w:trPr>
          <w:trHeight w:hRule="exact" w:val="846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la Civilisation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0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principaux</w:t>
            </w:r>
          </w:p>
          <w:p>
            <w:pPr>
              <w:autoSpaceDN w:val="0"/>
              <w:autoSpaceDE w:val="0"/>
              <w:widowControl/>
              <w:spacing w:line="166" w:lineRule="exact" w:before="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éléments d’une civilisation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3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19/04/21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les caractères d’une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civilisation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26/04/21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178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:</w:t>
            </w:r>
          </w:p>
          <w:p>
            <w:pPr>
              <w:autoSpaceDN w:val="0"/>
              <w:tabs>
                <w:tab w:pos="804" w:val="left"/>
              </w:tabs>
              <w:autoSpaceDE w:val="0"/>
              <w:widowControl/>
              <w:spacing w:line="124" w:lineRule="exact" w:before="0" w:after="0"/>
              <w:ind w:left="454" w:right="0" w:firstLine="0"/>
              <w:jc w:val="left"/>
            </w:pPr>
            <w:r>
              <w:rPr>
                <w:spacing w:val="-10"/>
                <w:w w:val="101.5243032704229"/>
                <w:rFonts w:ascii="Arial" w:hAnsi="Arial" w:eastAsia="Arial"/>
                <w:color w:val="000000"/>
                <w:sz w:val="23"/>
              </w:rPr>
              <w:t>-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le lien entre la richesse de</w:t>
            </w:r>
          </w:p>
          <w:p>
            <w:pPr>
              <w:autoSpaceDN w:val="0"/>
              <w:autoSpaceDE w:val="0"/>
              <w:widowControl/>
              <w:spacing w:line="212" w:lineRule="exact" w:before="104" w:after="0"/>
              <w:ind w:left="80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l’Egypte et ses conditions</w:t>
            </w:r>
          </w:p>
          <w:p>
            <w:pPr>
              <w:autoSpaceDN w:val="0"/>
              <w:autoSpaceDE w:val="0"/>
              <w:widowControl/>
              <w:spacing w:line="162" w:lineRule="exact" w:before="58" w:after="0"/>
              <w:ind w:left="80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naturelles</w:t>
            </w:r>
          </w:p>
          <w:p>
            <w:pPr>
              <w:autoSpaceDN w:val="0"/>
              <w:autoSpaceDE w:val="0"/>
              <w:widowControl/>
              <w:spacing w:line="210" w:lineRule="exact" w:before="110" w:after="0"/>
              <w:ind w:left="80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 construction, la grandeur et</w:t>
            </w:r>
          </w:p>
          <w:p>
            <w:pPr>
              <w:autoSpaceDN w:val="0"/>
              <w:autoSpaceDE w:val="0"/>
              <w:widowControl/>
              <w:spacing w:line="18" w:lineRule="exact" w:before="0" w:after="0"/>
              <w:ind w:left="454" w:right="0" w:firstLine="0"/>
              <w:jc w:val="left"/>
            </w:pPr>
            <w:r>
              <w:rPr>
                <w:spacing w:val="-10"/>
                <w:w w:val="101.5243032704229"/>
                <w:rFonts w:ascii="Arial" w:hAnsi="Arial" w:eastAsia="Arial"/>
                <w:color w:val="000000"/>
                <w:sz w:val="23"/>
              </w:rPr>
              <w:t>-</w:t>
            </w:r>
          </w:p>
          <w:p>
            <w:pPr>
              <w:autoSpaceDN w:val="0"/>
              <w:autoSpaceDE w:val="0"/>
              <w:widowControl/>
              <w:spacing w:line="212" w:lineRule="exact" w:before="160" w:after="0"/>
              <w:ind w:left="80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le déclin de l’Egypte</w:t>
            </w:r>
          </w:p>
          <w:p>
            <w:pPr>
              <w:autoSpaceDN w:val="0"/>
              <w:autoSpaceDE w:val="0"/>
              <w:widowControl/>
              <w:spacing w:line="210" w:lineRule="exact" w:before="6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le pouvoir suprême du</w:t>
            </w:r>
          </w:p>
          <w:p>
            <w:pPr>
              <w:autoSpaceDN w:val="0"/>
              <w:autoSpaceDE w:val="0"/>
              <w:widowControl/>
              <w:spacing w:line="16" w:lineRule="exact" w:before="0" w:after="0"/>
              <w:ind w:left="454" w:right="0" w:firstLine="0"/>
              <w:jc w:val="left"/>
            </w:pPr>
            <w:r>
              <w:rPr>
                <w:spacing w:val="-10"/>
                <w:w w:val="101.5243032704229"/>
                <w:rFonts w:ascii="Arial" w:hAnsi="Arial" w:eastAsia="Arial"/>
                <w:color w:val="000000"/>
                <w:sz w:val="23"/>
              </w:rPr>
              <w:t>-</w:t>
            </w:r>
          </w:p>
          <w:p>
            <w:pPr>
              <w:autoSpaceDN w:val="0"/>
              <w:autoSpaceDE w:val="0"/>
              <w:widowControl/>
              <w:spacing w:line="162" w:lineRule="exact" w:before="164" w:after="0"/>
              <w:ind w:left="80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Pharaon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0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03/05/21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8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Mai</w:t>
            </w:r>
          </w:p>
        </w:tc>
      </w:tr>
      <w:tr>
        <w:trPr>
          <w:trHeight w:hRule="exact" w:val="566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les principales activités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économiques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10/05/21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2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l’organisation sociale en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Egypte Antique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17/05/21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3724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aspects religieux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la civilisation Egyptienne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24/05/21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3724"/>
            <w:vMerge w:val="restart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expliquer le lien entre la</w:t>
            </w:r>
          </w:p>
          <w:p>
            <w:pPr>
              <w:autoSpaceDN w:val="0"/>
              <w:autoSpaceDE w:val="0"/>
              <w:widowControl/>
              <w:spacing w:line="212" w:lineRule="exact" w:before="5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Géographie et l’unification de</w:t>
            </w:r>
          </w:p>
          <w:p>
            <w:pPr>
              <w:autoSpaceDN w:val="0"/>
              <w:autoSpaceDE w:val="0"/>
              <w:widowControl/>
              <w:spacing w:line="162" w:lineRule="exact" w:before="60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 Grèce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31/05/21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2284"/>
            <w:vMerge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01/06/21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Juin</w:t>
            </w:r>
          </w:p>
        </w:tc>
      </w:tr>
      <w:tr>
        <w:trPr>
          <w:trHeight w:hRule="exact" w:val="1118"/>
        </w:trPr>
        <w:tc>
          <w:tcPr>
            <w:tcW w:type="dxa" w:w="3724"/>
            <w:tcBorders>
              <w:left w:sz="1.5999999999999943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la formation du</w:t>
            </w:r>
          </w:p>
          <w:p>
            <w:pPr>
              <w:autoSpaceDN w:val="0"/>
              <w:autoSpaceDE w:val="0"/>
              <w:widowControl/>
              <w:spacing w:line="210" w:lineRule="exact" w:before="10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peuplement de la Grèce Antique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2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distinguer les différentes étapes</w:t>
            </w:r>
          </w:p>
          <w:p>
            <w:pPr>
              <w:autoSpaceDN w:val="0"/>
              <w:autoSpaceDE w:val="0"/>
              <w:widowControl/>
              <w:spacing w:line="166" w:lineRule="exact" w:before="5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l’Histoire de la Grèce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6000000000003638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6000000000003638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7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07/06/21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2"/>
        </w:trPr>
        <w:tc>
          <w:tcPr>
            <w:tcW w:type="dxa" w:w="3724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caractériser la vie politique dans</w:t>
            </w:r>
          </w:p>
          <w:p>
            <w:pPr>
              <w:autoSpaceDN w:val="0"/>
              <w:autoSpaceDE w:val="0"/>
              <w:widowControl/>
              <w:spacing w:line="210" w:lineRule="exact" w:before="60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les cités grecques de Sparte et</w:t>
            </w:r>
          </w:p>
          <w:p>
            <w:pPr>
              <w:autoSpaceDN w:val="0"/>
              <w:autoSpaceDE w:val="0"/>
              <w:widowControl/>
              <w:spacing w:line="166" w:lineRule="exact" w:before="52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d’Athènes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3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14/06/21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494" w:after="0"/>
        <w:ind w:left="0" w:right="0" w:firstLine="0"/>
        <w:jc w:val="center"/>
      </w:pPr>
      <w:r>
        <w:rPr>
          <w:spacing w:val="-10"/>
          <w:w w:val="102.29781922839938"/>
          <w:rFonts w:ascii="Calibri" w:hAnsi="Calibri" w:eastAsia="Calibri"/>
          <w:color w:val="000000"/>
          <w:sz w:val="21"/>
        </w:rPr>
        <w:t>17</w:t>
      </w:r>
    </w:p>
    <w:p>
      <w:pPr>
        <w:sectPr>
          <w:pgSz w:w="11900" w:h="1682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5275580</wp:posOffset>
            </wp:positionH>
            <wp:positionV relativeFrom="page">
              <wp:posOffset>4324350</wp:posOffset>
            </wp:positionV>
            <wp:extent cx="631190" cy="1701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1701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5275580</wp:posOffset>
            </wp:positionH>
            <wp:positionV relativeFrom="page">
              <wp:posOffset>4502150</wp:posOffset>
            </wp:positionV>
            <wp:extent cx="631190" cy="1701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1701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8" w:type="dxa"/>
      </w:tblPr>
      <w:tblGrid>
        <w:gridCol w:w="3708" w:type="dxa"/>
        <w:gridCol w:w="2206" w:type="dxa"/>
        <w:gridCol w:w="1130" w:type="dxa"/>
        <w:gridCol w:w="1105" w:type="dxa"/>
        <w:gridCol w:w="1462" w:type="dxa"/>
      </w:tblGrid>
      <w:tr>
        <w:trPr>
          <w:trHeight w:hRule="exact" w:val="1102"/>
        </w:trPr>
        <w:tc>
          <w:tcPr>
            <w:tcW w:type="dxa" w:w="3708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6" w:val="left"/>
              </w:tabs>
              <w:autoSpaceDE w:val="0"/>
              <w:widowControl/>
              <w:spacing w:line="158" w:lineRule="exact" w:before="0" w:after="0"/>
              <w:ind w:left="226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principaux aspects</w:t>
            </w:r>
          </w:p>
          <w:p>
            <w:pPr>
              <w:autoSpaceDN w:val="0"/>
              <w:autoSpaceDE w:val="0"/>
              <w:widowControl/>
              <w:spacing w:line="212" w:lineRule="exact" w:before="56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religieux, culturels et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économiques de la civilisation</w:t>
            </w:r>
          </w:p>
          <w:p>
            <w:pPr>
              <w:autoSpaceDN w:val="0"/>
              <w:autoSpaceDE w:val="0"/>
              <w:widowControl/>
              <w:spacing w:line="158" w:lineRule="exact" w:before="110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grecque</w:t>
            </w:r>
          </w:p>
        </w:tc>
        <w:tc>
          <w:tcPr>
            <w:tcW w:type="dxa" w:w="2206"/>
            <w:vMerge w:val="restart"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7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ETUDE DE</w:t>
            </w:r>
          </w:p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QUELQUES</w:t>
            </w:r>
          </w:p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CIVILISATIONS</w:t>
            </w:r>
          </w:p>
          <w:p>
            <w:pPr>
              <w:autoSpaceDN w:val="0"/>
              <w:autoSpaceDE w:val="0"/>
              <w:widowControl/>
              <w:spacing w:line="204" w:lineRule="exact" w:before="10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L’ANTIQUITE</w:t>
            </w:r>
          </w:p>
        </w:tc>
        <w:tc>
          <w:tcPr>
            <w:tcW w:type="dxa" w:w="1130"/>
            <w:tcBorders>
              <w:left w:sz="1.6000000000001364" w:val="single" w:color="000000"/>
              <w:top w:sz="1.6000000000000227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21/06/21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0" w:after="0"/>
              <w:ind w:left="35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Juin</w:t>
            </w:r>
          </w:p>
        </w:tc>
      </w:tr>
      <w:tr>
        <w:trPr>
          <w:trHeight w:hRule="exact" w:val="294"/>
        </w:trPr>
        <w:tc>
          <w:tcPr>
            <w:tcW w:type="dxa" w:w="3708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6" w:val="left"/>
              </w:tabs>
              <w:autoSpaceDE w:val="0"/>
              <w:widowControl/>
              <w:spacing w:line="154" w:lineRule="exact" w:before="0" w:after="0"/>
              <w:ind w:left="226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l’évolution de Rome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tcBorders>
              <w:left w:sz="1.6000000000001364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tcBorders>
              <w:left w:sz="1.6000000000001364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28/06/21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2"/>
        </w:trPr>
        <w:tc>
          <w:tcPr>
            <w:tcW w:type="dxa" w:w="3708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6" w:val="left"/>
              </w:tabs>
              <w:autoSpaceDE w:val="0"/>
              <w:widowControl/>
              <w:spacing w:line="154" w:lineRule="exact" w:before="0" w:after="0"/>
              <w:ind w:left="226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l’organisation de</w:t>
            </w:r>
          </w:p>
          <w:p>
            <w:pPr>
              <w:autoSpaceDN w:val="0"/>
              <w:autoSpaceDE w:val="0"/>
              <w:widowControl/>
              <w:spacing w:line="212" w:lineRule="exact" w:before="54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l’Empire et la hiérarchie dans la</w:t>
            </w:r>
          </w:p>
          <w:p>
            <w:pPr>
              <w:autoSpaceDN w:val="0"/>
              <w:autoSpaceDE w:val="0"/>
              <w:widowControl/>
              <w:spacing w:line="162" w:lineRule="exact" w:before="60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société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vMerge w:val="restart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5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1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05/07/21</w:t>
            </w:r>
          </w:p>
        </w:tc>
        <w:tc>
          <w:tcPr>
            <w:tcW w:type="dxa" w:w="146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6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Juillet</w:t>
            </w:r>
          </w:p>
        </w:tc>
      </w:tr>
      <w:tr>
        <w:trPr>
          <w:trHeight w:hRule="exact" w:val="834"/>
        </w:trPr>
        <w:tc>
          <w:tcPr>
            <w:tcW w:type="dxa" w:w="3708"/>
            <w:tcBorders>
              <w:left w:sz="1.5999999999999943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6" w:val="left"/>
              </w:tabs>
              <w:autoSpaceDE w:val="0"/>
              <w:widowControl/>
              <w:spacing w:line="158" w:lineRule="exact" w:before="0" w:after="0"/>
              <w:ind w:left="226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grands aspects de</w:t>
            </w:r>
          </w:p>
          <w:p>
            <w:pPr>
              <w:autoSpaceDN w:val="0"/>
              <w:autoSpaceDE w:val="0"/>
              <w:widowControl/>
              <w:spacing w:line="212" w:lineRule="exact" w:before="54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Rome durant l’apogée de</w:t>
            </w:r>
          </w:p>
          <w:p>
            <w:pPr>
              <w:autoSpaceDN w:val="0"/>
              <w:autoSpaceDE w:val="0"/>
              <w:widowControl/>
              <w:spacing w:line="212" w:lineRule="exact" w:before="56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l’Empire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84"/>
            <w:vMerge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84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370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6" w:val="left"/>
              </w:tabs>
              <w:autoSpaceDE w:val="0"/>
              <w:widowControl/>
              <w:spacing w:line="154" w:lineRule="exact" w:before="0" w:after="0"/>
              <w:ind w:left="226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dégager les grands traits de</w:t>
            </w:r>
          </w:p>
          <w:p>
            <w:pPr>
              <w:autoSpaceDN w:val="0"/>
              <w:autoSpaceDE w:val="0"/>
              <w:widowControl/>
              <w:spacing w:line="212" w:lineRule="exact" w:before="54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l’organisation économique de</w:t>
            </w:r>
          </w:p>
          <w:p>
            <w:pPr>
              <w:autoSpaceDN w:val="0"/>
              <w:autoSpaceDE w:val="0"/>
              <w:widowControl/>
              <w:spacing w:line="212" w:lineRule="exact" w:before="56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l’Empire Romain.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130"/>
            <w:vMerge w:val="restart"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1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106"/>
            <w:vMerge w:val="restart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12/07/21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2"/>
        </w:trPr>
        <w:tc>
          <w:tcPr>
            <w:tcW w:type="dxa" w:w="3708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6" w:val="left"/>
              </w:tabs>
              <w:autoSpaceDE w:val="0"/>
              <w:widowControl/>
              <w:spacing w:line="156" w:lineRule="exact" w:before="0" w:after="0"/>
              <w:ind w:left="226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la religion traditionnelle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7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à Rome et commenter la</w:t>
            </w:r>
          </w:p>
          <w:p>
            <w:pPr>
              <w:autoSpaceDN w:val="0"/>
              <w:autoSpaceDE w:val="0"/>
              <w:widowControl/>
              <w:spacing w:line="162" w:lineRule="exact" w:before="10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naissance du Christianisme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84"/>
            <w:vMerge/>
            <w:tcBorders>
              <w:left w:sz="1.6000000000001364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84"/>
            <w:vMerge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044"/>
            <w:gridSpan w:val="3"/>
            <w:tcBorders>
              <w:top w:sz="2.0" w:val="single" w:color="000000"/>
              <w:right w:sz="1.6000000000001364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REVISION GENERALE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19/07/21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044"/>
            <w:gridSpan w:val="3"/>
            <w:tcBorders>
              <w:top w:sz="2.0" w:val="single" w:color="000000"/>
              <w:right w:sz="1.6000000000001364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EVALUATION</w:t>
            </w:r>
          </w:p>
        </w:tc>
        <w:tc>
          <w:tcPr>
            <w:tcW w:type="dxa" w:w="1106"/>
            <w:tcBorders>
              <w:left w:sz="1.6000000000001364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26/07/21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7162" w:after="0"/>
        <w:ind w:left="0" w:right="0" w:firstLine="0"/>
        <w:jc w:val="center"/>
      </w:pPr>
      <w:r>
        <w:rPr>
          <w:spacing w:val="-10"/>
          <w:w w:val="102.29781922839938"/>
          <w:rFonts w:ascii="Calibri" w:hAnsi="Calibri" w:eastAsia="Calibri"/>
          <w:color w:val="000000"/>
          <w:sz w:val="21"/>
        </w:rPr>
        <w:t>18</w:t>
      </w:r>
    </w:p>
    <w:p>
      <w:pPr>
        <w:sectPr>
          <w:pgSz w:w="11900" w:h="1682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5361940</wp:posOffset>
            </wp:positionH>
            <wp:positionV relativeFrom="page">
              <wp:posOffset>5311140</wp:posOffset>
            </wp:positionV>
            <wp:extent cx="622300" cy="1701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701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740410</wp:posOffset>
            </wp:positionH>
            <wp:positionV relativeFrom="page">
              <wp:posOffset>5487670</wp:posOffset>
            </wp:positionV>
            <wp:extent cx="6146799" cy="17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799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8223250</wp:posOffset>
            </wp:positionV>
            <wp:extent cx="635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center"/>
      </w:pPr>
      <w:r>
        <w:rPr>
          <w:spacing w:val="-10"/>
          <w:w w:val="101.18588341606988"/>
          <w:rFonts w:ascii="Times New Roman,Bold" w:hAnsi="Times New Roman,Bold" w:eastAsia="Times New Roman,Bold"/>
          <w:b/>
          <w:color w:val="000000"/>
          <w:sz w:val="27"/>
        </w:rPr>
        <w:t>GEOGRAPHIE</w:t>
      </w:r>
    </w:p>
    <w:p>
      <w:pPr>
        <w:autoSpaceDN w:val="0"/>
        <w:autoSpaceDE w:val="0"/>
        <w:widowControl/>
        <w:spacing w:line="164" w:lineRule="exact" w:before="546" w:after="0"/>
        <w:ind w:left="1138" w:right="0" w:firstLine="0"/>
        <w:jc w:val="left"/>
      </w:pPr>
      <w:r>
        <w:rPr>
          <w:spacing w:val="-10"/>
          <w:w w:val="101.5243032704229"/>
          <w:rFonts w:ascii="Times New Roman" w:hAnsi="Times New Roman" w:eastAsia="Times New Roman"/>
          <w:color w:val="000000"/>
          <w:sz w:val="23"/>
        </w:rPr>
        <w:t>DUREE D’UNE SEANCE : 2 heures</w:t>
      </w:r>
    </w:p>
    <w:p>
      <w:pPr>
        <w:autoSpaceDN w:val="0"/>
        <w:autoSpaceDE w:val="0"/>
        <w:widowControl/>
        <w:spacing w:line="162" w:lineRule="exact" w:before="106" w:after="56"/>
        <w:ind w:left="1138" w:right="0" w:firstLine="0"/>
        <w:jc w:val="left"/>
      </w:pPr>
      <w:r>
        <w:rPr>
          <w:spacing w:val="-10"/>
          <w:w w:val="101.5243032704229"/>
          <w:rFonts w:ascii="Times New Roman" w:hAnsi="Times New Roman" w:eastAsia="Times New Roman"/>
          <w:color w:val="000000"/>
          <w:sz w:val="23"/>
        </w:rPr>
        <w:t>NOMBRE DE SEANCE PAR SEMAINE :1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2" w:type="dxa"/>
      </w:tblPr>
      <w:tblGrid>
        <w:gridCol w:w="3406" w:type="dxa"/>
        <w:gridCol w:w="2144" w:type="dxa"/>
        <w:gridCol w:w="1727" w:type="dxa"/>
        <w:gridCol w:w="1087" w:type="dxa"/>
        <w:gridCol w:w="1422" w:type="dxa"/>
      </w:tblGrid>
      <w:tr>
        <w:trPr>
          <w:trHeight w:hRule="exact" w:val="816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 xml:space="preserve">Objectifs spécifiques </w:t>
            </w:r>
            <w:r>
              <w:br/>
            </w: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L’élève doit être capable de (d’)</w:t>
            </w:r>
          </w:p>
          <w:p>
            <w:pPr>
              <w:autoSpaceDN w:val="0"/>
              <w:autoSpaceDE w:val="0"/>
              <w:widowControl/>
              <w:spacing w:line="112" w:lineRule="exact" w:before="10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:</w:t>
            </w:r>
          </w:p>
        </w:tc>
        <w:tc>
          <w:tcPr>
            <w:tcW w:type="dxa" w:w="2144"/>
            <w:tcBorders>
              <w:left w:sz="1.6000000000000227" w:val="single" w:color="000000"/>
              <w:top w:sz="2.0" w:val="single" w:color="000000"/>
              <w:right w:sz="1.6000000000001364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Référence dans le</w:t>
            </w:r>
          </w:p>
          <w:p>
            <w:pPr>
              <w:autoSpaceDN w:val="0"/>
              <w:autoSpaceDE w:val="0"/>
              <w:widowControl/>
              <w:spacing w:line="258" w:lineRule="exact" w:before="56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 xml:space="preserve">Programme </w:t>
            </w:r>
            <w:r>
              <w:br/>
            </w: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scolaire (Thèmes)</w:t>
            </w:r>
          </w:p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0" w:after="0"/>
              <w:ind w:left="288" w:right="288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 xml:space="preserve">Nombre de </w:t>
            </w:r>
            <w:r>
              <w:br/>
            </w: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séance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Semaine</w:t>
            </w:r>
          </w:p>
        </w:tc>
        <w:tc>
          <w:tcPr>
            <w:tcW w:type="dxa" w:w="1422"/>
            <w:tcBorders>
              <w:left w:sz="2.0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,Bold" w:hAnsi="Times New Roman,Bold" w:eastAsia="Times New Roman,Bold"/>
                <w:b/>
                <w:color w:val="000000"/>
                <w:sz w:val="23"/>
              </w:rPr>
              <w:t>Mois</w:t>
            </w:r>
          </w:p>
        </w:tc>
      </w:tr>
      <w:tr>
        <w:trPr>
          <w:trHeight w:hRule="exact" w:val="1674"/>
        </w:trPr>
        <w:tc>
          <w:tcPr>
            <w:tcW w:type="dxa" w:w="3406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74" w:lineRule="exact" w:before="0" w:after="0"/>
              <w:ind w:left="240" w:right="432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définir l’univers, galaxie, </w:t>
            </w:r>
            <w:r>
              <w:br/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système solaire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0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situer la terre dans le</w:t>
            </w:r>
          </w:p>
          <w:p>
            <w:pPr>
              <w:autoSpaceDN w:val="0"/>
              <w:autoSpaceDE w:val="0"/>
              <w:widowControl/>
              <w:spacing w:line="210" w:lineRule="exact" w:before="10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système solaire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0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citer les planètes du système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solaire</w:t>
            </w:r>
          </w:p>
        </w:tc>
        <w:tc>
          <w:tcPr>
            <w:tcW w:type="dxa" w:w="2144"/>
            <w:vMerge w:val="restart"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32" w:after="0"/>
              <w:ind w:left="288" w:right="288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LA PLANETE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TERRE</w:t>
            </w:r>
          </w:p>
        </w:tc>
        <w:tc>
          <w:tcPr>
            <w:tcW w:type="dxa" w:w="1728"/>
            <w:tcBorders>
              <w:left w:sz="1.6000000000001364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23/11/20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Novembre</w:t>
            </w:r>
          </w:p>
        </w:tc>
      </w:tr>
      <w:tr>
        <w:trPr>
          <w:trHeight w:hRule="exact" w:val="1400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4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donner les caractéristiques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la terre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2" w:lineRule="exact" w:before="48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la forme de la Terre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2" w:lineRule="exact" w:before="42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déterminer les dimensions</w:t>
            </w:r>
          </w:p>
          <w:p>
            <w:pPr>
              <w:autoSpaceDN w:val="0"/>
              <w:autoSpaceDE w:val="0"/>
              <w:widowControl/>
              <w:spacing w:line="160" w:lineRule="exact" w:before="10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la Terre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1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1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30/11/20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02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à l’aide d’un schéma</w:t>
            </w:r>
          </w:p>
          <w:p>
            <w:pPr>
              <w:autoSpaceDN w:val="0"/>
              <w:autoSpaceDE w:val="0"/>
              <w:widowControl/>
              <w:spacing w:line="268" w:lineRule="exact" w:before="46" w:after="0"/>
              <w:ind w:left="590" w:right="432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l’inclinaison du plan de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l’équateur par rapport au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plan de l’écliptique.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6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07/12/20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Décembre</w:t>
            </w:r>
          </w:p>
        </w:tc>
      </w:tr>
      <w:tr>
        <w:trPr>
          <w:trHeight w:hRule="exact" w:val="278"/>
        </w:trPr>
        <w:tc>
          <w:tcPr>
            <w:tcW w:type="dxa" w:w="7278"/>
            <w:gridSpan w:val="3"/>
            <w:tcBorders>
              <w:top w:sz="1.599999999999909" w:val="single" w:color="000000"/>
              <w:right w:sz="1.599999999999909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EVALUATION</w:t>
            </w:r>
          </w:p>
        </w:tc>
        <w:tc>
          <w:tcPr>
            <w:tcW w:type="dxa" w:w="10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14/12/20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9788"/>
            <w:gridSpan w:val="5"/>
            <w:tcBorders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VACANCES : 19/12/20 - 03/01/21</w:t>
            </w:r>
          </w:p>
        </w:tc>
      </w:tr>
      <w:tr>
        <w:trPr>
          <w:trHeight w:hRule="exact" w:val="2636"/>
        </w:trPr>
        <w:tc>
          <w:tcPr>
            <w:tcW w:type="dxa" w:w="3406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composantes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la terre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08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la biosphère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0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éléments de la</w:t>
            </w:r>
          </w:p>
          <w:p>
            <w:pPr>
              <w:autoSpaceDN w:val="0"/>
              <w:autoSpaceDE w:val="0"/>
              <w:widowControl/>
              <w:spacing w:line="212" w:lineRule="exact" w:before="104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structure du globe</w:t>
            </w:r>
          </w:p>
        </w:tc>
        <w:tc>
          <w:tcPr>
            <w:tcW w:type="dxa" w:w="2144"/>
            <w:vMerge w:val="restart"/>
            <w:tcBorders>
              <w:left w:sz="1.6000000000000227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24" w:after="0"/>
              <w:ind w:left="288" w:right="288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LA PLANETE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TERRE</w:t>
            </w:r>
          </w:p>
        </w:tc>
        <w:tc>
          <w:tcPr>
            <w:tcW w:type="dxa" w:w="1728"/>
            <w:tcBorders>
              <w:left w:sz="1.6000000000001364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3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3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04/01/21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9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Janvier</w:t>
            </w:r>
          </w:p>
        </w:tc>
      </w:tr>
      <w:tr>
        <w:trPr>
          <w:trHeight w:hRule="exact" w:val="1402"/>
        </w:trPr>
        <w:tc>
          <w:tcPr>
            <w:tcW w:type="dxa" w:w="3406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: parallèles et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méridiens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08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la latitude d’un point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4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la longitude d’un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point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1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1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11/01/21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18"/>
        </w:trPr>
        <w:tc>
          <w:tcPr>
            <w:tcW w:type="dxa" w:w="3406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8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déterminer les coordonnées</w:t>
            </w:r>
          </w:p>
          <w:p>
            <w:pPr>
              <w:autoSpaceDN w:val="0"/>
              <w:autoSpaceDE w:val="0"/>
              <w:widowControl/>
              <w:spacing w:line="212" w:lineRule="exact" w:before="102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d’un point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2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situer un point dont les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coordonnées sont connues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18/01/21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452" w:after="0"/>
        <w:ind w:left="0" w:right="0" w:firstLine="0"/>
        <w:jc w:val="center"/>
      </w:pPr>
      <w:r>
        <w:rPr>
          <w:spacing w:val="-10"/>
          <w:w w:val="102.29781922839938"/>
          <w:rFonts w:ascii="Calibri" w:hAnsi="Calibri" w:eastAsia="Calibri"/>
          <w:color w:val="000000"/>
          <w:sz w:val="21"/>
        </w:rPr>
        <w:t>19</w:t>
      </w:r>
    </w:p>
    <w:p>
      <w:pPr>
        <w:sectPr>
          <w:pgSz w:w="11900" w:h="1682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5361940</wp:posOffset>
            </wp:positionH>
            <wp:positionV relativeFrom="page">
              <wp:posOffset>6304280</wp:posOffset>
            </wp:positionV>
            <wp:extent cx="622300" cy="1701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701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740410</wp:posOffset>
            </wp:positionH>
            <wp:positionV relativeFrom="page">
              <wp:posOffset>6479540</wp:posOffset>
            </wp:positionV>
            <wp:extent cx="6146799" cy="17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799" cy="171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2" w:type="dxa"/>
      </w:tblPr>
      <w:tblGrid>
        <w:gridCol w:w="3406" w:type="dxa"/>
        <w:gridCol w:w="2144" w:type="dxa"/>
        <w:gridCol w:w="1727" w:type="dxa"/>
        <w:gridCol w:w="1087" w:type="dxa"/>
        <w:gridCol w:w="1422" w:type="dxa"/>
      </w:tblGrid>
      <w:tr>
        <w:trPr>
          <w:trHeight w:hRule="exact" w:val="548"/>
        </w:trPr>
        <w:tc>
          <w:tcPr>
            <w:tcW w:type="dxa" w:w="3406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590" w:right="72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sur le globe ou sur le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planisphère</w:t>
            </w:r>
          </w:p>
        </w:tc>
        <w:tc>
          <w:tcPr>
            <w:tcW w:type="dxa" w:w="2144"/>
            <w:vMerge w:val="restart"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42" w:after="0"/>
              <w:ind w:left="288" w:right="288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LA PLANETE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TERRE</w:t>
            </w:r>
          </w:p>
        </w:tc>
        <w:tc>
          <w:tcPr>
            <w:tcW w:type="dxa" w:w="1728"/>
            <w:tcBorders>
              <w:left w:sz="1.6000000000001364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08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18/01/21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6" w:after="0"/>
              <w:ind w:left="32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Janvier</w:t>
            </w:r>
          </w:p>
        </w:tc>
      </w:tr>
      <w:tr>
        <w:trPr>
          <w:trHeight w:hRule="exact" w:val="848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caractériser la rotation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0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expliquer l’alternance du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jour et de la nuit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25/01/21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20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caractériser la révolution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2" w:lineRule="exact" w:before="42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les variations de</w:t>
            </w:r>
          </w:p>
          <w:p>
            <w:pPr>
              <w:autoSpaceDN w:val="0"/>
              <w:autoSpaceDE w:val="0"/>
              <w:widowControl/>
              <w:spacing w:line="210" w:lineRule="exact" w:before="10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longueur du jour et de la</w:t>
            </w:r>
          </w:p>
          <w:p>
            <w:pPr>
              <w:autoSpaceDN w:val="0"/>
              <w:autoSpaceDE w:val="0"/>
              <w:widowControl/>
              <w:spacing w:line="162" w:lineRule="exact" w:before="58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nuit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01/02/21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1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Février</w:t>
            </w:r>
          </w:p>
          <w:p>
            <w:pPr>
              <w:autoSpaceDN w:val="0"/>
              <w:autoSpaceDE w:val="0"/>
              <w:widowControl/>
              <w:spacing w:line="164" w:lineRule="exact" w:before="171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Février</w:t>
            </w:r>
          </w:p>
        </w:tc>
      </w:tr>
      <w:tr>
        <w:trPr>
          <w:trHeight w:hRule="exact" w:val="562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4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distinguer les différentes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saisons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08/02/21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404"/>
        </w:trPr>
        <w:tc>
          <w:tcPr>
            <w:tcW w:type="dxa" w:w="3406"/>
            <w:tcBorders>
              <w:left w:sz="1.6000000000000227" w:val="single" w:color="000000"/>
              <w:top w:sz="1.6000000000001364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lire une carte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92" w:lineRule="exact" w:before="14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: altitude,</w:t>
            </w:r>
          </w:p>
          <w:p>
            <w:pPr>
              <w:autoSpaceDN w:val="0"/>
              <w:autoSpaceDE w:val="0"/>
              <w:widowControl/>
              <w:spacing w:line="210" w:lineRule="exact" w:before="74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dénivellation, pente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0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formes</w:t>
            </w:r>
          </w:p>
          <w:p>
            <w:pPr>
              <w:autoSpaceDN w:val="0"/>
              <w:autoSpaceDE w:val="0"/>
              <w:widowControl/>
              <w:spacing w:line="210" w:lineRule="exact" w:before="108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majeures du relief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1.6000000000001364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1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6000000000001364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1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15/02/21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3406"/>
            <w:tcBorders>
              <w:left w:sz="1.6000000000000227" w:val="single" w:color="000000"/>
              <w:top w:sz="1.6000000000001364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quelques formes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détail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1.6000000000001364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6000000000001364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01/03/21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3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Mars</w:t>
            </w:r>
          </w:p>
        </w:tc>
      </w:tr>
      <w:tr>
        <w:trPr>
          <w:trHeight w:hRule="exact" w:val="832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mouvements</w:t>
            </w:r>
          </w:p>
          <w:p>
            <w:pPr>
              <w:autoSpaceDN w:val="0"/>
              <w:autoSpaceDE w:val="0"/>
              <w:widowControl/>
              <w:spacing w:line="212" w:lineRule="exact" w:before="102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internes du globe et leurs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conséquences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3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3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08/03/21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120"/>
        </w:trPr>
        <w:tc>
          <w:tcPr>
            <w:tcW w:type="dxa" w:w="3406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les mécanismes de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l’érosion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08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énumérer et expliquer les</w:t>
            </w:r>
          </w:p>
          <w:p>
            <w:pPr>
              <w:autoSpaceDN w:val="0"/>
              <w:autoSpaceDE w:val="0"/>
              <w:widowControl/>
              <w:spacing w:line="164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facteurs de l’érosion</w:t>
            </w:r>
          </w:p>
        </w:tc>
        <w:tc>
          <w:tcPr>
            <w:tcW w:type="dxa" w:w="2144"/>
            <w:vMerge w:val="restart"/>
            <w:tcBorders>
              <w:left w:sz="1.6000000000000227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90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LES ELEMENTS </w:t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DE LA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GEOGRAPHIE</w:t>
            </w:r>
          </w:p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PHYSIQUE</w:t>
            </w:r>
          </w:p>
        </w:tc>
        <w:tc>
          <w:tcPr>
            <w:tcW w:type="dxa" w:w="1728"/>
            <w:tcBorders>
              <w:left w:sz="1.6000000000001364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7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15/03/21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46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4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différencier mer et océan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208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citer les cinq océans (donner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des exemples de mer)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3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3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22/03/21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278"/>
            <w:gridSpan w:val="3"/>
            <w:tcBorders>
              <w:top w:sz="2.0" w:val="single" w:color="000000"/>
              <w:right w:sz="1.599999999999909" w:val="single" w:color="000000"/>
              <w:bottom w:sz="1.599999999999909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EVALUATION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29/03/21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1364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9788"/>
            <w:gridSpan w:val="5"/>
            <w:tcBorders>
              <w:top w:sz="1.599999999999909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VACANCES : 03/04/21 – 11/04/21</w:t>
            </w:r>
          </w:p>
        </w:tc>
      </w:tr>
      <w:tr>
        <w:trPr>
          <w:trHeight w:hRule="exact" w:val="564"/>
        </w:trPr>
        <w:tc>
          <w:tcPr>
            <w:tcW w:type="dxa" w:w="3406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8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principales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formes de relief sous-marin</w:t>
            </w:r>
          </w:p>
        </w:tc>
        <w:tc>
          <w:tcPr>
            <w:tcW w:type="dxa" w:w="2144"/>
            <w:vMerge w:val="restart"/>
            <w:tcBorders>
              <w:left w:sz="1.6000000000000227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58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LES ELEMENTS </w:t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DE LA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GEOGRAPHIE</w:t>
            </w:r>
          </w:p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PHYSIQUE</w:t>
            </w:r>
          </w:p>
        </w:tc>
        <w:tc>
          <w:tcPr>
            <w:tcW w:type="dxa" w:w="1728"/>
            <w:tcBorders>
              <w:left w:sz="1.6000000000001364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12/04/21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3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Avril</w:t>
            </w:r>
          </w:p>
        </w:tc>
      </w:tr>
      <w:tr>
        <w:trPr>
          <w:trHeight w:hRule="exact" w:val="1670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6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atmosphère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58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citer les différentes parties</w:t>
            </w:r>
          </w:p>
          <w:p>
            <w:pPr>
              <w:autoSpaceDN w:val="0"/>
              <w:autoSpaceDE w:val="0"/>
              <w:widowControl/>
              <w:spacing w:line="212" w:lineRule="exact" w:before="54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l’atmosphère (structure</w:t>
            </w:r>
          </w:p>
          <w:p>
            <w:pPr>
              <w:autoSpaceDN w:val="0"/>
              <w:autoSpaceDE w:val="0"/>
              <w:widowControl/>
              <w:spacing w:line="202" w:lineRule="exact" w:before="58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verticale)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70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la composition de</w:t>
            </w:r>
          </w:p>
          <w:p>
            <w:pPr>
              <w:autoSpaceDN w:val="0"/>
              <w:autoSpaceDE w:val="0"/>
              <w:widowControl/>
              <w:spacing w:line="212" w:lineRule="exact" w:before="54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l’atmosphère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19/04/21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672"/>
        </w:trPr>
        <w:tc>
          <w:tcPr>
            <w:tcW w:type="dxa" w:w="3406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0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distinguer la différence entre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temps et climat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0" w:lineRule="exact" w:before="0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éléments du</w:t>
            </w:r>
          </w:p>
          <w:p>
            <w:pPr>
              <w:autoSpaceDN w:val="0"/>
              <w:autoSpaceDE w:val="0"/>
              <w:widowControl/>
              <w:spacing w:line="162" w:lineRule="exact" w:before="106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climat</w:t>
            </w:r>
          </w:p>
          <w:p>
            <w:pPr>
              <w:autoSpaceDN w:val="0"/>
              <w:tabs>
                <w:tab w:pos="590" w:val="left"/>
              </w:tabs>
              <w:autoSpaceDE w:val="0"/>
              <w:widowControl/>
              <w:spacing w:line="164" w:lineRule="exact" w:before="44" w:after="0"/>
              <w:ind w:left="240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décrire les variations de</w:t>
            </w:r>
          </w:p>
          <w:p>
            <w:pPr>
              <w:autoSpaceDN w:val="0"/>
              <w:autoSpaceDE w:val="0"/>
              <w:widowControl/>
              <w:spacing w:line="208" w:lineRule="exact" w:before="104" w:after="0"/>
              <w:ind w:left="590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températures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599999999999909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26/04/21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140" w:after="0"/>
        <w:ind w:left="0" w:right="0" w:firstLine="0"/>
        <w:jc w:val="center"/>
      </w:pPr>
      <w:r>
        <w:rPr>
          <w:spacing w:val="-10"/>
          <w:w w:val="102.29781922839938"/>
          <w:rFonts w:ascii="Calibri" w:hAnsi="Calibri" w:eastAsia="Calibri"/>
          <w:color w:val="000000"/>
          <w:sz w:val="21"/>
        </w:rPr>
        <w:t>20</w:t>
      </w:r>
    </w:p>
    <w:p>
      <w:pPr>
        <w:sectPr>
          <w:pgSz w:w="11900" w:h="1682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8171180</wp:posOffset>
            </wp:positionV>
            <wp:extent cx="6350" cy="50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0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" w:type="dxa"/>
      </w:tblPr>
      <w:tblGrid>
        <w:gridCol w:w="3408" w:type="dxa"/>
        <w:gridCol w:w="2144" w:type="dxa"/>
        <w:gridCol w:w="1727" w:type="dxa"/>
        <w:gridCol w:w="1087" w:type="dxa"/>
        <w:gridCol w:w="1422" w:type="dxa"/>
      </w:tblGrid>
      <w:tr>
        <w:trPr>
          <w:trHeight w:hRule="exact" w:val="1118"/>
        </w:trPr>
        <w:tc>
          <w:tcPr>
            <w:tcW w:type="dxa" w:w="3408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énumérer les principales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formes de précipitations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2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citer et localiser les grandes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zones climatiques</w:t>
            </w:r>
          </w:p>
        </w:tc>
        <w:tc>
          <w:tcPr>
            <w:tcW w:type="dxa" w:w="2144"/>
            <w:vMerge w:val="restart"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588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LES ELEMENTS </w:t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DE LA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GEOGRAPHIE</w:t>
            </w:r>
          </w:p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PHYSIQUE</w:t>
            </w:r>
          </w:p>
        </w:tc>
        <w:tc>
          <w:tcPr>
            <w:tcW w:type="dxa" w:w="1728"/>
            <w:tcBorders>
              <w:left w:sz="1.6000000000001364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7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7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03/05/21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20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Mai</w:t>
            </w:r>
          </w:p>
        </w:tc>
      </w:tr>
      <w:tr>
        <w:trPr>
          <w:trHeight w:hRule="exact" w:val="2226"/>
        </w:trPr>
        <w:tc>
          <w:tcPr>
            <w:tcW w:type="dxa" w:w="3408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commenter le schéma du</w:t>
            </w:r>
          </w:p>
          <w:p>
            <w:pPr>
              <w:autoSpaceDN w:val="0"/>
              <w:autoSpaceDE w:val="0"/>
              <w:widowControl/>
              <w:spacing w:line="212" w:lineRule="exact" w:before="102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cycle de l’eau</w:t>
            </w:r>
          </w:p>
          <w:p>
            <w:pPr>
              <w:autoSpaceDN w:val="0"/>
              <w:tabs>
                <w:tab w:pos="650" w:val="left"/>
              </w:tabs>
              <w:autoSpaceDE w:val="0"/>
              <w:widowControl/>
              <w:spacing w:line="162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citer principaux caractères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des eaux marines</w:t>
            </w:r>
          </w:p>
          <w:p>
            <w:pPr>
              <w:autoSpaceDN w:val="0"/>
              <w:tabs>
                <w:tab w:pos="650" w:val="left"/>
              </w:tabs>
              <w:autoSpaceDE w:val="0"/>
              <w:widowControl/>
              <w:spacing w:line="210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citer les types de cours</w:t>
            </w:r>
          </w:p>
          <w:p>
            <w:pPr>
              <w:autoSpaceDN w:val="0"/>
              <w:autoSpaceDE w:val="0"/>
              <w:widowControl/>
              <w:spacing w:line="164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d’eau</w:t>
            </w:r>
          </w:p>
          <w:p>
            <w:pPr>
              <w:autoSpaceDN w:val="0"/>
              <w:tabs>
                <w:tab w:pos="650" w:val="left"/>
              </w:tabs>
              <w:autoSpaceDE w:val="0"/>
              <w:widowControl/>
              <w:spacing w:line="20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expliquer la formation des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lacs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3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10/05/21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224"/>
        </w:trPr>
        <w:tc>
          <w:tcPr>
            <w:tcW w:type="dxa" w:w="3408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citer principaux caractères</w:t>
            </w:r>
          </w:p>
          <w:p>
            <w:pPr>
              <w:autoSpaceDN w:val="0"/>
              <w:autoSpaceDE w:val="0"/>
              <w:widowControl/>
              <w:spacing w:line="16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des eaux marines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0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citer les types de cours d’eau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expliquer la formation des</w:t>
            </w:r>
          </w:p>
          <w:p>
            <w:pPr>
              <w:autoSpaceDN w:val="0"/>
              <w:autoSpaceDE w:val="0"/>
              <w:widowControl/>
              <w:spacing w:line="16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lacs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10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expliquer la formation et</w:t>
            </w:r>
          </w:p>
          <w:p>
            <w:pPr>
              <w:autoSpaceDN w:val="0"/>
              <w:autoSpaceDE w:val="0"/>
              <w:widowControl/>
              <w:spacing w:line="21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l’importance des eaux</w:t>
            </w:r>
          </w:p>
          <w:p>
            <w:pPr>
              <w:autoSpaceDN w:val="0"/>
              <w:autoSpaceDE w:val="0"/>
              <w:widowControl/>
              <w:spacing w:line="162" w:lineRule="exact" w:before="60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souterraines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3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17/05/21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1940"/>
        </w:trPr>
        <w:tc>
          <w:tcPr>
            <w:tcW w:type="dxa" w:w="3408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établir le lien entre climat et</w:t>
            </w:r>
          </w:p>
          <w:p>
            <w:pPr>
              <w:autoSpaceDN w:val="0"/>
              <w:autoSpaceDE w:val="0"/>
              <w:widowControl/>
              <w:spacing w:line="210" w:lineRule="exact" w:before="10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réseau hydrographique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0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établir la relation entre</w:t>
            </w:r>
          </w:p>
          <w:p>
            <w:pPr>
              <w:autoSpaceDN w:val="0"/>
              <w:autoSpaceDE w:val="0"/>
              <w:widowControl/>
              <w:spacing w:line="210" w:lineRule="exact" w:before="10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climat et végétation.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0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associer carte de climat et</w:t>
            </w:r>
          </w:p>
          <w:p>
            <w:pPr>
              <w:autoSpaceDN w:val="0"/>
              <w:autoSpaceDE w:val="0"/>
              <w:widowControl/>
              <w:spacing w:line="268" w:lineRule="exact" w:before="4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carte de végétation (exemple </w:t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malgache)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8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24/05/21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3284"/>
        </w:trPr>
        <w:tc>
          <w:tcPr>
            <w:tcW w:type="dxa" w:w="3408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retracer l’histoire de la</w:t>
            </w:r>
          </w:p>
          <w:p>
            <w:pPr>
              <w:autoSpaceDN w:val="0"/>
              <w:autoSpaceDE w:val="0"/>
              <w:widowControl/>
              <w:spacing w:line="210" w:lineRule="exact" w:before="102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croissance de la population</w:t>
            </w:r>
          </w:p>
          <w:p>
            <w:pPr>
              <w:autoSpaceDN w:val="0"/>
              <w:autoSpaceDE w:val="0"/>
              <w:widowControl/>
              <w:spacing w:line="162" w:lineRule="exact" w:before="60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mondiale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90" w:lineRule="exact" w:before="0" w:after="0"/>
              <w:ind w:left="242" w:right="144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identifier le rythme de </w:t>
            </w:r>
            <w:r>
              <w:br/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croissance de la population </w:t>
            </w:r>
            <w:r>
              <w:br/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dans les différentes étapes</w:t>
            </w:r>
          </w:p>
          <w:p>
            <w:pPr>
              <w:autoSpaceDN w:val="0"/>
              <w:autoSpaceDE w:val="0"/>
              <w:widowControl/>
              <w:spacing w:line="164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l’histoire humaine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90" w:lineRule="exact" w:before="0" w:after="0"/>
              <w:ind w:left="242" w:right="144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reconnaître les changements 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de rythme de la croissance </w:t>
            </w:r>
            <w:r>
              <w:br/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la population comme</w:t>
            </w:r>
          </w:p>
          <w:p>
            <w:pPr>
              <w:autoSpaceDN w:val="0"/>
              <w:autoSpaceDE w:val="0"/>
              <w:widowControl/>
              <w:spacing w:line="162" w:lineRule="exact" w:before="60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effet de variations dans la</w:t>
            </w:r>
          </w:p>
          <w:p>
            <w:pPr>
              <w:autoSpaceDN w:val="0"/>
              <w:autoSpaceDE w:val="0"/>
              <w:widowControl/>
              <w:spacing w:line="162" w:lineRule="exact" w:before="10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natalité et la mortalité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56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55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01/06/21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97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Juin</w:t>
            </w:r>
          </w:p>
        </w:tc>
      </w:tr>
      <w:tr>
        <w:trPr>
          <w:trHeight w:hRule="exact" w:val="830"/>
        </w:trPr>
        <w:tc>
          <w:tcPr>
            <w:tcW w:type="dxa" w:w="3408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dresser une pyramide des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âges à partir des données</w:t>
            </w:r>
          </w:p>
          <w:p>
            <w:pPr>
              <w:autoSpaceDN w:val="0"/>
              <w:autoSpaceDE w:val="0"/>
              <w:widowControl/>
              <w:spacing w:line="212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statistiques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1.599999999999909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3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07/06/21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822" w:after="0"/>
        <w:ind w:left="0" w:right="0" w:firstLine="0"/>
        <w:jc w:val="center"/>
      </w:pPr>
      <w:r>
        <w:rPr>
          <w:spacing w:val="-10"/>
          <w:w w:val="102.29781922839938"/>
          <w:rFonts w:ascii="Calibri" w:hAnsi="Calibri" w:eastAsia="Calibri"/>
          <w:color w:val="000000"/>
          <w:sz w:val="21"/>
        </w:rPr>
        <w:t>21</w:t>
      </w:r>
    </w:p>
    <w:p>
      <w:pPr>
        <w:sectPr>
          <w:pgSz w:w="11900" w:h="1682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" w:type="dxa"/>
      </w:tblPr>
      <w:tblGrid>
        <w:gridCol w:w="3408" w:type="dxa"/>
        <w:gridCol w:w="2144" w:type="dxa"/>
        <w:gridCol w:w="1727" w:type="dxa"/>
        <w:gridCol w:w="1087" w:type="dxa"/>
        <w:gridCol w:w="1422" w:type="dxa"/>
      </w:tblGrid>
      <w:tr>
        <w:trPr>
          <w:trHeight w:hRule="exact" w:val="2462"/>
        </w:trPr>
        <w:tc>
          <w:tcPr>
            <w:tcW w:type="dxa" w:w="3408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7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interpréter la structure par </w:t>
            </w:r>
            <w:r>
              <w:br/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sexe et par âge à partir d’une 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pyramide des âges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72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distinguer une pyramide des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âges d’un pays développé de 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celle d’un pays en voie de </w:t>
            </w:r>
            <w:r>
              <w:br/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développement et en tirer les 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problèmes liés au profil de </w:t>
            </w:r>
            <w:r>
              <w:br/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ces pyramides</w:t>
            </w:r>
          </w:p>
        </w:tc>
        <w:tc>
          <w:tcPr>
            <w:tcW w:type="dxa" w:w="2144"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2" w:after="0"/>
              <w:ind w:left="144" w:right="288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LES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ELEMENTS DE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LA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GEOGRAPHIE</w:t>
            </w:r>
          </w:p>
          <w:p>
            <w:pPr>
              <w:autoSpaceDN w:val="0"/>
              <w:autoSpaceDE w:val="0"/>
              <w:widowControl/>
              <w:spacing w:line="198" w:lineRule="exact" w:before="108" w:after="0"/>
              <w:ind w:left="45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PHYSIQUE</w:t>
            </w:r>
          </w:p>
        </w:tc>
        <w:tc>
          <w:tcPr>
            <w:tcW w:type="dxa" w:w="1728"/>
            <w:tcBorders>
              <w:left w:sz="1.6000000000001364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08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7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07/06/21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8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Juin</w:t>
            </w:r>
          </w:p>
        </w:tc>
      </w:tr>
      <w:tr>
        <w:trPr>
          <w:trHeight w:hRule="exact" w:val="3854"/>
        </w:trPr>
        <w:tc>
          <w:tcPr>
            <w:tcW w:type="dxa" w:w="3408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et calculer la densité</w:t>
            </w:r>
          </w:p>
          <w:p>
            <w:pPr>
              <w:autoSpaceDN w:val="0"/>
              <w:autoSpaceDE w:val="0"/>
              <w:widowControl/>
              <w:spacing w:line="214" w:lineRule="exact" w:before="100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d’une population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observer l’inégale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répartition de la population</w:t>
            </w:r>
          </w:p>
          <w:p>
            <w:pPr>
              <w:autoSpaceDN w:val="0"/>
              <w:autoSpaceDE w:val="0"/>
              <w:widowControl/>
              <w:spacing w:line="162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mondiale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0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énumérer les facteurs qui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déterminent la répartition de</w:t>
            </w:r>
          </w:p>
          <w:p>
            <w:pPr>
              <w:autoSpaceDN w:val="0"/>
              <w:autoSpaceDE w:val="0"/>
              <w:widowControl/>
              <w:spacing w:line="21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 population de l’espace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0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facteurs de</w:t>
            </w:r>
          </w:p>
          <w:p>
            <w:pPr>
              <w:autoSpaceDN w:val="0"/>
              <w:autoSpaceDE w:val="0"/>
              <w:widowControl/>
              <w:spacing w:line="164" w:lineRule="exact" w:before="10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l’accroissement de la</w:t>
            </w:r>
          </w:p>
          <w:p>
            <w:pPr>
              <w:autoSpaceDN w:val="0"/>
              <w:autoSpaceDE w:val="0"/>
              <w:widowControl/>
              <w:spacing w:line="210" w:lineRule="exact" w:before="10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population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reconnaître l’inégalité de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croissance démographique</w:t>
            </w:r>
          </w:p>
          <w:p>
            <w:pPr>
              <w:autoSpaceDN w:val="0"/>
              <w:autoSpaceDE w:val="0"/>
              <w:widowControl/>
              <w:spacing w:line="164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entre les divers continents</w:t>
            </w:r>
          </w:p>
        </w:tc>
        <w:tc>
          <w:tcPr>
            <w:tcW w:type="dxa" w:w="2144"/>
            <w:vMerge w:val="restart"/>
            <w:tcBorders>
              <w:left w:sz="1.6000000000000227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00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LES ELEMENTS </w:t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DE LA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GEOGRAPHIE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HUMAINE</w:t>
            </w:r>
          </w:p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4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4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14/06/21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474"/>
        </w:trPr>
        <w:tc>
          <w:tcPr>
            <w:tcW w:type="dxa" w:w="3408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4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et citer les causes</w:t>
            </w:r>
          </w:p>
          <w:p>
            <w:pPr>
              <w:autoSpaceDN w:val="0"/>
              <w:autoSpaceDE w:val="0"/>
              <w:widowControl/>
              <w:spacing w:line="210" w:lineRule="exact" w:before="10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de la croissance rapide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0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besoins de la</w:t>
            </w:r>
          </w:p>
          <w:p>
            <w:pPr>
              <w:autoSpaceDN w:val="0"/>
              <w:autoSpaceDE w:val="0"/>
              <w:widowControl/>
              <w:spacing w:line="212" w:lineRule="exact" w:before="10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population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0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déduire que la croissance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rapide de la population</w:t>
            </w:r>
          </w:p>
          <w:p>
            <w:pPr>
              <w:autoSpaceDN w:val="0"/>
              <w:autoSpaceDE w:val="0"/>
              <w:widowControl/>
              <w:spacing w:line="202" w:lineRule="exact" w:before="5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influe sur l’alimentation, la</w:t>
            </w:r>
          </w:p>
          <w:p>
            <w:pPr>
              <w:autoSpaceDN w:val="0"/>
              <w:autoSpaceDE w:val="0"/>
              <w:widowControl/>
              <w:spacing w:line="202" w:lineRule="exact" w:before="66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santé, l’éducation, l’habitat</w:t>
            </w:r>
          </w:p>
          <w:p>
            <w:pPr>
              <w:autoSpaceDN w:val="0"/>
              <w:autoSpaceDE w:val="0"/>
              <w:widowControl/>
              <w:spacing w:line="164" w:lineRule="exact" w:before="6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et l’environnement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1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21/06/21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494"/>
        </w:trPr>
        <w:tc>
          <w:tcPr>
            <w:tcW w:type="dxa" w:w="3408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56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définir l’exode rural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2" w:lineRule="exact" w:before="44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énumérer les causes de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l’exode rural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208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identifier les problèmes</w:t>
            </w:r>
          </w:p>
          <w:p>
            <w:pPr>
              <w:autoSpaceDN w:val="0"/>
              <w:autoSpaceDE w:val="0"/>
              <w:widowControl/>
              <w:spacing w:line="212" w:lineRule="exact" w:before="5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posés par l’exode rural au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niveau des zones de départ</w:t>
            </w:r>
          </w:p>
          <w:p>
            <w:pPr>
              <w:autoSpaceDN w:val="0"/>
              <w:autoSpaceDE w:val="0"/>
              <w:widowControl/>
              <w:spacing w:line="212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et des régions d’accueil</w:t>
            </w:r>
          </w:p>
          <w:p>
            <w:pPr>
              <w:autoSpaceDN w:val="0"/>
              <w:tabs>
                <w:tab w:pos="592" w:val="left"/>
              </w:tabs>
              <w:autoSpaceDE w:val="0"/>
              <w:widowControl/>
              <w:spacing w:line="162" w:lineRule="exact" w:before="0" w:after="0"/>
              <w:ind w:left="242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proposer des solutions pour</w:t>
            </w:r>
          </w:p>
          <w:p>
            <w:pPr>
              <w:autoSpaceDN w:val="0"/>
              <w:autoSpaceDE w:val="0"/>
              <w:widowControl/>
              <w:spacing w:line="164" w:lineRule="exact" w:before="54" w:after="0"/>
              <w:ind w:left="592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éviter l’exode rural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2.0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6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28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28/06/21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1160" w:after="0"/>
        <w:ind w:left="0" w:right="0" w:firstLine="0"/>
        <w:jc w:val="center"/>
      </w:pPr>
      <w:r>
        <w:rPr>
          <w:spacing w:val="-10"/>
          <w:w w:val="102.29781922839938"/>
          <w:rFonts w:ascii="Calibri" w:hAnsi="Calibri" w:eastAsia="Calibri"/>
          <w:color w:val="000000"/>
          <w:sz w:val="21"/>
        </w:rPr>
        <w:t>22</w:t>
      </w:r>
    </w:p>
    <w:p>
      <w:pPr>
        <w:sectPr>
          <w:pgSz w:w="11900" w:h="1682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5361940</wp:posOffset>
            </wp:positionH>
            <wp:positionV relativeFrom="page">
              <wp:posOffset>4574540</wp:posOffset>
            </wp:positionV>
            <wp:extent cx="622300" cy="1701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701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5361940</wp:posOffset>
            </wp:positionH>
            <wp:positionV relativeFrom="page">
              <wp:posOffset>4751070</wp:posOffset>
            </wp:positionV>
            <wp:extent cx="622300" cy="1701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701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3390" w:type="dxa"/>
        <w:gridCol w:w="2144" w:type="dxa"/>
        <w:gridCol w:w="1727" w:type="dxa"/>
        <w:gridCol w:w="1087" w:type="dxa"/>
        <w:gridCol w:w="1422" w:type="dxa"/>
      </w:tblGrid>
      <w:tr>
        <w:trPr>
          <w:trHeight w:hRule="exact" w:val="3732"/>
        </w:trPr>
        <w:tc>
          <w:tcPr>
            <w:tcW w:type="dxa" w:w="3390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4" w:val="left"/>
              </w:tabs>
              <w:autoSpaceDE w:val="0"/>
              <w:widowControl/>
              <w:spacing w:line="158" w:lineRule="exact" w:before="0" w:after="0"/>
              <w:ind w:left="224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différencier les activités</w:t>
            </w:r>
          </w:p>
          <w:p>
            <w:pPr>
              <w:autoSpaceDN w:val="0"/>
              <w:autoSpaceDE w:val="0"/>
              <w:widowControl/>
              <w:spacing w:line="162" w:lineRule="exact" w:before="104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humaines</w:t>
            </w:r>
          </w:p>
          <w:p>
            <w:pPr>
              <w:autoSpaceDN w:val="0"/>
              <w:tabs>
                <w:tab w:pos="574" w:val="left"/>
              </w:tabs>
              <w:autoSpaceDE w:val="0"/>
              <w:widowControl/>
              <w:spacing w:line="162" w:lineRule="exact" w:before="48" w:after="0"/>
              <w:ind w:left="224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déterminer les effets de la</w:t>
            </w:r>
          </w:p>
          <w:p>
            <w:pPr>
              <w:autoSpaceDN w:val="0"/>
              <w:autoSpaceDE w:val="0"/>
              <w:widowControl/>
              <w:spacing w:line="210" w:lineRule="exact" w:before="104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croissance rapide de la</w:t>
            </w:r>
          </w:p>
          <w:p>
            <w:pPr>
              <w:autoSpaceDN w:val="0"/>
              <w:autoSpaceDE w:val="0"/>
              <w:widowControl/>
              <w:spacing w:line="210" w:lineRule="exact" w:before="58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population sur les activités</w:t>
            </w:r>
          </w:p>
          <w:p>
            <w:pPr>
              <w:autoSpaceDN w:val="0"/>
              <w:autoSpaceDE w:val="0"/>
              <w:widowControl/>
              <w:spacing w:line="162" w:lineRule="exact" w:before="60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humaines</w:t>
            </w:r>
          </w:p>
          <w:p>
            <w:pPr>
              <w:autoSpaceDN w:val="0"/>
              <w:tabs>
                <w:tab w:pos="574" w:val="left"/>
              </w:tabs>
              <w:autoSpaceDE w:val="0"/>
              <w:widowControl/>
              <w:spacing w:line="206" w:lineRule="exact" w:before="0" w:after="0"/>
              <w:ind w:left="224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établir l’interdépendance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entre la croissance rapide de</w:t>
            </w:r>
          </w:p>
          <w:p>
            <w:pPr>
              <w:autoSpaceDN w:val="0"/>
              <w:autoSpaceDE w:val="0"/>
              <w:widowControl/>
              <w:spacing w:line="210" w:lineRule="exact" w:before="60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 population et les activités</w:t>
            </w:r>
          </w:p>
          <w:p>
            <w:pPr>
              <w:autoSpaceDN w:val="0"/>
              <w:autoSpaceDE w:val="0"/>
              <w:widowControl/>
              <w:spacing w:line="162" w:lineRule="exact" w:before="58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humaines</w:t>
            </w:r>
          </w:p>
        </w:tc>
        <w:tc>
          <w:tcPr>
            <w:tcW w:type="dxa" w:w="2144"/>
            <w:vMerge w:val="restart"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62" w:after="0"/>
              <w:ind w:left="144" w:right="144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LES ELEMENTS </w:t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DE LA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 xml:space="preserve">GEOGRAPHIE </w:t>
            </w:r>
            <w:r>
              <w:br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HUMAINE</w:t>
            </w:r>
          </w:p>
        </w:tc>
        <w:tc>
          <w:tcPr>
            <w:tcW w:type="dxa" w:w="1728"/>
            <w:tcBorders>
              <w:left w:sz="1.6000000000001364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8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8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05/07/21</w:t>
            </w:r>
          </w:p>
        </w:tc>
        <w:tc>
          <w:tcPr>
            <w:tcW w:type="dxa" w:w="1422"/>
            <w:vMerge w:val="restart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52" w:after="0"/>
              <w:ind w:left="106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Juillet</w:t>
            </w:r>
          </w:p>
        </w:tc>
      </w:tr>
      <w:tr>
        <w:trPr>
          <w:trHeight w:hRule="exact" w:val="1386"/>
        </w:trPr>
        <w:tc>
          <w:tcPr>
            <w:tcW w:type="dxa" w:w="3390"/>
            <w:tcBorders>
              <w:left w:sz="1.6000000000000227" w:val="single" w:color="000000"/>
              <w:top w:sz="2.0" w:val="single" w:color="000000"/>
              <w:right w:sz="1.6000000000000227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74" w:val="left"/>
              </w:tabs>
              <w:autoSpaceDE w:val="0"/>
              <w:widowControl/>
              <w:spacing w:line="158" w:lineRule="exact" w:before="0" w:after="0"/>
              <w:ind w:left="224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déduire les conséquences de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la croissance rapide de la</w:t>
            </w:r>
          </w:p>
          <w:p>
            <w:pPr>
              <w:autoSpaceDN w:val="0"/>
              <w:autoSpaceDE w:val="0"/>
              <w:widowControl/>
              <w:spacing w:line="210" w:lineRule="exact" w:before="60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population</w:t>
            </w:r>
          </w:p>
          <w:p>
            <w:pPr>
              <w:autoSpaceDN w:val="0"/>
              <w:tabs>
                <w:tab w:pos="574" w:val="left"/>
              </w:tabs>
              <w:autoSpaceDE w:val="0"/>
              <w:widowControl/>
              <w:spacing w:line="160" w:lineRule="exact" w:before="0" w:after="0"/>
              <w:ind w:left="224" w:right="0" w:firstLine="0"/>
              <w:jc w:val="left"/>
            </w:pPr>
            <w:r>
              <w:rPr>
                <w:spacing w:val="-10"/>
                <w:w w:val="101.5243032704229"/>
                <w:rFonts w:ascii="Symbol" w:hAnsi="Symbol" w:eastAsia="Symbol"/>
                <w:color w:val="000000"/>
                <w:sz w:val="23"/>
              </w:rPr>
              <w:t></w:t>
            </w:r>
            <w:r>
              <w:tab/>
            </w: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proposer des solutions à ces</w:t>
            </w:r>
          </w:p>
          <w:p>
            <w:pPr>
              <w:autoSpaceDN w:val="0"/>
              <w:autoSpaceDE w:val="0"/>
              <w:widowControl/>
              <w:spacing w:line="210" w:lineRule="exact" w:before="56" w:after="0"/>
              <w:ind w:left="574" w:right="0" w:firstLine="0"/>
              <w:jc w:val="left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problèmes</w:t>
            </w:r>
          </w:p>
        </w:tc>
        <w:tc>
          <w:tcPr>
            <w:tcW w:type="dxa" w:w="2284"/>
            <w:vMerge/>
            <w:tcBorders>
              <w:left w:sz="1.6000000000000227" w:val="single" w:color="000000"/>
              <w:top w:sz="1.6000000000000227" w:val="single" w:color="000000"/>
              <w:right w:sz="1.6000000000001364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28"/>
            <w:tcBorders>
              <w:left w:sz="1.6000000000001364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1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10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12/07/21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262"/>
            <w:gridSpan w:val="3"/>
            <w:tcBorders>
              <w:top w:sz="2.0" w:val="single" w:color="000000"/>
              <w:right w:sz="1.599999999999909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REVISION GENERALE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19/07/21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7262"/>
            <w:gridSpan w:val="3"/>
            <w:tcBorders>
              <w:top w:sz="2.0" w:val="single" w:color="000000"/>
              <w:right w:sz="1.599999999999909" w:val="single" w:color="000000"/>
              <w:bottom w:sz="2.0" w:val="single" w:color="000000"/>
            </w:tcBorders>
            <w:shd w:fill="eaf0dd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EVALUATION</w:t>
            </w:r>
          </w:p>
        </w:tc>
        <w:tc>
          <w:tcPr>
            <w:tcW w:type="dxa" w:w="108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spacing w:val="-10"/>
                <w:w w:val="101.5243032704229"/>
                <w:rFonts w:ascii="Times New Roman" w:hAnsi="Times New Roman" w:eastAsia="Times New Roman"/>
                <w:color w:val="000000"/>
                <w:sz w:val="23"/>
              </w:rPr>
              <w:t>26/07/21</w:t>
            </w:r>
          </w:p>
        </w:tc>
        <w:tc>
          <w:tcPr>
            <w:tcW w:type="dxa" w:w="2284"/>
            <w:vMerge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6768" w:after="0"/>
        <w:ind w:left="0" w:right="0" w:firstLine="0"/>
        <w:jc w:val="center"/>
      </w:pPr>
      <w:r>
        <w:rPr>
          <w:spacing w:val="-10"/>
          <w:w w:val="102.29781922839938"/>
          <w:rFonts w:ascii="Calibri" w:hAnsi="Calibri" w:eastAsia="Calibri"/>
          <w:color w:val="000000"/>
          <w:sz w:val="21"/>
        </w:rPr>
        <w:t>23</w:t>
      </w:r>
    </w:p>
    <w:sectPr w:rsidR="00FC693F" w:rsidRPr="0006063C" w:rsidSect="00034616">
      <w:pgSz w:w="11900" w:h="16820"/>
      <w:pgMar w:top="240" w:right="240" w:bottom="216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