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val="false"/>
          <w:bCs w:val="false"/>
          <w:i w:val="false"/>
          <w:iCs w:val="false"/>
          <w:color w:val="000000"/>
          <w:sz w:val="24"/>
          <w:szCs w:val="24"/>
        </w:rPr>
        <w:t xml:space="preserve"/>
      </w:r>
    </w:p>
    <w:p>
      <w:pPr>
        <w:spacing w:after="400" w:before="0"/>
        <w:jc w:val="center"/>
      </w:pPr>
      <w:r>
        <w:rPr>
          <w:rFonts w:ascii="Times New Roman" w:cs="Times New Roman" w:eastAsia="Times New Roman" w:hAnsi="Times New Roman"/>
          <w:b/>
          <w:bCs/>
          <w:i w:val="false"/>
          <w:iCs w:val="false"/>
          <w:color w:val="1F4E79"/>
          <w:sz w:val="28"/>
          <w:szCs w:val="28"/>
        </w:rPr>
        <w:t xml:space="preserve">Collection J-Learn</w:t>
      </w:r>
    </w:p>
    <w:p>
      <w:pPr>
        <w:spacing w:after="120" w:before="0"/>
        <w:jc w:val="center"/>
      </w:pPr>
      <w:r>
        <w:rPr>
          <w:rFonts w:ascii="Times New Roman" w:cs="Times New Roman" w:eastAsia="Times New Roman" w:hAnsi="Times New Roman"/>
          <w:b/>
          <w:bCs/>
          <w:i w:val="false"/>
          <w:iCs w:val="false"/>
          <w:color w:val="C00000"/>
          <w:sz w:val="34"/>
          <w:szCs w:val="34"/>
        </w:rPr>
        <w:t xml:space="preserve">MANUEL DE SCIENCES DE LA VIE ET DE LA TERRE</w:t>
      </w:r>
    </w:p>
    <w:p>
      <w:pPr>
        <w:spacing w:after="200" w:before="0"/>
        <w:jc w:val="center"/>
      </w:pPr>
      <w:r>
        <w:rPr>
          <w:rFonts w:ascii="Times New Roman" w:cs="Times New Roman" w:eastAsia="Times New Roman" w:hAnsi="Times New Roman"/>
          <w:b/>
          <w:bCs/>
          <w:i w:val="false"/>
          <w:iCs w:val="false"/>
          <w:color w:val="000000"/>
          <w:sz w:val="30"/>
          <w:szCs w:val="30"/>
        </w:rPr>
        <w:t xml:space="preserve">CLASSE DE T8 (4e)</w:t>
      </w:r>
    </w:p>
    <w:p>
      <w:pPr>
        <w:spacing w:after="300" w:before="0"/>
        <w:jc w:val="center"/>
      </w:pPr>
      <w:r>
        <w:rPr>
          <w:rFonts w:ascii="Times New Roman" w:cs="Times New Roman" w:eastAsia="Times New Roman" w:hAnsi="Times New Roman"/>
          <w:b w:val="false"/>
          <w:bCs w:val="false"/>
          <w:i w:val="false"/>
          <w:iCs w:val="false"/>
          <w:color w:val="000000"/>
          <w:sz w:val="24"/>
          <w:szCs w:val="24"/>
        </w:rPr>
        <w:t xml:space="preserve">Programme d'Études — 5 unités thématiques</w:t>
      </w:r>
    </w:p>
    <w:p>
      <w:pPr>
        <w:spacing w:after="600" w:before="0"/>
        <w:jc w:val="center"/>
      </w:pPr>
      <w:r>
        <w:rPr>
          <w:rFonts w:ascii="Times New Roman" w:cs="Times New Roman" w:eastAsia="Times New Roman" w:hAnsi="Times New Roman"/>
          <w:b w:val="false"/>
          <w:bCs w:val="false"/>
          <w:i w:val="false"/>
          <w:iCs w:val="false"/>
          <w:color w:val="000000"/>
          <w:sz w:val="20"/>
          <w:szCs w:val="20"/>
        </w:rPr>
        <w:t xml:space="preserve">Fiches de préparation · Leçons · Exercices corrigés · Sujets d'examen corrigés</w:t>
      </w:r>
    </w:p>
    <w:p>
      <w:pPr>
        <w:spacing w:after="60" w:before="0"/>
        <w:jc w:val="center"/>
      </w:pPr>
      <w:r>
        <w:rPr>
          <w:rFonts w:ascii="Times New Roman" w:cs="Times New Roman" w:eastAsia="Times New Roman" w:hAnsi="Times New Roman"/>
          <w:b w:val="false"/>
          <w:bCs w:val="false"/>
          <w:i w:val="false"/>
          <w:iCs w:val="false"/>
          <w:color w:val="000000"/>
          <w:sz w:val="22"/>
          <w:szCs w:val="22"/>
        </w:rPr>
        <w:t xml:space="preserve">Madagascar</w:t>
      </w:r>
    </w:p>
    <w:p>
      <w:r>
        <w:br w:type="page"/>
      </w:r>
    </w:p>
    <w:p>
      <w:pPr>
        <w:spacing w:after="100" w:before="200"/>
        <w:jc w:val="center"/>
      </w:pPr>
      <w:bookmarkStart w:name="avant" w:id="1"/>
      <w:r>
        <w:rPr>
          <w:rFonts w:ascii="Times New Roman" w:cs="Times New Roman" w:eastAsia="Times New Roman" w:hAnsi="Times New Roman"/>
          <w:b/>
          <w:bCs/>
          <w:color w:val="1F4E79"/>
          <w:sz w:val="26"/>
          <w:szCs w:val="26"/>
        </w:rPr>
        <w:t xml:space="preserve">AVANT-PROPOS</w:t>
      </w:r>
      <w:bookmarkEnd w:id="1"/>
    </w:p>
    <w:p>
      <w:pPr>
        <w:spacing w:after="120" w:before="0"/>
      </w:pPr>
      <w:r>
        <w:rPr>
          <w:rFonts w:ascii="Times New Roman" w:cs="Times New Roman" w:eastAsia="Times New Roman" w:hAnsi="Times New Roman"/>
          <w:b w:val="false"/>
          <w:bCs w:val="false"/>
          <w:i w:val="false"/>
          <w:iCs w:val="false"/>
          <w:color w:val="000000"/>
          <w:sz w:val="21"/>
          <w:szCs w:val="21"/>
        </w:rPr>
        <w:t xml:space="preserve">Ce manuel de Sciences de la vie et de la terre pour la classe de T8 (4e) a été élaboré à partir du Programme d'Études officiel de Madagascar, section « Sciences de la vie et de la terre ». Il couvre les trois thématiques du programme : la santé et le bien-être (appareil digestif), la reproduction humaine, les maladies infectieuses, l'organisation des êtres vivants et la géologie.</w:t>
      </w:r>
    </w:p>
    <w:p>
      <w:pPr>
        <w:spacing w:after="120" w:before="0"/>
      </w:pPr>
      <w:r>
        <w:rPr>
          <w:rFonts w:ascii="Times New Roman" w:cs="Times New Roman" w:eastAsia="Times New Roman" w:hAnsi="Times New Roman"/>
          <w:b w:val="false"/>
          <w:bCs w:val="false"/>
          <w:i w:val="false"/>
          <w:iCs w:val="false"/>
          <w:color w:val="000000"/>
          <w:sz w:val="21"/>
          <w:szCs w:val="21"/>
        </w:rPr>
        <w:t xml:space="preserve">Chaque séance est composée d'une fiche de préparation, d'une leçon, d'exercices notés et de leur corrigé. Le manuel suit la méthode J-Learn organisée en trois grandes étapes : la Révision, la Nouvelle Leçon et l'Évaluation. Le découpage horaire est laissé à l'appréciation de l'enseignant, conformément aux orientations pédagogiques du programme.</w:t>
      </w:r>
    </w:p>
    <w:p>
      <w:pPr>
        <w:spacing w:after="120" w:before="0"/>
      </w:pPr>
      <w:r>
        <w:rPr>
          <w:rFonts w:ascii="Times New Roman" w:cs="Times New Roman" w:eastAsia="Times New Roman" w:hAnsi="Times New Roman"/>
          <w:b w:val="false"/>
          <w:bCs w:val="false"/>
          <w:i w:val="false"/>
          <w:iCs w:val="false"/>
          <w:color w:val="000000"/>
          <w:sz w:val="21"/>
          <w:szCs w:val="21"/>
        </w:rPr>
        <w:t xml:space="preserve">Conformément au Programme d'Études, les séances privilégient une approche constructiviste : l'apprenant observe, manipule, questionne et construit lui-même ses savoirs. Les activités sont conçues pour favoriser le travail de groupe et les échanges entre pairs, avec la démarche scientifique et le vocabulaire de la discipline.</w:t>
      </w:r>
    </w:p>
    <w:p>
      <w:pPr>
        <w:spacing w:after="120" w:before="0"/>
      </w:pPr>
      <w:r>
        <w:rPr>
          <w:rFonts w:ascii="Times New Roman" w:cs="Times New Roman" w:eastAsia="Times New Roman" w:hAnsi="Times New Roman"/>
          <w:b w:val="false"/>
          <w:bCs w:val="false"/>
          <w:i w:val="false"/>
          <w:iCs w:val="false"/>
          <w:color w:val="000000"/>
          <w:sz w:val="21"/>
          <w:szCs w:val="21"/>
        </w:rPr>
        <w:t xml:space="preserve">Les séances sont regroupées en trois unités, une par thématique du programme. Chaque unité se termine par une séance de révision et un « Sujet d'examen 4e » corrigé, avec barème.</w:t>
      </w:r>
    </w:p>
    <w:p>
      <w:pPr>
        <w:spacing w:after="120" w:before="0"/>
      </w:pPr>
      <w:r>
        <w:rPr>
          <w:rFonts w:ascii="Times New Roman" w:cs="Times New Roman" w:eastAsia="Times New Roman" w:hAnsi="Times New Roman"/>
          <w:b w:val="false"/>
          <w:bCs w:val="false"/>
          <w:i w:val="false"/>
          <w:iCs w:val="false"/>
          <w:color w:val="000000"/>
          <w:sz w:val="21"/>
          <w:szCs w:val="21"/>
        </w:rPr>
        <w:t xml:space="preserve">Pour bien utiliser ce manuel, se reporter au « Mode d'emploi » qui suit.</w:t>
      </w:r>
    </w:p>
    <w:p>
      <w:r>
        <w:br w:type="page"/>
      </w:r>
    </w:p>
    <w:p>
      <w:pPr>
        <w:spacing w:after="100" w:before="200"/>
        <w:jc w:val="center"/>
      </w:pPr>
      <w:bookmarkStart w:name="mode" w:id="2"/>
      <w:r>
        <w:rPr>
          <w:rFonts w:ascii="Times New Roman" w:cs="Times New Roman" w:eastAsia="Times New Roman" w:hAnsi="Times New Roman"/>
          <w:b/>
          <w:bCs/>
          <w:color w:val="1F4E79"/>
          <w:sz w:val="26"/>
          <w:szCs w:val="26"/>
        </w:rPr>
        <w:t xml:space="preserve">MODE D'EMPLOI</w:t>
      </w:r>
      <w:bookmarkEnd w:id="2"/>
    </w:p>
    <w:p>
      <w:pPr>
        <w:spacing w:after="80" w:before="0"/>
      </w:pPr>
      <w:r>
        <w:rPr>
          <w:rFonts w:ascii="Times New Roman" w:cs="Times New Roman" w:eastAsia="Times New Roman" w:hAnsi="Times New Roman"/>
          <w:b/>
          <w:bCs/>
          <w:i w:val="false"/>
          <w:iCs w:val="false"/>
          <w:color w:val="1E7B34"/>
          <w:sz w:val="22"/>
          <w:szCs w:val="22"/>
        </w:rPr>
        <w:t xml:space="preserve">Comment est construite chaque séance ?</w:t>
      </w:r>
    </w:p>
    <w:p>
      <w:pPr>
        <w:spacing w:after="60" w:before="0"/>
      </w:pPr>
      <w:r>
        <w:rPr>
          <w:rFonts w:ascii="Times New Roman" w:cs="Times New Roman" w:eastAsia="Times New Roman" w:hAnsi="Times New Roman"/>
          <w:b w:val="false"/>
          <w:bCs w:val="false"/>
          <w:i w:val="false"/>
          <w:iCs w:val="false"/>
          <w:color w:val="000000"/>
          <w:sz w:val="21"/>
          <w:szCs w:val="21"/>
        </w:rPr>
        <w:t xml:space="preserve">I. Révision — questions simples sur la séance précédente, avec la réponse attendue (R.A.).</w:t>
      </w:r>
    </w:p>
    <w:p>
      <w:pPr>
        <w:spacing w:after="60" w:before="0"/>
      </w:pPr>
      <w:r>
        <w:rPr>
          <w:rFonts w:ascii="Times New Roman" w:cs="Times New Roman" w:eastAsia="Times New Roman" w:hAnsi="Times New Roman"/>
          <w:b w:val="false"/>
          <w:bCs w:val="false"/>
          <w:i w:val="false"/>
          <w:iCs w:val="false"/>
          <w:color w:val="000000"/>
          <w:sz w:val="21"/>
          <w:szCs w:val="21"/>
        </w:rPr>
        <w:t xml:space="preserve">II. Nouvelle leçon — six sous-étapes : 1. Mise en situation, 2. Présentation, 3. Observation, 4. Analyse, 5. Synthèse (énoncée par l'enseignant), 6. Application.</w:t>
      </w:r>
    </w:p>
    <w:p>
      <w:pPr>
        <w:spacing w:after="100" w:before="0"/>
      </w:pPr>
      <w:r>
        <w:rPr>
          <w:rFonts w:ascii="Times New Roman" w:cs="Times New Roman" w:eastAsia="Times New Roman" w:hAnsi="Times New Roman"/>
          <w:b w:val="false"/>
          <w:bCs w:val="false"/>
          <w:i w:val="false"/>
          <w:iCs w:val="false"/>
          <w:color w:val="000000"/>
          <w:sz w:val="21"/>
          <w:szCs w:val="21"/>
        </w:rPr>
        <w:t xml:space="preserve">III. Évaluation — exercices écrits, avec corrigé.</w:t>
      </w:r>
    </w:p>
    <w:p>
      <w:pPr>
        <w:spacing w:after="120" w:before="0"/>
      </w:pPr>
      <w:r>
        <w:rPr>
          <w:rFonts w:ascii="Times New Roman" w:cs="Times New Roman" w:eastAsia="Times New Roman" w:hAnsi="Times New Roman"/>
          <w:b w:val="false"/>
          <w:bCs w:val="false"/>
          <w:i w:val="false"/>
          <w:iCs w:val="false"/>
          <w:color w:val="000000"/>
          <w:sz w:val="21"/>
          <w:szCs w:val="21"/>
        </w:rPr>
        <w:t xml:space="preserve">La durée de chaque grande étape n'est pas indiquée : elle est laissée à l'enseignant selon le rythme de la classe, le niveau des apprenants et le matériel disponible.</w:t>
      </w:r>
    </w:p>
    <w:p>
      <w:pPr>
        <w:spacing w:after="120" w:before="0"/>
      </w:pPr>
      <w:r>
        <w:rPr>
          <w:rFonts w:ascii="Times New Roman" w:cs="Times New Roman" w:eastAsia="Times New Roman" w:hAnsi="Times New Roman"/>
          <w:b w:val="false"/>
          <w:bCs w:val="false"/>
          <w:i w:val="false"/>
          <w:iCs w:val="false"/>
          <w:color w:val="000000"/>
          <w:sz w:val="21"/>
          <w:szCs w:val="21"/>
        </w:rPr>
        <w:t xml:space="preserve">Après la fiche de préparation viennent la page LEÇON (le contenu à retenir) puis la section EXERCICES (exercices notés avec barème, suivis du corrigé détaillé).</w:t>
      </w:r>
    </w:p>
    <w:p>
      <w:pPr>
        <w:spacing w:after="80" w:before="0"/>
      </w:pPr>
      <w:r>
        <w:rPr>
          <w:rFonts w:ascii="Times New Roman" w:cs="Times New Roman" w:eastAsia="Times New Roman" w:hAnsi="Times New Roman"/>
          <w:b/>
          <w:bCs/>
          <w:i w:val="false"/>
          <w:iCs w:val="false"/>
          <w:color w:val="1E7B34"/>
          <w:sz w:val="22"/>
          <w:szCs w:val="22"/>
        </w:rPr>
        <w:t xml:space="preserve">Code couleur utilisé dans ce manuel :</w:t>
      </w:r>
    </w:p>
    <w:p>
      <w:pPr>
        <w:spacing w:after="40"/>
      </w:pPr>
      <w:r>
        <w:rPr>
          <w:rFonts w:ascii="Times New Roman" w:cs="Times New Roman" w:eastAsia="Times New Roman" w:hAnsi="Times New Roman"/>
          <w:b w:val="false"/>
          <w:bCs w:val="false"/>
          <w:i w:val="false"/>
          <w:iCs w:val="false"/>
          <w:sz w:val="21"/>
          <w:szCs w:val="21"/>
        </w:rPr>
        <w:t xml:space="preserve">Titre de leçon</w:t>
      </w:r>
    </w:p>
    <w:p>
      <w:pPr>
        <w:spacing w:after="40"/>
      </w:pPr>
      <w:r>
        <w:rPr>
          <w:rFonts w:ascii="Times New Roman" w:cs="Times New Roman" w:eastAsia="Times New Roman" w:hAnsi="Times New Roman"/>
          <w:b w:val="false"/>
          <w:bCs w:val="false"/>
          <w:i w:val="false"/>
          <w:iCs w:val="false"/>
          <w:sz w:val="21"/>
          <w:szCs w:val="21"/>
        </w:rPr>
        <w:t xml:space="preserve">Sous-titres</w:t>
      </w:r>
    </w:p>
    <w:p>
      <w:pPr>
        <w:spacing w:after="40"/>
      </w:pPr>
      <w:r>
        <w:rPr>
          <w:rFonts w:ascii="Times New Roman" w:cs="Times New Roman" w:eastAsia="Times New Roman" w:hAnsi="Times New Roman"/>
          <w:b w:val="false"/>
          <w:bCs w:val="false"/>
          <w:i w:val="false"/>
          <w:iCs w:val="false"/>
          <w:sz w:val="21"/>
          <w:szCs w:val="21"/>
        </w:rPr>
        <w:t xml:space="preserve">Mots clés de la leçon</w:t>
      </w:r>
    </w:p>
    <w:p>
      <w:pPr>
        <w:spacing w:after="40"/>
      </w:pPr>
      <w:r>
        <w:rPr>
          <w:rFonts w:ascii="Times New Roman" w:cs="Times New Roman" w:eastAsia="Times New Roman" w:hAnsi="Times New Roman"/>
          <w:b w:val="false"/>
          <w:bCs w:val="false"/>
          <w:i w:val="false"/>
          <w:iCs w:val="false"/>
          <w:sz w:val="21"/>
          <w:szCs w:val="21"/>
        </w:rPr>
        <w:t xml:space="preserve">Corrigé des exercices</w:t>
      </w:r>
    </w:p>
    <w:p>
      <w:pPr>
        <w:spacing w:after="120" w:before="0"/>
      </w:pPr>
      <w:r>
        <w:rPr>
          <w:rFonts w:ascii="Times New Roman" w:cs="Times New Roman" w:eastAsia="Times New Roman" w:hAnsi="Times New Roman"/>
          <w:b w:val="false"/>
          <w:bCs w:val="false"/>
          <w:i w:val="false"/>
          <w:iCs w:val="false"/>
          <w:color w:val="000000"/>
          <w:sz w:val="21"/>
          <w:szCs w:val="21"/>
        </w:rPr>
        <w:t xml:space="preserve">Texte courant : noir, police Times New Roman.</w:t>
      </w:r>
    </w:p>
    <w:p>
      <w:pPr>
        <w:spacing w:after="120" w:before="0"/>
      </w:pPr>
      <w:r>
        <w:rPr>
          <w:rFonts w:ascii="Times New Roman" w:cs="Times New Roman" w:eastAsia="Times New Roman" w:hAnsi="Times New Roman"/>
          <w:b w:val="false"/>
          <w:bCs w:val="false"/>
          <w:i w:val="false"/>
          <w:iCs w:val="false"/>
          <w:color w:val="000000"/>
          <w:sz w:val="21"/>
          <w:szCs w:val="21"/>
        </w:rPr>
        <w:t xml:space="preserve">Types d'exercices utilisés (jamais nommés dans les consignes) : QCM, Vrai/Faux, texte à trous, question/réponse, appariement, complétion. Chaque exercice de la section EXERCICES est noté selon un barème ; le total est affiché.</w:t>
      </w:r>
    </w:p>
    <w:p>
      <w:r>
        <w:br w:type="page"/>
      </w:r>
    </w:p>
    <w:p>
      <w:pPr>
        <w:spacing w:after="100" w:before="200"/>
        <w:jc w:val="center"/>
      </w:pPr>
      <w:r>
        <w:rPr>
          <w:rFonts w:ascii="Times New Roman" w:cs="Times New Roman" w:eastAsia="Times New Roman" w:hAnsi="Times New Roman"/>
          <w:b/>
          <w:bCs/>
          <w:color w:val="1F4E79"/>
          <w:sz w:val="26"/>
          <w:szCs w:val="26"/>
        </w:rPr>
        <w:t xml:space="preserve">TABLE DES MATIÈRES</w:t>
      </w:r>
    </w:p>
    <w:p>
      <w:pPr>
        <w:spacing w:after="30"/>
      </w:pPr>
      <w:hyperlink w:history="1" w:anchor="avant">
        <w:r>
          <w:rPr>
            <w:rStyle w:val="Hyperlink"/>
            <w:rFonts w:ascii="Times New Roman" w:cs="Times New Roman" w:eastAsia="Times New Roman" w:hAnsi="Times New Roman"/>
            <w:b/>
            <w:bCs/>
            <w:sz w:val="22"/>
            <w:szCs w:val="22"/>
          </w:rPr>
          <w:t xml:space="preserve">Avant-propos</w:t>
        </w:r>
      </w:hyperlink>
    </w:p>
    <w:p>
      <w:pPr>
        <w:spacing w:after="30"/>
      </w:pPr>
      <w:hyperlink w:history="1" w:anchor="mode">
        <w:r>
          <w:rPr>
            <w:rStyle w:val="Hyperlink"/>
            <w:rFonts w:ascii="Times New Roman" w:cs="Times New Roman" w:eastAsia="Times New Roman" w:hAnsi="Times New Roman"/>
            <w:b/>
            <w:bCs/>
            <w:sz w:val="22"/>
            <w:szCs w:val="22"/>
          </w:rPr>
          <w:t xml:space="preserve">Mode d'emploi</w:t>
        </w:r>
      </w:hyperlink>
    </w:p>
    <w:p>
      <w:pPr>
        <w:spacing w:after="30"/>
      </w:pPr>
      <w:hyperlink w:history="1" w:anchor="uniteI">
        <w:r>
          <w:rPr>
            <w:rStyle w:val="Hyperlink"/>
            <w:rFonts w:ascii="Times New Roman" w:cs="Times New Roman" w:eastAsia="Times New Roman" w:hAnsi="Times New Roman"/>
            <w:b/>
            <w:bCs/>
            <w:sz w:val="22"/>
            <w:szCs w:val="22"/>
          </w:rPr>
          <w:t xml:space="preserve">UNITÉ I — Santé et bien-être</w:t>
        </w:r>
      </w:hyperlink>
    </w:p>
    <w:p>
      <w:pPr>
        <w:spacing w:after="30"/>
        <w:ind w:left="360"/>
      </w:pPr>
      <w:hyperlink w:history="1" w:anchor="seance1">
        <w:r>
          <w:rPr>
            <w:rStyle w:val="Hyperlink"/>
            <w:rFonts w:ascii="Times New Roman" w:cs="Times New Roman" w:eastAsia="Times New Roman" w:hAnsi="Times New Roman"/>
            <w:b w:val="false"/>
            <w:bCs w:val="false"/>
            <w:sz w:val="19"/>
            <w:szCs w:val="19"/>
          </w:rPr>
          <w:t xml:space="preserve">Séance 1 — Le système respiratoire : organes</w:t>
        </w:r>
      </w:hyperlink>
    </w:p>
    <w:p>
      <w:pPr>
        <w:spacing w:after="30"/>
        <w:ind w:left="360"/>
      </w:pPr>
      <w:hyperlink w:history="1" w:anchor="seance2">
        <w:r>
          <w:rPr>
            <w:rStyle w:val="Hyperlink"/>
            <w:rFonts w:ascii="Times New Roman" w:cs="Times New Roman" w:eastAsia="Times New Roman" w:hAnsi="Times New Roman"/>
            <w:b w:val="false"/>
            <w:bCs w:val="false"/>
            <w:sz w:val="19"/>
            <w:szCs w:val="19"/>
          </w:rPr>
          <w:t xml:space="preserve">Séance 2 — Les mouvements respiratoires</w:t>
        </w:r>
      </w:hyperlink>
    </w:p>
    <w:p>
      <w:pPr>
        <w:spacing w:after="30"/>
        <w:ind w:left="360"/>
      </w:pPr>
      <w:hyperlink w:history="1" w:anchor="seance3">
        <w:r>
          <w:rPr>
            <w:rStyle w:val="Hyperlink"/>
            <w:rFonts w:ascii="Times New Roman" w:cs="Times New Roman" w:eastAsia="Times New Roman" w:hAnsi="Times New Roman"/>
            <w:b w:val="false"/>
            <w:bCs w:val="false"/>
            <w:sz w:val="19"/>
            <w:szCs w:val="19"/>
          </w:rPr>
          <w:t xml:space="preserve">Séance 3 — Les échanges gazeux dans les poumons</w:t>
        </w:r>
      </w:hyperlink>
    </w:p>
    <w:p>
      <w:pPr>
        <w:spacing w:after="30"/>
        <w:ind w:left="360"/>
      </w:pPr>
      <w:hyperlink w:history="1" w:anchor="seance4">
        <w:r>
          <w:rPr>
            <w:rStyle w:val="Hyperlink"/>
            <w:rFonts w:ascii="Times New Roman" w:cs="Times New Roman" w:eastAsia="Times New Roman" w:hAnsi="Times New Roman"/>
            <w:b w:val="false"/>
            <w:bCs w:val="false"/>
            <w:sz w:val="19"/>
            <w:szCs w:val="19"/>
          </w:rPr>
          <w:t xml:space="preserve">Séance 4 — Le cœur et les vaisseaux</w:t>
        </w:r>
      </w:hyperlink>
    </w:p>
    <w:p>
      <w:pPr>
        <w:spacing w:after="30"/>
        <w:ind w:left="360"/>
      </w:pPr>
      <w:hyperlink w:history="1" w:anchor="seance5">
        <w:r>
          <w:rPr>
            <w:rStyle w:val="Hyperlink"/>
            <w:rFonts w:ascii="Times New Roman" w:cs="Times New Roman" w:eastAsia="Times New Roman" w:hAnsi="Times New Roman"/>
            <w:b w:val="false"/>
            <w:bCs w:val="false"/>
            <w:sz w:val="19"/>
            <w:szCs w:val="19"/>
          </w:rPr>
          <w:t xml:space="preserve">Séance 5 — La circulation pulmonaire</w:t>
        </w:r>
      </w:hyperlink>
    </w:p>
    <w:p>
      <w:pPr>
        <w:spacing w:after="30"/>
        <w:ind w:left="360"/>
      </w:pPr>
      <w:hyperlink w:history="1" w:anchor="seance6">
        <w:r>
          <w:rPr>
            <w:rStyle w:val="Hyperlink"/>
            <w:rFonts w:ascii="Times New Roman" w:cs="Times New Roman" w:eastAsia="Times New Roman" w:hAnsi="Times New Roman"/>
            <w:b w:val="false"/>
            <w:bCs w:val="false"/>
            <w:sz w:val="19"/>
            <w:szCs w:val="19"/>
          </w:rPr>
          <w:t xml:space="preserve">Séance 6 — La circulation générale</w:t>
        </w:r>
      </w:hyperlink>
    </w:p>
    <w:p>
      <w:pPr>
        <w:spacing w:after="30"/>
        <w:ind w:left="360"/>
      </w:pPr>
      <w:hyperlink w:history="1" w:anchor="seance7">
        <w:r>
          <w:rPr>
            <w:rStyle w:val="Hyperlink"/>
            <w:rFonts w:ascii="Times New Roman" w:cs="Times New Roman" w:eastAsia="Times New Roman" w:hAnsi="Times New Roman"/>
            <w:b w:val="false"/>
            <w:bCs w:val="false"/>
            <w:sz w:val="19"/>
            <w:szCs w:val="19"/>
          </w:rPr>
          <w:t xml:space="preserve">Séance 7 — Le lien respiration-circulation</w:t>
        </w:r>
      </w:hyperlink>
    </w:p>
    <w:p>
      <w:pPr>
        <w:spacing w:after="30"/>
        <w:ind w:left="360"/>
      </w:pPr>
      <w:hyperlink w:history="1" w:anchor="seance8">
        <w:r>
          <w:rPr>
            <w:rStyle w:val="Hyperlink"/>
            <w:rFonts w:ascii="Times New Roman" w:cs="Times New Roman" w:eastAsia="Times New Roman" w:hAnsi="Times New Roman"/>
            <w:b w:val="false"/>
            <w:bCs w:val="false"/>
            <w:sz w:val="19"/>
            <w:szCs w:val="19"/>
          </w:rPr>
          <w:t xml:space="preserve">Séance 8 — Maquette de circulation</w:t>
        </w:r>
      </w:hyperlink>
    </w:p>
    <w:p>
      <w:pPr>
        <w:spacing w:after="30"/>
        <w:ind w:left="360"/>
      </w:pPr>
      <w:hyperlink w:history="1" w:anchor="seance9">
        <w:r>
          <w:rPr>
            <w:rStyle w:val="Hyperlink"/>
            <w:rFonts w:ascii="Times New Roman" w:cs="Times New Roman" w:eastAsia="Times New Roman" w:hAnsi="Times New Roman"/>
            <w:b w:val="false"/>
            <w:bCs w:val="false"/>
            <w:sz w:val="19"/>
            <w:szCs w:val="19"/>
          </w:rPr>
          <w:t xml:space="preserve">Séance 9 — Les constituants du sang</w:t>
        </w:r>
      </w:hyperlink>
    </w:p>
    <w:p>
      <w:pPr>
        <w:spacing w:after="30"/>
        <w:ind w:left="360"/>
      </w:pPr>
      <w:hyperlink w:history="1" w:anchor="seance10">
        <w:r>
          <w:rPr>
            <w:rStyle w:val="Hyperlink"/>
            <w:rFonts w:ascii="Times New Roman" w:cs="Times New Roman" w:eastAsia="Times New Roman" w:hAnsi="Times New Roman"/>
            <w:b w:val="false"/>
            <w:bCs w:val="false"/>
            <w:sz w:val="19"/>
            <w:szCs w:val="19"/>
          </w:rPr>
          <w:t xml:space="preserve">Séance 10 — Les rôles des constituants du sang</w:t>
        </w:r>
      </w:hyperlink>
    </w:p>
    <w:p>
      <w:pPr>
        <w:spacing w:after="30"/>
        <w:ind w:left="360"/>
      </w:pPr>
      <w:hyperlink w:history="1" w:anchor="seance11">
        <w:r>
          <w:rPr>
            <w:rStyle w:val="Hyperlink"/>
            <w:rFonts w:ascii="Times New Roman" w:cs="Times New Roman" w:eastAsia="Times New Roman" w:hAnsi="Times New Roman"/>
            <w:b w:val="false"/>
            <w:bCs w:val="false"/>
            <w:sz w:val="19"/>
            <w:szCs w:val="19"/>
          </w:rPr>
          <w:t xml:space="preserve">Séance 11 — Les groupes sanguins ABO</w:t>
        </w:r>
      </w:hyperlink>
    </w:p>
    <w:p>
      <w:pPr>
        <w:spacing w:after="30"/>
        <w:ind w:left="360"/>
      </w:pPr>
      <w:hyperlink w:history="1" w:anchor="seance12">
        <w:r>
          <w:rPr>
            <w:rStyle w:val="Hyperlink"/>
            <w:rFonts w:ascii="Times New Roman" w:cs="Times New Roman" w:eastAsia="Times New Roman" w:hAnsi="Times New Roman"/>
            <w:b w:val="false"/>
            <w:bCs w:val="false"/>
            <w:sz w:val="19"/>
            <w:szCs w:val="19"/>
          </w:rPr>
          <w:t xml:space="preserve">Séance 12 — La compatibilité des groupes sanguins</w:t>
        </w:r>
      </w:hyperlink>
    </w:p>
    <w:p>
      <w:pPr>
        <w:spacing w:after="30"/>
        <w:ind w:left="360"/>
      </w:pPr>
      <w:hyperlink w:history="1" w:anchor="seance13">
        <w:r>
          <w:rPr>
            <w:rStyle w:val="Hyperlink"/>
            <w:rFonts w:ascii="Times New Roman" w:cs="Times New Roman" w:eastAsia="Times New Roman" w:hAnsi="Times New Roman"/>
            <w:b w:val="false"/>
            <w:bCs w:val="false"/>
            <w:sz w:val="19"/>
            <w:szCs w:val="19"/>
          </w:rPr>
          <w:t xml:space="preserve">Séance 13 — Révision — Unité I : Santé et bien-être</w:t>
        </w:r>
      </w:hyperlink>
    </w:p>
    <w:p>
      <w:pPr>
        <w:spacing w:after="30"/>
        <w:ind w:left="360"/>
      </w:pPr>
      <w:hyperlink w:history="1" w:anchor="seance14">
        <w:r>
          <w:rPr>
            <w:rStyle w:val="Hyperlink"/>
            <w:rFonts w:ascii="Times New Roman" w:cs="Times New Roman" w:eastAsia="Times New Roman" w:hAnsi="Times New Roman"/>
            <w:b w:val="false"/>
            <w:bCs w:val="false"/>
            <w:sz w:val="19"/>
            <w:szCs w:val="19"/>
          </w:rPr>
          <w:t xml:space="preserve">Séance 14 — Sujet d’examen 4e — Unité I</w:t>
        </w:r>
      </w:hyperlink>
    </w:p>
    <w:p>
      <w:pPr>
        <w:spacing w:after="30"/>
      </w:pPr>
      <w:hyperlink w:history="1" w:anchor="uniteII">
        <w:r>
          <w:rPr>
            <w:rStyle w:val="Hyperlink"/>
            <w:rFonts w:ascii="Times New Roman" w:cs="Times New Roman" w:eastAsia="Times New Roman" w:hAnsi="Times New Roman"/>
            <w:b/>
            <w:bCs/>
            <w:sz w:val="22"/>
            <w:szCs w:val="22"/>
          </w:rPr>
          <w:t xml:space="preserve">UNITÉ II — Reproduction humaine</w:t>
        </w:r>
      </w:hyperlink>
    </w:p>
    <w:p>
      <w:pPr>
        <w:spacing w:after="30"/>
        <w:ind w:left="360"/>
      </w:pPr>
      <w:hyperlink w:history="1" w:anchor="seance15">
        <w:r>
          <w:rPr>
            <w:rStyle w:val="Hyperlink"/>
            <w:rFonts w:ascii="Times New Roman" w:cs="Times New Roman" w:eastAsia="Times New Roman" w:hAnsi="Times New Roman"/>
            <w:b w:val="false"/>
            <w:bCs w:val="false"/>
            <w:sz w:val="19"/>
            <w:szCs w:val="19"/>
          </w:rPr>
          <w:t xml:space="preserve">Séance 15 — Les IST : caractéristiques</w:t>
        </w:r>
      </w:hyperlink>
    </w:p>
    <w:p>
      <w:pPr>
        <w:spacing w:after="30"/>
        <w:ind w:left="360"/>
      </w:pPr>
      <w:hyperlink w:history="1" w:anchor="seance16">
        <w:r>
          <w:rPr>
            <w:rStyle w:val="Hyperlink"/>
            <w:rFonts w:ascii="Times New Roman" w:cs="Times New Roman" w:eastAsia="Times New Roman" w:hAnsi="Times New Roman"/>
            <w:b w:val="false"/>
            <w:bCs w:val="false"/>
            <w:sz w:val="19"/>
            <w:szCs w:val="19"/>
          </w:rPr>
          <w:t xml:space="preserve">Séance 16 — Agents responsables des IST</w:t>
        </w:r>
      </w:hyperlink>
    </w:p>
    <w:p>
      <w:pPr>
        <w:spacing w:after="30"/>
        <w:ind w:left="360"/>
      </w:pPr>
      <w:hyperlink w:history="1" w:anchor="seance17">
        <w:r>
          <w:rPr>
            <w:rStyle w:val="Hyperlink"/>
            <w:rFonts w:ascii="Times New Roman" w:cs="Times New Roman" w:eastAsia="Times New Roman" w:hAnsi="Times New Roman"/>
            <w:b w:val="false"/>
            <w:bCs w:val="false"/>
            <w:sz w:val="19"/>
            <w:szCs w:val="19"/>
          </w:rPr>
          <w:t xml:space="preserve">Séance 17 — Modes de transmission</w:t>
        </w:r>
      </w:hyperlink>
    </w:p>
    <w:p>
      <w:pPr>
        <w:spacing w:after="30"/>
        <w:ind w:left="360"/>
      </w:pPr>
      <w:hyperlink w:history="1" w:anchor="seance18">
        <w:r>
          <w:rPr>
            <w:rStyle w:val="Hyperlink"/>
            <w:rFonts w:ascii="Times New Roman" w:cs="Times New Roman" w:eastAsia="Times New Roman" w:hAnsi="Times New Roman"/>
            <w:b w:val="false"/>
            <w:bCs w:val="false"/>
            <w:sz w:val="19"/>
            <w:szCs w:val="19"/>
          </w:rPr>
          <w:t xml:space="preserve">Séance 18 — Évolution et facteurs de risque</w:t>
        </w:r>
      </w:hyperlink>
    </w:p>
    <w:p>
      <w:pPr>
        <w:spacing w:after="30"/>
        <w:ind w:left="360"/>
      </w:pPr>
      <w:hyperlink w:history="1" w:anchor="seance19">
        <w:r>
          <w:rPr>
            <w:rStyle w:val="Hyperlink"/>
            <w:rFonts w:ascii="Times New Roman" w:cs="Times New Roman" w:eastAsia="Times New Roman" w:hAnsi="Times New Roman"/>
            <w:b w:val="false"/>
            <w:bCs w:val="false"/>
            <w:sz w:val="19"/>
            <w:szCs w:val="19"/>
          </w:rPr>
          <w:t xml:space="preserve">Séance 19 — Prévention individuelle</w:t>
        </w:r>
      </w:hyperlink>
    </w:p>
    <w:p>
      <w:pPr>
        <w:spacing w:after="30"/>
        <w:ind w:left="360"/>
      </w:pPr>
      <w:hyperlink w:history="1" w:anchor="seance20">
        <w:r>
          <w:rPr>
            <w:rStyle w:val="Hyperlink"/>
            <w:rFonts w:ascii="Times New Roman" w:cs="Times New Roman" w:eastAsia="Times New Roman" w:hAnsi="Times New Roman"/>
            <w:b w:val="false"/>
            <w:bCs w:val="false"/>
            <w:sz w:val="19"/>
            <w:szCs w:val="19"/>
          </w:rPr>
          <w:t xml:space="preserve">Séance 20 — Dépistage et traitement</w:t>
        </w:r>
      </w:hyperlink>
    </w:p>
    <w:p>
      <w:pPr>
        <w:spacing w:after="30"/>
        <w:ind w:left="360"/>
      </w:pPr>
      <w:hyperlink w:history="1" w:anchor="seance21">
        <w:r>
          <w:rPr>
            <w:rStyle w:val="Hyperlink"/>
            <w:rFonts w:ascii="Times New Roman" w:cs="Times New Roman" w:eastAsia="Times New Roman" w:hAnsi="Times New Roman"/>
            <w:b w:val="false"/>
            <w:bCs w:val="false"/>
            <w:sz w:val="19"/>
            <w:szCs w:val="19"/>
          </w:rPr>
          <w:t xml:space="preserve">Séance 21 — Prévention collective et lutte contre les discriminations</w:t>
        </w:r>
      </w:hyperlink>
    </w:p>
    <w:p>
      <w:pPr>
        <w:spacing w:after="30"/>
        <w:ind w:left="360"/>
      </w:pPr>
      <w:hyperlink w:history="1" w:anchor="seance22">
        <w:r>
          <w:rPr>
            <w:rStyle w:val="Hyperlink"/>
            <w:rFonts w:ascii="Times New Roman" w:cs="Times New Roman" w:eastAsia="Times New Roman" w:hAnsi="Times New Roman"/>
            <w:b w:val="false"/>
            <w:bCs w:val="false"/>
            <w:sz w:val="19"/>
            <w:szCs w:val="19"/>
          </w:rPr>
          <w:t xml:space="preserve">Séance 22 — Révision — Unité II : Reproduction humaine</w:t>
        </w:r>
      </w:hyperlink>
    </w:p>
    <w:p>
      <w:pPr>
        <w:spacing w:after="30"/>
        <w:ind w:left="360"/>
      </w:pPr>
      <w:hyperlink w:history="1" w:anchor="seance23">
        <w:r>
          <w:rPr>
            <w:rStyle w:val="Hyperlink"/>
            <w:rFonts w:ascii="Times New Roman" w:cs="Times New Roman" w:eastAsia="Times New Roman" w:hAnsi="Times New Roman"/>
            <w:b w:val="false"/>
            <w:bCs w:val="false"/>
            <w:sz w:val="19"/>
            <w:szCs w:val="19"/>
          </w:rPr>
          <w:t xml:space="preserve">Séance 23 — Sujet d’examen 4e — Unité II</w:t>
        </w:r>
      </w:hyperlink>
    </w:p>
    <w:p>
      <w:pPr>
        <w:spacing w:after="30"/>
      </w:pPr>
      <w:hyperlink w:history="1" w:anchor="uniteIII">
        <w:r>
          <w:rPr>
            <w:rStyle w:val="Hyperlink"/>
            <w:rFonts w:ascii="Times New Roman" w:cs="Times New Roman" w:eastAsia="Times New Roman" w:hAnsi="Times New Roman"/>
            <w:b/>
            <w:bCs/>
            <w:sz w:val="22"/>
            <w:szCs w:val="22"/>
          </w:rPr>
          <w:t xml:space="preserve">UNITÉ III — Géologie</w:t>
        </w:r>
      </w:hyperlink>
    </w:p>
    <w:p>
      <w:pPr>
        <w:spacing w:after="30"/>
        <w:ind w:left="360"/>
      </w:pPr>
      <w:hyperlink w:history="1" w:anchor="seance24">
        <w:r>
          <w:rPr>
            <w:rStyle w:val="Hyperlink"/>
            <w:rFonts w:ascii="Times New Roman" w:cs="Times New Roman" w:eastAsia="Times New Roman" w:hAnsi="Times New Roman"/>
            <w:b w:val="false"/>
            <w:bCs w:val="false"/>
            <w:sz w:val="19"/>
            <w:szCs w:val="19"/>
          </w:rPr>
          <w:t xml:space="preserve">Séance 24 — Identifier une roche et ses propriétés</w:t>
        </w:r>
      </w:hyperlink>
    </w:p>
    <w:p>
      <w:pPr>
        <w:spacing w:after="30"/>
        <w:ind w:left="360"/>
      </w:pPr>
      <w:hyperlink w:history="1" w:anchor="seance25">
        <w:r>
          <w:rPr>
            <w:rStyle w:val="Hyperlink"/>
            <w:rFonts w:ascii="Times New Roman" w:cs="Times New Roman" w:eastAsia="Times New Roman" w:hAnsi="Times New Roman"/>
            <w:b w:val="false"/>
            <w:bCs w:val="false"/>
            <w:sz w:val="19"/>
            <w:szCs w:val="19"/>
          </w:rPr>
          <w:t xml:space="preserve">Séance 25 — Les roches magmatiques : origine</w:t>
        </w:r>
      </w:hyperlink>
    </w:p>
    <w:p>
      <w:pPr>
        <w:spacing w:after="30"/>
        <w:ind w:left="360"/>
      </w:pPr>
      <w:hyperlink w:history="1" w:anchor="seance26">
        <w:r>
          <w:rPr>
            <w:rStyle w:val="Hyperlink"/>
            <w:rFonts w:ascii="Times New Roman" w:cs="Times New Roman" w:eastAsia="Times New Roman" w:hAnsi="Times New Roman"/>
            <w:b w:val="false"/>
            <w:bCs w:val="false"/>
            <w:sz w:val="19"/>
            <w:szCs w:val="19"/>
          </w:rPr>
          <w:t xml:space="preserve">Séance 26 — Granite, basalte et refroidissement</w:t>
        </w:r>
      </w:hyperlink>
    </w:p>
    <w:p>
      <w:pPr>
        <w:spacing w:after="30"/>
        <w:ind w:left="360"/>
      </w:pPr>
      <w:hyperlink w:history="1" w:anchor="seance27">
        <w:r>
          <w:rPr>
            <w:rStyle w:val="Hyperlink"/>
            <w:rFonts w:ascii="Times New Roman" w:cs="Times New Roman" w:eastAsia="Times New Roman" w:hAnsi="Times New Roman"/>
            <w:b w:val="false"/>
            <w:bCs w:val="false"/>
            <w:sz w:val="19"/>
            <w:szCs w:val="19"/>
          </w:rPr>
          <w:t xml:space="preserve">Séance 27 — Les roches sédimentaires</w:t>
        </w:r>
      </w:hyperlink>
    </w:p>
    <w:p>
      <w:pPr>
        <w:spacing w:after="30"/>
        <w:ind w:left="360"/>
      </w:pPr>
      <w:hyperlink w:history="1" w:anchor="seance28">
        <w:r>
          <w:rPr>
            <w:rStyle w:val="Hyperlink"/>
            <w:rFonts w:ascii="Times New Roman" w:cs="Times New Roman" w:eastAsia="Times New Roman" w:hAnsi="Times New Roman"/>
            <w:b w:val="false"/>
            <w:bCs w:val="false"/>
            <w:sz w:val="19"/>
            <w:szCs w:val="19"/>
          </w:rPr>
          <w:t xml:space="preserve">Séance 28 — Érosion, transport et sédimentation</w:t>
        </w:r>
      </w:hyperlink>
    </w:p>
    <w:p>
      <w:pPr>
        <w:spacing w:after="30"/>
        <w:ind w:left="360"/>
      </w:pPr>
      <w:hyperlink w:history="1" w:anchor="seance29">
        <w:r>
          <w:rPr>
            <w:rStyle w:val="Hyperlink"/>
            <w:rFonts w:ascii="Times New Roman" w:cs="Times New Roman" w:eastAsia="Times New Roman" w:hAnsi="Times New Roman"/>
            <w:b w:val="false"/>
            <w:bCs w:val="false"/>
            <w:sz w:val="19"/>
            <w:szCs w:val="19"/>
          </w:rPr>
          <w:t xml:space="preserve">Séance 29 — Les roches métamorphiques</w:t>
        </w:r>
      </w:hyperlink>
    </w:p>
    <w:p>
      <w:pPr>
        <w:spacing w:after="30"/>
        <w:ind w:left="360"/>
      </w:pPr>
      <w:hyperlink w:history="1" w:anchor="seance30">
        <w:r>
          <w:rPr>
            <w:rStyle w:val="Hyperlink"/>
            <w:rFonts w:ascii="Times New Roman" w:cs="Times New Roman" w:eastAsia="Times New Roman" w:hAnsi="Times New Roman"/>
            <w:b w:val="false"/>
            <w:bCs w:val="false"/>
            <w:sz w:val="19"/>
            <w:szCs w:val="19"/>
          </w:rPr>
          <w:t xml:space="preserve">Séance 30 — Pression, température et transformation</w:t>
        </w:r>
      </w:hyperlink>
    </w:p>
    <w:p>
      <w:pPr>
        <w:spacing w:after="30"/>
        <w:ind w:left="360"/>
      </w:pPr>
      <w:hyperlink w:history="1" w:anchor="seance31">
        <w:r>
          <w:rPr>
            <w:rStyle w:val="Hyperlink"/>
            <w:rFonts w:ascii="Times New Roman" w:cs="Times New Roman" w:eastAsia="Times New Roman" w:hAnsi="Times New Roman"/>
            <w:b w:val="false"/>
            <w:bCs w:val="false"/>
            <w:sz w:val="19"/>
            <w:szCs w:val="19"/>
          </w:rPr>
          <w:t xml:space="preserve">Séance 31 — Le cycle des roches</w:t>
        </w:r>
      </w:hyperlink>
    </w:p>
    <w:p>
      <w:pPr>
        <w:spacing w:after="30"/>
        <w:ind w:left="360"/>
      </w:pPr>
      <w:hyperlink w:history="1" w:anchor="seance32">
        <w:r>
          <w:rPr>
            <w:rStyle w:val="Hyperlink"/>
            <w:rFonts w:ascii="Times New Roman" w:cs="Times New Roman" w:eastAsia="Times New Roman" w:hAnsi="Times New Roman"/>
            <w:b w:val="false"/>
            <w:bCs w:val="false"/>
            <w:sz w:val="19"/>
            <w:szCs w:val="19"/>
          </w:rPr>
          <w:t xml:space="preserve">Séance 32 — Comparer les trois groupes de roches</w:t>
        </w:r>
      </w:hyperlink>
    </w:p>
    <w:p>
      <w:pPr>
        <w:spacing w:after="30"/>
        <w:ind w:left="360"/>
      </w:pPr>
      <w:hyperlink w:history="1" w:anchor="seance33">
        <w:r>
          <w:rPr>
            <w:rStyle w:val="Hyperlink"/>
            <w:rFonts w:ascii="Times New Roman" w:cs="Times New Roman" w:eastAsia="Times New Roman" w:hAnsi="Times New Roman"/>
            <w:b w:val="false"/>
            <w:bCs w:val="false"/>
            <w:sz w:val="19"/>
            <w:szCs w:val="19"/>
          </w:rPr>
          <w:t xml:space="preserve">Séance 33 — Propriétés et utilisations</w:t>
        </w:r>
      </w:hyperlink>
    </w:p>
    <w:p>
      <w:pPr>
        <w:spacing w:after="30"/>
        <w:ind w:left="360"/>
      </w:pPr>
      <w:hyperlink w:history="1" w:anchor="seance34">
        <w:r>
          <w:rPr>
            <w:rStyle w:val="Hyperlink"/>
            <w:rFonts w:ascii="Times New Roman" w:cs="Times New Roman" w:eastAsia="Times New Roman" w:hAnsi="Times New Roman"/>
            <w:b w:val="false"/>
            <w:bCs w:val="false"/>
            <w:sz w:val="19"/>
            <w:szCs w:val="19"/>
          </w:rPr>
          <w:t xml:space="preserve">Séance 34 — Les roches dans la construction et l’art</w:t>
        </w:r>
      </w:hyperlink>
    </w:p>
    <w:p>
      <w:pPr>
        <w:spacing w:after="30"/>
        <w:ind w:left="360"/>
      </w:pPr>
      <w:hyperlink w:history="1" w:anchor="seance35">
        <w:r>
          <w:rPr>
            <w:rStyle w:val="Hyperlink"/>
            <w:rFonts w:ascii="Times New Roman" w:cs="Times New Roman" w:eastAsia="Times New Roman" w:hAnsi="Times New Roman"/>
            <w:b w:val="false"/>
            <w:bCs w:val="false"/>
            <w:sz w:val="19"/>
            <w:szCs w:val="19"/>
          </w:rPr>
          <w:t xml:space="preserve">Séance 35 — Collection de roches locales</w:t>
        </w:r>
      </w:hyperlink>
    </w:p>
    <w:p>
      <w:pPr>
        <w:spacing w:after="30"/>
        <w:ind w:left="360"/>
      </w:pPr>
      <w:hyperlink w:history="1" w:anchor="seance36">
        <w:r>
          <w:rPr>
            <w:rStyle w:val="Hyperlink"/>
            <w:rFonts w:ascii="Times New Roman" w:cs="Times New Roman" w:eastAsia="Times New Roman" w:hAnsi="Times New Roman"/>
            <w:b w:val="false"/>
            <w:bCs w:val="false"/>
            <w:sz w:val="19"/>
            <w:szCs w:val="19"/>
          </w:rPr>
          <w:t xml:space="preserve">Séance 36 — Révision — Unité III : Géologie</w:t>
        </w:r>
      </w:hyperlink>
    </w:p>
    <w:p>
      <w:pPr>
        <w:spacing w:after="30"/>
        <w:ind w:left="360"/>
      </w:pPr>
      <w:hyperlink w:history="1" w:anchor="seance37">
        <w:r>
          <w:rPr>
            <w:rStyle w:val="Hyperlink"/>
            <w:rFonts w:ascii="Times New Roman" w:cs="Times New Roman" w:eastAsia="Times New Roman" w:hAnsi="Times New Roman"/>
            <w:b w:val="false"/>
            <w:bCs w:val="false"/>
            <w:sz w:val="19"/>
            <w:szCs w:val="19"/>
          </w:rPr>
          <w:t xml:space="preserve">Séance 37 — Sujet d’examen 4e — Unité III</w:t>
        </w:r>
      </w:hyperlink>
    </w:p>
    <w:p>
      <w:pPr>
        <w:spacing w:after="30"/>
      </w:pPr>
      <w:hyperlink w:history="1" w:anchor="annexes">
        <w:r>
          <w:rPr>
            <w:rStyle w:val="Hyperlink"/>
            <w:rFonts w:ascii="Times New Roman" w:cs="Times New Roman" w:eastAsia="Times New Roman" w:hAnsi="Times New Roman"/>
            <w:b/>
            <w:bCs/>
            <w:sz w:val="22"/>
            <w:szCs w:val="22"/>
          </w:rPr>
          <w:t xml:space="preserve">Annexes</w:t>
        </w:r>
      </w:hyperlink>
    </w:p>
    <w:p>
      <w:pPr>
        <w:spacing w:after="30"/>
        <w:ind w:left="360"/>
      </w:pPr>
      <w:hyperlink w:history="1" w:anchor="glossaire">
        <w:r>
          <w:rPr>
            <w:rStyle w:val="Hyperlink"/>
            <w:rFonts w:ascii="Times New Roman" w:cs="Times New Roman" w:eastAsia="Times New Roman" w:hAnsi="Times New Roman"/>
            <w:b w:val="false"/>
            <w:bCs w:val="false"/>
            <w:sz w:val="19"/>
            <w:szCs w:val="19"/>
          </w:rPr>
          <w:t xml:space="preserve">Glossaire</w:t>
        </w:r>
      </w:hyperlink>
    </w:p>
    <w:p>
      <w:pPr>
        <w:spacing w:after="30"/>
        <w:ind w:left="360"/>
      </w:pPr>
      <w:hyperlink w:history="1" w:anchor="autoeval">
        <w:r>
          <w:rPr>
            <w:rStyle w:val="Hyperlink"/>
            <w:rFonts w:ascii="Times New Roman" w:cs="Times New Roman" w:eastAsia="Times New Roman" w:hAnsi="Times New Roman"/>
            <w:b w:val="false"/>
            <w:bCs w:val="false"/>
            <w:sz w:val="19"/>
            <w:szCs w:val="19"/>
          </w:rPr>
          <w:t xml:space="preserve">Auto-évaluation</w:t>
        </w:r>
      </w:hyperlink>
    </w:p>
    <w:p>
      <w:pPr>
        <w:spacing w:after="30"/>
        <w:ind w:left="360"/>
      </w:pPr>
      <w:hyperlink w:history="1" w:anchor="index">
        <w:r>
          <w:rPr>
            <w:rStyle w:val="Hyperlink"/>
            <w:rFonts w:ascii="Times New Roman" w:cs="Times New Roman" w:eastAsia="Times New Roman" w:hAnsi="Times New Roman"/>
            <w:b w:val="false"/>
            <w:bCs w:val="false"/>
            <w:sz w:val="19"/>
            <w:szCs w:val="19"/>
          </w:rPr>
          <w:t xml:space="preserve">Index</w:t>
        </w:r>
      </w:hyperlink>
    </w:p>
    <w:p>
      <w:pPr>
        <w:spacing w:after="30"/>
        <w:ind w:left="360"/>
      </w:pPr>
      <w:hyperlink w:history="1" w:anchor="evalexamen">
        <w:r>
          <w:rPr>
            <w:rStyle w:val="Hyperlink"/>
            <w:rFonts w:ascii="Times New Roman" w:cs="Times New Roman" w:eastAsia="Times New Roman" w:hAnsi="Times New Roman"/>
            <w:b w:val="false"/>
            <w:bCs w:val="false"/>
            <w:sz w:val="19"/>
            <w:szCs w:val="19"/>
          </w:rPr>
          <w:t xml:space="preserve">Évaluations format examen</w:t>
        </w:r>
      </w:hyperlink>
    </w:p>
    <w:p>
      <w:pPr>
        <w:spacing w:after="30"/>
        <w:ind w:left="360"/>
      </w:pPr>
      <w:hyperlink w:history="1" w:anchor="illus">
        <w:r>
          <w:rPr>
            <w:rStyle w:val="Hyperlink"/>
            <w:rFonts w:ascii="Times New Roman" w:cs="Times New Roman" w:eastAsia="Times New Roman" w:hAnsi="Times New Roman"/>
            <w:b w:val="false"/>
            <w:bCs w:val="false"/>
            <w:sz w:val="19"/>
            <w:szCs w:val="19"/>
          </w:rPr>
          <w:t xml:space="preserve">Table des illustrations</w:t>
        </w:r>
      </w:hyperlink>
    </w:p>
    <w:p>
      <w:r>
        <w:br w:type="page"/>
      </w:r>
    </w:p>
    <w:p>
      <w:pPr>
        <w:spacing w:after="100" w:before="200"/>
        <w:jc w:val="center"/>
      </w:pPr>
      <w:bookmarkStart w:name="uniteI" w:id="3"/>
      <w:r>
        <w:rPr>
          <w:rFonts w:ascii="Times New Roman" w:cs="Times New Roman" w:eastAsia="Times New Roman" w:hAnsi="Times New Roman"/>
          <w:b/>
          <w:bCs/>
          <w:color w:val="1F4E79"/>
          <w:sz w:val="26"/>
          <w:szCs w:val="26"/>
        </w:rPr>
        <w:t xml:space="preserve">UNITÉ I — Santé et bien-être</w:t>
      </w:r>
      <w:bookmarkEnd w:id="3"/>
    </w:p>
    <w:p>
      <w:pPr>
        <w:spacing w:after="60" w:before="0"/>
      </w:pPr>
      <w:r>
        <w:rPr>
          <w:rFonts w:ascii="Times New Roman" w:cs="Times New Roman" w:eastAsia="Times New Roman" w:hAnsi="Times New Roman"/>
          <w:b w:val="false"/>
          <w:bCs w:val="false"/>
          <w:i w:val="false"/>
          <w:iCs w:val="false"/>
          <w:color w:val="000000"/>
          <w:sz w:val="20"/>
          <w:szCs w:val="20"/>
        </w:rPr>
        <w:t xml:space="preserve">Résultat d'apprentissage spécifique (PE T8) : Analyser le fonctionnement des systèmes respiratoire et circulatoire et déterminer la compatibilité des groupes sanguins</w:t>
      </w:r>
    </w:p>
    <w:p>
      <w:pPr>
        <w:spacing w:after="100" w:before="0"/>
      </w:pPr>
      <w:r>
        <w:rPr>
          <w:rFonts w:ascii="Times New Roman" w:cs="Times New Roman" w:eastAsia="Times New Roman" w:hAnsi="Times New Roman"/>
          <w:b w:val="false"/>
          <w:bCs w:val="false"/>
          <w:i w:val="false"/>
          <w:iCs w:val="false"/>
          <w:color w:val="000000"/>
          <w:sz w:val="20"/>
          <w:szCs w:val="20"/>
        </w:rPr>
        <w:t xml:space="preserve">Valeurs à véhiculer : Responsabilité, démarche scientifique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
        <w:gridCol w:w="45"/>
        <w:gridCol w:w="4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système respiratoire : organes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mouvements respiratoires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échanges gazeux dans les poumons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4</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cœur et les vaisseaux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5</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 circulation pulmonaire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6</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 circulation générale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7</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lien respiration-circulation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8</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Maquette de circulation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9</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constituants du sang</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10</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rôles des constituants du sang</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11</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groupes sanguins ABO</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12</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La compatibilité des groupes sanguins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13</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Révision — Unité I : Santé et bien-être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14</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Sujet d’examen 4e — Unité I</w:t>
            </w:r>
          </w:p>
        </w:tc>
      </w:tr>
    </w:tbl>
    <w:p>
      <w:r>
        <w:br w:type="pag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 / 37</w:t>
      </w:r>
    </w:p>
    <w:p>
      <w:pPr>
        <w:spacing w:after="80" w:before="0"/>
        <w:jc w:val="center"/>
      </w:pPr>
      <w:r>
        <w:rPr>
          <w:rFonts w:ascii="Times New Roman" w:cs="Times New Roman" w:eastAsia="Times New Roman" w:hAnsi="Times New Roman"/>
          <w:b/>
          <w:bCs/>
          <w:i w:val="false"/>
          <w:iCs w:val="false"/>
          <w:color w:val="C00000"/>
          <w:sz w:val="26"/>
          <w:szCs w:val="26"/>
        </w:rPr>
        <w:t xml:space="preserve">Le système respiratoire : organes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Santé et bien-être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système respiratoire : organes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décrire les organes et le fonctionnement du système respiratoire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Estime de soi, créativité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savons-nous déjà sur ce phénomène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un schéma de l’appareil respiratoire et une situation d’effort,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système respiratoire : organes ». Après cette séance vous serez capables de décrire les organes et le fonctionnement du système respiratoire.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 schéma de l’appareil respiratoire et une situation d’effort.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système respiratoire comprend les voies respiratoires et les poumons. Les mouvements de la cage thoracique, commandés notamment par le diaphragme, permettent les échanges de dioxygène et de dioxyde de carbone.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fosses nasales, trachée, bronches, poumons, diaphragme.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système respiratoire comprend les voies respiratoires et les poumons. Les mouvements de la cage thoracique, commandés notamment par le diaphragme, permettent les échanges de dioxygène et de dioxyde de carbone.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 système respiratoire comprend les voies respiratoires et les poumons. Les mouvements de la cage thoracique, commandés notamment par le diaphragme, permettent les échanges de dioxygène et de dioxyde de carbone.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fosses nasales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décrire les organes et le fonctionnement du système respiratoire.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 système respiratoire comprend les voies respiratoires et les poumons. Les mouvements de la cage thoracique, commandés notamment par le diaphragme, permettent les échanges de dioxygène et de dioxyde de carbone.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fosses nasales, trachée, bronches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fosses nasales.  |  2. Un élément important est trachée.  |  3. On peut aussi observer bronches.
Exercice 2 : 1. Le système respiratoire comprend les voies respiratoires et les poumons. Les mouvements de la cage thoracique, commandés notamment par le diaphragme, permettent les échanges de dioxygène et de dioxyde de carbone.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 w:id="4"/>
      <w:r>
        <w:rPr>
          <w:rFonts w:ascii="Times New Roman" w:cs="Times New Roman" w:eastAsia="Times New Roman" w:hAnsi="Times New Roman"/>
          <w:b/>
          <w:bCs/>
          <w:color w:val="C00000"/>
          <w:sz w:val="28"/>
          <w:szCs w:val="28"/>
        </w:rPr>
        <w:t xml:space="preserve">Le système respiratoire : organes</w:t>
      </w:r>
      <w:bookmarkEnd w:id="4"/>
    </w:p>
    <w:p>
      <w:pPr>
        <w:spacing w:after="40"/>
        <w:jc w:val="center"/>
      </w:pPr>
      <w:r>
        <w:drawing>
          <wp:inline distT="0" distB="0" distL="0" distR="0">
            <wp:extent cx="30765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765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Le système respiratoire : organes et mouvements.</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Le système respiratoire comprend les voies respiratoires et les </w:t>
      </w:r>
      <w:r>
        <w:rPr>
          <w:rFonts w:ascii="Times New Roman" w:cs="Times New Roman" w:eastAsia="Times New Roman" w:hAnsi="Times New Roman"/>
          <w:b/>
          <w:bCs/>
          <w:color w:val="1F4E79"/>
          <w:sz w:val="21"/>
          <w:szCs w:val="21"/>
        </w:rPr>
        <w:t xml:space="preserve">poumons</w:t>
      </w:r>
      <w:r>
        <w:rPr>
          <w:rFonts w:ascii="Times New Roman" w:cs="Times New Roman" w:eastAsia="Times New Roman" w:hAnsi="Times New Roman"/>
          <w:b w:val="false"/>
          <w:bCs w:val="false"/>
          <w:i w:val="false"/>
          <w:iCs w:val="false"/>
          <w:sz w:val="21"/>
          <w:szCs w:val="21"/>
        </w:rPr>
        <w:t xml:space="preserve">. Les mouvements de la cage thoracique, commandés notamment par le </w:t>
      </w:r>
      <w:r>
        <w:rPr>
          <w:rFonts w:ascii="Times New Roman" w:cs="Times New Roman" w:eastAsia="Times New Roman" w:hAnsi="Times New Roman"/>
          <w:b/>
          <w:bCs/>
          <w:color w:val="1F4E79"/>
          <w:sz w:val="21"/>
          <w:szCs w:val="21"/>
        </w:rPr>
        <w:t xml:space="preserve">diaphragme</w:t>
      </w:r>
      <w:r>
        <w:rPr>
          <w:rFonts w:ascii="Times New Roman" w:cs="Times New Roman" w:eastAsia="Times New Roman" w:hAnsi="Times New Roman"/>
          <w:b w:val="false"/>
          <w:bCs w:val="false"/>
          <w:i w:val="false"/>
          <w:iCs w:val="false"/>
          <w:sz w:val="21"/>
          <w:szCs w:val="21"/>
        </w:rPr>
        <w:t xml:space="preserve">, permettent les échanges de dioxygène et de dioxyde de carbone.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fosses nasales</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trachée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bronches</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poumons</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diaphragme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Le système respiratoire comprend les voies respiratoires et les </w:t>
      </w:r>
      <w:r>
        <w:rPr>
          <w:rFonts w:ascii="Times New Roman" w:cs="Times New Roman" w:eastAsia="Times New Roman" w:hAnsi="Times New Roman"/>
          <w:b/>
          <w:bCs/>
          <w:color w:val="1F4E79"/>
          <w:sz w:val="21"/>
          <w:szCs w:val="21"/>
        </w:rPr>
        <w:t xml:space="preserve">poumons</w:t>
      </w:r>
      <w:r>
        <w:rPr>
          <w:rFonts w:ascii="Times New Roman" w:cs="Times New Roman" w:eastAsia="Times New Roman" w:hAnsi="Times New Roman"/>
          <w:b w:val="false"/>
          <w:bCs w:val="false"/>
          <w:i w:val="false"/>
          <w:iCs w:val="false"/>
          <w:sz w:val="21"/>
          <w:szCs w:val="21"/>
        </w:rPr>
        <w:t xml:space="preserve">. Les mouvements de la cage thoracique, commandés notamment par le </w:t>
      </w:r>
      <w:r>
        <w:rPr>
          <w:rFonts w:ascii="Times New Roman" w:cs="Times New Roman" w:eastAsia="Times New Roman" w:hAnsi="Times New Roman"/>
          <w:b/>
          <w:bCs/>
          <w:color w:val="1F4E79"/>
          <w:sz w:val="21"/>
          <w:szCs w:val="21"/>
        </w:rPr>
        <w:t xml:space="preserve">diaphragme</w:t>
      </w:r>
      <w:r>
        <w:rPr>
          <w:rFonts w:ascii="Times New Roman" w:cs="Times New Roman" w:eastAsia="Times New Roman" w:hAnsi="Times New Roman"/>
          <w:b w:val="false"/>
          <w:bCs w:val="false"/>
          <w:i w:val="false"/>
          <w:iCs w:val="false"/>
          <w:sz w:val="21"/>
          <w:szCs w:val="21"/>
        </w:rPr>
        <w:t xml:space="preserve">, permettent les échanges de dioxygène et de dioxyde de carbone.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30765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765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Le système respiratoire : organes et mouvements.</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fosses nasales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décrire les organes et le fonctionnement du système respiratoire.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fosses nasales, trachée, bronches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30765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765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Le système respiratoire : organes et mouvements.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fosses nasales — Le système respiratoire comprend les voies respiratoires et les poumons. Les mouvements de la cage thoracique, commandés notamment par le diaphragme, permettent les échanges de dioxygène et de dioxyde de carbone.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 système respiratoire comprend les voies respiratoires et les poumons. Les mouvements de la cage thoracique, commandés notamment par le diaphragme, permettent les échanges de dioxygène et de dioxyde de carbone.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fosses nasales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trachée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bronches</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 système respiratoire comprend les voies respiratoires et les poumons. Les mouvements de la cage thoracique, commandés notamment par le diaphragme, permettent les échanges de dioxygène et de dioxyde de carbone.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 / 37</w:t>
      </w:r>
    </w:p>
    <w:p>
      <w:pPr>
        <w:spacing w:after="80" w:before="0"/>
        <w:jc w:val="center"/>
      </w:pPr>
      <w:r>
        <w:rPr>
          <w:rFonts w:ascii="Times New Roman" w:cs="Times New Roman" w:eastAsia="Times New Roman" w:hAnsi="Times New Roman"/>
          <w:b/>
          <w:bCs/>
          <w:i w:val="false"/>
          <w:iCs w:val="false"/>
          <w:color w:val="C00000"/>
          <w:sz w:val="26"/>
          <w:szCs w:val="26"/>
        </w:rPr>
        <w:t xml:space="preserve">Les mouvements respiratoires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Santé et bien-être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mouvements respiratoires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décrire les organes et le fonctionnement du système respiratoire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Estime de soi, créativité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Qu’avons-nous appris à la séance précédente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un schéma de l’appareil respiratoire et une situation d’effort,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mouvements respiratoires ». Après cette séance vous serez capables de décrire les organes et le fonctionnement du système respiratoire.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 schéma de l’appareil respiratoire et une situation d’effort.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système respiratoire comprend les voies respiratoires et les poumons. Les mouvements de la cage thoracique, commandés notamment par le diaphragme, permettent les échanges de dioxygène et de dioxyde de carbone.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fosses nasales, trachée, bronches, poumons, diaphragme.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système respiratoire comprend les voies respiratoires et les poumons. Les mouvements de la cage thoracique, commandés notamment par le diaphragme, permettent les échanges de dioxygène et de dioxyde de carbone.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 système respiratoire comprend les voies respiratoires et les poumons. Les mouvements de la cage thoracique, commandés notamment par le diaphragme, permettent les échanges de dioxygène et de dioxyde de carbone.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fosses nasales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décrire les organes et le fonctionnement du système respiratoire.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 système respiratoire comprend les voies respiratoires et les poumons. Les mouvements de la cage thoracique, commandés notamment par le diaphragme, permettent les échanges de dioxygène et de dioxyde de carbone.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fosses nasales, trachée, bronches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fosses nasales.  |  2. Un élément important est trachée.  |  3. On peut aussi observer bronches.
Exercice 2 : 1. Le système respiratoire comprend les voies respiratoires et les poumons. Les mouvements de la cage thoracique, commandés notamment par le diaphragme, permettent les échanges de dioxygène et de dioxyde de carbone.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 w:id="5"/>
      <w:r>
        <w:rPr>
          <w:rFonts w:ascii="Times New Roman" w:cs="Times New Roman" w:eastAsia="Times New Roman" w:hAnsi="Times New Roman"/>
          <w:b/>
          <w:bCs/>
          <w:color w:val="C00000"/>
          <w:sz w:val="28"/>
          <w:szCs w:val="28"/>
        </w:rPr>
        <w:t xml:space="preserve">Les mouvements respiratoires</w:t>
      </w:r>
      <w:bookmarkEnd w:id="5"/>
    </w:p>
    <w:p>
      <w:pPr>
        <w:spacing w:after="40"/>
        <w:jc w:val="center"/>
      </w:pPr>
      <w:r>
        <w:drawing>
          <wp:inline distT="0" distB="0" distL="0" distR="0">
            <wp:extent cx="30765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765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Le système respiratoire : organes et mouvements.</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Le système respiratoire comprend les voies respiratoires et les </w:t>
      </w:r>
      <w:r>
        <w:rPr>
          <w:rFonts w:ascii="Times New Roman" w:cs="Times New Roman" w:eastAsia="Times New Roman" w:hAnsi="Times New Roman"/>
          <w:b/>
          <w:bCs/>
          <w:color w:val="1F4E79"/>
          <w:sz w:val="21"/>
          <w:szCs w:val="21"/>
        </w:rPr>
        <w:t xml:space="preserve">poumons</w:t>
      </w:r>
      <w:r>
        <w:rPr>
          <w:rFonts w:ascii="Times New Roman" w:cs="Times New Roman" w:eastAsia="Times New Roman" w:hAnsi="Times New Roman"/>
          <w:b w:val="false"/>
          <w:bCs w:val="false"/>
          <w:i w:val="false"/>
          <w:iCs w:val="false"/>
          <w:sz w:val="21"/>
          <w:szCs w:val="21"/>
        </w:rPr>
        <w:t xml:space="preserve">. Les mouvements de la cage thoracique, commandés notamment par le </w:t>
      </w:r>
      <w:r>
        <w:rPr>
          <w:rFonts w:ascii="Times New Roman" w:cs="Times New Roman" w:eastAsia="Times New Roman" w:hAnsi="Times New Roman"/>
          <w:b/>
          <w:bCs/>
          <w:color w:val="1F4E79"/>
          <w:sz w:val="21"/>
          <w:szCs w:val="21"/>
        </w:rPr>
        <w:t xml:space="preserve">diaphragme</w:t>
      </w:r>
      <w:r>
        <w:rPr>
          <w:rFonts w:ascii="Times New Roman" w:cs="Times New Roman" w:eastAsia="Times New Roman" w:hAnsi="Times New Roman"/>
          <w:b w:val="false"/>
          <w:bCs w:val="false"/>
          <w:i w:val="false"/>
          <w:iCs w:val="false"/>
          <w:sz w:val="21"/>
          <w:szCs w:val="21"/>
        </w:rPr>
        <w:t xml:space="preserve">, permettent les échanges de dioxygène et de dioxyde de carbone.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fosses nasales</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trachée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bronches</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poumons</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diaphragme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Le système respiratoire comprend les voies respiratoires et les </w:t>
      </w:r>
      <w:r>
        <w:rPr>
          <w:rFonts w:ascii="Times New Roman" w:cs="Times New Roman" w:eastAsia="Times New Roman" w:hAnsi="Times New Roman"/>
          <w:b/>
          <w:bCs/>
          <w:color w:val="1F4E79"/>
          <w:sz w:val="21"/>
          <w:szCs w:val="21"/>
        </w:rPr>
        <w:t xml:space="preserve">poumons</w:t>
      </w:r>
      <w:r>
        <w:rPr>
          <w:rFonts w:ascii="Times New Roman" w:cs="Times New Roman" w:eastAsia="Times New Roman" w:hAnsi="Times New Roman"/>
          <w:b w:val="false"/>
          <w:bCs w:val="false"/>
          <w:i w:val="false"/>
          <w:iCs w:val="false"/>
          <w:sz w:val="21"/>
          <w:szCs w:val="21"/>
        </w:rPr>
        <w:t xml:space="preserve">. Les mouvements de la cage thoracique, commandés notamment par le </w:t>
      </w:r>
      <w:r>
        <w:rPr>
          <w:rFonts w:ascii="Times New Roman" w:cs="Times New Roman" w:eastAsia="Times New Roman" w:hAnsi="Times New Roman"/>
          <w:b/>
          <w:bCs/>
          <w:color w:val="1F4E79"/>
          <w:sz w:val="21"/>
          <w:szCs w:val="21"/>
        </w:rPr>
        <w:t xml:space="preserve">diaphragme</w:t>
      </w:r>
      <w:r>
        <w:rPr>
          <w:rFonts w:ascii="Times New Roman" w:cs="Times New Roman" w:eastAsia="Times New Roman" w:hAnsi="Times New Roman"/>
          <w:b w:val="false"/>
          <w:bCs w:val="false"/>
          <w:i w:val="false"/>
          <w:iCs w:val="false"/>
          <w:sz w:val="21"/>
          <w:szCs w:val="21"/>
        </w:rPr>
        <w:t xml:space="preserve">, permettent les échanges de dioxygène et de dioxyde de carbone.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30765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765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Le système respiratoire : organes et mouvements.</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fosses nasales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décrire les organes et le fonctionnement du système respiratoire.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fosses nasales, trachée, bronches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30765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765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Le système respiratoire : organes et mouvements.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fosses nasales — Le système respiratoire comprend les voies respiratoires et les poumons. Les mouvements de la cage thoracique, commandés notamment par le diaphragme, permettent les échanges de dioxygène et de dioxyde de carbone.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 système respiratoire comprend les voies respiratoires et les poumons. Les mouvements de la cage thoracique, commandés notamment par le diaphragme, permettent les échanges de dioxygène et de dioxyde de carbone.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fosses nasales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trachée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bronches</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 système respiratoire comprend les voies respiratoires et les poumons. Les mouvements de la cage thoracique, commandés notamment par le diaphragme, permettent les échanges de dioxygène et de dioxyde de carbone.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 / 37</w:t>
      </w:r>
    </w:p>
    <w:p>
      <w:pPr>
        <w:spacing w:after="80" w:before="0"/>
        <w:jc w:val="center"/>
      </w:pPr>
      <w:r>
        <w:rPr>
          <w:rFonts w:ascii="Times New Roman" w:cs="Times New Roman" w:eastAsia="Times New Roman" w:hAnsi="Times New Roman"/>
          <w:b/>
          <w:bCs/>
          <w:i w:val="false"/>
          <w:iCs w:val="false"/>
          <w:color w:val="C00000"/>
          <w:sz w:val="26"/>
          <w:szCs w:val="26"/>
        </w:rPr>
        <w:t xml:space="preserve">Les échanges gazeux dans les poumons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Santé et bien-être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échanges gazeux dans les poumons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décrire les organes et le fonctionnement du système circulatoire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Estime de soi, créativité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Qu’avons-nous appris à la séance précédente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un schéma du cœur et des vaisseaux sanguins,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échanges gazeux dans les poumons ». Après cette séance vous serez capables de décrire les organes et le fonctionnement du système circulatoire.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 schéma du cœur et des vaisseaux sanguins.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système circulatoire comprend le cœur, les artères, les veines et les capillaires. La petite circulation relie le cœur aux poumons ; la grande circulation relie le cœur à tous les organes.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cœur, artères, veines, capillaires, circulation pulmonaire.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système circulatoire comprend le cœur, les artères, les veines et les capillaires. La petite circulation relie le cœur aux poumons ; la grande circulation relie le cœur à tous les organes.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 système circulatoire comprend le cœur, les artères, les veines et les capillaires. La petite circulation relie le cœur aux poumons ; la grande circulation relie le cœur à tous les organes.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cœur</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décrire les organes et le fonctionnement du système circulatoire.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 système circulatoire comprend le cœur, les artères, les veines et les capillaires. La petite circulation relie le cœur aux poumons ; la grande circulation relie le cœur à tous les organes.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cœur, artères, veines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cœur.  |  2. Un élément important est artères.  |  3. On peut aussi observer veines.
Exercice 2 : 1. Le système circulatoire comprend le cœur, les artères, les veines et les capillaires. La petite circulation relie le cœur aux poumons ; la grande circulation relie le cœur à tous les organes.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 w:id="6"/>
      <w:r>
        <w:rPr>
          <w:rFonts w:ascii="Times New Roman" w:cs="Times New Roman" w:eastAsia="Times New Roman" w:hAnsi="Times New Roman"/>
          <w:b/>
          <w:bCs/>
          <w:color w:val="C00000"/>
          <w:sz w:val="28"/>
          <w:szCs w:val="28"/>
        </w:rPr>
        <w:t xml:space="preserve">Les échanges gazeux dans les poumons</w:t>
      </w:r>
      <w:bookmarkEnd w:id="6"/>
    </w:p>
    <w:p>
      <w:pPr>
        <w:spacing w:after="40"/>
        <w:jc w:val="center"/>
      </w:pPr>
      <w:r>
        <w:drawing>
          <wp:inline distT="0" distB="0" distL="0" distR="0">
            <wp:extent cx="30765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765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Le système respiratoire : organes et mouvements.</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Le système circulatoire comprend le </w:t>
      </w:r>
      <w:r>
        <w:rPr>
          <w:rFonts w:ascii="Times New Roman" w:cs="Times New Roman" w:eastAsia="Times New Roman" w:hAnsi="Times New Roman"/>
          <w:b/>
          <w:bCs/>
          <w:color w:val="1F4E79"/>
          <w:sz w:val="21"/>
          <w:szCs w:val="21"/>
        </w:rPr>
        <w:t xml:space="preserve">cœur</w:t>
      </w:r>
      <w:r>
        <w:rPr>
          <w:rFonts w:ascii="Times New Roman" w:cs="Times New Roman" w:eastAsia="Times New Roman" w:hAnsi="Times New Roman"/>
          <w:b w:val="false"/>
          <w:bCs w:val="false"/>
          <w:i w:val="false"/>
          <w:iCs w:val="false"/>
          <w:sz w:val="21"/>
          <w:szCs w:val="21"/>
        </w:rPr>
        <w:t xml:space="preserve">, les </w:t>
      </w:r>
      <w:r>
        <w:rPr>
          <w:rFonts w:ascii="Times New Roman" w:cs="Times New Roman" w:eastAsia="Times New Roman" w:hAnsi="Times New Roman"/>
          <w:b/>
          <w:bCs/>
          <w:color w:val="1F4E79"/>
          <w:sz w:val="21"/>
          <w:szCs w:val="21"/>
        </w:rPr>
        <w:t xml:space="preserve">artères</w:t>
      </w:r>
      <w:r>
        <w:rPr>
          <w:rFonts w:ascii="Times New Roman" w:cs="Times New Roman" w:eastAsia="Times New Roman" w:hAnsi="Times New Roman"/>
          <w:b w:val="false"/>
          <w:bCs w:val="false"/>
          <w:i w:val="false"/>
          <w:iCs w:val="false"/>
          <w:sz w:val="21"/>
          <w:szCs w:val="21"/>
        </w:rPr>
        <w:t xml:space="preserve">, les </w:t>
      </w:r>
      <w:r>
        <w:rPr>
          <w:rFonts w:ascii="Times New Roman" w:cs="Times New Roman" w:eastAsia="Times New Roman" w:hAnsi="Times New Roman"/>
          <w:b/>
          <w:bCs/>
          <w:color w:val="1F4E79"/>
          <w:sz w:val="21"/>
          <w:szCs w:val="21"/>
        </w:rPr>
        <w:t xml:space="preserve">veines</w:t>
      </w:r>
      <w:r>
        <w:rPr>
          <w:rFonts w:ascii="Times New Roman" w:cs="Times New Roman" w:eastAsia="Times New Roman" w:hAnsi="Times New Roman"/>
          <w:b w:val="false"/>
          <w:bCs w:val="false"/>
          <w:i w:val="false"/>
          <w:iCs w:val="false"/>
          <w:sz w:val="21"/>
          <w:szCs w:val="21"/>
        </w:rPr>
        <w:t xml:space="preserve"> et les </w:t>
      </w:r>
      <w:r>
        <w:rPr>
          <w:rFonts w:ascii="Times New Roman" w:cs="Times New Roman" w:eastAsia="Times New Roman" w:hAnsi="Times New Roman"/>
          <w:b/>
          <w:bCs/>
          <w:color w:val="1F4E79"/>
          <w:sz w:val="21"/>
          <w:szCs w:val="21"/>
        </w:rPr>
        <w:t xml:space="preserve">capillaires</w:t>
      </w:r>
      <w:r>
        <w:rPr>
          <w:rFonts w:ascii="Times New Roman" w:cs="Times New Roman" w:eastAsia="Times New Roman" w:hAnsi="Times New Roman"/>
          <w:b w:val="false"/>
          <w:bCs w:val="false"/>
          <w:i w:val="false"/>
          <w:iCs w:val="false"/>
          <w:sz w:val="21"/>
          <w:szCs w:val="21"/>
        </w:rPr>
        <w:t xml:space="preserve">. La petite circulation relie le </w:t>
      </w:r>
      <w:r>
        <w:rPr>
          <w:rFonts w:ascii="Times New Roman" w:cs="Times New Roman" w:eastAsia="Times New Roman" w:hAnsi="Times New Roman"/>
          <w:b/>
          <w:bCs/>
          <w:color w:val="1F4E79"/>
          <w:sz w:val="21"/>
          <w:szCs w:val="21"/>
        </w:rPr>
        <w:t xml:space="preserve">cœur</w:t>
      </w:r>
      <w:r>
        <w:rPr>
          <w:rFonts w:ascii="Times New Roman" w:cs="Times New Roman" w:eastAsia="Times New Roman" w:hAnsi="Times New Roman"/>
          <w:b w:val="false"/>
          <w:bCs w:val="false"/>
          <w:i w:val="false"/>
          <w:iCs w:val="false"/>
          <w:sz w:val="21"/>
          <w:szCs w:val="21"/>
        </w:rPr>
        <w:t xml:space="preserve"> aux poumons ; la grande circulation relie le </w:t>
      </w:r>
      <w:r>
        <w:rPr>
          <w:rFonts w:ascii="Times New Roman" w:cs="Times New Roman" w:eastAsia="Times New Roman" w:hAnsi="Times New Roman"/>
          <w:b/>
          <w:bCs/>
          <w:color w:val="1F4E79"/>
          <w:sz w:val="21"/>
          <w:szCs w:val="21"/>
        </w:rPr>
        <w:t xml:space="preserve">cœur</w:t>
      </w:r>
      <w:r>
        <w:rPr>
          <w:rFonts w:ascii="Times New Roman" w:cs="Times New Roman" w:eastAsia="Times New Roman" w:hAnsi="Times New Roman"/>
          <w:b w:val="false"/>
          <w:bCs w:val="false"/>
          <w:i w:val="false"/>
          <w:iCs w:val="false"/>
          <w:sz w:val="21"/>
          <w:szCs w:val="21"/>
        </w:rPr>
        <w:t xml:space="preserve"> à tous les organes.</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cœur</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artères</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veines</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capillaires</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circulation pulmonaire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Le système circulatoire comprend le </w:t>
      </w:r>
      <w:r>
        <w:rPr>
          <w:rFonts w:ascii="Times New Roman" w:cs="Times New Roman" w:eastAsia="Times New Roman" w:hAnsi="Times New Roman"/>
          <w:b/>
          <w:bCs/>
          <w:color w:val="1F4E79"/>
          <w:sz w:val="21"/>
          <w:szCs w:val="21"/>
        </w:rPr>
        <w:t xml:space="preserve">cœur</w:t>
      </w:r>
      <w:r>
        <w:rPr>
          <w:rFonts w:ascii="Times New Roman" w:cs="Times New Roman" w:eastAsia="Times New Roman" w:hAnsi="Times New Roman"/>
          <w:b w:val="false"/>
          <w:bCs w:val="false"/>
          <w:i w:val="false"/>
          <w:iCs w:val="false"/>
          <w:sz w:val="21"/>
          <w:szCs w:val="21"/>
        </w:rPr>
        <w:t xml:space="preserve">, les </w:t>
      </w:r>
      <w:r>
        <w:rPr>
          <w:rFonts w:ascii="Times New Roman" w:cs="Times New Roman" w:eastAsia="Times New Roman" w:hAnsi="Times New Roman"/>
          <w:b/>
          <w:bCs/>
          <w:color w:val="1F4E79"/>
          <w:sz w:val="21"/>
          <w:szCs w:val="21"/>
        </w:rPr>
        <w:t xml:space="preserve">artères</w:t>
      </w:r>
      <w:r>
        <w:rPr>
          <w:rFonts w:ascii="Times New Roman" w:cs="Times New Roman" w:eastAsia="Times New Roman" w:hAnsi="Times New Roman"/>
          <w:b w:val="false"/>
          <w:bCs w:val="false"/>
          <w:i w:val="false"/>
          <w:iCs w:val="false"/>
          <w:sz w:val="21"/>
          <w:szCs w:val="21"/>
        </w:rPr>
        <w:t xml:space="preserve">, les </w:t>
      </w:r>
      <w:r>
        <w:rPr>
          <w:rFonts w:ascii="Times New Roman" w:cs="Times New Roman" w:eastAsia="Times New Roman" w:hAnsi="Times New Roman"/>
          <w:b/>
          <w:bCs/>
          <w:color w:val="1F4E79"/>
          <w:sz w:val="21"/>
          <w:szCs w:val="21"/>
        </w:rPr>
        <w:t xml:space="preserve">veines</w:t>
      </w:r>
      <w:r>
        <w:rPr>
          <w:rFonts w:ascii="Times New Roman" w:cs="Times New Roman" w:eastAsia="Times New Roman" w:hAnsi="Times New Roman"/>
          <w:b w:val="false"/>
          <w:bCs w:val="false"/>
          <w:i w:val="false"/>
          <w:iCs w:val="false"/>
          <w:sz w:val="21"/>
          <w:szCs w:val="21"/>
        </w:rPr>
        <w:t xml:space="preserve"> et les </w:t>
      </w:r>
      <w:r>
        <w:rPr>
          <w:rFonts w:ascii="Times New Roman" w:cs="Times New Roman" w:eastAsia="Times New Roman" w:hAnsi="Times New Roman"/>
          <w:b/>
          <w:bCs/>
          <w:color w:val="1F4E79"/>
          <w:sz w:val="21"/>
          <w:szCs w:val="21"/>
        </w:rPr>
        <w:t xml:space="preserve">capillaires</w:t>
      </w:r>
      <w:r>
        <w:rPr>
          <w:rFonts w:ascii="Times New Roman" w:cs="Times New Roman" w:eastAsia="Times New Roman" w:hAnsi="Times New Roman"/>
          <w:b w:val="false"/>
          <w:bCs w:val="false"/>
          <w:i w:val="false"/>
          <w:iCs w:val="false"/>
          <w:sz w:val="21"/>
          <w:szCs w:val="21"/>
        </w:rPr>
        <w:t xml:space="preserve">. La petite circulation relie le </w:t>
      </w:r>
      <w:r>
        <w:rPr>
          <w:rFonts w:ascii="Times New Roman" w:cs="Times New Roman" w:eastAsia="Times New Roman" w:hAnsi="Times New Roman"/>
          <w:b/>
          <w:bCs/>
          <w:color w:val="1F4E79"/>
          <w:sz w:val="21"/>
          <w:szCs w:val="21"/>
        </w:rPr>
        <w:t xml:space="preserve">cœur</w:t>
      </w:r>
      <w:r>
        <w:rPr>
          <w:rFonts w:ascii="Times New Roman" w:cs="Times New Roman" w:eastAsia="Times New Roman" w:hAnsi="Times New Roman"/>
          <w:b w:val="false"/>
          <w:bCs w:val="false"/>
          <w:i w:val="false"/>
          <w:iCs w:val="false"/>
          <w:sz w:val="21"/>
          <w:szCs w:val="21"/>
        </w:rPr>
        <w:t xml:space="preserve"> aux poumons ; la grande circulation relie le </w:t>
      </w:r>
      <w:r>
        <w:rPr>
          <w:rFonts w:ascii="Times New Roman" w:cs="Times New Roman" w:eastAsia="Times New Roman" w:hAnsi="Times New Roman"/>
          <w:b/>
          <w:bCs/>
          <w:color w:val="1F4E79"/>
          <w:sz w:val="21"/>
          <w:szCs w:val="21"/>
        </w:rPr>
        <w:t xml:space="preserve">cœur</w:t>
      </w:r>
      <w:r>
        <w:rPr>
          <w:rFonts w:ascii="Times New Roman" w:cs="Times New Roman" w:eastAsia="Times New Roman" w:hAnsi="Times New Roman"/>
          <w:b w:val="false"/>
          <w:bCs w:val="false"/>
          <w:i w:val="false"/>
          <w:iCs w:val="false"/>
          <w:sz w:val="21"/>
          <w:szCs w:val="21"/>
        </w:rPr>
        <w:t xml:space="preserve"> à tous les organes.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30765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765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Le système respiratoire : organes et mouvements.</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cœur</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décrire les organes et le fonctionnement du système circulatoire.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cœur, artères, veines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30765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765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Le système respiratoire : organes et mouvements.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cœur — Le système circulatoire comprend le cœur, les artères, les veines et les capillaires. La petite circulation relie le cœur aux poumons ; la grande circulation relie le cœur à tous les organes.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 système circulatoire comprend le cœur, les artères, les veines et les capillaires. La petite circulation relie le cœur aux poumons ; la grande circulation relie le cœur à tous les organes.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cœur</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artères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veines</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 système circulatoire comprend le cœur, les artères, les veines et les capillaires. La petite circulation relie le cœur aux poumons ; la grande circulation relie le cœur à tous les organes.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4 / 37</w:t>
      </w:r>
    </w:p>
    <w:p>
      <w:pPr>
        <w:spacing w:after="80" w:before="0"/>
        <w:jc w:val="center"/>
      </w:pPr>
      <w:r>
        <w:rPr>
          <w:rFonts w:ascii="Times New Roman" w:cs="Times New Roman" w:eastAsia="Times New Roman" w:hAnsi="Times New Roman"/>
          <w:b/>
          <w:bCs/>
          <w:i w:val="false"/>
          <w:iCs w:val="false"/>
          <w:color w:val="C00000"/>
          <w:sz w:val="26"/>
          <w:szCs w:val="26"/>
        </w:rPr>
        <w:t xml:space="preserve">Le cœur et les vaisseaux</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Santé et bien-être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cœur et les vaisseaux</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décrire les organes et le fonctionnement du système circulatoire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4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Estime de soi, créativité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Qu’avons-nous appris à la séance précédente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un schéma du cœur et des vaisseaux sanguins,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cœur et les vaisseaux ». Après cette séance vous serez capables de décrire les organes et le fonctionnement du système circulatoire.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 schéma du cœur et des vaisseaux sanguins.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système circulatoire comprend le cœur, les artères, les veines et les capillaires. La petite circulation relie le cœur aux poumons ; la grande circulation relie le cœur à tous les organes.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cœur, artères, veines, capillaires, circulation pulmonaire.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système circulatoire comprend le cœur, les artères, les veines et les capillaires. La petite circulation relie le cœur aux poumons ; la grande circulation relie le cœur à tous les organes.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 système circulatoire comprend le cœur, les artères, les veines et les capillaires. La petite circulation relie le cœur aux poumons ; la grande circulation relie le cœur à tous les organes.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cœur</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décrire les organes et le fonctionnement du système circulatoire.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 système circulatoire comprend le cœur, les artères, les veines et les capillaires. La petite circulation relie le cœur aux poumons ; la grande circulation relie le cœur à tous les organes.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cœur, artères, veines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cœur.  |  2. Un élément important est artères.  |  3. On peut aussi observer veines.
Exercice 2 : 1. Le système circulatoire comprend le cœur, les artères, les veines et les capillaires. La petite circulation relie le cœur aux poumons ; la grande circulation relie le cœur à tous les organes.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4" w:id="7"/>
      <w:r>
        <w:rPr>
          <w:rFonts w:ascii="Times New Roman" w:cs="Times New Roman" w:eastAsia="Times New Roman" w:hAnsi="Times New Roman"/>
          <w:b/>
          <w:bCs/>
          <w:color w:val="C00000"/>
          <w:sz w:val="28"/>
          <w:szCs w:val="28"/>
        </w:rPr>
        <w:t xml:space="preserve">Le cœur et les vaisseaux</w:t>
      </w:r>
      <w:bookmarkEnd w:id="7"/>
    </w:p>
    <w:p>
      <w:pPr>
        <w:spacing w:after="40"/>
        <w:jc w:val="center"/>
      </w:pPr>
      <w:r>
        <w:drawing>
          <wp:inline distT="0" distB="0" distL="0" distR="0">
            <wp:extent cx="32766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76600"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Le système circulatoire : cœur, vaisseaux et double circulation.</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Le système circulatoire comprend le </w:t>
      </w:r>
      <w:r>
        <w:rPr>
          <w:rFonts w:ascii="Times New Roman" w:cs="Times New Roman" w:eastAsia="Times New Roman" w:hAnsi="Times New Roman"/>
          <w:b/>
          <w:bCs/>
          <w:color w:val="1F4E79"/>
          <w:sz w:val="21"/>
          <w:szCs w:val="21"/>
        </w:rPr>
        <w:t xml:space="preserve">cœur</w:t>
      </w:r>
      <w:r>
        <w:rPr>
          <w:rFonts w:ascii="Times New Roman" w:cs="Times New Roman" w:eastAsia="Times New Roman" w:hAnsi="Times New Roman"/>
          <w:b w:val="false"/>
          <w:bCs w:val="false"/>
          <w:i w:val="false"/>
          <w:iCs w:val="false"/>
          <w:sz w:val="21"/>
          <w:szCs w:val="21"/>
        </w:rPr>
        <w:t xml:space="preserve">, les </w:t>
      </w:r>
      <w:r>
        <w:rPr>
          <w:rFonts w:ascii="Times New Roman" w:cs="Times New Roman" w:eastAsia="Times New Roman" w:hAnsi="Times New Roman"/>
          <w:b/>
          <w:bCs/>
          <w:color w:val="1F4E79"/>
          <w:sz w:val="21"/>
          <w:szCs w:val="21"/>
        </w:rPr>
        <w:t xml:space="preserve">artères</w:t>
      </w:r>
      <w:r>
        <w:rPr>
          <w:rFonts w:ascii="Times New Roman" w:cs="Times New Roman" w:eastAsia="Times New Roman" w:hAnsi="Times New Roman"/>
          <w:b w:val="false"/>
          <w:bCs w:val="false"/>
          <w:i w:val="false"/>
          <w:iCs w:val="false"/>
          <w:sz w:val="21"/>
          <w:szCs w:val="21"/>
        </w:rPr>
        <w:t xml:space="preserve">, les </w:t>
      </w:r>
      <w:r>
        <w:rPr>
          <w:rFonts w:ascii="Times New Roman" w:cs="Times New Roman" w:eastAsia="Times New Roman" w:hAnsi="Times New Roman"/>
          <w:b/>
          <w:bCs/>
          <w:color w:val="1F4E79"/>
          <w:sz w:val="21"/>
          <w:szCs w:val="21"/>
        </w:rPr>
        <w:t xml:space="preserve">veines</w:t>
      </w:r>
      <w:r>
        <w:rPr>
          <w:rFonts w:ascii="Times New Roman" w:cs="Times New Roman" w:eastAsia="Times New Roman" w:hAnsi="Times New Roman"/>
          <w:b w:val="false"/>
          <w:bCs w:val="false"/>
          <w:i w:val="false"/>
          <w:iCs w:val="false"/>
          <w:sz w:val="21"/>
          <w:szCs w:val="21"/>
        </w:rPr>
        <w:t xml:space="preserve"> et les </w:t>
      </w:r>
      <w:r>
        <w:rPr>
          <w:rFonts w:ascii="Times New Roman" w:cs="Times New Roman" w:eastAsia="Times New Roman" w:hAnsi="Times New Roman"/>
          <w:b/>
          <w:bCs/>
          <w:color w:val="1F4E79"/>
          <w:sz w:val="21"/>
          <w:szCs w:val="21"/>
        </w:rPr>
        <w:t xml:space="preserve">capillaires</w:t>
      </w:r>
      <w:r>
        <w:rPr>
          <w:rFonts w:ascii="Times New Roman" w:cs="Times New Roman" w:eastAsia="Times New Roman" w:hAnsi="Times New Roman"/>
          <w:b w:val="false"/>
          <w:bCs w:val="false"/>
          <w:i w:val="false"/>
          <w:iCs w:val="false"/>
          <w:sz w:val="21"/>
          <w:szCs w:val="21"/>
        </w:rPr>
        <w:t xml:space="preserve">. La petite circulation relie le </w:t>
      </w:r>
      <w:r>
        <w:rPr>
          <w:rFonts w:ascii="Times New Roman" w:cs="Times New Roman" w:eastAsia="Times New Roman" w:hAnsi="Times New Roman"/>
          <w:b/>
          <w:bCs/>
          <w:color w:val="1F4E79"/>
          <w:sz w:val="21"/>
          <w:szCs w:val="21"/>
        </w:rPr>
        <w:t xml:space="preserve">cœur</w:t>
      </w:r>
      <w:r>
        <w:rPr>
          <w:rFonts w:ascii="Times New Roman" w:cs="Times New Roman" w:eastAsia="Times New Roman" w:hAnsi="Times New Roman"/>
          <w:b w:val="false"/>
          <w:bCs w:val="false"/>
          <w:i w:val="false"/>
          <w:iCs w:val="false"/>
          <w:sz w:val="21"/>
          <w:szCs w:val="21"/>
        </w:rPr>
        <w:t xml:space="preserve"> aux poumons ; la grande circulation relie le </w:t>
      </w:r>
      <w:r>
        <w:rPr>
          <w:rFonts w:ascii="Times New Roman" w:cs="Times New Roman" w:eastAsia="Times New Roman" w:hAnsi="Times New Roman"/>
          <w:b/>
          <w:bCs/>
          <w:color w:val="1F4E79"/>
          <w:sz w:val="21"/>
          <w:szCs w:val="21"/>
        </w:rPr>
        <w:t xml:space="preserve">cœur</w:t>
      </w:r>
      <w:r>
        <w:rPr>
          <w:rFonts w:ascii="Times New Roman" w:cs="Times New Roman" w:eastAsia="Times New Roman" w:hAnsi="Times New Roman"/>
          <w:b w:val="false"/>
          <w:bCs w:val="false"/>
          <w:i w:val="false"/>
          <w:iCs w:val="false"/>
          <w:sz w:val="21"/>
          <w:szCs w:val="21"/>
        </w:rPr>
        <w:t xml:space="preserve"> à tous les organes.</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cœur</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artères</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veines</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capillaires</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circulation pulmonaire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Le système circulatoire comprend le </w:t>
      </w:r>
      <w:r>
        <w:rPr>
          <w:rFonts w:ascii="Times New Roman" w:cs="Times New Roman" w:eastAsia="Times New Roman" w:hAnsi="Times New Roman"/>
          <w:b/>
          <w:bCs/>
          <w:color w:val="1F4E79"/>
          <w:sz w:val="21"/>
          <w:szCs w:val="21"/>
        </w:rPr>
        <w:t xml:space="preserve">cœur</w:t>
      </w:r>
      <w:r>
        <w:rPr>
          <w:rFonts w:ascii="Times New Roman" w:cs="Times New Roman" w:eastAsia="Times New Roman" w:hAnsi="Times New Roman"/>
          <w:b w:val="false"/>
          <w:bCs w:val="false"/>
          <w:i w:val="false"/>
          <w:iCs w:val="false"/>
          <w:sz w:val="21"/>
          <w:szCs w:val="21"/>
        </w:rPr>
        <w:t xml:space="preserve">, les </w:t>
      </w:r>
      <w:r>
        <w:rPr>
          <w:rFonts w:ascii="Times New Roman" w:cs="Times New Roman" w:eastAsia="Times New Roman" w:hAnsi="Times New Roman"/>
          <w:b/>
          <w:bCs/>
          <w:color w:val="1F4E79"/>
          <w:sz w:val="21"/>
          <w:szCs w:val="21"/>
        </w:rPr>
        <w:t xml:space="preserve">artères</w:t>
      </w:r>
      <w:r>
        <w:rPr>
          <w:rFonts w:ascii="Times New Roman" w:cs="Times New Roman" w:eastAsia="Times New Roman" w:hAnsi="Times New Roman"/>
          <w:b w:val="false"/>
          <w:bCs w:val="false"/>
          <w:i w:val="false"/>
          <w:iCs w:val="false"/>
          <w:sz w:val="21"/>
          <w:szCs w:val="21"/>
        </w:rPr>
        <w:t xml:space="preserve">, les </w:t>
      </w:r>
      <w:r>
        <w:rPr>
          <w:rFonts w:ascii="Times New Roman" w:cs="Times New Roman" w:eastAsia="Times New Roman" w:hAnsi="Times New Roman"/>
          <w:b/>
          <w:bCs/>
          <w:color w:val="1F4E79"/>
          <w:sz w:val="21"/>
          <w:szCs w:val="21"/>
        </w:rPr>
        <w:t xml:space="preserve">veines</w:t>
      </w:r>
      <w:r>
        <w:rPr>
          <w:rFonts w:ascii="Times New Roman" w:cs="Times New Roman" w:eastAsia="Times New Roman" w:hAnsi="Times New Roman"/>
          <w:b w:val="false"/>
          <w:bCs w:val="false"/>
          <w:i w:val="false"/>
          <w:iCs w:val="false"/>
          <w:sz w:val="21"/>
          <w:szCs w:val="21"/>
        </w:rPr>
        <w:t xml:space="preserve"> et les </w:t>
      </w:r>
      <w:r>
        <w:rPr>
          <w:rFonts w:ascii="Times New Roman" w:cs="Times New Roman" w:eastAsia="Times New Roman" w:hAnsi="Times New Roman"/>
          <w:b/>
          <w:bCs/>
          <w:color w:val="1F4E79"/>
          <w:sz w:val="21"/>
          <w:szCs w:val="21"/>
        </w:rPr>
        <w:t xml:space="preserve">capillaires</w:t>
      </w:r>
      <w:r>
        <w:rPr>
          <w:rFonts w:ascii="Times New Roman" w:cs="Times New Roman" w:eastAsia="Times New Roman" w:hAnsi="Times New Roman"/>
          <w:b w:val="false"/>
          <w:bCs w:val="false"/>
          <w:i w:val="false"/>
          <w:iCs w:val="false"/>
          <w:sz w:val="21"/>
          <w:szCs w:val="21"/>
        </w:rPr>
        <w:t xml:space="preserve">. La petite circulation relie le </w:t>
      </w:r>
      <w:r>
        <w:rPr>
          <w:rFonts w:ascii="Times New Roman" w:cs="Times New Roman" w:eastAsia="Times New Roman" w:hAnsi="Times New Roman"/>
          <w:b/>
          <w:bCs/>
          <w:color w:val="1F4E79"/>
          <w:sz w:val="21"/>
          <w:szCs w:val="21"/>
        </w:rPr>
        <w:t xml:space="preserve">cœur</w:t>
      </w:r>
      <w:r>
        <w:rPr>
          <w:rFonts w:ascii="Times New Roman" w:cs="Times New Roman" w:eastAsia="Times New Roman" w:hAnsi="Times New Roman"/>
          <w:b w:val="false"/>
          <w:bCs w:val="false"/>
          <w:i w:val="false"/>
          <w:iCs w:val="false"/>
          <w:sz w:val="21"/>
          <w:szCs w:val="21"/>
        </w:rPr>
        <w:t xml:space="preserve"> aux poumons ; la grande circulation relie le </w:t>
      </w:r>
      <w:r>
        <w:rPr>
          <w:rFonts w:ascii="Times New Roman" w:cs="Times New Roman" w:eastAsia="Times New Roman" w:hAnsi="Times New Roman"/>
          <w:b/>
          <w:bCs/>
          <w:color w:val="1F4E79"/>
          <w:sz w:val="21"/>
          <w:szCs w:val="21"/>
        </w:rPr>
        <w:t xml:space="preserve">cœur</w:t>
      </w:r>
      <w:r>
        <w:rPr>
          <w:rFonts w:ascii="Times New Roman" w:cs="Times New Roman" w:eastAsia="Times New Roman" w:hAnsi="Times New Roman"/>
          <w:b w:val="false"/>
          <w:bCs w:val="false"/>
          <w:i w:val="false"/>
          <w:iCs w:val="false"/>
          <w:sz w:val="21"/>
          <w:szCs w:val="21"/>
        </w:rPr>
        <w:t xml:space="preserve"> à tous les organes.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32766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76600"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Le système circulatoire : cœur, vaisseaux et double circulation.</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cœur</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décrire les organes et le fonctionnement du système circulatoire.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cœur, artères, veines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32766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76600"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Le système circulatoire : cœur, vaisseaux et double circulation.</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cœur — Le système circulatoire comprend le cœur, les artères, les veines et les capillaires. La petite circulation relie le cœur aux poumons ; la grande circulation relie le cœur à tous les organes.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 système circulatoire comprend le cœur, les artères, les veines et les capillaires. La petite circulation relie le cœur aux poumons ; la grande circulation relie le cœur à tous les organes.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cœur</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artères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veines</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 système circulatoire comprend le cœur, les artères, les veines et les capillaires. La petite circulation relie le cœur aux poumons ; la grande circulation relie le cœur à tous les organes.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5 / 37</w:t>
      </w:r>
    </w:p>
    <w:p>
      <w:pPr>
        <w:spacing w:after="80" w:before="0"/>
        <w:jc w:val="center"/>
      </w:pPr>
      <w:r>
        <w:rPr>
          <w:rFonts w:ascii="Times New Roman" w:cs="Times New Roman" w:eastAsia="Times New Roman" w:hAnsi="Times New Roman"/>
          <w:b/>
          <w:bCs/>
          <w:i w:val="false"/>
          <w:iCs w:val="false"/>
          <w:color w:val="C00000"/>
          <w:sz w:val="26"/>
          <w:szCs w:val="26"/>
        </w:rPr>
        <w:t xml:space="preserve">La circulation pulmonaire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Santé et bien-être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La circulation pulmonaire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décrire les organes et le fonctionnement du système circulatoire</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5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Estime de soi, créativité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Qu’avons-nous appris à la séance précédente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un schéma du cœur et des vaisseaux sanguins,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La circulation pulmonaire ». Après cette séance vous serez capables de décrire les organes et le fonctionnement du système circulatoire.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 schéma du cœur et des vaisseaux sanguins.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système circulatoire comprend le cœur, les artères, les veines et les capillaires. La petite circulation relie le cœur aux poumons ; la grande circulation relie le cœur à tous les organes.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cœur, artères, veines, capillaires, circulation pulmonaire.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système circulatoire comprend le cœur, les artères, les veines et les capillaires. La petite circulation relie le cœur aux poumons ; la grande circulation relie le cœur à tous les organes.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 système circulatoire comprend le cœur, les artères, les veines et les capillaires. La petite circulation relie le cœur aux poumons ; la grande circulation relie le cœur à tous les organes.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cœur</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décrire les organes et le fonctionnement du système circulatoire.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 système circulatoire comprend le cœur, les artères, les veines et les capillaires. La petite circulation relie le cœur aux poumons ; la grande circulation relie le cœur à tous les organes.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cœur, artères, veines</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cœur.  |  2. Un élément important est artères.  |  3. On peut aussi observer veines.
Exercice 2 : 1. Le système circulatoire comprend le cœur, les artères, les veines et les capillaires. La petite circulation relie le cœur aux poumons ; la grande circulation relie le cœur à tous les organes.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5" w:id="8"/>
      <w:r>
        <w:rPr>
          <w:rFonts w:ascii="Times New Roman" w:cs="Times New Roman" w:eastAsia="Times New Roman" w:hAnsi="Times New Roman"/>
          <w:b/>
          <w:bCs/>
          <w:color w:val="C00000"/>
          <w:sz w:val="28"/>
          <w:szCs w:val="28"/>
        </w:rPr>
        <w:t xml:space="preserve">La circulation pulmonaire</w:t>
      </w:r>
      <w:bookmarkEnd w:id="8"/>
    </w:p>
    <w:p>
      <w:pPr>
        <w:spacing w:after="40"/>
        <w:jc w:val="center"/>
      </w:pPr>
      <w:r>
        <w:drawing>
          <wp:inline distT="0" distB="0" distL="0" distR="0">
            <wp:extent cx="32766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76600"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Le système circulatoire : cœur, vaisseaux et double circulation.</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Le système circulatoire comprend le </w:t>
      </w:r>
      <w:r>
        <w:rPr>
          <w:rFonts w:ascii="Times New Roman" w:cs="Times New Roman" w:eastAsia="Times New Roman" w:hAnsi="Times New Roman"/>
          <w:b/>
          <w:bCs/>
          <w:color w:val="1F4E79"/>
          <w:sz w:val="21"/>
          <w:szCs w:val="21"/>
        </w:rPr>
        <w:t xml:space="preserve">cœur</w:t>
      </w:r>
      <w:r>
        <w:rPr>
          <w:rFonts w:ascii="Times New Roman" w:cs="Times New Roman" w:eastAsia="Times New Roman" w:hAnsi="Times New Roman"/>
          <w:b w:val="false"/>
          <w:bCs w:val="false"/>
          <w:i w:val="false"/>
          <w:iCs w:val="false"/>
          <w:sz w:val="21"/>
          <w:szCs w:val="21"/>
        </w:rPr>
        <w:t xml:space="preserve">, les </w:t>
      </w:r>
      <w:r>
        <w:rPr>
          <w:rFonts w:ascii="Times New Roman" w:cs="Times New Roman" w:eastAsia="Times New Roman" w:hAnsi="Times New Roman"/>
          <w:b/>
          <w:bCs/>
          <w:color w:val="1F4E79"/>
          <w:sz w:val="21"/>
          <w:szCs w:val="21"/>
        </w:rPr>
        <w:t xml:space="preserve">artères</w:t>
      </w:r>
      <w:r>
        <w:rPr>
          <w:rFonts w:ascii="Times New Roman" w:cs="Times New Roman" w:eastAsia="Times New Roman" w:hAnsi="Times New Roman"/>
          <w:b w:val="false"/>
          <w:bCs w:val="false"/>
          <w:i w:val="false"/>
          <w:iCs w:val="false"/>
          <w:sz w:val="21"/>
          <w:szCs w:val="21"/>
        </w:rPr>
        <w:t xml:space="preserve">, les </w:t>
      </w:r>
      <w:r>
        <w:rPr>
          <w:rFonts w:ascii="Times New Roman" w:cs="Times New Roman" w:eastAsia="Times New Roman" w:hAnsi="Times New Roman"/>
          <w:b/>
          <w:bCs/>
          <w:color w:val="1F4E79"/>
          <w:sz w:val="21"/>
          <w:szCs w:val="21"/>
        </w:rPr>
        <w:t xml:space="preserve">veines</w:t>
      </w:r>
      <w:r>
        <w:rPr>
          <w:rFonts w:ascii="Times New Roman" w:cs="Times New Roman" w:eastAsia="Times New Roman" w:hAnsi="Times New Roman"/>
          <w:b w:val="false"/>
          <w:bCs w:val="false"/>
          <w:i w:val="false"/>
          <w:iCs w:val="false"/>
          <w:sz w:val="21"/>
          <w:szCs w:val="21"/>
        </w:rPr>
        <w:t xml:space="preserve"> et les </w:t>
      </w:r>
      <w:r>
        <w:rPr>
          <w:rFonts w:ascii="Times New Roman" w:cs="Times New Roman" w:eastAsia="Times New Roman" w:hAnsi="Times New Roman"/>
          <w:b/>
          <w:bCs/>
          <w:color w:val="1F4E79"/>
          <w:sz w:val="21"/>
          <w:szCs w:val="21"/>
        </w:rPr>
        <w:t xml:space="preserve">capillaires</w:t>
      </w:r>
      <w:r>
        <w:rPr>
          <w:rFonts w:ascii="Times New Roman" w:cs="Times New Roman" w:eastAsia="Times New Roman" w:hAnsi="Times New Roman"/>
          <w:b w:val="false"/>
          <w:bCs w:val="false"/>
          <w:i w:val="false"/>
          <w:iCs w:val="false"/>
          <w:sz w:val="21"/>
          <w:szCs w:val="21"/>
        </w:rPr>
        <w:t xml:space="preserve">. La petite circulation relie le </w:t>
      </w:r>
      <w:r>
        <w:rPr>
          <w:rFonts w:ascii="Times New Roman" w:cs="Times New Roman" w:eastAsia="Times New Roman" w:hAnsi="Times New Roman"/>
          <w:b/>
          <w:bCs/>
          <w:color w:val="1F4E79"/>
          <w:sz w:val="21"/>
          <w:szCs w:val="21"/>
        </w:rPr>
        <w:t xml:space="preserve">cœur</w:t>
      </w:r>
      <w:r>
        <w:rPr>
          <w:rFonts w:ascii="Times New Roman" w:cs="Times New Roman" w:eastAsia="Times New Roman" w:hAnsi="Times New Roman"/>
          <w:b w:val="false"/>
          <w:bCs w:val="false"/>
          <w:i w:val="false"/>
          <w:iCs w:val="false"/>
          <w:sz w:val="21"/>
          <w:szCs w:val="21"/>
        </w:rPr>
        <w:t xml:space="preserve"> aux poumons ; la grande circulation relie le </w:t>
      </w:r>
      <w:r>
        <w:rPr>
          <w:rFonts w:ascii="Times New Roman" w:cs="Times New Roman" w:eastAsia="Times New Roman" w:hAnsi="Times New Roman"/>
          <w:b/>
          <w:bCs/>
          <w:color w:val="1F4E79"/>
          <w:sz w:val="21"/>
          <w:szCs w:val="21"/>
        </w:rPr>
        <w:t xml:space="preserve">cœur</w:t>
      </w:r>
      <w:r>
        <w:rPr>
          <w:rFonts w:ascii="Times New Roman" w:cs="Times New Roman" w:eastAsia="Times New Roman" w:hAnsi="Times New Roman"/>
          <w:b w:val="false"/>
          <w:bCs w:val="false"/>
          <w:i w:val="false"/>
          <w:iCs w:val="false"/>
          <w:sz w:val="21"/>
          <w:szCs w:val="21"/>
        </w:rPr>
        <w:t xml:space="preserve"> à tous les organes.</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cœur</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artères</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veines</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capillaires</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circulation pulmonaire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Le système circulatoire comprend le </w:t>
      </w:r>
      <w:r>
        <w:rPr>
          <w:rFonts w:ascii="Times New Roman" w:cs="Times New Roman" w:eastAsia="Times New Roman" w:hAnsi="Times New Roman"/>
          <w:b/>
          <w:bCs/>
          <w:color w:val="1F4E79"/>
          <w:sz w:val="21"/>
          <w:szCs w:val="21"/>
        </w:rPr>
        <w:t xml:space="preserve">cœur</w:t>
      </w:r>
      <w:r>
        <w:rPr>
          <w:rFonts w:ascii="Times New Roman" w:cs="Times New Roman" w:eastAsia="Times New Roman" w:hAnsi="Times New Roman"/>
          <w:b w:val="false"/>
          <w:bCs w:val="false"/>
          <w:i w:val="false"/>
          <w:iCs w:val="false"/>
          <w:sz w:val="21"/>
          <w:szCs w:val="21"/>
        </w:rPr>
        <w:t xml:space="preserve">, les </w:t>
      </w:r>
      <w:r>
        <w:rPr>
          <w:rFonts w:ascii="Times New Roman" w:cs="Times New Roman" w:eastAsia="Times New Roman" w:hAnsi="Times New Roman"/>
          <w:b/>
          <w:bCs/>
          <w:color w:val="1F4E79"/>
          <w:sz w:val="21"/>
          <w:szCs w:val="21"/>
        </w:rPr>
        <w:t xml:space="preserve">artères</w:t>
      </w:r>
      <w:r>
        <w:rPr>
          <w:rFonts w:ascii="Times New Roman" w:cs="Times New Roman" w:eastAsia="Times New Roman" w:hAnsi="Times New Roman"/>
          <w:b w:val="false"/>
          <w:bCs w:val="false"/>
          <w:i w:val="false"/>
          <w:iCs w:val="false"/>
          <w:sz w:val="21"/>
          <w:szCs w:val="21"/>
        </w:rPr>
        <w:t xml:space="preserve">, les </w:t>
      </w:r>
      <w:r>
        <w:rPr>
          <w:rFonts w:ascii="Times New Roman" w:cs="Times New Roman" w:eastAsia="Times New Roman" w:hAnsi="Times New Roman"/>
          <w:b/>
          <w:bCs/>
          <w:color w:val="1F4E79"/>
          <w:sz w:val="21"/>
          <w:szCs w:val="21"/>
        </w:rPr>
        <w:t xml:space="preserve">veines</w:t>
      </w:r>
      <w:r>
        <w:rPr>
          <w:rFonts w:ascii="Times New Roman" w:cs="Times New Roman" w:eastAsia="Times New Roman" w:hAnsi="Times New Roman"/>
          <w:b w:val="false"/>
          <w:bCs w:val="false"/>
          <w:i w:val="false"/>
          <w:iCs w:val="false"/>
          <w:sz w:val="21"/>
          <w:szCs w:val="21"/>
        </w:rPr>
        <w:t xml:space="preserve"> et les </w:t>
      </w:r>
      <w:r>
        <w:rPr>
          <w:rFonts w:ascii="Times New Roman" w:cs="Times New Roman" w:eastAsia="Times New Roman" w:hAnsi="Times New Roman"/>
          <w:b/>
          <w:bCs/>
          <w:color w:val="1F4E79"/>
          <w:sz w:val="21"/>
          <w:szCs w:val="21"/>
        </w:rPr>
        <w:t xml:space="preserve">capillaires</w:t>
      </w:r>
      <w:r>
        <w:rPr>
          <w:rFonts w:ascii="Times New Roman" w:cs="Times New Roman" w:eastAsia="Times New Roman" w:hAnsi="Times New Roman"/>
          <w:b w:val="false"/>
          <w:bCs w:val="false"/>
          <w:i w:val="false"/>
          <w:iCs w:val="false"/>
          <w:sz w:val="21"/>
          <w:szCs w:val="21"/>
        </w:rPr>
        <w:t xml:space="preserve">. La petite circulation relie le </w:t>
      </w:r>
      <w:r>
        <w:rPr>
          <w:rFonts w:ascii="Times New Roman" w:cs="Times New Roman" w:eastAsia="Times New Roman" w:hAnsi="Times New Roman"/>
          <w:b/>
          <w:bCs/>
          <w:color w:val="1F4E79"/>
          <w:sz w:val="21"/>
          <w:szCs w:val="21"/>
        </w:rPr>
        <w:t xml:space="preserve">cœur</w:t>
      </w:r>
      <w:r>
        <w:rPr>
          <w:rFonts w:ascii="Times New Roman" w:cs="Times New Roman" w:eastAsia="Times New Roman" w:hAnsi="Times New Roman"/>
          <w:b w:val="false"/>
          <w:bCs w:val="false"/>
          <w:i w:val="false"/>
          <w:iCs w:val="false"/>
          <w:sz w:val="21"/>
          <w:szCs w:val="21"/>
        </w:rPr>
        <w:t xml:space="preserve"> aux poumons ; la grande circulation relie le </w:t>
      </w:r>
      <w:r>
        <w:rPr>
          <w:rFonts w:ascii="Times New Roman" w:cs="Times New Roman" w:eastAsia="Times New Roman" w:hAnsi="Times New Roman"/>
          <w:b/>
          <w:bCs/>
          <w:color w:val="1F4E79"/>
          <w:sz w:val="21"/>
          <w:szCs w:val="21"/>
        </w:rPr>
        <w:t xml:space="preserve">cœur</w:t>
      </w:r>
      <w:r>
        <w:rPr>
          <w:rFonts w:ascii="Times New Roman" w:cs="Times New Roman" w:eastAsia="Times New Roman" w:hAnsi="Times New Roman"/>
          <w:b w:val="false"/>
          <w:bCs w:val="false"/>
          <w:i w:val="false"/>
          <w:iCs w:val="false"/>
          <w:sz w:val="21"/>
          <w:szCs w:val="21"/>
        </w:rPr>
        <w:t xml:space="preserve"> à tous les organes.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32766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76600"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Le système circulatoire : cœur, vaisseaux et double circulation.</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cœur</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décrire les organes et le fonctionnement du système circulatoire.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cœur, artères, veines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32766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76600"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Le système circulatoire : cœur, vaisseaux et double circulation.</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cœur — Le système circulatoire comprend le cœur, les artères, les veines et les capillaires. La petite circulation relie le cœur aux poumons ; la grande circulation relie le cœur à tous les organes.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 système circulatoire comprend le cœur, les artères, les veines et les capillaires. La petite circulation relie le cœur aux poumons ; la grande circulation relie le cœur à tous les organes.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cœur</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artères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veines</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 système circulatoire comprend le cœur, les artères, les veines et les capillaires. La petite circulation relie le cœur aux poumons ; la grande circulation relie le cœur à tous les organes.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6 / 37</w:t>
      </w:r>
    </w:p>
    <w:p>
      <w:pPr>
        <w:spacing w:after="80" w:before="0"/>
        <w:jc w:val="center"/>
      </w:pPr>
      <w:r>
        <w:rPr>
          <w:rFonts w:ascii="Times New Roman" w:cs="Times New Roman" w:eastAsia="Times New Roman" w:hAnsi="Times New Roman"/>
          <w:b/>
          <w:bCs/>
          <w:i w:val="false"/>
          <w:iCs w:val="false"/>
          <w:color w:val="C00000"/>
          <w:sz w:val="26"/>
          <w:szCs w:val="26"/>
        </w:rPr>
        <w:t xml:space="preserve">La circulation générale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Santé et bien-être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La circulation générale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constituants du sang et expliquer leurs fonctions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6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Estime de soi, créativité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Qu’avons-nous appris à la séance précédente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une image de sang séparé et un frottis sanguin schématisé,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La circulation générale ». Après cette séance vous serez capables d'identifier les constituants du sang et expliquer leurs fonctions.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une image de sang séparé et un frottis sanguin schématisé.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sang est constitué de plasma et d’éléments figurés. Les globules rouges transportent les gaz respiratoires, les globules blancs défendent l’organisme et les plaquettes participent à la coagulation.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plasma, globules rouges, globules blancs, plaquettes.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sang est constitué de plasma et d’éléments figurés. Les globules rouges transportent les gaz respiratoires, les globules blancs défendent l’organisme et les plaquettes participent à la coagulation.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 sang est constitué de plasma et d’éléments figurés. Les globules rouges transportent les gaz respiratoires, les globules blancs défendent l’organisme et les plaquettes participent à la coagulation.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plasma</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identifier les constituants du sang et expliquer leurs fonctions.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 sang est constitué de plasma et d’éléments figurés. Les globules rouges transportent les gaz respiratoires, les globules blancs défendent l’organisme et les plaquettes participent à la coagulation.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plasma, globules rouges, globules blancs</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plasma.  |  2. Un élément important est globules rouges.  |  3. On peut aussi observer globules blancs.
Exercice 2 : 1. Le sang est constitué de plasma et d’éléments figurés. Les globules rouges transportent les gaz respiratoires, les globules blancs défendent l’organisme et les plaquettes participent à la coagulation.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6" w:id="9"/>
      <w:r>
        <w:rPr>
          <w:rFonts w:ascii="Times New Roman" w:cs="Times New Roman" w:eastAsia="Times New Roman" w:hAnsi="Times New Roman"/>
          <w:b/>
          <w:bCs/>
          <w:color w:val="C00000"/>
          <w:sz w:val="28"/>
          <w:szCs w:val="28"/>
        </w:rPr>
        <w:t xml:space="preserve">La circulation générale</w:t>
      </w:r>
      <w:bookmarkEnd w:id="9"/>
    </w:p>
    <w:p>
      <w:pPr>
        <w:spacing w:after="40"/>
        <w:jc w:val="center"/>
      </w:pPr>
      <w:r>
        <w:drawing>
          <wp:inline distT="0" distB="0" distL="0" distR="0">
            <wp:extent cx="32766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76600"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Le système circulatoire : cœur, vaisseaux et double circulation.</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Le sang est constitué de </w:t>
      </w:r>
      <w:r>
        <w:rPr>
          <w:rFonts w:ascii="Times New Roman" w:cs="Times New Roman" w:eastAsia="Times New Roman" w:hAnsi="Times New Roman"/>
          <w:b/>
          <w:bCs/>
          <w:color w:val="1F4E79"/>
          <w:sz w:val="21"/>
          <w:szCs w:val="21"/>
        </w:rPr>
        <w:t xml:space="preserve">plasma</w:t>
      </w:r>
      <w:r>
        <w:rPr>
          <w:rFonts w:ascii="Times New Roman" w:cs="Times New Roman" w:eastAsia="Times New Roman" w:hAnsi="Times New Roman"/>
          <w:b w:val="false"/>
          <w:bCs w:val="false"/>
          <w:i w:val="false"/>
          <w:iCs w:val="false"/>
          <w:sz w:val="21"/>
          <w:szCs w:val="21"/>
        </w:rPr>
        <w:t xml:space="preserve"> et d’éléments figurés. Les </w:t>
      </w:r>
      <w:r>
        <w:rPr>
          <w:rFonts w:ascii="Times New Roman" w:cs="Times New Roman" w:eastAsia="Times New Roman" w:hAnsi="Times New Roman"/>
          <w:b/>
          <w:bCs/>
          <w:color w:val="1F4E79"/>
          <w:sz w:val="21"/>
          <w:szCs w:val="21"/>
        </w:rPr>
        <w:t xml:space="preserve">globules rouges</w:t>
      </w:r>
      <w:r>
        <w:rPr>
          <w:rFonts w:ascii="Times New Roman" w:cs="Times New Roman" w:eastAsia="Times New Roman" w:hAnsi="Times New Roman"/>
          <w:b w:val="false"/>
          <w:bCs w:val="false"/>
          <w:i w:val="false"/>
          <w:iCs w:val="false"/>
          <w:sz w:val="21"/>
          <w:szCs w:val="21"/>
        </w:rPr>
        <w:t xml:space="preserve"> transportent les gaz respiratoires, les </w:t>
      </w:r>
      <w:r>
        <w:rPr>
          <w:rFonts w:ascii="Times New Roman" w:cs="Times New Roman" w:eastAsia="Times New Roman" w:hAnsi="Times New Roman"/>
          <w:b/>
          <w:bCs/>
          <w:color w:val="1F4E79"/>
          <w:sz w:val="21"/>
          <w:szCs w:val="21"/>
        </w:rPr>
        <w:t xml:space="preserve">globules blancs</w:t>
      </w:r>
      <w:r>
        <w:rPr>
          <w:rFonts w:ascii="Times New Roman" w:cs="Times New Roman" w:eastAsia="Times New Roman" w:hAnsi="Times New Roman"/>
          <w:b w:val="false"/>
          <w:bCs w:val="false"/>
          <w:i w:val="false"/>
          <w:iCs w:val="false"/>
          <w:sz w:val="21"/>
          <w:szCs w:val="21"/>
        </w:rPr>
        <w:t xml:space="preserve"> défendent l’organisme et les </w:t>
      </w:r>
      <w:r>
        <w:rPr>
          <w:rFonts w:ascii="Times New Roman" w:cs="Times New Roman" w:eastAsia="Times New Roman" w:hAnsi="Times New Roman"/>
          <w:b/>
          <w:bCs/>
          <w:color w:val="1F4E79"/>
          <w:sz w:val="21"/>
          <w:szCs w:val="21"/>
        </w:rPr>
        <w:t xml:space="preserve">plaquettes</w:t>
      </w:r>
      <w:r>
        <w:rPr>
          <w:rFonts w:ascii="Times New Roman" w:cs="Times New Roman" w:eastAsia="Times New Roman" w:hAnsi="Times New Roman"/>
          <w:b w:val="false"/>
          <w:bCs w:val="false"/>
          <w:i w:val="false"/>
          <w:iCs w:val="false"/>
          <w:sz w:val="21"/>
          <w:szCs w:val="21"/>
        </w:rPr>
        <w:t xml:space="preserve"> participent à la coagulation.</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plasma</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globules rouges</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globules blancs</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plaquettes</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Le sang est constitué de </w:t>
      </w:r>
      <w:r>
        <w:rPr>
          <w:rFonts w:ascii="Times New Roman" w:cs="Times New Roman" w:eastAsia="Times New Roman" w:hAnsi="Times New Roman"/>
          <w:b/>
          <w:bCs/>
          <w:color w:val="1F4E79"/>
          <w:sz w:val="21"/>
          <w:szCs w:val="21"/>
        </w:rPr>
        <w:t xml:space="preserve">plasma</w:t>
      </w:r>
      <w:r>
        <w:rPr>
          <w:rFonts w:ascii="Times New Roman" w:cs="Times New Roman" w:eastAsia="Times New Roman" w:hAnsi="Times New Roman"/>
          <w:b w:val="false"/>
          <w:bCs w:val="false"/>
          <w:i w:val="false"/>
          <w:iCs w:val="false"/>
          <w:sz w:val="21"/>
          <w:szCs w:val="21"/>
        </w:rPr>
        <w:t xml:space="preserve"> et d’éléments figurés. Les </w:t>
      </w:r>
      <w:r>
        <w:rPr>
          <w:rFonts w:ascii="Times New Roman" w:cs="Times New Roman" w:eastAsia="Times New Roman" w:hAnsi="Times New Roman"/>
          <w:b/>
          <w:bCs/>
          <w:color w:val="1F4E79"/>
          <w:sz w:val="21"/>
          <w:szCs w:val="21"/>
        </w:rPr>
        <w:t xml:space="preserve">globules rouges</w:t>
      </w:r>
      <w:r>
        <w:rPr>
          <w:rFonts w:ascii="Times New Roman" w:cs="Times New Roman" w:eastAsia="Times New Roman" w:hAnsi="Times New Roman"/>
          <w:b w:val="false"/>
          <w:bCs w:val="false"/>
          <w:i w:val="false"/>
          <w:iCs w:val="false"/>
          <w:sz w:val="21"/>
          <w:szCs w:val="21"/>
        </w:rPr>
        <w:t xml:space="preserve"> transportent les gaz respiratoires, les </w:t>
      </w:r>
      <w:r>
        <w:rPr>
          <w:rFonts w:ascii="Times New Roman" w:cs="Times New Roman" w:eastAsia="Times New Roman" w:hAnsi="Times New Roman"/>
          <w:b/>
          <w:bCs/>
          <w:color w:val="1F4E79"/>
          <w:sz w:val="21"/>
          <w:szCs w:val="21"/>
        </w:rPr>
        <w:t xml:space="preserve">globules blancs</w:t>
      </w:r>
      <w:r>
        <w:rPr>
          <w:rFonts w:ascii="Times New Roman" w:cs="Times New Roman" w:eastAsia="Times New Roman" w:hAnsi="Times New Roman"/>
          <w:b w:val="false"/>
          <w:bCs w:val="false"/>
          <w:i w:val="false"/>
          <w:iCs w:val="false"/>
          <w:sz w:val="21"/>
          <w:szCs w:val="21"/>
        </w:rPr>
        <w:t xml:space="preserve"> défendent l’organisme et les </w:t>
      </w:r>
      <w:r>
        <w:rPr>
          <w:rFonts w:ascii="Times New Roman" w:cs="Times New Roman" w:eastAsia="Times New Roman" w:hAnsi="Times New Roman"/>
          <w:b/>
          <w:bCs/>
          <w:color w:val="1F4E79"/>
          <w:sz w:val="21"/>
          <w:szCs w:val="21"/>
        </w:rPr>
        <w:t xml:space="preserve">plaquettes</w:t>
      </w:r>
      <w:r>
        <w:rPr>
          <w:rFonts w:ascii="Times New Roman" w:cs="Times New Roman" w:eastAsia="Times New Roman" w:hAnsi="Times New Roman"/>
          <w:b w:val="false"/>
          <w:bCs w:val="false"/>
          <w:i w:val="false"/>
          <w:iCs w:val="false"/>
          <w:sz w:val="21"/>
          <w:szCs w:val="21"/>
        </w:rPr>
        <w:t xml:space="preserve"> participent à la coagulation.</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32766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76600"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Le système circulatoire : cœur, vaisseaux et double circulation.</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plasma</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identifier les constituants du sang et expliquer leurs fonctions.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plasma, globules rouges, globules blancs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32766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76600"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Le système circulatoire : cœur, vaisseaux et double circulation.</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plasma — Le sang est constitué de plasma et d’éléments figurés. Les globules rouges transportent les gaz respiratoires, les globules blancs défendent l’organisme et les plaquettes participent à la coagulation.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 sang est constitué de plasma et d’éléments figurés. Les globules rouges transportent les gaz respiratoires, les globules blancs défendent l’organisme et les plaquettes participent à la coagulation.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plasma</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globules rouges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globules blancs</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 sang est constitué de plasma et d’éléments figurés. Les globules rouges transportent les gaz respiratoires, les globules blancs défendent l’organisme et les plaquettes participent à la coagulation.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7 / 37</w:t>
      </w:r>
    </w:p>
    <w:p>
      <w:pPr>
        <w:spacing w:after="80" w:before="0"/>
        <w:jc w:val="center"/>
      </w:pPr>
      <w:r>
        <w:rPr>
          <w:rFonts w:ascii="Times New Roman" w:cs="Times New Roman" w:eastAsia="Times New Roman" w:hAnsi="Times New Roman"/>
          <w:b/>
          <w:bCs/>
          <w:i w:val="false"/>
          <w:iCs w:val="false"/>
          <w:color w:val="C00000"/>
          <w:sz w:val="26"/>
          <w:szCs w:val="26"/>
        </w:rPr>
        <w:t xml:space="preserve">Le lien respiration-circulation</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Santé et bien-être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lien respiration-circulation</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constituants du sang et expliquer leurs fonctions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7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Estime de soi, créativité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Qu’avons-nous appris à la séance précédente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une image de sang séparé et un frottis sanguin schématisé,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lien respiration-circulation ». Après cette séance vous serez capables d'identifier les constituants du sang et expliquer leurs fonctions.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une image de sang séparé et un frottis sanguin schématisé.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sang est constitué de plasma et d’éléments figurés. Les globules rouges transportent les gaz respiratoires, les globules blancs défendent l’organisme et les plaquettes participent à la coagulation.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plasma, globules rouges, globules blancs, plaquettes.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sang est constitué de plasma et d’éléments figurés. Les globules rouges transportent les gaz respiratoires, les globules blancs défendent l’organisme et les plaquettes participent à la coagulation.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 sang est constitué de plasma et d’éléments figurés. Les globules rouges transportent les gaz respiratoires, les globules blancs défendent l’organisme et les plaquettes participent à la coagulation.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plasma</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identifier les constituants du sang et expliquer leurs fonctions.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 sang est constitué de plasma et d’éléments figurés. Les globules rouges transportent les gaz respiratoires, les globules blancs défendent l’organisme et les plaquettes participent à la coagulation.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plasma, globules rouges, globules blancs</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plasma.  |  2. Un élément important est globules rouges.  |  3. On peut aussi observer globules blancs.
Exercice 2 : 1. Le sang est constitué de plasma et d’éléments figurés. Les globules rouges transportent les gaz respiratoires, les globules blancs défendent l’organisme et les plaquettes participent à la coagulation.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7" w:id="10"/>
      <w:r>
        <w:rPr>
          <w:rFonts w:ascii="Times New Roman" w:cs="Times New Roman" w:eastAsia="Times New Roman" w:hAnsi="Times New Roman"/>
          <w:b/>
          <w:bCs/>
          <w:color w:val="C00000"/>
          <w:sz w:val="28"/>
          <w:szCs w:val="28"/>
        </w:rPr>
        <w:t xml:space="preserve">Le lien respiration-circulation</w:t>
      </w:r>
      <w:bookmarkEnd w:id="10"/>
    </w:p>
    <w:p>
      <w:pPr>
        <w:spacing w:after="40"/>
        <w:jc w:val="center"/>
      </w:pPr>
      <w:r>
        <w:drawing>
          <wp:inline distT="0" distB="0" distL="0" distR="0">
            <wp:extent cx="32766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76600"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Le système circulatoire : cœur, vaisseaux et double circulation.</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Le sang est constitué de </w:t>
      </w:r>
      <w:r>
        <w:rPr>
          <w:rFonts w:ascii="Times New Roman" w:cs="Times New Roman" w:eastAsia="Times New Roman" w:hAnsi="Times New Roman"/>
          <w:b/>
          <w:bCs/>
          <w:color w:val="1F4E79"/>
          <w:sz w:val="21"/>
          <w:szCs w:val="21"/>
        </w:rPr>
        <w:t xml:space="preserve">plasma</w:t>
      </w:r>
      <w:r>
        <w:rPr>
          <w:rFonts w:ascii="Times New Roman" w:cs="Times New Roman" w:eastAsia="Times New Roman" w:hAnsi="Times New Roman"/>
          <w:b w:val="false"/>
          <w:bCs w:val="false"/>
          <w:i w:val="false"/>
          <w:iCs w:val="false"/>
          <w:sz w:val="21"/>
          <w:szCs w:val="21"/>
        </w:rPr>
        <w:t xml:space="preserve"> et d’éléments figurés. Les </w:t>
      </w:r>
      <w:r>
        <w:rPr>
          <w:rFonts w:ascii="Times New Roman" w:cs="Times New Roman" w:eastAsia="Times New Roman" w:hAnsi="Times New Roman"/>
          <w:b/>
          <w:bCs/>
          <w:color w:val="1F4E79"/>
          <w:sz w:val="21"/>
          <w:szCs w:val="21"/>
        </w:rPr>
        <w:t xml:space="preserve">globules rouges</w:t>
      </w:r>
      <w:r>
        <w:rPr>
          <w:rFonts w:ascii="Times New Roman" w:cs="Times New Roman" w:eastAsia="Times New Roman" w:hAnsi="Times New Roman"/>
          <w:b w:val="false"/>
          <w:bCs w:val="false"/>
          <w:i w:val="false"/>
          <w:iCs w:val="false"/>
          <w:sz w:val="21"/>
          <w:szCs w:val="21"/>
        </w:rPr>
        <w:t xml:space="preserve"> transportent les gaz respiratoires, les </w:t>
      </w:r>
      <w:r>
        <w:rPr>
          <w:rFonts w:ascii="Times New Roman" w:cs="Times New Roman" w:eastAsia="Times New Roman" w:hAnsi="Times New Roman"/>
          <w:b/>
          <w:bCs/>
          <w:color w:val="1F4E79"/>
          <w:sz w:val="21"/>
          <w:szCs w:val="21"/>
        </w:rPr>
        <w:t xml:space="preserve">globules blancs</w:t>
      </w:r>
      <w:r>
        <w:rPr>
          <w:rFonts w:ascii="Times New Roman" w:cs="Times New Roman" w:eastAsia="Times New Roman" w:hAnsi="Times New Roman"/>
          <w:b w:val="false"/>
          <w:bCs w:val="false"/>
          <w:i w:val="false"/>
          <w:iCs w:val="false"/>
          <w:sz w:val="21"/>
          <w:szCs w:val="21"/>
        </w:rPr>
        <w:t xml:space="preserve"> défendent l’organisme et les </w:t>
      </w:r>
      <w:r>
        <w:rPr>
          <w:rFonts w:ascii="Times New Roman" w:cs="Times New Roman" w:eastAsia="Times New Roman" w:hAnsi="Times New Roman"/>
          <w:b/>
          <w:bCs/>
          <w:color w:val="1F4E79"/>
          <w:sz w:val="21"/>
          <w:szCs w:val="21"/>
        </w:rPr>
        <w:t xml:space="preserve">plaquettes</w:t>
      </w:r>
      <w:r>
        <w:rPr>
          <w:rFonts w:ascii="Times New Roman" w:cs="Times New Roman" w:eastAsia="Times New Roman" w:hAnsi="Times New Roman"/>
          <w:b w:val="false"/>
          <w:bCs w:val="false"/>
          <w:i w:val="false"/>
          <w:iCs w:val="false"/>
          <w:sz w:val="21"/>
          <w:szCs w:val="21"/>
        </w:rPr>
        <w:t xml:space="preserve"> participent à la coagulation.</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plasma</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globules rouges</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globules blancs</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plaquettes</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Le sang est constitué de </w:t>
      </w:r>
      <w:r>
        <w:rPr>
          <w:rFonts w:ascii="Times New Roman" w:cs="Times New Roman" w:eastAsia="Times New Roman" w:hAnsi="Times New Roman"/>
          <w:b/>
          <w:bCs/>
          <w:color w:val="1F4E79"/>
          <w:sz w:val="21"/>
          <w:szCs w:val="21"/>
        </w:rPr>
        <w:t xml:space="preserve">plasma</w:t>
      </w:r>
      <w:r>
        <w:rPr>
          <w:rFonts w:ascii="Times New Roman" w:cs="Times New Roman" w:eastAsia="Times New Roman" w:hAnsi="Times New Roman"/>
          <w:b w:val="false"/>
          <w:bCs w:val="false"/>
          <w:i w:val="false"/>
          <w:iCs w:val="false"/>
          <w:sz w:val="21"/>
          <w:szCs w:val="21"/>
        </w:rPr>
        <w:t xml:space="preserve"> et d’éléments figurés. Les </w:t>
      </w:r>
      <w:r>
        <w:rPr>
          <w:rFonts w:ascii="Times New Roman" w:cs="Times New Roman" w:eastAsia="Times New Roman" w:hAnsi="Times New Roman"/>
          <w:b/>
          <w:bCs/>
          <w:color w:val="1F4E79"/>
          <w:sz w:val="21"/>
          <w:szCs w:val="21"/>
        </w:rPr>
        <w:t xml:space="preserve">globules rouges</w:t>
      </w:r>
      <w:r>
        <w:rPr>
          <w:rFonts w:ascii="Times New Roman" w:cs="Times New Roman" w:eastAsia="Times New Roman" w:hAnsi="Times New Roman"/>
          <w:b w:val="false"/>
          <w:bCs w:val="false"/>
          <w:i w:val="false"/>
          <w:iCs w:val="false"/>
          <w:sz w:val="21"/>
          <w:szCs w:val="21"/>
        </w:rPr>
        <w:t xml:space="preserve"> transportent les gaz respiratoires, les </w:t>
      </w:r>
      <w:r>
        <w:rPr>
          <w:rFonts w:ascii="Times New Roman" w:cs="Times New Roman" w:eastAsia="Times New Roman" w:hAnsi="Times New Roman"/>
          <w:b/>
          <w:bCs/>
          <w:color w:val="1F4E79"/>
          <w:sz w:val="21"/>
          <w:szCs w:val="21"/>
        </w:rPr>
        <w:t xml:space="preserve">globules blancs</w:t>
      </w:r>
      <w:r>
        <w:rPr>
          <w:rFonts w:ascii="Times New Roman" w:cs="Times New Roman" w:eastAsia="Times New Roman" w:hAnsi="Times New Roman"/>
          <w:b w:val="false"/>
          <w:bCs w:val="false"/>
          <w:i w:val="false"/>
          <w:iCs w:val="false"/>
          <w:sz w:val="21"/>
          <w:szCs w:val="21"/>
        </w:rPr>
        <w:t xml:space="preserve"> défendent l’organisme et les </w:t>
      </w:r>
      <w:r>
        <w:rPr>
          <w:rFonts w:ascii="Times New Roman" w:cs="Times New Roman" w:eastAsia="Times New Roman" w:hAnsi="Times New Roman"/>
          <w:b/>
          <w:bCs/>
          <w:color w:val="1F4E79"/>
          <w:sz w:val="21"/>
          <w:szCs w:val="21"/>
        </w:rPr>
        <w:t xml:space="preserve">plaquettes</w:t>
      </w:r>
      <w:r>
        <w:rPr>
          <w:rFonts w:ascii="Times New Roman" w:cs="Times New Roman" w:eastAsia="Times New Roman" w:hAnsi="Times New Roman"/>
          <w:b w:val="false"/>
          <w:bCs w:val="false"/>
          <w:i w:val="false"/>
          <w:iCs w:val="false"/>
          <w:sz w:val="21"/>
          <w:szCs w:val="21"/>
        </w:rPr>
        <w:t xml:space="preserve"> participent à la coagulation.</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32766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76600"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Le système circulatoire : cœur, vaisseaux et double circulation.</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plasma</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identifier les constituants du sang et expliquer leurs fonctions.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plasma, globules rouges, globules blancs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32766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76600"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Le système circulatoire : cœur, vaisseaux et double circulation.</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plasma — Le sang est constitué de plasma et d’éléments figurés. Les globules rouges transportent les gaz respiratoires, les globules blancs défendent l’organisme et les plaquettes participent à la coagulation.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 sang est constitué de plasma et d’éléments figurés. Les globules rouges transportent les gaz respiratoires, les globules blancs défendent l’organisme et les plaquettes participent à la coagulation.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plasma</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globules rouges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globules blancs</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 sang est constitué de plasma et d’éléments figurés. Les globules rouges transportent les gaz respiratoires, les globules blancs défendent l’organisme et les plaquettes participent à la coagulation.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8 / 37</w:t>
      </w:r>
    </w:p>
    <w:p>
      <w:pPr>
        <w:spacing w:after="80" w:before="0"/>
        <w:jc w:val="center"/>
      </w:pPr>
      <w:r>
        <w:rPr>
          <w:rFonts w:ascii="Times New Roman" w:cs="Times New Roman" w:eastAsia="Times New Roman" w:hAnsi="Times New Roman"/>
          <w:b/>
          <w:bCs/>
          <w:i w:val="false"/>
          <w:iCs w:val="false"/>
          <w:color w:val="C00000"/>
          <w:sz w:val="26"/>
          <w:szCs w:val="26"/>
        </w:rPr>
        <w:t xml:space="preserve">Maquette de circulation</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Santé et bien-être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Maquette de circulation</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déterminer la compatibilité des groupes sanguins du système ABO</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8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Estime de soi, créativité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Qu’avons-nous appris à la séance précédente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un tableau de compatibilité des groupes sanguins,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Maquette de circulation ». Après cette séance vous serez capables de déterminer la compatibilité des groupes sanguins du système ABO.</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 tableau de compatibilité des groupes sanguins.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groupes sanguins ABO sont A, B, AB et O. La compatibilité dépend des antigènes et des anticorps ; une transfusion doit toujours être contrôlée par un professionnel de santé.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groupe A, groupe B, groupe AB, groupe O, compatibilité.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groupes sanguins ABO sont A, B, AB et O. La compatibilité dépend des antigènes et des anticorps ; une transfusion doit toujours être contrôlée par un professionnel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groupes sanguins ABO sont A, B, AB et O. La compatibilité dépend des antigènes et des anticorps ; une transfusion doit toujours être contrôlée par un professionnel de santé.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groupe A</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déterminer la compatibilité des groupes sanguins du système ABO.</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Les groupes sanguins ABO sont A, B, AB et O. La compatibilité dépend des antigènes et des anticorps ; une transfusion doit toujours être contrôlée par un professionnel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groupe A, groupe B, groupe AB</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groupe A.  |  2. Un élément important est groupe B.  |  3. On peut aussi observer groupe AB.
Exercice 2 : 1. Les groupes sanguins ABO sont A, B, AB et O. La compatibilité dépend des antigènes et des anticorps ; une transfusion doit toujours être contrôlée par un professionnel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8" w:id="11"/>
      <w:r>
        <w:rPr>
          <w:rFonts w:ascii="Times New Roman" w:cs="Times New Roman" w:eastAsia="Times New Roman" w:hAnsi="Times New Roman"/>
          <w:b/>
          <w:bCs/>
          <w:color w:val="C00000"/>
          <w:sz w:val="28"/>
          <w:szCs w:val="28"/>
        </w:rPr>
        <w:t xml:space="preserve">Maquette de circulation</w:t>
      </w:r>
      <w:bookmarkEnd w:id="11"/>
    </w:p>
    <w:p>
      <w:pPr>
        <w:spacing w:after="40"/>
        <w:jc w:val="center"/>
      </w:pPr>
      <w:r>
        <w:drawing>
          <wp:inline distT="0" distB="0" distL="0" distR="0">
            <wp:extent cx="32766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76600"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Le système circulatoire : cœur, vaisseaux et double circulation.</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Les groupes sanguins ABO sont A, B, AB et O. La </w:t>
      </w:r>
      <w:r>
        <w:rPr>
          <w:rFonts w:ascii="Times New Roman" w:cs="Times New Roman" w:eastAsia="Times New Roman" w:hAnsi="Times New Roman"/>
          <w:b/>
          <w:bCs/>
          <w:color w:val="1F4E79"/>
          <w:sz w:val="21"/>
          <w:szCs w:val="21"/>
        </w:rPr>
        <w:t xml:space="preserve">compatibilité</w:t>
      </w:r>
      <w:r>
        <w:rPr>
          <w:rFonts w:ascii="Times New Roman" w:cs="Times New Roman" w:eastAsia="Times New Roman" w:hAnsi="Times New Roman"/>
          <w:b w:val="false"/>
          <w:bCs w:val="false"/>
          <w:i w:val="false"/>
          <w:iCs w:val="false"/>
          <w:sz w:val="21"/>
          <w:szCs w:val="21"/>
        </w:rPr>
        <w:t xml:space="preserve"> dépend des antigènes et des anticorps ; une transfusion doit toujours être contrôlée par un professionnel de santé.</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groupe A</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groupe B</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groupe AB</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groupe O</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compatibilité</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Les groupes sanguins ABO sont A, B, AB et O. La </w:t>
      </w:r>
      <w:r>
        <w:rPr>
          <w:rFonts w:ascii="Times New Roman" w:cs="Times New Roman" w:eastAsia="Times New Roman" w:hAnsi="Times New Roman"/>
          <w:b/>
          <w:bCs/>
          <w:color w:val="1F4E79"/>
          <w:sz w:val="21"/>
          <w:szCs w:val="21"/>
        </w:rPr>
        <w:t xml:space="preserve">compatibilité</w:t>
      </w:r>
      <w:r>
        <w:rPr>
          <w:rFonts w:ascii="Times New Roman" w:cs="Times New Roman" w:eastAsia="Times New Roman" w:hAnsi="Times New Roman"/>
          <w:b w:val="false"/>
          <w:bCs w:val="false"/>
          <w:i w:val="false"/>
          <w:iCs w:val="false"/>
          <w:sz w:val="21"/>
          <w:szCs w:val="21"/>
        </w:rPr>
        <w:t xml:space="preserve"> dépend des antigènes et des anticorps ; une transfusion doit toujours être contrôlée par un professionnel de santé.</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32766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76600"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Le système circulatoire : cœur, vaisseaux et double circulation.</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groupe A</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déterminer la compatibilité des groupes sanguins du système ABO.</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groupe A, groupe B, groupe AB</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32766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76600"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Le système circulatoire : cœur, vaisseaux et double circulation.</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groupe A — Les groupes sanguins ABO sont A, B, AB et O. La compatibilité dépend des antigènes et des anticorps ; une transfusion doit toujours être contrôlée par un professionnel de santé.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groupes sanguins ABO sont A, B, AB et O. La compatibilité dépend des antigènes et des anticorps ; une transfusion doit toujours être contrôlée par un professionnel de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groupe A</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groupe B</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groupe AB</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groupes sanguins ABO sont A, B, AB et O. La compatibilité dépend des antigènes et des anticorps ; une transfusion doit toujours être contrôlée par un professionnel de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9 / 37</w:t>
      </w:r>
    </w:p>
    <w:p>
      <w:pPr>
        <w:spacing w:after="80" w:before="0"/>
        <w:jc w:val="center"/>
      </w:pPr>
      <w:r>
        <w:rPr>
          <w:rFonts w:ascii="Times New Roman" w:cs="Times New Roman" w:eastAsia="Times New Roman" w:hAnsi="Times New Roman"/>
          <w:b/>
          <w:bCs/>
          <w:i w:val="false"/>
          <w:iCs w:val="false"/>
          <w:color w:val="C00000"/>
          <w:sz w:val="26"/>
          <w:szCs w:val="26"/>
        </w:rPr>
        <w:t xml:space="preserve">Les constituants du sang</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Santé et bien-être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constituants du sang</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déterminer la compatibilité des groupes sanguins du système ABO</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9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Estime de soi, créativité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Qu’avons-nous appris à la séance précédente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un tableau de compatibilité des groupes sanguins,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constituants du sang ». Après cette séance vous serez capables de déterminer la compatibilité des groupes sanguins du système ABO.</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 tableau de compatibilité des groupes sanguins.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groupes sanguins ABO sont A, B, AB et O. La compatibilité dépend des antigènes et des anticorps ; une transfusion doit toujours être contrôlée par un professionnel de santé.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groupe A, groupe B, groupe AB, groupe O, compatibilité.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groupes sanguins ABO sont A, B, AB et O. La compatibilité dépend des antigènes et des anticorps ; une transfusion doit toujours être contrôlée par un professionnel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groupes sanguins ABO sont A, B, AB et O. La compatibilité dépend des antigènes et des anticorps ; une transfusion doit toujours être contrôlée par un professionnel de santé.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groupe A</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déterminer la compatibilité des groupes sanguins du système ABO.</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Les groupes sanguins ABO sont A, B, AB et O. La compatibilité dépend des antigènes et des anticorps ; une transfusion doit toujours être contrôlée par un professionnel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groupe A, groupe B, groupe AB</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groupe A.  |  2. Un élément important est groupe B.  |  3. On peut aussi observer groupe AB.
Exercice 2 : 1. Les groupes sanguins ABO sont A, B, AB et O. La compatibilité dépend des antigènes et des anticorps ; une transfusion doit toujours être contrôlée par un professionnel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9" w:id="12"/>
      <w:r>
        <w:rPr>
          <w:rFonts w:ascii="Times New Roman" w:cs="Times New Roman" w:eastAsia="Times New Roman" w:hAnsi="Times New Roman"/>
          <w:b/>
          <w:bCs/>
          <w:color w:val="C00000"/>
          <w:sz w:val="28"/>
          <w:szCs w:val="28"/>
        </w:rPr>
        <w:t xml:space="preserve">Les constituants du sang</w:t>
      </w:r>
      <w:bookmarkEnd w:id="12"/>
    </w:p>
    <w:p>
      <w:pPr>
        <w:spacing w:after="40"/>
        <w:jc w:val="center"/>
      </w:pPr>
      <w:r>
        <w:drawing>
          <wp:inline distT="0" distB="0" distL="0" distR="0">
            <wp:extent cx="30765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765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Les constituants du sang et leurs fonctions.</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Les groupes sanguins ABO sont A, B, AB et O. La </w:t>
      </w:r>
      <w:r>
        <w:rPr>
          <w:rFonts w:ascii="Times New Roman" w:cs="Times New Roman" w:eastAsia="Times New Roman" w:hAnsi="Times New Roman"/>
          <w:b/>
          <w:bCs/>
          <w:color w:val="1F4E79"/>
          <w:sz w:val="21"/>
          <w:szCs w:val="21"/>
        </w:rPr>
        <w:t xml:space="preserve">compatibilité</w:t>
      </w:r>
      <w:r>
        <w:rPr>
          <w:rFonts w:ascii="Times New Roman" w:cs="Times New Roman" w:eastAsia="Times New Roman" w:hAnsi="Times New Roman"/>
          <w:b w:val="false"/>
          <w:bCs w:val="false"/>
          <w:i w:val="false"/>
          <w:iCs w:val="false"/>
          <w:sz w:val="21"/>
          <w:szCs w:val="21"/>
        </w:rPr>
        <w:t xml:space="preserve"> dépend des antigènes et des anticorps ; une transfusion doit toujours être contrôlée par un professionnel de santé.</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groupe A</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groupe B</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groupe AB</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groupe O</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compatibilité</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Les groupes sanguins ABO sont A, B, AB et O. La </w:t>
      </w:r>
      <w:r>
        <w:rPr>
          <w:rFonts w:ascii="Times New Roman" w:cs="Times New Roman" w:eastAsia="Times New Roman" w:hAnsi="Times New Roman"/>
          <w:b/>
          <w:bCs/>
          <w:color w:val="1F4E79"/>
          <w:sz w:val="21"/>
          <w:szCs w:val="21"/>
        </w:rPr>
        <w:t xml:space="preserve">compatibilité</w:t>
      </w:r>
      <w:r>
        <w:rPr>
          <w:rFonts w:ascii="Times New Roman" w:cs="Times New Roman" w:eastAsia="Times New Roman" w:hAnsi="Times New Roman"/>
          <w:b w:val="false"/>
          <w:bCs w:val="false"/>
          <w:i w:val="false"/>
          <w:iCs w:val="false"/>
          <w:sz w:val="21"/>
          <w:szCs w:val="21"/>
        </w:rPr>
        <w:t xml:space="preserve"> dépend des antigènes et des anticorps ; une transfusion doit toujours être contrôlée par un professionnel de santé.</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30765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765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Les constituants du sang et leurs fonctions.</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groupe A</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déterminer la compatibilité des groupes sanguins du système ABO.</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groupe A, groupe B, groupe AB</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30765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765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Les constituants du sang et leurs fonctions.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groupe A — Les groupes sanguins ABO sont A, B, AB et O. La compatibilité dépend des antigènes et des anticorps ; une transfusion doit toujours être contrôlée par un professionnel de santé.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groupes sanguins ABO sont A, B, AB et O. La compatibilité dépend des antigènes et des anticorps ; une transfusion doit toujours être contrôlée par un professionnel de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groupe A</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groupe B</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groupe AB</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groupes sanguins ABO sont A, B, AB et O. La compatibilité dépend des antigènes et des anticorps ; une transfusion doit toujours être contrôlée par un professionnel de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10 / 37</w:t>
      </w:r>
    </w:p>
    <w:p>
      <w:pPr>
        <w:spacing w:after="80" w:before="0"/>
        <w:jc w:val="center"/>
      </w:pPr>
      <w:r>
        <w:rPr>
          <w:rFonts w:ascii="Times New Roman" w:cs="Times New Roman" w:eastAsia="Times New Roman" w:hAnsi="Times New Roman"/>
          <w:b/>
          <w:bCs/>
          <w:i w:val="false"/>
          <w:iCs w:val="false"/>
          <w:color w:val="C00000"/>
          <w:sz w:val="26"/>
          <w:szCs w:val="26"/>
        </w:rPr>
        <w:t xml:space="preserve">Les rôles des constituants du sang</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Santé et bien-être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rôles des constituants du sang</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constituants du sang et expliquer leurs fonctions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10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Estime de soi, créativité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Qu’avons-nous appris à la séance précédente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une image de sang séparé et un frottis sanguin schématisé,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rôles des constituants du sang ». Après cette séance vous serez capables d'identifier les constituants du sang et expliquer leurs fonctions.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une image de sang séparé et un frottis sanguin schématisé.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 sang est constitué de plasma et d’éléments figurés. Les globules rouges transportent les gaz respiratoires, les globules blancs défendent l’organisme et les plaquettes participent à la coagulation.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plasma, globules rouges, globules blancs, plaquettes.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 sang est constitué de plasma et d’éléments figurés. Les globules rouges transportent les gaz respiratoires, les globules blancs défendent l’organisme et les plaquettes participent à la coagulation.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 sang est constitué de plasma et d’éléments figurés. Les globules rouges transportent les gaz respiratoires, les globules blancs défendent l’organisme et les plaquettes participent à la coagulation.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plasma</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identifier les constituants du sang et expliquer leurs fonctions.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 sang est constitué de plasma et d’éléments figurés. Les globules rouges transportent les gaz respiratoires, les globules blancs défendent l’organisme et les plaquettes participent à la coagulation.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plasma, globules rouges, globules blancs</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plasma.  |  2. Un élément important est globules rouges.  |  3. On peut aussi observer globules blancs.
Exercice 2 : 1. Le sang est constitué de plasma et d’éléments figurés. Les globules rouges transportent les gaz respiratoires, les globules blancs défendent l’organisme et les plaquettes participent à la coagulation.</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0" w:id="13"/>
      <w:r>
        <w:rPr>
          <w:rFonts w:ascii="Times New Roman" w:cs="Times New Roman" w:eastAsia="Times New Roman" w:hAnsi="Times New Roman"/>
          <w:b/>
          <w:bCs/>
          <w:color w:val="C00000"/>
          <w:sz w:val="28"/>
          <w:szCs w:val="28"/>
        </w:rPr>
        <w:t xml:space="preserve">Les rôles des constituants du sang</w:t>
      </w:r>
      <w:bookmarkEnd w:id="13"/>
    </w:p>
    <w:p>
      <w:pPr>
        <w:spacing w:after="40"/>
        <w:jc w:val="center"/>
      </w:pPr>
      <w:r>
        <w:drawing>
          <wp:inline distT="0" distB="0" distL="0" distR="0">
            <wp:extent cx="30765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765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Les constituants du sang et leurs fonctions.</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Le sang est constitué de </w:t>
      </w:r>
      <w:r>
        <w:rPr>
          <w:rFonts w:ascii="Times New Roman" w:cs="Times New Roman" w:eastAsia="Times New Roman" w:hAnsi="Times New Roman"/>
          <w:b/>
          <w:bCs/>
          <w:color w:val="1F4E79"/>
          <w:sz w:val="21"/>
          <w:szCs w:val="21"/>
        </w:rPr>
        <w:t xml:space="preserve">plasma</w:t>
      </w:r>
      <w:r>
        <w:rPr>
          <w:rFonts w:ascii="Times New Roman" w:cs="Times New Roman" w:eastAsia="Times New Roman" w:hAnsi="Times New Roman"/>
          <w:b w:val="false"/>
          <w:bCs w:val="false"/>
          <w:i w:val="false"/>
          <w:iCs w:val="false"/>
          <w:sz w:val="21"/>
          <w:szCs w:val="21"/>
        </w:rPr>
        <w:t xml:space="preserve"> et d’éléments figurés. Les </w:t>
      </w:r>
      <w:r>
        <w:rPr>
          <w:rFonts w:ascii="Times New Roman" w:cs="Times New Roman" w:eastAsia="Times New Roman" w:hAnsi="Times New Roman"/>
          <w:b/>
          <w:bCs/>
          <w:color w:val="1F4E79"/>
          <w:sz w:val="21"/>
          <w:szCs w:val="21"/>
        </w:rPr>
        <w:t xml:space="preserve">globules rouges</w:t>
      </w:r>
      <w:r>
        <w:rPr>
          <w:rFonts w:ascii="Times New Roman" w:cs="Times New Roman" w:eastAsia="Times New Roman" w:hAnsi="Times New Roman"/>
          <w:b w:val="false"/>
          <w:bCs w:val="false"/>
          <w:i w:val="false"/>
          <w:iCs w:val="false"/>
          <w:sz w:val="21"/>
          <w:szCs w:val="21"/>
        </w:rPr>
        <w:t xml:space="preserve"> transportent les gaz respiratoires, les </w:t>
      </w:r>
      <w:r>
        <w:rPr>
          <w:rFonts w:ascii="Times New Roman" w:cs="Times New Roman" w:eastAsia="Times New Roman" w:hAnsi="Times New Roman"/>
          <w:b/>
          <w:bCs/>
          <w:color w:val="1F4E79"/>
          <w:sz w:val="21"/>
          <w:szCs w:val="21"/>
        </w:rPr>
        <w:t xml:space="preserve">globules blancs</w:t>
      </w:r>
      <w:r>
        <w:rPr>
          <w:rFonts w:ascii="Times New Roman" w:cs="Times New Roman" w:eastAsia="Times New Roman" w:hAnsi="Times New Roman"/>
          <w:b w:val="false"/>
          <w:bCs w:val="false"/>
          <w:i w:val="false"/>
          <w:iCs w:val="false"/>
          <w:sz w:val="21"/>
          <w:szCs w:val="21"/>
        </w:rPr>
        <w:t xml:space="preserve"> défendent l’organisme et les </w:t>
      </w:r>
      <w:r>
        <w:rPr>
          <w:rFonts w:ascii="Times New Roman" w:cs="Times New Roman" w:eastAsia="Times New Roman" w:hAnsi="Times New Roman"/>
          <w:b/>
          <w:bCs/>
          <w:color w:val="1F4E79"/>
          <w:sz w:val="21"/>
          <w:szCs w:val="21"/>
        </w:rPr>
        <w:t xml:space="preserve">plaquettes</w:t>
      </w:r>
      <w:r>
        <w:rPr>
          <w:rFonts w:ascii="Times New Roman" w:cs="Times New Roman" w:eastAsia="Times New Roman" w:hAnsi="Times New Roman"/>
          <w:b w:val="false"/>
          <w:bCs w:val="false"/>
          <w:i w:val="false"/>
          <w:iCs w:val="false"/>
          <w:sz w:val="21"/>
          <w:szCs w:val="21"/>
        </w:rPr>
        <w:t xml:space="preserve"> participent à la coagulation.</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plasma</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globules rouges</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globules blancs</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plaquettes</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Le sang est constitué de </w:t>
      </w:r>
      <w:r>
        <w:rPr>
          <w:rFonts w:ascii="Times New Roman" w:cs="Times New Roman" w:eastAsia="Times New Roman" w:hAnsi="Times New Roman"/>
          <w:b/>
          <w:bCs/>
          <w:color w:val="1F4E79"/>
          <w:sz w:val="21"/>
          <w:szCs w:val="21"/>
        </w:rPr>
        <w:t xml:space="preserve">plasma</w:t>
      </w:r>
      <w:r>
        <w:rPr>
          <w:rFonts w:ascii="Times New Roman" w:cs="Times New Roman" w:eastAsia="Times New Roman" w:hAnsi="Times New Roman"/>
          <w:b w:val="false"/>
          <w:bCs w:val="false"/>
          <w:i w:val="false"/>
          <w:iCs w:val="false"/>
          <w:sz w:val="21"/>
          <w:szCs w:val="21"/>
        </w:rPr>
        <w:t xml:space="preserve"> et d’éléments figurés. Les </w:t>
      </w:r>
      <w:r>
        <w:rPr>
          <w:rFonts w:ascii="Times New Roman" w:cs="Times New Roman" w:eastAsia="Times New Roman" w:hAnsi="Times New Roman"/>
          <w:b/>
          <w:bCs/>
          <w:color w:val="1F4E79"/>
          <w:sz w:val="21"/>
          <w:szCs w:val="21"/>
        </w:rPr>
        <w:t xml:space="preserve">globules rouges</w:t>
      </w:r>
      <w:r>
        <w:rPr>
          <w:rFonts w:ascii="Times New Roman" w:cs="Times New Roman" w:eastAsia="Times New Roman" w:hAnsi="Times New Roman"/>
          <w:b w:val="false"/>
          <w:bCs w:val="false"/>
          <w:i w:val="false"/>
          <w:iCs w:val="false"/>
          <w:sz w:val="21"/>
          <w:szCs w:val="21"/>
        </w:rPr>
        <w:t xml:space="preserve"> transportent les gaz respiratoires, les </w:t>
      </w:r>
      <w:r>
        <w:rPr>
          <w:rFonts w:ascii="Times New Roman" w:cs="Times New Roman" w:eastAsia="Times New Roman" w:hAnsi="Times New Roman"/>
          <w:b/>
          <w:bCs/>
          <w:color w:val="1F4E79"/>
          <w:sz w:val="21"/>
          <w:szCs w:val="21"/>
        </w:rPr>
        <w:t xml:space="preserve">globules blancs</w:t>
      </w:r>
      <w:r>
        <w:rPr>
          <w:rFonts w:ascii="Times New Roman" w:cs="Times New Roman" w:eastAsia="Times New Roman" w:hAnsi="Times New Roman"/>
          <w:b w:val="false"/>
          <w:bCs w:val="false"/>
          <w:i w:val="false"/>
          <w:iCs w:val="false"/>
          <w:sz w:val="21"/>
          <w:szCs w:val="21"/>
        </w:rPr>
        <w:t xml:space="preserve"> défendent l’organisme et les </w:t>
      </w:r>
      <w:r>
        <w:rPr>
          <w:rFonts w:ascii="Times New Roman" w:cs="Times New Roman" w:eastAsia="Times New Roman" w:hAnsi="Times New Roman"/>
          <w:b/>
          <w:bCs/>
          <w:color w:val="1F4E79"/>
          <w:sz w:val="21"/>
          <w:szCs w:val="21"/>
        </w:rPr>
        <w:t xml:space="preserve">plaquettes</w:t>
      </w:r>
      <w:r>
        <w:rPr>
          <w:rFonts w:ascii="Times New Roman" w:cs="Times New Roman" w:eastAsia="Times New Roman" w:hAnsi="Times New Roman"/>
          <w:b w:val="false"/>
          <w:bCs w:val="false"/>
          <w:i w:val="false"/>
          <w:iCs w:val="false"/>
          <w:sz w:val="21"/>
          <w:szCs w:val="21"/>
        </w:rPr>
        <w:t xml:space="preserve"> participent à la coagulation.</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30765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765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Les constituants du sang et leurs fonctions.</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plasma</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identifier les constituants du sang et expliquer leurs fonctions.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plasma, globules rouges, globules blancs</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30765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765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Les constituants du sang et leurs fonctions.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plasma — Le sang est constitué de plasma et d’éléments figurés. Les globules rouges transportent les gaz respiratoires, les globules blancs défendent l’organisme et les plaquettes participent à la coagulation.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 sang est constitué de plasma et d’éléments figurés. Les globules rouges transportent les gaz respiratoires, les globules blancs défendent l’organisme et les plaquettes participent à la coagulation.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plasma</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globules rouges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globules blancs</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 sang est constitué de plasma et d’éléments figurés. Les globules rouges transportent les gaz respiratoires, les globules blancs défendent l’organisme et les plaquettes participent à la coagulation.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11 / 37</w:t>
      </w:r>
    </w:p>
    <w:p>
      <w:pPr>
        <w:spacing w:after="80" w:before="0"/>
        <w:jc w:val="center"/>
      </w:pPr>
      <w:r>
        <w:rPr>
          <w:rFonts w:ascii="Times New Roman" w:cs="Times New Roman" w:eastAsia="Times New Roman" w:hAnsi="Times New Roman"/>
          <w:b/>
          <w:bCs/>
          <w:i w:val="false"/>
          <w:iCs w:val="false"/>
          <w:color w:val="C00000"/>
          <w:sz w:val="26"/>
          <w:szCs w:val="26"/>
        </w:rPr>
        <w:t xml:space="preserve">Les groupes sanguins ABO</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Santé et bien-être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groupes sanguins ABO</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déterminer la compatibilité des groupes sanguins du système ABO</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11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Estime de soi, créativité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Qu’avons-nous appris à la séance précédente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un tableau de compatibilité des groupes sanguins,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groupes sanguins ABO ». Après cette séance vous serez capables de déterminer la compatibilité des groupes sanguins du système ABO.</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 tableau de compatibilité des groupes sanguins.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groupes sanguins ABO sont A, B, AB et O. La compatibilité dépend des antigènes et des anticorps ; une transfusion doit toujours être contrôlée par un professionnel de santé.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groupe A, groupe B, groupe AB, groupe O, compatibilité.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groupes sanguins ABO sont A, B, AB et O. La compatibilité dépend des antigènes et des anticorps ; une transfusion doit toujours être contrôlée par un professionnel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groupes sanguins ABO sont A, B, AB et O. La compatibilité dépend des antigènes et des anticorps ; une transfusion doit toujours être contrôlée par un professionnel de santé.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groupe A</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déterminer la compatibilité des groupes sanguins du système ABO.</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Les groupes sanguins ABO sont A, B, AB et O. La compatibilité dépend des antigènes et des anticorps ; une transfusion doit toujours être contrôlée par un professionnel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groupe A, groupe B, groupe AB</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groupe A.  |  2. Un élément important est groupe B.  |  3. On peut aussi observer groupe AB.
Exercice 2 : 1. Les groupes sanguins ABO sont A, B, AB et O. La compatibilité dépend des antigènes et des anticorps ; une transfusion doit toujours être contrôlée par un professionnel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1" w:id="14"/>
      <w:r>
        <w:rPr>
          <w:rFonts w:ascii="Times New Roman" w:cs="Times New Roman" w:eastAsia="Times New Roman" w:hAnsi="Times New Roman"/>
          <w:b/>
          <w:bCs/>
          <w:color w:val="C00000"/>
          <w:sz w:val="28"/>
          <w:szCs w:val="28"/>
        </w:rPr>
        <w:t xml:space="preserve">Les groupes sanguins ABO</w:t>
      </w:r>
      <w:bookmarkEnd w:id="14"/>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Les groupes sanguins et la compatibilité ABO.</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Les groupes sanguins ABO sont A, B, AB et O. La </w:t>
      </w:r>
      <w:r>
        <w:rPr>
          <w:rFonts w:ascii="Times New Roman" w:cs="Times New Roman" w:eastAsia="Times New Roman" w:hAnsi="Times New Roman"/>
          <w:b/>
          <w:bCs/>
          <w:color w:val="1F4E79"/>
          <w:sz w:val="21"/>
          <w:szCs w:val="21"/>
        </w:rPr>
        <w:t xml:space="preserve">compatibilité</w:t>
      </w:r>
      <w:r>
        <w:rPr>
          <w:rFonts w:ascii="Times New Roman" w:cs="Times New Roman" w:eastAsia="Times New Roman" w:hAnsi="Times New Roman"/>
          <w:b w:val="false"/>
          <w:bCs w:val="false"/>
          <w:i w:val="false"/>
          <w:iCs w:val="false"/>
          <w:sz w:val="21"/>
          <w:szCs w:val="21"/>
        </w:rPr>
        <w:t xml:space="preserve"> dépend des antigènes et des anticorps ; une transfusion doit toujours être contrôlée par un professionnel de santé.</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groupe A</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groupe B</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groupe AB</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groupe O</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compatibilité</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Les groupes sanguins ABO sont A, B, AB et O. La </w:t>
      </w:r>
      <w:r>
        <w:rPr>
          <w:rFonts w:ascii="Times New Roman" w:cs="Times New Roman" w:eastAsia="Times New Roman" w:hAnsi="Times New Roman"/>
          <w:b/>
          <w:bCs/>
          <w:color w:val="1F4E79"/>
          <w:sz w:val="21"/>
          <w:szCs w:val="21"/>
        </w:rPr>
        <w:t xml:space="preserve">compatibilité</w:t>
      </w:r>
      <w:r>
        <w:rPr>
          <w:rFonts w:ascii="Times New Roman" w:cs="Times New Roman" w:eastAsia="Times New Roman" w:hAnsi="Times New Roman"/>
          <w:b w:val="false"/>
          <w:bCs w:val="false"/>
          <w:i w:val="false"/>
          <w:iCs w:val="false"/>
          <w:sz w:val="21"/>
          <w:szCs w:val="21"/>
        </w:rPr>
        <w:t xml:space="preserve"> dépend des antigènes et des anticorps ; une transfusion doit toujours être contrôlée par un professionnel de santé.</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Les groupes sanguins et la compatibilité ABO.</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groupe A</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déterminer la compatibilité des groupes sanguins du système ABO.</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groupe A, groupe B, groupe AB</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Les groupes sanguins et la compatibilité ABO.</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groupe A — Les groupes sanguins ABO sont A, B, AB et O. La compatibilité dépend des antigènes et des anticorps ; une transfusion doit toujours être contrôlée par un professionnel de santé.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groupes sanguins ABO sont A, B, AB et O. La compatibilité dépend des antigènes et des anticorps ; une transfusion doit toujours être contrôlée par un professionnel de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groupe A</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groupe B</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groupe AB</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groupes sanguins ABO sont A, B, AB et O. La compatibilité dépend des antigènes et des anticorps ; une transfusion doit toujours être contrôlée par un professionnel de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12 / 37</w:t>
      </w:r>
    </w:p>
    <w:p>
      <w:pPr>
        <w:spacing w:after="80" w:before="0"/>
        <w:jc w:val="center"/>
      </w:pPr>
      <w:r>
        <w:rPr>
          <w:rFonts w:ascii="Times New Roman" w:cs="Times New Roman" w:eastAsia="Times New Roman" w:hAnsi="Times New Roman"/>
          <w:b/>
          <w:bCs/>
          <w:i w:val="false"/>
          <w:iCs w:val="false"/>
          <w:color w:val="C00000"/>
          <w:sz w:val="26"/>
          <w:szCs w:val="26"/>
        </w:rPr>
        <w:t xml:space="preserve">La compatibilité des groupes sanguins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Santé et bien-être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La compatibilité des groupes sanguins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déterminer la compatibilité des groupes sanguins du système ABO</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12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Estime de soi, créativité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Qu’avons-nous appris à la séance précédente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un tableau de compatibilité des groupes sanguins,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La compatibilité des groupes sanguins ». Après cette séance vous serez capables de déterminer la compatibilité des groupes sanguins du système ABO.</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 tableau de compatibilité des groupes sanguins.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groupes sanguins ABO sont A, B, AB et O. La compatibilité dépend des antigènes et des anticorps ; une transfusion doit toujours être contrôlée par un professionnel de santé.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groupe A, groupe B, groupe AB, groupe O, compatibilité.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groupes sanguins ABO sont A, B, AB et O. La compatibilité dépend des antigènes et des anticorps ; une transfusion doit toujours être contrôlée par un professionnel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groupes sanguins ABO sont A, B, AB et O. La compatibilité dépend des antigènes et des anticorps ; une transfusion doit toujours être contrôlée par un professionnel de santé.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groupe A</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déterminer la compatibilité des groupes sanguins du système ABO.</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Les groupes sanguins ABO sont A, B, AB et O. La compatibilité dépend des antigènes et des anticorps ; une transfusion doit toujours être contrôlée par un professionnel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groupe A, groupe B, groupe AB</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groupe A.  |  2. Un élément important est groupe B.  |  3. On peut aussi observer groupe AB.
Exercice 2 : 1. Les groupes sanguins ABO sont A, B, AB et O. La compatibilité dépend des antigènes et des anticorps ; une transfusion doit toujours être contrôlée par un professionnel de santé.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2" w:id="15"/>
      <w:r>
        <w:rPr>
          <w:rFonts w:ascii="Times New Roman" w:cs="Times New Roman" w:eastAsia="Times New Roman" w:hAnsi="Times New Roman"/>
          <w:b/>
          <w:bCs/>
          <w:color w:val="C00000"/>
          <w:sz w:val="28"/>
          <w:szCs w:val="28"/>
        </w:rPr>
        <w:t xml:space="preserve">La compatibilité des groupes sanguins</w:t>
      </w:r>
      <w:bookmarkEnd w:id="15"/>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Les groupes sanguins et la compatibilité ABO.</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Les groupes sanguins ABO sont A, B, AB et O. La </w:t>
      </w:r>
      <w:r>
        <w:rPr>
          <w:rFonts w:ascii="Times New Roman" w:cs="Times New Roman" w:eastAsia="Times New Roman" w:hAnsi="Times New Roman"/>
          <w:b/>
          <w:bCs/>
          <w:color w:val="1F4E79"/>
          <w:sz w:val="21"/>
          <w:szCs w:val="21"/>
        </w:rPr>
        <w:t xml:space="preserve">compatibilité</w:t>
      </w:r>
      <w:r>
        <w:rPr>
          <w:rFonts w:ascii="Times New Roman" w:cs="Times New Roman" w:eastAsia="Times New Roman" w:hAnsi="Times New Roman"/>
          <w:b w:val="false"/>
          <w:bCs w:val="false"/>
          <w:i w:val="false"/>
          <w:iCs w:val="false"/>
          <w:sz w:val="21"/>
          <w:szCs w:val="21"/>
        </w:rPr>
        <w:t xml:space="preserve"> dépend des antigènes et des anticorps ; une transfusion doit toujours être contrôlée par un professionnel de santé.</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groupe A</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groupe B</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groupe AB</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groupe O</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compatibilité</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Les groupes sanguins ABO sont A, B, AB et O. La </w:t>
      </w:r>
      <w:r>
        <w:rPr>
          <w:rFonts w:ascii="Times New Roman" w:cs="Times New Roman" w:eastAsia="Times New Roman" w:hAnsi="Times New Roman"/>
          <w:b/>
          <w:bCs/>
          <w:color w:val="1F4E79"/>
          <w:sz w:val="21"/>
          <w:szCs w:val="21"/>
        </w:rPr>
        <w:t xml:space="preserve">compatibilité</w:t>
      </w:r>
      <w:r>
        <w:rPr>
          <w:rFonts w:ascii="Times New Roman" w:cs="Times New Roman" w:eastAsia="Times New Roman" w:hAnsi="Times New Roman"/>
          <w:b w:val="false"/>
          <w:bCs w:val="false"/>
          <w:i w:val="false"/>
          <w:iCs w:val="false"/>
          <w:sz w:val="21"/>
          <w:szCs w:val="21"/>
        </w:rPr>
        <w:t xml:space="preserve"> dépend des antigènes et des anticorps ; une transfusion doit toujours être contrôlée par un professionnel de santé.</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Les groupes sanguins et la compatibilité ABO.</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groupe A</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déterminer la compatibilité des groupes sanguins du système ABO.</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groupe A, groupe B, groupe AB</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Les groupes sanguins et la compatibilité ABO.</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groupe A — Les groupes sanguins ABO sont A, B, AB et O. La compatibilité dépend des antigènes et des anticorps ; une transfusion doit toujours être contrôlée par un professionnel de santé.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groupes sanguins ABO sont A, B, AB et O. La compatibilité dépend des antigènes et des anticorps ; une transfusion doit toujours être contrôlée par un professionnel de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groupe A</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groupe B</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groupe AB</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groupes sanguins ABO sont A, B, AB et O. La compatibilité dépend des antigènes et des anticorps ; une transfusion doit toujours être contrôlée par un professionnel de santé.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seance13" w:id="16"/>
      <w:r>
        <w:rPr>
          <w:rFonts w:ascii="Times New Roman" w:cs="Times New Roman" w:eastAsia="Times New Roman" w:hAnsi="Times New Roman"/>
          <w:b/>
          <w:bCs/>
          <w:color w:val="1F4E79"/>
          <w:sz w:val="22"/>
          <w:szCs w:val="22"/>
        </w:rPr>
        <w:t xml:space="preserve">SÉANCE 13 / 37</w:t>
      </w:r>
      <w:bookmarkEnd w:id="16"/>
    </w:p>
    <w:p>
      <w:pPr>
        <w:spacing w:after="90" w:before="0"/>
        <w:jc w:val="center"/>
      </w:pPr>
      <w:r>
        <w:rPr>
          <w:rFonts w:ascii="Times New Roman" w:cs="Times New Roman" w:eastAsia="Times New Roman" w:hAnsi="Times New Roman"/>
          <w:b/>
          <w:bCs/>
          <w:i w:val="false"/>
          <w:iCs w:val="false"/>
          <w:color w:val="C00000"/>
          <w:sz w:val="26"/>
          <w:szCs w:val="26"/>
        </w:rPr>
        <w:t xml:space="preserve">Révision — Unité I : Santé et bien-être</w:t>
      </w:r>
    </w:p>
    <w:p>
      <w:pPr>
        <w:spacing w:after="40"/>
        <w:jc w:val="center"/>
      </w:pPr>
      <w:r>
        <w:drawing>
          <wp:inline distT="0" distB="0" distL="0" distR="0">
            <wp:extent cx="32766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76600"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Bilan illustré : respiration, circulation et sang.</w:t>
      </w:r>
    </w:p>
    <w:p>
      <w:pPr>
        <w:spacing w:after="60" w:before="0"/>
      </w:pPr>
      <w:r>
        <w:rPr>
          <w:rFonts w:ascii="Times New Roman" w:cs="Times New Roman" w:eastAsia="Times New Roman" w:hAnsi="Times New Roman"/>
          <w:b/>
          <w:bCs/>
          <w:i w:val="false"/>
          <w:iCs w:val="false"/>
          <w:color w:val="1E7B34"/>
          <w:sz w:val="22"/>
          <w:szCs w:val="22"/>
        </w:rPr>
        <w:t xml:space="preserve">Tableau récapitulatif des notions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
        <w:gridCol w:w="6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Notion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Respiration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voies respiratoires conduisent l’air vers les poumons.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Circulation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cœur propulse le sang dans les vaisseaux.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Sang</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Globules rouges, globules blancs et plaquettes ont des rôles différents.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Groupes sanguins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groupes ABO sont A, B, AB et O.</w:t>
            </w:r>
          </w:p>
        </w:tc>
      </w:tr>
    </w:tbl>
    <w:p>
      <w:pPr>
        <w:spacing w:after="60" w:before="0"/>
      </w:pPr>
      <w:r>
        <w:rPr>
          <w:rFonts w:ascii="Times New Roman" w:cs="Times New Roman" w:eastAsia="Times New Roman" w:hAnsi="Times New Roman"/>
          <w:b/>
          <w:bCs/>
          <w:i w:val="false"/>
          <w:iCs w:val="false"/>
          <w:color w:val="1E7B34"/>
          <w:sz w:val="22"/>
          <w:szCs w:val="22"/>
        </w:rPr>
        <w:t xml:space="preserve">Questions de révision</w:t>
      </w:r>
    </w:p>
    <w:p>
      <w:pPr>
        <w:spacing w:after="30" w:before="0"/>
      </w:pPr>
      <w:r>
        <w:rPr>
          <w:rFonts w:ascii="Times New Roman" w:cs="Times New Roman" w:eastAsia="Times New Roman" w:hAnsi="Times New Roman"/>
          <w:b w:val="false"/>
          <w:bCs w:val="false"/>
          <w:i w:val="false"/>
          <w:iCs w:val="false"/>
          <w:color w:val="000000"/>
          <w:sz w:val="21"/>
          <w:szCs w:val="21"/>
        </w:rPr>
        <w:t xml:space="preserve">Quel est le rôle des poumons ?</w:t>
      </w:r>
    </w:p>
    <w:p>
      <w:pPr>
        <w:spacing w:after="80"/>
      </w:pPr>
      <w:r>
        <w:rPr>
          <w:rFonts w:ascii="Times New Roman" w:cs="Times New Roman" w:eastAsia="Times New Roman" w:hAnsi="Times New Roman"/>
          <w:b w:val="false"/>
          <w:bCs w:val="false"/>
          <w:i w:val="false"/>
          <w:iCs w:val="false"/>
          <w:sz w:val="20"/>
          <w:szCs w:val="20"/>
        </w:rPr>
        <w:t xml:space="preserve">R.A. : Ils réalisent les échanges gazeux entre l’air et le sang.</w:t>
      </w:r>
    </w:p>
    <w:p>
      <w:pPr>
        <w:spacing w:after="30" w:before="0"/>
      </w:pPr>
      <w:r>
        <w:rPr>
          <w:rFonts w:ascii="Times New Roman" w:cs="Times New Roman" w:eastAsia="Times New Roman" w:hAnsi="Times New Roman"/>
          <w:b w:val="false"/>
          <w:bCs w:val="false"/>
          <w:i w:val="false"/>
          <w:iCs w:val="false"/>
          <w:color w:val="000000"/>
          <w:sz w:val="21"/>
          <w:szCs w:val="21"/>
        </w:rPr>
        <w:t xml:space="preserve">Quel est le rôle du cœur ?</w:t>
      </w:r>
    </w:p>
    <w:p>
      <w:pPr>
        <w:spacing w:after="80"/>
      </w:pPr>
      <w:r>
        <w:rPr>
          <w:rFonts w:ascii="Times New Roman" w:cs="Times New Roman" w:eastAsia="Times New Roman" w:hAnsi="Times New Roman"/>
          <w:b w:val="false"/>
          <w:bCs w:val="false"/>
          <w:i w:val="false"/>
          <w:iCs w:val="false"/>
          <w:sz w:val="20"/>
          <w:szCs w:val="20"/>
        </w:rPr>
        <w:t xml:space="preserve">R.A. : Il propulse le sang dans les vaisseaux.</w:t>
      </w:r>
    </w:p>
    <w:p>
      <w:pPr>
        <w:spacing w:after="30" w:before="0"/>
      </w:pPr>
      <w:r>
        <w:rPr>
          <w:rFonts w:ascii="Times New Roman" w:cs="Times New Roman" w:eastAsia="Times New Roman" w:hAnsi="Times New Roman"/>
          <w:b w:val="false"/>
          <w:bCs w:val="false"/>
          <w:i w:val="false"/>
          <w:iCs w:val="false"/>
          <w:color w:val="000000"/>
          <w:sz w:val="21"/>
          <w:szCs w:val="21"/>
        </w:rPr>
        <w:t xml:space="preserve">Quels sont les éléments figurés du sang ?</w:t>
      </w:r>
    </w:p>
    <w:p>
      <w:pPr>
        <w:spacing w:after="80"/>
      </w:pPr>
      <w:r>
        <w:rPr>
          <w:rFonts w:ascii="Times New Roman" w:cs="Times New Roman" w:eastAsia="Times New Roman" w:hAnsi="Times New Roman"/>
          <w:b w:val="false"/>
          <w:bCs w:val="false"/>
          <w:i w:val="false"/>
          <w:iCs w:val="false"/>
          <w:sz w:val="20"/>
          <w:szCs w:val="20"/>
        </w:rPr>
        <w:t xml:space="preserve">R.A. : Globules rouges, globules blancs et plaquettes.</w:t>
      </w:r>
    </w:p>
    <w:p>
      <w:pPr>
        <w:spacing w:after="30" w:before="0"/>
      </w:pPr>
      <w:r>
        <w:rPr>
          <w:rFonts w:ascii="Times New Roman" w:cs="Times New Roman" w:eastAsia="Times New Roman" w:hAnsi="Times New Roman"/>
          <w:b w:val="false"/>
          <w:bCs w:val="false"/>
          <w:i w:val="false"/>
          <w:iCs w:val="false"/>
          <w:color w:val="000000"/>
          <w:sz w:val="21"/>
          <w:szCs w:val="21"/>
        </w:rPr>
        <w:t xml:space="preserve">Pourquoi vérifier la compatibilité ?</w:t>
      </w:r>
    </w:p>
    <w:p>
      <w:pPr>
        <w:spacing w:after="80"/>
      </w:pPr>
      <w:r>
        <w:rPr>
          <w:rFonts w:ascii="Times New Roman" w:cs="Times New Roman" w:eastAsia="Times New Roman" w:hAnsi="Times New Roman"/>
          <w:b w:val="false"/>
          <w:bCs w:val="false"/>
          <w:i w:val="false"/>
          <w:iCs w:val="false"/>
          <w:sz w:val="20"/>
          <w:szCs w:val="20"/>
        </w:rPr>
        <w:t xml:space="preserve">R.A. : Pour éviter une réaction dangereuse lors d’une transfusion.</w:t>
      </w:r>
    </w:p>
    <w:p>
      <w:r>
        <w:br w:type="page"/>
      </w:r>
    </w:p>
    <w:p>
      <w:pPr>
        <w:spacing w:after="100" w:before="200"/>
        <w:jc w:val="center"/>
      </w:pPr>
      <w:bookmarkStart w:name="seance14" w:id="17"/>
      <w:r>
        <w:rPr>
          <w:rFonts w:ascii="Times New Roman" w:cs="Times New Roman" w:eastAsia="Times New Roman" w:hAnsi="Times New Roman"/>
          <w:b/>
          <w:bCs/>
          <w:color w:val="1F4E79"/>
          <w:sz w:val="22"/>
          <w:szCs w:val="22"/>
        </w:rPr>
        <w:t xml:space="preserve">SÉANCE 14 / 37</w:t>
      </w:r>
      <w:bookmarkEnd w:id="17"/>
    </w:p>
    <w:p>
      <w:pPr>
        <w:spacing w:after="80" w:before="0"/>
        <w:jc w:val="center"/>
      </w:pPr>
      <w:r>
        <w:rPr>
          <w:rFonts w:ascii="Times New Roman" w:cs="Times New Roman" w:eastAsia="Times New Roman" w:hAnsi="Times New Roman"/>
          <w:b/>
          <w:bCs/>
          <w:i w:val="false"/>
          <w:iCs w:val="false"/>
          <w:color w:val="C00000"/>
          <w:sz w:val="26"/>
          <w:szCs w:val="26"/>
        </w:rPr>
        <w:t xml:space="preserve">Sujet d’examen 4e — Unité I</w:t>
      </w:r>
    </w:p>
    <w:p>
      <w:pPr>
        <w:spacing w:after="100" w:before="0"/>
      </w:pPr>
      <w:r>
        <w:rPr>
          <w:rFonts w:ascii="Times New Roman" w:cs="Times New Roman" w:eastAsia="Times New Roman" w:hAnsi="Times New Roman"/>
          <w:b w:val="false"/>
          <w:bCs w:val="false"/>
          <w:i w:val="false"/>
          <w:iCs w:val="false"/>
          <w:color w:val="000000"/>
          <w:sz w:val="20"/>
          <w:szCs w:val="20"/>
        </w:rPr>
        <w:t xml:space="preserve">Durée : ____________ (laissée à l'enseignant)   ·   Barème total : 17 points</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Document d’examen : groupes sanguins et compatibilité.</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démarche scientifique commence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question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conclusion sans observation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copie</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document scientifique doit être…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observé et analysé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ignoré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inventé</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conclusion doit être fondée sur…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résultats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rumeur</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hasard</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mesure de prévention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action responsable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discrimination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négligence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(3 points)</w:t>
      </w:r>
    </w:p>
    <w:p>
      <w:pPr>
        <w:spacing w:after="30" w:before="0"/>
      </w:pPr>
      <w:r>
        <w:rPr>
          <w:rFonts w:ascii="Times New Roman" w:cs="Times New Roman" w:eastAsia="Times New Roman" w:hAnsi="Times New Roman"/>
          <w:b w:val="false"/>
          <w:bCs w:val="false"/>
          <w:i/>
          <w:iCs/>
          <w:color w:val="000000"/>
          <w:sz w:val="19"/>
          <w:szCs w:val="19"/>
        </w:rPr>
        <w:t xml:space="preserve">Écris V ou F.</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hypothèse doit pouvoir être mise à l’épreuve.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résultats ne doivent jamais être communiqués.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travail en groupe peut favoriser la confrontation des idées.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(4 points)</w:t>
      </w:r>
    </w:p>
    <w:p>
      <w:pPr>
        <w:spacing w:after="30" w:before="0"/>
      </w:pPr>
      <w:r>
        <w:rPr>
          <w:rFonts w:ascii="Times New Roman" w:cs="Times New Roman" w:eastAsia="Times New Roman" w:hAnsi="Times New Roman"/>
          <w:b w:val="false"/>
          <w:bCs w:val="false"/>
          <w:i/>
          <w:iCs/>
          <w:color w:val="000000"/>
          <w:sz w:val="19"/>
          <w:szCs w:val="19"/>
        </w:rPr>
        <w:t xml:space="preserve">Réponds en justifiant.</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pourquoi l’observation et la justification sont importantes en SVT.</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une attitude responsable dans le thème étudié.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(3 points)</w:t>
      </w:r>
    </w:p>
    <w:p>
      <w:pPr>
        <w:spacing w:after="30" w:before="0"/>
      </w:pPr>
      <w:r>
        <w:rPr>
          <w:rFonts w:ascii="Times New Roman" w:cs="Times New Roman" w:eastAsia="Times New Roman" w:hAnsi="Times New Roman"/>
          <w:b w:val="false"/>
          <w:bCs w:val="false"/>
          <w:i/>
          <w:iCs/>
          <w:color w:val="000000"/>
          <w:sz w:val="19"/>
          <w:szCs w:val="19"/>
        </w:rPr>
        <w:t xml:space="preserve">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résultat, hypothèse, conclusion</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proposition provisoire est une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Ce que l’on obtient après une observation est un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réponse finale argumentée est une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(3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En sciences, on observe pour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résultats doivent être  …………………………………………</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connaissance scientifique est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17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Même figure que la question 1 — corrigé. Document d’examen : groupes sanguins et compatibilité.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question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observé et analysé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résultats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action responsable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doit être confrontée à des observations ou résultats.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La communication scientifique est un résultat d’apprentissage.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permet la coopération et la discussion.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Elles permettent de relier les faits aux connaissances et de construire une conclusion argumentée.</w:t>
      </w:r>
    </w:p>
    <w:p>
      <w:pPr>
        <w:spacing w:after="25"/>
      </w:pPr>
      <w:r>
        <w:rPr>
          <w:rFonts w:ascii="Times New Roman" w:cs="Times New Roman" w:eastAsia="Times New Roman" w:hAnsi="Times New Roman"/>
          <w:b w:val="false"/>
          <w:bCs w:val="false"/>
          <w:i w:val="false"/>
          <w:iCs w:val="false"/>
          <w:sz w:val="19"/>
          <w:szCs w:val="19"/>
        </w:rPr>
        <w:t xml:space="preserve">2. L’apprenant cite une attitude cohérente avec la santé, le respect, la sécurité ou la protection de l’environnement.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Une proposition provisoire est une </w:t>
      </w:r>
      <w:r>
        <w:rPr>
          <w:rFonts w:ascii="Times New Roman" w:cs="Times New Roman" w:eastAsia="Times New Roman" w:hAnsi="Times New Roman"/>
          <w:b/>
          <w:bCs/>
          <w:color w:val="C2185B"/>
          <w:sz w:val="19"/>
          <w:szCs w:val="19"/>
        </w:rPr>
        <w:t xml:space="preserve">hypothèse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Ce que l’on obtient après une observation est un </w:t>
      </w:r>
      <w:r>
        <w:rPr>
          <w:rFonts w:ascii="Times New Roman" w:cs="Times New Roman" w:eastAsia="Times New Roman" w:hAnsi="Times New Roman"/>
          <w:b/>
          <w:bCs/>
          <w:color w:val="C2185B"/>
          <w:sz w:val="19"/>
          <w:szCs w:val="19"/>
        </w:rPr>
        <w:t xml:space="preserve">résultat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La réponse finale argumentée est une </w:t>
      </w:r>
      <w:r>
        <w:rPr>
          <w:rFonts w:ascii="Times New Roman" w:cs="Times New Roman" w:eastAsia="Times New Roman" w:hAnsi="Times New Roman"/>
          <w:b/>
          <w:bCs/>
          <w:color w:val="C2185B"/>
          <w:sz w:val="19"/>
          <w:szCs w:val="19"/>
        </w:rPr>
        <w:t xml:space="preserve">conclusion</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 corrigé</w:t>
      </w:r>
    </w:p>
    <w:p>
      <w:pPr>
        <w:spacing w:after="25"/>
      </w:pPr>
      <w:r>
        <w:rPr>
          <w:rFonts w:ascii="Times New Roman" w:cs="Times New Roman" w:eastAsia="Times New Roman" w:hAnsi="Times New Roman"/>
          <w:b w:val="false"/>
          <w:bCs w:val="false"/>
          <w:i w:val="false"/>
          <w:iCs w:val="false"/>
          <w:sz w:val="19"/>
          <w:szCs w:val="19"/>
        </w:rPr>
        <w:t xml:space="preserve">1. En sciences, on observe pour </w:t>
      </w:r>
      <w:r>
        <w:rPr>
          <w:rFonts w:ascii="Times New Roman" w:cs="Times New Roman" w:eastAsia="Times New Roman" w:hAnsi="Times New Roman"/>
          <w:b/>
          <w:bCs/>
          <w:color w:val="C2185B"/>
          <w:sz w:val="19"/>
          <w:szCs w:val="19"/>
        </w:rPr>
        <w:t xml:space="preserve">répondre à une question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Les résultats doivent être </w:t>
      </w:r>
      <w:r>
        <w:rPr>
          <w:rFonts w:ascii="Times New Roman" w:cs="Times New Roman" w:eastAsia="Times New Roman" w:hAnsi="Times New Roman"/>
          <w:b/>
          <w:bCs/>
          <w:color w:val="C2185B"/>
          <w:sz w:val="19"/>
          <w:szCs w:val="19"/>
        </w:rPr>
        <w:t xml:space="preserve">communiqués et discutés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Une connaissance scientifique est </w:t>
      </w:r>
      <w:r>
        <w:rPr>
          <w:rFonts w:ascii="Times New Roman" w:cs="Times New Roman" w:eastAsia="Times New Roman" w:hAnsi="Times New Roman"/>
          <w:b/>
          <w:bCs/>
          <w:color w:val="C2185B"/>
          <w:sz w:val="19"/>
          <w:szCs w:val="19"/>
        </w:rPr>
        <w:t xml:space="preserve">justifiée par des faits</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00" w:before="200"/>
        <w:jc w:val="center"/>
      </w:pPr>
      <w:bookmarkStart w:name="uniteII" w:id="18"/>
      <w:r>
        <w:rPr>
          <w:rFonts w:ascii="Times New Roman" w:cs="Times New Roman" w:eastAsia="Times New Roman" w:hAnsi="Times New Roman"/>
          <w:b/>
          <w:bCs/>
          <w:color w:val="1F4E79"/>
          <w:sz w:val="26"/>
          <w:szCs w:val="26"/>
        </w:rPr>
        <w:t xml:space="preserve">UNITÉ II — Reproduction humaine</w:t>
      </w:r>
      <w:bookmarkEnd w:id="18"/>
    </w:p>
    <w:p>
      <w:pPr>
        <w:spacing w:after="60" w:before="0"/>
      </w:pPr>
      <w:r>
        <w:rPr>
          <w:rFonts w:ascii="Times New Roman" w:cs="Times New Roman" w:eastAsia="Times New Roman" w:hAnsi="Times New Roman"/>
          <w:b w:val="false"/>
          <w:bCs w:val="false"/>
          <w:i w:val="false"/>
          <w:iCs w:val="false"/>
          <w:color w:val="000000"/>
          <w:sz w:val="20"/>
          <w:szCs w:val="20"/>
        </w:rPr>
        <w:t xml:space="preserve">Résultat d'apprentissage spécifique (PE T8) : Participer à la lutte contre les IST et le SIDA</w:t>
      </w:r>
    </w:p>
    <w:p>
      <w:pPr>
        <w:spacing w:after="100" w:before="0"/>
      </w:pPr>
      <w:r>
        <w:rPr>
          <w:rFonts w:ascii="Times New Roman" w:cs="Times New Roman" w:eastAsia="Times New Roman" w:hAnsi="Times New Roman"/>
          <w:b w:val="false"/>
          <w:bCs w:val="false"/>
          <w:i w:val="false"/>
          <w:iCs w:val="false"/>
          <w:color w:val="000000"/>
          <w:sz w:val="20"/>
          <w:szCs w:val="20"/>
        </w:rPr>
        <w:t xml:space="preserve">Valeurs à véhiculer : Responsabilité, démarche scientifique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
        <w:gridCol w:w="45"/>
        <w:gridCol w:w="4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15</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IST : caractéristiques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16</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Agents responsables des IST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17</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Modes de transmission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18</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Évolution et facteurs de risque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19</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Prévention individuelle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20</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Dépistage et traitement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21</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Prévention collective et lutte contre les discriminations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22</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Révision — Unité II : Reproduction humaine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23</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Sujet d’examen 4e — Unité II</w:t>
            </w:r>
          </w:p>
        </w:tc>
      </w:tr>
    </w:tbl>
    <w:p>
      <w:r>
        <w:br w:type="pag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15 / 37</w:t>
      </w:r>
    </w:p>
    <w:p>
      <w:pPr>
        <w:spacing w:after="80" w:before="0"/>
        <w:jc w:val="center"/>
      </w:pPr>
      <w:r>
        <w:rPr>
          <w:rFonts w:ascii="Times New Roman" w:cs="Times New Roman" w:eastAsia="Times New Roman" w:hAnsi="Times New Roman"/>
          <w:b/>
          <w:bCs/>
          <w:i w:val="false"/>
          <w:iCs w:val="false"/>
          <w:color w:val="C00000"/>
          <w:sz w:val="26"/>
          <w:szCs w:val="26"/>
        </w:rPr>
        <w:t xml:space="preserve">Les IST : caractéristiques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Reproduction humaine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IST : caractéristiques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caractéristiques des IST et du SIDA</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15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Respect de soi, responsabilité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savons-nous déjà sur ce phénomène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des documents de prévention et une fiche d’information scientifique,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IST : caractéristiques ». Après cette séance vous serez capables d'identifier les caractéristiques des IST et du SIDA.</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des documents de prévention et une fiche d’information scientifique.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IST sont des infections transmissibles lors de contacts sexuels. Elles peuvent être dues à des virus, des bactéries ou des parasites. Le VIH peut affaiblir progressivement les défenses immunitaires.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IST, VIH, SIDA, infection, dépistage.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IST sont des infections transmissibles lors de contacts sexuels. Elles peuvent être dues à des virus, des bactéries ou des parasites. Le VIH peut affaiblir progressivement les défenses immunitaires.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IST sont des infections transmissibles lors de contacts sexuels. Elles peuvent être dues à des virus, des bactéries ou des parasites. Le VIH peut affaiblir progressivement les défenses immunitaires.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IST</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identifier les caractéristiques des IST et du SIDA.</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Les IST sont des infections transmissibles lors de contacts sexuels. Elles peuvent être dues à des virus, des bactéries ou des parasites. Le VIH peut affaiblir progressivement les défenses immunitaires.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IST, VIH, SIDA</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IST.  |  2. Un élément important est VIH.  |  3. On peut aussi observer SIDA.
Exercice 2 : 1. Les IST sont des infections transmissibles lors de contacts sexuels. Elles peuvent être dues à des virus, des bactéries ou des parasites. Le VIH peut affaiblir progressivement les défenses immunitaires.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5" w:id="19"/>
      <w:r>
        <w:rPr>
          <w:rFonts w:ascii="Times New Roman" w:cs="Times New Roman" w:eastAsia="Times New Roman" w:hAnsi="Times New Roman"/>
          <w:b/>
          <w:bCs/>
          <w:color w:val="C00000"/>
          <w:sz w:val="28"/>
          <w:szCs w:val="28"/>
        </w:rPr>
        <w:t xml:space="preserve">Les IST : caractéristiques</w:t>
      </w:r>
      <w:bookmarkEnd w:id="19"/>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Les IST, le VIH et l’accompagnement au centre de santé.</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Les </w:t>
      </w:r>
      <w:r>
        <w:rPr>
          <w:rFonts w:ascii="Times New Roman" w:cs="Times New Roman" w:eastAsia="Times New Roman" w:hAnsi="Times New Roman"/>
          <w:b/>
          <w:bCs/>
          <w:color w:val="1F4E79"/>
          <w:sz w:val="21"/>
          <w:szCs w:val="21"/>
        </w:rPr>
        <w:t xml:space="preserve">IST</w:t>
      </w:r>
      <w:r>
        <w:rPr>
          <w:rFonts w:ascii="Times New Roman" w:cs="Times New Roman" w:eastAsia="Times New Roman" w:hAnsi="Times New Roman"/>
          <w:b w:val="false"/>
          <w:bCs w:val="false"/>
          <w:i w:val="false"/>
          <w:iCs w:val="false"/>
          <w:sz w:val="21"/>
          <w:szCs w:val="21"/>
        </w:rPr>
        <w:t xml:space="preserve"> sont des </w:t>
      </w:r>
      <w:r>
        <w:rPr>
          <w:rFonts w:ascii="Times New Roman" w:cs="Times New Roman" w:eastAsia="Times New Roman" w:hAnsi="Times New Roman"/>
          <w:b/>
          <w:bCs/>
          <w:color w:val="1F4E79"/>
          <w:sz w:val="21"/>
          <w:szCs w:val="21"/>
        </w:rPr>
        <w:t xml:space="preserve">infection</w:t>
      </w:r>
      <w:r>
        <w:rPr>
          <w:rFonts w:ascii="Times New Roman" w:cs="Times New Roman" w:eastAsia="Times New Roman" w:hAnsi="Times New Roman"/>
          <w:b w:val="false"/>
          <w:bCs w:val="false"/>
          <w:i w:val="false"/>
          <w:iCs w:val="false"/>
          <w:sz w:val="21"/>
          <w:szCs w:val="21"/>
        </w:rPr>
        <w:t xml:space="preserve">s transmissibles lors de contacts sexuels. Elles peuvent être dues à des virus, des bactéries ou des parasites. Le </w:t>
      </w:r>
      <w:r>
        <w:rPr>
          <w:rFonts w:ascii="Times New Roman" w:cs="Times New Roman" w:eastAsia="Times New Roman" w:hAnsi="Times New Roman"/>
          <w:b/>
          <w:bCs/>
          <w:color w:val="1F4E79"/>
          <w:sz w:val="21"/>
          <w:szCs w:val="21"/>
        </w:rPr>
        <w:t xml:space="preserve">VIH</w:t>
      </w:r>
      <w:r>
        <w:rPr>
          <w:rFonts w:ascii="Times New Roman" w:cs="Times New Roman" w:eastAsia="Times New Roman" w:hAnsi="Times New Roman"/>
          <w:b w:val="false"/>
          <w:bCs w:val="false"/>
          <w:i w:val="false"/>
          <w:iCs w:val="false"/>
          <w:sz w:val="21"/>
          <w:szCs w:val="21"/>
        </w:rPr>
        <w:t xml:space="preserve"> peut affaiblir progressivement les défenses immunitaires.</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IST</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VIH</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SIDA</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infection</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dépistage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Les </w:t>
      </w:r>
      <w:r>
        <w:rPr>
          <w:rFonts w:ascii="Times New Roman" w:cs="Times New Roman" w:eastAsia="Times New Roman" w:hAnsi="Times New Roman"/>
          <w:b/>
          <w:bCs/>
          <w:color w:val="1F4E79"/>
          <w:sz w:val="21"/>
          <w:szCs w:val="21"/>
        </w:rPr>
        <w:t xml:space="preserve">IST</w:t>
      </w:r>
      <w:r>
        <w:rPr>
          <w:rFonts w:ascii="Times New Roman" w:cs="Times New Roman" w:eastAsia="Times New Roman" w:hAnsi="Times New Roman"/>
          <w:b w:val="false"/>
          <w:bCs w:val="false"/>
          <w:i w:val="false"/>
          <w:iCs w:val="false"/>
          <w:sz w:val="21"/>
          <w:szCs w:val="21"/>
        </w:rPr>
        <w:t xml:space="preserve"> sont des </w:t>
      </w:r>
      <w:r>
        <w:rPr>
          <w:rFonts w:ascii="Times New Roman" w:cs="Times New Roman" w:eastAsia="Times New Roman" w:hAnsi="Times New Roman"/>
          <w:b/>
          <w:bCs/>
          <w:color w:val="1F4E79"/>
          <w:sz w:val="21"/>
          <w:szCs w:val="21"/>
        </w:rPr>
        <w:t xml:space="preserve">infection</w:t>
      </w:r>
      <w:r>
        <w:rPr>
          <w:rFonts w:ascii="Times New Roman" w:cs="Times New Roman" w:eastAsia="Times New Roman" w:hAnsi="Times New Roman"/>
          <w:b w:val="false"/>
          <w:bCs w:val="false"/>
          <w:i w:val="false"/>
          <w:iCs w:val="false"/>
          <w:sz w:val="21"/>
          <w:szCs w:val="21"/>
        </w:rPr>
        <w:t xml:space="preserve">s transmissibles lors de contacts sexuels. Elles peuvent être dues à des virus, des bactéries ou des parasites. Le </w:t>
      </w:r>
      <w:r>
        <w:rPr>
          <w:rFonts w:ascii="Times New Roman" w:cs="Times New Roman" w:eastAsia="Times New Roman" w:hAnsi="Times New Roman"/>
          <w:b/>
          <w:bCs/>
          <w:color w:val="1F4E79"/>
          <w:sz w:val="21"/>
          <w:szCs w:val="21"/>
        </w:rPr>
        <w:t xml:space="preserve">VIH</w:t>
      </w:r>
      <w:r>
        <w:rPr>
          <w:rFonts w:ascii="Times New Roman" w:cs="Times New Roman" w:eastAsia="Times New Roman" w:hAnsi="Times New Roman"/>
          <w:b w:val="false"/>
          <w:bCs w:val="false"/>
          <w:i w:val="false"/>
          <w:iCs w:val="false"/>
          <w:sz w:val="21"/>
          <w:szCs w:val="21"/>
        </w:rPr>
        <w:t xml:space="preserve"> peut affaiblir progressivement les défenses immunitaires.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Les IST, le VIH et l’accompagnement au centre de santé.</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IST</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identifier les caractéristiques des IST et du SIDA.</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IST, VIH, SIDA</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Les IST, le VIH et l’accompagnement au centre de santé.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IST — Les IST sont des infections transmissibles lors de contacts sexuels. Elles peuvent être dues à des virus, des bactéries ou des parasites. Le VIH peut affaiblir progressivement les défenses immunitaires.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IST sont des infections transmissibles lors de contacts sexuels. Elles peuvent être dues à des virus, des bactéries ou des parasites. Le VIH peut affaiblir progressivement les défenses immunitaires.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IST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VIH</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SIDA</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IST sont des infections transmissibles lors de contacts sexuels. Elles peuvent être dues à des virus, des bactéries ou des parasites. Le VIH peut affaiblir progressivement les défenses immunitaires.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16 / 37</w:t>
      </w:r>
    </w:p>
    <w:p>
      <w:pPr>
        <w:spacing w:after="80" w:before="0"/>
        <w:jc w:val="center"/>
      </w:pPr>
      <w:r>
        <w:rPr>
          <w:rFonts w:ascii="Times New Roman" w:cs="Times New Roman" w:eastAsia="Times New Roman" w:hAnsi="Times New Roman"/>
          <w:b/>
          <w:bCs/>
          <w:i w:val="false"/>
          <w:iCs w:val="false"/>
          <w:color w:val="C00000"/>
          <w:sz w:val="26"/>
          <w:szCs w:val="26"/>
        </w:rPr>
        <w:t xml:space="preserve">Agents responsables des IST</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Reproduction humaine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Agents responsables des IST</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identifier les caractéristiques des IST et du SIDA</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16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Respect de soi, responsabilité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Qu’avons-nous appris à la séance précédente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des documents de prévention et une fiche d’information scientifique,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Agents responsables des IST ». Après cette séance vous serez capables d'identifier les caractéristiques des IST et du SIDA.</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des documents de prévention et une fiche d’information scientifique.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IST sont des infections transmissibles lors de contacts sexuels. Elles peuvent être dues à des virus, des bactéries ou des parasites. Le VIH peut affaiblir progressivement les défenses immunitaires.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IST, VIH, SIDA, infection, dépistage.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IST sont des infections transmissibles lors de contacts sexuels. Elles peuvent être dues à des virus, des bactéries ou des parasites. Le VIH peut affaiblir progressivement les défenses immunitaires.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IST sont des infections transmissibles lors de contacts sexuels. Elles peuvent être dues à des virus, des bactéries ou des parasites. Le VIH peut affaiblir progressivement les défenses immunitaires.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IST</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identifier les caractéristiques des IST et du SIDA.</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Les IST sont des infections transmissibles lors de contacts sexuels. Elles peuvent être dues à des virus, des bactéries ou des parasites. Le VIH peut affaiblir progressivement les défenses immunitaires.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IST, VIH, SIDA</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IST.  |  2. Un élément important est VIH.  |  3. On peut aussi observer SIDA.
Exercice 2 : 1. Les IST sont des infections transmissibles lors de contacts sexuels. Elles peuvent être dues à des virus, des bactéries ou des parasites. Le VIH peut affaiblir progressivement les défenses immunitaires.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6" w:id="20"/>
      <w:r>
        <w:rPr>
          <w:rFonts w:ascii="Times New Roman" w:cs="Times New Roman" w:eastAsia="Times New Roman" w:hAnsi="Times New Roman"/>
          <w:b/>
          <w:bCs/>
          <w:color w:val="C00000"/>
          <w:sz w:val="28"/>
          <w:szCs w:val="28"/>
        </w:rPr>
        <w:t xml:space="preserve">Agents responsables des IST</w:t>
      </w:r>
      <w:bookmarkEnd w:id="20"/>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Les IST, le VIH et l’accompagnement au centre de santé.</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Les </w:t>
      </w:r>
      <w:r>
        <w:rPr>
          <w:rFonts w:ascii="Times New Roman" w:cs="Times New Roman" w:eastAsia="Times New Roman" w:hAnsi="Times New Roman"/>
          <w:b/>
          <w:bCs/>
          <w:color w:val="1F4E79"/>
          <w:sz w:val="21"/>
          <w:szCs w:val="21"/>
        </w:rPr>
        <w:t xml:space="preserve">IST</w:t>
      </w:r>
      <w:r>
        <w:rPr>
          <w:rFonts w:ascii="Times New Roman" w:cs="Times New Roman" w:eastAsia="Times New Roman" w:hAnsi="Times New Roman"/>
          <w:b w:val="false"/>
          <w:bCs w:val="false"/>
          <w:i w:val="false"/>
          <w:iCs w:val="false"/>
          <w:sz w:val="21"/>
          <w:szCs w:val="21"/>
        </w:rPr>
        <w:t xml:space="preserve"> sont des </w:t>
      </w:r>
      <w:r>
        <w:rPr>
          <w:rFonts w:ascii="Times New Roman" w:cs="Times New Roman" w:eastAsia="Times New Roman" w:hAnsi="Times New Roman"/>
          <w:b/>
          <w:bCs/>
          <w:color w:val="1F4E79"/>
          <w:sz w:val="21"/>
          <w:szCs w:val="21"/>
        </w:rPr>
        <w:t xml:space="preserve">infection</w:t>
      </w:r>
      <w:r>
        <w:rPr>
          <w:rFonts w:ascii="Times New Roman" w:cs="Times New Roman" w:eastAsia="Times New Roman" w:hAnsi="Times New Roman"/>
          <w:b w:val="false"/>
          <w:bCs w:val="false"/>
          <w:i w:val="false"/>
          <w:iCs w:val="false"/>
          <w:sz w:val="21"/>
          <w:szCs w:val="21"/>
        </w:rPr>
        <w:t xml:space="preserve">s transmissibles lors de contacts sexuels. Elles peuvent être dues à des virus, des bactéries ou des parasites. Le </w:t>
      </w:r>
      <w:r>
        <w:rPr>
          <w:rFonts w:ascii="Times New Roman" w:cs="Times New Roman" w:eastAsia="Times New Roman" w:hAnsi="Times New Roman"/>
          <w:b/>
          <w:bCs/>
          <w:color w:val="1F4E79"/>
          <w:sz w:val="21"/>
          <w:szCs w:val="21"/>
        </w:rPr>
        <w:t xml:space="preserve">VIH</w:t>
      </w:r>
      <w:r>
        <w:rPr>
          <w:rFonts w:ascii="Times New Roman" w:cs="Times New Roman" w:eastAsia="Times New Roman" w:hAnsi="Times New Roman"/>
          <w:b w:val="false"/>
          <w:bCs w:val="false"/>
          <w:i w:val="false"/>
          <w:iCs w:val="false"/>
          <w:sz w:val="21"/>
          <w:szCs w:val="21"/>
        </w:rPr>
        <w:t xml:space="preserve"> peut affaiblir progressivement les défenses immunitaires.</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IST</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VIH</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SIDA</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infection</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dépistage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Les </w:t>
      </w:r>
      <w:r>
        <w:rPr>
          <w:rFonts w:ascii="Times New Roman" w:cs="Times New Roman" w:eastAsia="Times New Roman" w:hAnsi="Times New Roman"/>
          <w:b/>
          <w:bCs/>
          <w:color w:val="1F4E79"/>
          <w:sz w:val="21"/>
          <w:szCs w:val="21"/>
        </w:rPr>
        <w:t xml:space="preserve">IST</w:t>
      </w:r>
      <w:r>
        <w:rPr>
          <w:rFonts w:ascii="Times New Roman" w:cs="Times New Roman" w:eastAsia="Times New Roman" w:hAnsi="Times New Roman"/>
          <w:b w:val="false"/>
          <w:bCs w:val="false"/>
          <w:i w:val="false"/>
          <w:iCs w:val="false"/>
          <w:sz w:val="21"/>
          <w:szCs w:val="21"/>
        </w:rPr>
        <w:t xml:space="preserve"> sont des </w:t>
      </w:r>
      <w:r>
        <w:rPr>
          <w:rFonts w:ascii="Times New Roman" w:cs="Times New Roman" w:eastAsia="Times New Roman" w:hAnsi="Times New Roman"/>
          <w:b/>
          <w:bCs/>
          <w:color w:val="1F4E79"/>
          <w:sz w:val="21"/>
          <w:szCs w:val="21"/>
        </w:rPr>
        <w:t xml:space="preserve">infection</w:t>
      </w:r>
      <w:r>
        <w:rPr>
          <w:rFonts w:ascii="Times New Roman" w:cs="Times New Roman" w:eastAsia="Times New Roman" w:hAnsi="Times New Roman"/>
          <w:b w:val="false"/>
          <w:bCs w:val="false"/>
          <w:i w:val="false"/>
          <w:iCs w:val="false"/>
          <w:sz w:val="21"/>
          <w:szCs w:val="21"/>
        </w:rPr>
        <w:t xml:space="preserve">s transmissibles lors de contacts sexuels. Elles peuvent être dues à des virus, des bactéries ou des parasites. Le </w:t>
      </w:r>
      <w:r>
        <w:rPr>
          <w:rFonts w:ascii="Times New Roman" w:cs="Times New Roman" w:eastAsia="Times New Roman" w:hAnsi="Times New Roman"/>
          <w:b/>
          <w:bCs/>
          <w:color w:val="1F4E79"/>
          <w:sz w:val="21"/>
          <w:szCs w:val="21"/>
        </w:rPr>
        <w:t xml:space="preserve">VIH</w:t>
      </w:r>
      <w:r>
        <w:rPr>
          <w:rFonts w:ascii="Times New Roman" w:cs="Times New Roman" w:eastAsia="Times New Roman" w:hAnsi="Times New Roman"/>
          <w:b w:val="false"/>
          <w:bCs w:val="false"/>
          <w:i w:val="false"/>
          <w:iCs w:val="false"/>
          <w:sz w:val="21"/>
          <w:szCs w:val="21"/>
        </w:rPr>
        <w:t xml:space="preserve"> peut affaiblir progressivement les défenses immunitaires.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Les IST, le VIH et l’accompagnement au centre de santé.</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IST</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identifier les caractéristiques des IST et du SIDA.</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IST, VIH, SIDA</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Les IST, le VIH et l’accompagnement au centre de santé.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IST — Les IST sont des infections transmissibles lors de contacts sexuels. Elles peuvent être dues à des virus, des bactéries ou des parasites. Le VIH peut affaiblir progressivement les défenses immunitaires.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IST sont des infections transmissibles lors de contacts sexuels. Elles peuvent être dues à des virus, des bactéries ou des parasites. Le VIH peut affaiblir progressivement les défenses immunitaires.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IST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VIH</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SIDA</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IST sont des infections transmissibles lors de contacts sexuels. Elles peuvent être dues à des virus, des bactéries ou des parasites. Le VIH peut affaiblir progressivement les défenses immunitaires.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17 / 37</w:t>
      </w:r>
    </w:p>
    <w:p>
      <w:pPr>
        <w:spacing w:after="80" w:before="0"/>
        <w:jc w:val="center"/>
      </w:pPr>
      <w:r>
        <w:rPr>
          <w:rFonts w:ascii="Times New Roman" w:cs="Times New Roman" w:eastAsia="Times New Roman" w:hAnsi="Times New Roman"/>
          <w:b/>
          <w:bCs/>
          <w:i w:val="false"/>
          <w:iCs w:val="false"/>
          <w:color w:val="C00000"/>
          <w:sz w:val="26"/>
          <w:szCs w:val="26"/>
        </w:rPr>
        <w:t xml:space="preserve">Modes de transmission</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Reproduction humaine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Modes de transmission</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les modes de transmission et les facteurs de risque des IST</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17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Respect de soi, responsabilité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Qu’avons-nous appris à la séance précédente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un schéma des voies de transmission et des situations à risque,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Modes de transmission ». Après cette séance vous serez capables d'expliquer les modes de transmission et les facteurs de risque des IST.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 schéma des voies de transmission et des situations à risque.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IST se transmet notamment par des rapports sexuels non protégés et, pour certaines infections, par le sang ou de la mère à l’enfant. On ne reconnaît pas toujours une infection à son apparence : le dépistage est essentiel.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transmission, sang, rapport sexuel, risque, prévention.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IST se transmet notamment par des rapports sexuels non protégés et, pour certaines infections, par le sang ou de la mère à l’enfant. On ne reconnaît pas toujours une infection à son apparence : le dépistage est essentiel.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Une IST se transmet notamment par des rapports sexuels non protégés et, pour certaines infections, par le sang ou de la mère à l’enfant. On ne reconnaît pas toujours une infection à son apparence : le dépistage est essentiel.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transmission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expliquer les modes de transmission et les facteurs de risque des IST.</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Une IST se transmet notamment par des rapports sexuels non protégés et, pour certaines infections, par le sang ou de la mère à l’enfant. On ne reconnaît pas toujours une infection à son apparence : le dépistage est essentiel.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transmission, sang, rapport sexuel</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transmission.  |  2. Un élément important est sang.  |  3. On peut aussi observer rapport sexuel.
Exercice 2 : 1. Une IST se transmet notamment par des rapports sexuels non protégés et, pour certaines infections, par le sang ou de la mère à l’enfant. On ne reconnaît pas toujours une infection à son apparence : le dépistage est essentiel.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7" w:id="21"/>
      <w:r>
        <w:rPr>
          <w:rFonts w:ascii="Times New Roman" w:cs="Times New Roman" w:eastAsia="Times New Roman" w:hAnsi="Times New Roman"/>
          <w:b/>
          <w:bCs/>
          <w:color w:val="C00000"/>
          <w:sz w:val="28"/>
          <w:szCs w:val="28"/>
        </w:rPr>
        <w:t xml:space="preserve">Modes de transmission</w:t>
      </w:r>
      <w:bookmarkEnd w:id="21"/>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Les IST, le VIH et l’accompagnement au centre de santé.</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Une IST se transmet notamment par des rapports sexuels non protégés et, pour certaines infections, par le </w:t>
      </w:r>
      <w:r>
        <w:rPr>
          <w:rFonts w:ascii="Times New Roman" w:cs="Times New Roman" w:eastAsia="Times New Roman" w:hAnsi="Times New Roman"/>
          <w:b/>
          <w:bCs/>
          <w:color w:val="1F4E79"/>
          <w:sz w:val="21"/>
          <w:szCs w:val="21"/>
        </w:rPr>
        <w:t xml:space="preserve">sang</w:t>
      </w:r>
      <w:r>
        <w:rPr>
          <w:rFonts w:ascii="Times New Roman" w:cs="Times New Roman" w:eastAsia="Times New Roman" w:hAnsi="Times New Roman"/>
          <w:b w:val="false"/>
          <w:bCs w:val="false"/>
          <w:i w:val="false"/>
          <w:iCs w:val="false"/>
          <w:sz w:val="21"/>
          <w:szCs w:val="21"/>
        </w:rPr>
        <w:t xml:space="preserve"> ou de la mère à l’enfant. On ne reconnaît pas toujours une infection à son apparence : le dépistage est essentiel.</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transmission</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sang</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rapport sexuel</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risque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prévention</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Une IST se transmet notamment par des rapports sexuels non protégés et, pour certaines infections, par le </w:t>
      </w:r>
      <w:r>
        <w:rPr>
          <w:rFonts w:ascii="Times New Roman" w:cs="Times New Roman" w:eastAsia="Times New Roman" w:hAnsi="Times New Roman"/>
          <w:b/>
          <w:bCs/>
          <w:color w:val="1F4E79"/>
          <w:sz w:val="21"/>
          <w:szCs w:val="21"/>
        </w:rPr>
        <w:t xml:space="preserve">sang</w:t>
      </w:r>
      <w:r>
        <w:rPr>
          <w:rFonts w:ascii="Times New Roman" w:cs="Times New Roman" w:eastAsia="Times New Roman" w:hAnsi="Times New Roman"/>
          <w:b w:val="false"/>
          <w:bCs w:val="false"/>
          <w:i w:val="false"/>
          <w:iCs w:val="false"/>
          <w:sz w:val="21"/>
          <w:szCs w:val="21"/>
        </w:rPr>
        <w:t xml:space="preserve"> ou de la mère à l’enfant. On ne reconnaît pas toujours une infection à son apparence : le dépistage est essentiel.</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Les IST, le VIH et l’accompagnement au centre de santé.</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transmission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expliquer les modes de transmission et les facteurs de risque des IST.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transmission, sang, rapport sexuel</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Les IST, le VIH et l’accompagnement au centre de santé.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transmission — Une IST se transmet notamment par des rapports sexuels non protégés et, pour certaines infections, par le sang ou de la mère à l’enfant. On ne reconnaît pas toujours une infection à son apparence : le dépistage est essentiel.</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Une IST se transmet notamment par des rapports sexuels non protégés et, pour certaines infections, par le sang ou de la mère à l’enfant. On ne reconnaît pas toujours une infection à son apparence : le dépistage est essentiel.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transmission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sang</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rapport sexuel</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Une IST se transmet notamment par des rapports sexuels non protégés et, pour certaines infections, par le sang ou de la mère à l’enfant. On ne reconnaît pas toujours une infection à son apparence : le dépistage est essentiel.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18 / 37</w:t>
      </w:r>
    </w:p>
    <w:p>
      <w:pPr>
        <w:spacing w:after="80" w:before="0"/>
        <w:jc w:val="center"/>
      </w:pPr>
      <w:r>
        <w:rPr>
          <w:rFonts w:ascii="Times New Roman" w:cs="Times New Roman" w:eastAsia="Times New Roman" w:hAnsi="Times New Roman"/>
          <w:b/>
          <w:bCs/>
          <w:i w:val="false"/>
          <w:iCs w:val="false"/>
          <w:color w:val="C00000"/>
          <w:sz w:val="26"/>
          <w:szCs w:val="26"/>
        </w:rPr>
        <w:t xml:space="preserve">Évolution et facteurs de risque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Reproduction humaine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Évolution et facteurs de risque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les modes de transmission et les facteurs de risque des IST</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18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Respect de soi, responsabilité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Qu’avons-nous appris à la séance précédente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un schéma des voies de transmission et des situations à risque,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Évolution et facteurs de risque ». Après cette séance vous serez capables d'expliquer les modes de transmission et les facteurs de risque des IST.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 schéma des voies de transmission et des situations à risque.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IST se transmet notamment par des rapports sexuels non protégés et, pour certaines infections, par le sang ou de la mère à l’enfant. On ne reconnaît pas toujours une infection à son apparence : le dépistage est essentiel.</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transmission, sang, rapport sexuel, risque, prévention.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IST se transmet notamment par des rapports sexuels non protégés et, pour certaines infections, par le sang ou de la mère à l’enfant. On ne reconnaît pas toujours une infection à son apparence : le dépistage est essentiel.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Une IST se transmet notamment par des rapports sexuels non protégés et, pour certaines infections, par le sang ou de la mère à l’enfant. On ne reconnaît pas toujours une infection à son apparence : le dépistage est essentiel.</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transmission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expliquer les modes de transmission et les facteurs de risque des IST.</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Une IST se transmet notamment par des rapports sexuels non protégés et, pour certaines infections, par le sang ou de la mère à l’enfant. On ne reconnaît pas toujours une infection à son apparence : le dépistage est essentiel.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transmission, sang, rapport sexuel</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transmission.  |  2. Un élément important est sang.  |  3. On peut aussi observer rapport sexuel.
Exercice 2 : 1. Une IST se transmet notamment par des rapports sexuels non protégés et, pour certaines infections, par le sang ou de la mère à l’enfant. On ne reconnaît pas toujours une infection à son apparence : le dépistage est essentiel.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8" w:id="22"/>
      <w:r>
        <w:rPr>
          <w:rFonts w:ascii="Times New Roman" w:cs="Times New Roman" w:eastAsia="Times New Roman" w:hAnsi="Times New Roman"/>
          <w:b/>
          <w:bCs/>
          <w:color w:val="C00000"/>
          <w:sz w:val="28"/>
          <w:szCs w:val="28"/>
        </w:rPr>
        <w:t xml:space="preserve">Évolution et facteurs de risque</w:t>
      </w:r>
      <w:bookmarkEnd w:id="22"/>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Les IST, le VIH et l’accompagnement au centre de santé.</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Une IST se transmet notamment par des rapports sexuels non protégés et, pour certaines infections, par le </w:t>
      </w:r>
      <w:r>
        <w:rPr>
          <w:rFonts w:ascii="Times New Roman" w:cs="Times New Roman" w:eastAsia="Times New Roman" w:hAnsi="Times New Roman"/>
          <w:b/>
          <w:bCs/>
          <w:color w:val="1F4E79"/>
          <w:sz w:val="21"/>
          <w:szCs w:val="21"/>
        </w:rPr>
        <w:t xml:space="preserve">sang</w:t>
      </w:r>
      <w:r>
        <w:rPr>
          <w:rFonts w:ascii="Times New Roman" w:cs="Times New Roman" w:eastAsia="Times New Roman" w:hAnsi="Times New Roman"/>
          <w:b w:val="false"/>
          <w:bCs w:val="false"/>
          <w:i w:val="false"/>
          <w:iCs w:val="false"/>
          <w:sz w:val="21"/>
          <w:szCs w:val="21"/>
        </w:rPr>
        <w:t xml:space="preserve"> ou de la mère à l’enfant. On ne reconnaît pas toujours une infection à son apparence : le dépistage est essentiel.</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transmission</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sang</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rapport sexuel</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risque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prévention</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Une IST se transmet notamment par des rapports sexuels non protégés et, pour certaines infections, par le </w:t>
      </w:r>
      <w:r>
        <w:rPr>
          <w:rFonts w:ascii="Times New Roman" w:cs="Times New Roman" w:eastAsia="Times New Roman" w:hAnsi="Times New Roman"/>
          <w:b/>
          <w:bCs/>
          <w:color w:val="1F4E79"/>
          <w:sz w:val="21"/>
          <w:szCs w:val="21"/>
        </w:rPr>
        <w:t xml:space="preserve">sang</w:t>
      </w:r>
      <w:r>
        <w:rPr>
          <w:rFonts w:ascii="Times New Roman" w:cs="Times New Roman" w:eastAsia="Times New Roman" w:hAnsi="Times New Roman"/>
          <w:b w:val="false"/>
          <w:bCs w:val="false"/>
          <w:i w:val="false"/>
          <w:iCs w:val="false"/>
          <w:sz w:val="21"/>
          <w:szCs w:val="21"/>
        </w:rPr>
        <w:t xml:space="preserve"> ou de la mère à l’enfant. On ne reconnaît pas toujours une infection à son apparence : le dépistage est essentiel.</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Les IST, le VIH et l’accompagnement au centre de santé.</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transmission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expliquer les modes de transmission et les facteurs de risque des IST.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transmission, sang, rapport sexuel</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Les IST, le VIH et l’accompagnement au centre de santé.</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transmission — Une IST se transmet notamment par des rapports sexuels non protégés et, pour certaines infections, par le sang ou de la mère à l’enfant. On ne reconnaît pas toujours une infection à son apparence : le dépistage est essentiel.</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Une IST se transmet notamment par des rapports sexuels non protégés et, pour certaines infections, par le sang ou de la mère à l’enfant. On ne reconnaît pas toujours une infection à son apparence : le dépistage est essentiel.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transmission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sang</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rapport sexuel</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Une IST se transmet notamment par des rapports sexuels non protégés et, pour certaines infections, par le sang ou de la mère à l’enfant. On ne reconnaît pas toujours une infection à son apparence : le dépistage est essentiel.</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19 / 37</w:t>
      </w:r>
    </w:p>
    <w:p>
      <w:pPr>
        <w:spacing w:after="80" w:before="0"/>
        <w:jc w:val="center"/>
      </w:pPr>
      <w:r>
        <w:rPr>
          <w:rFonts w:ascii="Times New Roman" w:cs="Times New Roman" w:eastAsia="Times New Roman" w:hAnsi="Times New Roman"/>
          <w:b/>
          <w:bCs/>
          <w:i w:val="false"/>
          <w:iCs w:val="false"/>
          <w:color w:val="C00000"/>
          <w:sz w:val="26"/>
          <w:szCs w:val="26"/>
        </w:rPr>
        <w:t xml:space="preserve">Prévention individuelle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Reproduction humaine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Prévention individuelle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justifier les mesures individuelles et collectives de prévention des IST</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19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Respect de soi, responsabilité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Qu’avons-nous appris à la séance précédente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des affiches de sensibilisation et des témoignages,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Prévention individuelle ». Après cette séance vous serez capables de justifier les mesures individuelles et collectives de prévention des IST.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des affiches de sensibilisation et des témoignages.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prévention repose sur une information fiable, l’abstinence ou des relations responsables, le préservatif, le dépistage et le recours aux soins. Les personnes vivant avec le VIH doivent être respectées et ne doivent pas être discriminées.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préservatif, dépistage, traitement, sensibilisation, respect.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prévention repose sur une information fiable, l’abstinence ou des relations responsables, le préservatif, le dépistage et le recours aux soins. Les personnes vivant avec le VIH doivent être respectées et ne doivent pas être discriminées.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La prévention repose sur une information fiable, l’abstinence ou des relations responsables, le préservatif, le dépistage et le recours aux soins. Les personnes vivant avec le VIH doivent être respectées et ne doivent pas être discriminées.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préservatif</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justifier les mesures individuelles et collectives de prévention des IST.</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La prévention repose sur une information fiable, l’abstinence ou des relations responsables, le préservatif, le dépistage et le recours aux soins. Les personnes vivant avec le VIH doivent être respectées et ne doivent pas être discriminées.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préservatif, dépistage, traitement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préservatif.  |  2. Un élément important est dépistage.  |  3. On peut aussi observer traitement.
Exercice 2 : 1. La prévention repose sur une information fiable, l’abstinence ou des relations responsables, le préservatif, le dépistage et le recours aux soins. Les personnes vivant avec le VIH doivent être respectées et ne doivent pas être discriminées.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19" w:id="23"/>
      <w:r>
        <w:rPr>
          <w:rFonts w:ascii="Times New Roman" w:cs="Times New Roman" w:eastAsia="Times New Roman" w:hAnsi="Times New Roman"/>
          <w:b/>
          <w:bCs/>
          <w:color w:val="C00000"/>
          <w:sz w:val="28"/>
          <w:szCs w:val="28"/>
        </w:rPr>
        <w:t xml:space="preserve">Prévention individuelle</w:t>
      </w:r>
      <w:bookmarkEnd w:id="23"/>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Prévenir les IST : information, dépistage, soins et respect.</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La prévention repose sur une information fiable, l’abstinence ou des relations responsables, le </w:t>
      </w:r>
      <w:r>
        <w:rPr>
          <w:rFonts w:ascii="Times New Roman" w:cs="Times New Roman" w:eastAsia="Times New Roman" w:hAnsi="Times New Roman"/>
          <w:b/>
          <w:bCs/>
          <w:color w:val="1F4E79"/>
          <w:sz w:val="21"/>
          <w:szCs w:val="21"/>
        </w:rPr>
        <w:t xml:space="preserve">préservatif</w:t>
      </w:r>
      <w:r>
        <w:rPr>
          <w:rFonts w:ascii="Times New Roman" w:cs="Times New Roman" w:eastAsia="Times New Roman" w:hAnsi="Times New Roman"/>
          <w:b w:val="false"/>
          <w:bCs w:val="false"/>
          <w:i w:val="false"/>
          <w:iCs w:val="false"/>
          <w:sz w:val="21"/>
          <w:szCs w:val="21"/>
        </w:rPr>
        <w:t xml:space="preserve">, le </w:t>
      </w:r>
      <w:r>
        <w:rPr>
          <w:rFonts w:ascii="Times New Roman" w:cs="Times New Roman" w:eastAsia="Times New Roman" w:hAnsi="Times New Roman"/>
          <w:b/>
          <w:bCs/>
          <w:color w:val="1F4E79"/>
          <w:sz w:val="21"/>
          <w:szCs w:val="21"/>
        </w:rPr>
        <w:t xml:space="preserve">dépistage</w:t>
      </w:r>
      <w:r>
        <w:rPr>
          <w:rFonts w:ascii="Times New Roman" w:cs="Times New Roman" w:eastAsia="Times New Roman" w:hAnsi="Times New Roman"/>
          <w:b w:val="false"/>
          <w:bCs w:val="false"/>
          <w:i w:val="false"/>
          <w:iCs w:val="false"/>
          <w:sz w:val="21"/>
          <w:szCs w:val="21"/>
        </w:rPr>
        <w:t xml:space="preserve"> et le recours aux soins. Les personnes vivant avec le VIH doivent être </w:t>
      </w:r>
      <w:r>
        <w:rPr>
          <w:rFonts w:ascii="Times New Roman" w:cs="Times New Roman" w:eastAsia="Times New Roman" w:hAnsi="Times New Roman"/>
          <w:b/>
          <w:bCs/>
          <w:color w:val="1F4E79"/>
          <w:sz w:val="21"/>
          <w:szCs w:val="21"/>
        </w:rPr>
        <w:t xml:space="preserve">respect</w:t>
      </w:r>
      <w:r>
        <w:rPr>
          <w:rFonts w:ascii="Times New Roman" w:cs="Times New Roman" w:eastAsia="Times New Roman" w:hAnsi="Times New Roman"/>
          <w:b w:val="false"/>
          <w:bCs w:val="false"/>
          <w:i w:val="false"/>
          <w:iCs w:val="false"/>
          <w:sz w:val="21"/>
          <w:szCs w:val="21"/>
        </w:rPr>
        <w:t xml:space="preserve">ées et ne doivent pas être discriminées.</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préservatif</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dépistage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traitement</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sensibilisation</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respect</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La prévention repose sur une information fiable, l’abstinence ou des relations responsables, le </w:t>
      </w:r>
      <w:r>
        <w:rPr>
          <w:rFonts w:ascii="Times New Roman" w:cs="Times New Roman" w:eastAsia="Times New Roman" w:hAnsi="Times New Roman"/>
          <w:b/>
          <w:bCs/>
          <w:color w:val="1F4E79"/>
          <w:sz w:val="21"/>
          <w:szCs w:val="21"/>
        </w:rPr>
        <w:t xml:space="preserve">préservatif</w:t>
      </w:r>
      <w:r>
        <w:rPr>
          <w:rFonts w:ascii="Times New Roman" w:cs="Times New Roman" w:eastAsia="Times New Roman" w:hAnsi="Times New Roman"/>
          <w:b w:val="false"/>
          <w:bCs w:val="false"/>
          <w:i w:val="false"/>
          <w:iCs w:val="false"/>
          <w:sz w:val="21"/>
          <w:szCs w:val="21"/>
        </w:rPr>
        <w:t xml:space="preserve">, le </w:t>
      </w:r>
      <w:r>
        <w:rPr>
          <w:rFonts w:ascii="Times New Roman" w:cs="Times New Roman" w:eastAsia="Times New Roman" w:hAnsi="Times New Roman"/>
          <w:b/>
          <w:bCs/>
          <w:color w:val="1F4E79"/>
          <w:sz w:val="21"/>
          <w:szCs w:val="21"/>
        </w:rPr>
        <w:t xml:space="preserve">dépistage</w:t>
      </w:r>
      <w:r>
        <w:rPr>
          <w:rFonts w:ascii="Times New Roman" w:cs="Times New Roman" w:eastAsia="Times New Roman" w:hAnsi="Times New Roman"/>
          <w:b w:val="false"/>
          <w:bCs w:val="false"/>
          <w:i w:val="false"/>
          <w:iCs w:val="false"/>
          <w:sz w:val="21"/>
          <w:szCs w:val="21"/>
        </w:rPr>
        <w:t xml:space="preserve"> et le recours aux soins. Les personnes vivant avec le VIH doivent être </w:t>
      </w:r>
      <w:r>
        <w:rPr>
          <w:rFonts w:ascii="Times New Roman" w:cs="Times New Roman" w:eastAsia="Times New Roman" w:hAnsi="Times New Roman"/>
          <w:b/>
          <w:bCs/>
          <w:color w:val="1F4E79"/>
          <w:sz w:val="21"/>
          <w:szCs w:val="21"/>
        </w:rPr>
        <w:t xml:space="preserve">respect</w:t>
      </w:r>
      <w:r>
        <w:rPr>
          <w:rFonts w:ascii="Times New Roman" w:cs="Times New Roman" w:eastAsia="Times New Roman" w:hAnsi="Times New Roman"/>
          <w:b w:val="false"/>
          <w:bCs w:val="false"/>
          <w:i w:val="false"/>
          <w:iCs w:val="false"/>
          <w:sz w:val="21"/>
          <w:szCs w:val="21"/>
        </w:rPr>
        <w:t xml:space="preserve">ées et ne doivent pas être discriminées.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Prévenir les IST : information, dépistage, soins et respect.</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préservatif</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justifier les mesures individuelles et collectives de prévention des IST.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préservatif, dépistage, traitement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Prévenir les IST : information, dépistage, soins et respect.</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préservatif — La prévention repose sur une information fiable, l’abstinence ou des relations responsables, le préservatif, le dépistage et le recours aux soins. Les personnes vivant avec le VIH doivent être respectées et ne doivent pas être discriminées.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La prévention repose sur une information fiable, l’abstinence ou des relations responsables, le préservatif, le dépistage et le recours aux soins. Les personnes vivant avec le VIH doivent être respectées et ne doivent pas être discriminées.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préservatif</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dépistage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traitement</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La prévention repose sur une information fiable, l’abstinence ou des relations responsables, le préservatif, le dépistage et le recours aux soins. Les personnes vivant avec le VIH doivent être respectées et ne doivent pas être discriminées.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20 / 37</w:t>
      </w:r>
    </w:p>
    <w:p>
      <w:pPr>
        <w:spacing w:after="80" w:before="0"/>
        <w:jc w:val="center"/>
      </w:pPr>
      <w:r>
        <w:rPr>
          <w:rFonts w:ascii="Times New Roman" w:cs="Times New Roman" w:eastAsia="Times New Roman" w:hAnsi="Times New Roman"/>
          <w:b/>
          <w:bCs/>
          <w:i w:val="false"/>
          <w:iCs w:val="false"/>
          <w:color w:val="C00000"/>
          <w:sz w:val="26"/>
          <w:szCs w:val="26"/>
        </w:rPr>
        <w:t xml:space="preserve">Dépistage et traitement</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Reproduction humaine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Dépistage et traitement</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justifier les mesures individuelles et collectives de prévention des IST</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20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Respect de soi, responsabilité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Qu’avons-nous appris à la séance précédente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des affiches de sensibilisation et des témoignages,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Dépistage et traitement ». Après cette séance vous serez capables de justifier les mesures individuelles et collectives de prévention des IST.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des affiches de sensibilisation et des témoignages.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prévention repose sur une information fiable, l’abstinence ou des relations responsables, le préservatif, le dépistage et le recours aux soins. Les personnes vivant avec le VIH doivent être respectées et ne doivent pas être discriminées.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préservatif, dépistage, traitement, sensibilisation, respect.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prévention repose sur une information fiable, l’abstinence ou des relations responsables, le préservatif, le dépistage et le recours aux soins. Les personnes vivant avec le VIH doivent être respectées et ne doivent pas être discriminées.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La prévention repose sur une information fiable, l’abstinence ou des relations responsables, le préservatif, le dépistage et le recours aux soins. Les personnes vivant avec le VIH doivent être respectées et ne doivent pas être discriminées.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préservatif</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justifier les mesures individuelles et collectives de prévention des IST.</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La prévention repose sur une information fiable, l’abstinence ou des relations responsables, le préservatif, le dépistage et le recours aux soins. Les personnes vivant avec le VIH doivent être respectées et ne doivent pas être discriminées.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préservatif, dépistage, traitement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préservatif.  |  2. Un élément important est dépistage.  |  3. On peut aussi observer traitement.
Exercice 2 : 1. La prévention repose sur une information fiable, l’abstinence ou des relations responsables, le préservatif, le dépistage et le recours aux soins. Les personnes vivant avec le VIH doivent être respectées et ne doivent pas être discriminées.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0" w:id="24"/>
      <w:r>
        <w:rPr>
          <w:rFonts w:ascii="Times New Roman" w:cs="Times New Roman" w:eastAsia="Times New Roman" w:hAnsi="Times New Roman"/>
          <w:b/>
          <w:bCs/>
          <w:color w:val="C00000"/>
          <w:sz w:val="28"/>
          <w:szCs w:val="28"/>
        </w:rPr>
        <w:t xml:space="preserve">Dépistage et traitement</w:t>
      </w:r>
      <w:bookmarkEnd w:id="24"/>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Prévenir les IST : information, dépistage, soins et respect.</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La prévention repose sur une information fiable, l’abstinence ou des relations responsables, le </w:t>
      </w:r>
      <w:r>
        <w:rPr>
          <w:rFonts w:ascii="Times New Roman" w:cs="Times New Roman" w:eastAsia="Times New Roman" w:hAnsi="Times New Roman"/>
          <w:b/>
          <w:bCs/>
          <w:color w:val="1F4E79"/>
          <w:sz w:val="21"/>
          <w:szCs w:val="21"/>
        </w:rPr>
        <w:t xml:space="preserve">préservatif</w:t>
      </w:r>
      <w:r>
        <w:rPr>
          <w:rFonts w:ascii="Times New Roman" w:cs="Times New Roman" w:eastAsia="Times New Roman" w:hAnsi="Times New Roman"/>
          <w:b w:val="false"/>
          <w:bCs w:val="false"/>
          <w:i w:val="false"/>
          <w:iCs w:val="false"/>
          <w:sz w:val="21"/>
          <w:szCs w:val="21"/>
        </w:rPr>
        <w:t xml:space="preserve">, le </w:t>
      </w:r>
      <w:r>
        <w:rPr>
          <w:rFonts w:ascii="Times New Roman" w:cs="Times New Roman" w:eastAsia="Times New Roman" w:hAnsi="Times New Roman"/>
          <w:b/>
          <w:bCs/>
          <w:color w:val="1F4E79"/>
          <w:sz w:val="21"/>
          <w:szCs w:val="21"/>
        </w:rPr>
        <w:t xml:space="preserve">dépistage</w:t>
      </w:r>
      <w:r>
        <w:rPr>
          <w:rFonts w:ascii="Times New Roman" w:cs="Times New Roman" w:eastAsia="Times New Roman" w:hAnsi="Times New Roman"/>
          <w:b w:val="false"/>
          <w:bCs w:val="false"/>
          <w:i w:val="false"/>
          <w:iCs w:val="false"/>
          <w:sz w:val="21"/>
          <w:szCs w:val="21"/>
        </w:rPr>
        <w:t xml:space="preserve"> et le recours aux soins. Les personnes vivant avec le VIH doivent être </w:t>
      </w:r>
      <w:r>
        <w:rPr>
          <w:rFonts w:ascii="Times New Roman" w:cs="Times New Roman" w:eastAsia="Times New Roman" w:hAnsi="Times New Roman"/>
          <w:b/>
          <w:bCs/>
          <w:color w:val="1F4E79"/>
          <w:sz w:val="21"/>
          <w:szCs w:val="21"/>
        </w:rPr>
        <w:t xml:space="preserve">respect</w:t>
      </w:r>
      <w:r>
        <w:rPr>
          <w:rFonts w:ascii="Times New Roman" w:cs="Times New Roman" w:eastAsia="Times New Roman" w:hAnsi="Times New Roman"/>
          <w:b w:val="false"/>
          <w:bCs w:val="false"/>
          <w:i w:val="false"/>
          <w:iCs w:val="false"/>
          <w:sz w:val="21"/>
          <w:szCs w:val="21"/>
        </w:rPr>
        <w:t xml:space="preserve">ées et ne doivent pas être discriminées.</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préservatif</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dépistage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traitement</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sensibilisation</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respect</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La prévention repose sur une information fiable, l’abstinence ou des relations responsables, le </w:t>
      </w:r>
      <w:r>
        <w:rPr>
          <w:rFonts w:ascii="Times New Roman" w:cs="Times New Roman" w:eastAsia="Times New Roman" w:hAnsi="Times New Roman"/>
          <w:b/>
          <w:bCs/>
          <w:color w:val="1F4E79"/>
          <w:sz w:val="21"/>
          <w:szCs w:val="21"/>
        </w:rPr>
        <w:t xml:space="preserve">préservatif</w:t>
      </w:r>
      <w:r>
        <w:rPr>
          <w:rFonts w:ascii="Times New Roman" w:cs="Times New Roman" w:eastAsia="Times New Roman" w:hAnsi="Times New Roman"/>
          <w:b w:val="false"/>
          <w:bCs w:val="false"/>
          <w:i w:val="false"/>
          <w:iCs w:val="false"/>
          <w:sz w:val="21"/>
          <w:szCs w:val="21"/>
        </w:rPr>
        <w:t xml:space="preserve">, le </w:t>
      </w:r>
      <w:r>
        <w:rPr>
          <w:rFonts w:ascii="Times New Roman" w:cs="Times New Roman" w:eastAsia="Times New Roman" w:hAnsi="Times New Roman"/>
          <w:b/>
          <w:bCs/>
          <w:color w:val="1F4E79"/>
          <w:sz w:val="21"/>
          <w:szCs w:val="21"/>
        </w:rPr>
        <w:t xml:space="preserve">dépistage</w:t>
      </w:r>
      <w:r>
        <w:rPr>
          <w:rFonts w:ascii="Times New Roman" w:cs="Times New Roman" w:eastAsia="Times New Roman" w:hAnsi="Times New Roman"/>
          <w:b w:val="false"/>
          <w:bCs w:val="false"/>
          <w:i w:val="false"/>
          <w:iCs w:val="false"/>
          <w:sz w:val="21"/>
          <w:szCs w:val="21"/>
        </w:rPr>
        <w:t xml:space="preserve"> et le recours aux soins. Les personnes vivant avec le VIH doivent être </w:t>
      </w:r>
      <w:r>
        <w:rPr>
          <w:rFonts w:ascii="Times New Roman" w:cs="Times New Roman" w:eastAsia="Times New Roman" w:hAnsi="Times New Roman"/>
          <w:b/>
          <w:bCs/>
          <w:color w:val="1F4E79"/>
          <w:sz w:val="21"/>
          <w:szCs w:val="21"/>
        </w:rPr>
        <w:t xml:space="preserve">respect</w:t>
      </w:r>
      <w:r>
        <w:rPr>
          <w:rFonts w:ascii="Times New Roman" w:cs="Times New Roman" w:eastAsia="Times New Roman" w:hAnsi="Times New Roman"/>
          <w:b w:val="false"/>
          <w:bCs w:val="false"/>
          <w:i w:val="false"/>
          <w:iCs w:val="false"/>
          <w:sz w:val="21"/>
          <w:szCs w:val="21"/>
        </w:rPr>
        <w:t xml:space="preserve">ées et ne doivent pas être discriminées.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Prévenir les IST : information, dépistage, soins et respect.</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préservatif</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justifier les mesures individuelles et collectives de prévention des IST.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préservatif, dépistage, traitement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Prévenir les IST : information, dépistage, soins et respect.</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préservatif — La prévention repose sur une information fiable, l’abstinence ou des relations responsables, le préservatif, le dépistage et le recours aux soins. Les personnes vivant avec le VIH doivent être respectées et ne doivent pas être discriminées.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La prévention repose sur une information fiable, l’abstinence ou des relations responsables, le préservatif, le dépistage et le recours aux soins. Les personnes vivant avec le VIH doivent être respectées et ne doivent pas être discriminées.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préservatif</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dépistage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traitement</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La prévention repose sur une information fiable, l’abstinence ou des relations responsables, le préservatif, le dépistage et le recours aux soins. Les personnes vivant avec le VIH doivent être respectées et ne doivent pas être discriminées.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21 / 37</w:t>
      </w:r>
    </w:p>
    <w:p>
      <w:pPr>
        <w:spacing w:after="80" w:before="0"/>
        <w:jc w:val="center"/>
      </w:pPr>
      <w:r>
        <w:rPr>
          <w:rFonts w:ascii="Times New Roman" w:cs="Times New Roman" w:eastAsia="Times New Roman" w:hAnsi="Times New Roman"/>
          <w:b/>
          <w:bCs/>
          <w:i w:val="false"/>
          <w:iCs w:val="false"/>
          <w:color w:val="C00000"/>
          <w:sz w:val="26"/>
          <w:szCs w:val="26"/>
        </w:rPr>
        <w:t xml:space="preserve">Prévention collective et lutte contre les discriminations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Reproduction humaine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Prévention collective et lutte contre les discriminations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justifier les mesures individuelles et collectives de prévention des IST</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21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Respect de soi, responsabilité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Qu’avons-nous appris à la séance précédente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des affiches de sensibilisation et des témoignages,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Prévention collective et lutte contre les discriminations ». Après cette séance vous serez capables de justifier les mesures individuelles et collectives de prévention des IST.</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des affiches de sensibilisation et des témoignages.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La prévention repose sur une information fiable, l’abstinence ou des relations responsables, le préservatif, le dépistage et le recours aux soins. Les personnes vivant avec le VIH doivent être respectées et ne doivent pas être discriminées.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préservatif, dépistage, traitement, sensibilisation, respect.</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La prévention repose sur une information fiable, l’abstinence ou des relations responsables, le préservatif, le dépistage et le recours aux soins. Les personnes vivant avec le VIH doivent être respectées et ne doivent pas être discriminées.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La prévention repose sur une information fiable, l’abstinence ou des relations responsables, le préservatif, le dépistage et le recours aux soins. Les personnes vivant avec le VIH doivent être respectées et ne doivent pas être discriminées.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préservatif</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justifier les mesures individuelles et collectives de prévention des IST.</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La prévention repose sur une information fiable, l’abstinence ou des relations responsables, le préservatif, le dépistage et le recours aux soins. Les personnes vivant avec le VIH doivent être respectées et ne doivent pas être discriminées.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préservatif, dépistage, traitement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préservatif.  |  2. Un élément important est dépistage.  |  3. On peut aussi observer traitement.
Exercice 2 : 1. La prévention repose sur une information fiable, l’abstinence ou des relations responsables, le préservatif, le dépistage et le recours aux soins. Les personnes vivant avec le VIH doivent être respectées et ne doivent pas être discriminées.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1" w:id="25"/>
      <w:r>
        <w:rPr>
          <w:rFonts w:ascii="Times New Roman" w:cs="Times New Roman" w:eastAsia="Times New Roman" w:hAnsi="Times New Roman"/>
          <w:b/>
          <w:bCs/>
          <w:color w:val="C00000"/>
          <w:sz w:val="28"/>
          <w:szCs w:val="28"/>
        </w:rPr>
        <w:t xml:space="preserve">Prévention collective et lutte contre les discriminations</w:t>
      </w:r>
      <w:bookmarkEnd w:id="25"/>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Prévenir les IST : information, dépistage, soins et respect.</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La prévention repose sur une information fiable, l’abstinence ou des relations responsables, le </w:t>
      </w:r>
      <w:r>
        <w:rPr>
          <w:rFonts w:ascii="Times New Roman" w:cs="Times New Roman" w:eastAsia="Times New Roman" w:hAnsi="Times New Roman"/>
          <w:b/>
          <w:bCs/>
          <w:color w:val="1F4E79"/>
          <w:sz w:val="21"/>
          <w:szCs w:val="21"/>
        </w:rPr>
        <w:t xml:space="preserve">préservatif</w:t>
      </w:r>
      <w:r>
        <w:rPr>
          <w:rFonts w:ascii="Times New Roman" w:cs="Times New Roman" w:eastAsia="Times New Roman" w:hAnsi="Times New Roman"/>
          <w:b w:val="false"/>
          <w:bCs w:val="false"/>
          <w:i w:val="false"/>
          <w:iCs w:val="false"/>
          <w:sz w:val="21"/>
          <w:szCs w:val="21"/>
        </w:rPr>
        <w:t xml:space="preserve">, le </w:t>
      </w:r>
      <w:r>
        <w:rPr>
          <w:rFonts w:ascii="Times New Roman" w:cs="Times New Roman" w:eastAsia="Times New Roman" w:hAnsi="Times New Roman"/>
          <w:b/>
          <w:bCs/>
          <w:color w:val="1F4E79"/>
          <w:sz w:val="21"/>
          <w:szCs w:val="21"/>
        </w:rPr>
        <w:t xml:space="preserve">dépistage</w:t>
      </w:r>
      <w:r>
        <w:rPr>
          <w:rFonts w:ascii="Times New Roman" w:cs="Times New Roman" w:eastAsia="Times New Roman" w:hAnsi="Times New Roman"/>
          <w:b w:val="false"/>
          <w:bCs w:val="false"/>
          <w:i w:val="false"/>
          <w:iCs w:val="false"/>
          <w:sz w:val="21"/>
          <w:szCs w:val="21"/>
        </w:rPr>
        <w:t xml:space="preserve"> et le recours aux soins. Les personnes vivant avec le VIH doivent être </w:t>
      </w:r>
      <w:r>
        <w:rPr>
          <w:rFonts w:ascii="Times New Roman" w:cs="Times New Roman" w:eastAsia="Times New Roman" w:hAnsi="Times New Roman"/>
          <w:b/>
          <w:bCs/>
          <w:color w:val="1F4E79"/>
          <w:sz w:val="21"/>
          <w:szCs w:val="21"/>
        </w:rPr>
        <w:t xml:space="preserve">respect</w:t>
      </w:r>
      <w:r>
        <w:rPr>
          <w:rFonts w:ascii="Times New Roman" w:cs="Times New Roman" w:eastAsia="Times New Roman" w:hAnsi="Times New Roman"/>
          <w:b w:val="false"/>
          <w:bCs w:val="false"/>
          <w:i w:val="false"/>
          <w:iCs w:val="false"/>
          <w:sz w:val="21"/>
          <w:szCs w:val="21"/>
        </w:rPr>
        <w:t xml:space="preserve">ées et ne doivent pas être discriminées.</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préservatif</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dépistage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traitement</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sensibilisation</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respect</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La prévention repose sur une information fiable, l’abstinence ou des relations responsables, le </w:t>
      </w:r>
      <w:r>
        <w:rPr>
          <w:rFonts w:ascii="Times New Roman" w:cs="Times New Roman" w:eastAsia="Times New Roman" w:hAnsi="Times New Roman"/>
          <w:b/>
          <w:bCs/>
          <w:color w:val="1F4E79"/>
          <w:sz w:val="21"/>
          <w:szCs w:val="21"/>
        </w:rPr>
        <w:t xml:space="preserve">préservatif</w:t>
      </w:r>
      <w:r>
        <w:rPr>
          <w:rFonts w:ascii="Times New Roman" w:cs="Times New Roman" w:eastAsia="Times New Roman" w:hAnsi="Times New Roman"/>
          <w:b w:val="false"/>
          <w:bCs w:val="false"/>
          <w:i w:val="false"/>
          <w:iCs w:val="false"/>
          <w:sz w:val="21"/>
          <w:szCs w:val="21"/>
        </w:rPr>
        <w:t xml:space="preserve">, le </w:t>
      </w:r>
      <w:r>
        <w:rPr>
          <w:rFonts w:ascii="Times New Roman" w:cs="Times New Roman" w:eastAsia="Times New Roman" w:hAnsi="Times New Roman"/>
          <w:b/>
          <w:bCs/>
          <w:color w:val="1F4E79"/>
          <w:sz w:val="21"/>
          <w:szCs w:val="21"/>
        </w:rPr>
        <w:t xml:space="preserve">dépistage</w:t>
      </w:r>
      <w:r>
        <w:rPr>
          <w:rFonts w:ascii="Times New Roman" w:cs="Times New Roman" w:eastAsia="Times New Roman" w:hAnsi="Times New Roman"/>
          <w:b w:val="false"/>
          <w:bCs w:val="false"/>
          <w:i w:val="false"/>
          <w:iCs w:val="false"/>
          <w:sz w:val="21"/>
          <w:szCs w:val="21"/>
        </w:rPr>
        <w:t xml:space="preserve"> et le recours aux soins. Les personnes vivant avec le VIH doivent être </w:t>
      </w:r>
      <w:r>
        <w:rPr>
          <w:rFonts w:ascii="Times New Roman" w:cs="Times New Roman" w:eastAsia="Times New Roman" w:hAnsi="Times New Roman"/>
          <w:b/>
          <w:bCs/>
          <w:color w:val="1F4E79"/>
          <w:sz w:val="21"/>
          <w:szCs w:val="21"/>
        </w:rPr>
        <w:t xml:space="preserve">respect</w:t>
      </w:r>
      <w:r>
        <w:rPr>
          <w:rFonts w:ascii="Times New Roman" w:cs="Times New Roman" w:eastAsia="Times New Roman" w:hAnsi="Times New Roman"/>
          <w:b w:val="false"/>
          <w:bCs w:val="false"/>
          <w:i w:val="false"/>
          <w:iCs w:val="false"/>
          <w:sz w:val="21"/>
          <w:szCs w:val="21"/>
        </w:rPr>
        <w:t xml:space="preserve">ées et ne doivent pas être discriminées.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Prévenir les IST : information, dépistage, soins et respect.</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préservatif</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justifier les mesures individuelles et collectives de prévention des IST.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préservatif, dépistage, traitement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Prévenir les IST : information, dépistage, soins et respect.</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préservatif — La prévention repose sur une information fiable, l’abstinence ou des relations responsables, le préservatif, le dépistage et le recours aux soins. Les personnes vivant avec le VIH doivent être respectées et ne doivent pas être discriminées.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La prévention repose sur une information fiable, l’abstinence ou des relations responsables, le préservatif, le dépistage et le recours aux soins. Les personnes vivant avec le VIH doivent être respectées et ne doivent pas être discriminées.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préservatif</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dépistage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traitement</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La prévention repose sur une information fiable, l’abstinence ou des relations responsables, le préservatif, le dépistage et le recours aux soins. Les personnes vivant avec le VIH doivent être respectées et ne doivent pas être discriminées.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seance22" w:id="26"/>
      <w:r>
        <w:rPr>
          <w:rFonts w:ascii="Times New Roman" w:cs="Times New Roman" w:eastAsia="Times New Roman" w:hAnsi="Times New Roman"/>
          <w:b/>
          <w:bCs/>
          <w:color w:val="1F4E79"/>
          <w:sz w:val="22"/>
          <w:szCs w:val="22"/>
        </w:rPr>
        <w:t xml:space="preserve">SÉANCE 22 / 37</w:t>
      </w:r>
      <w:bookmarkEnd w:id="26"/>
    </w:p>
    <w:p>
      <w:pPr>
        <w:spacing w:after="90" w:before="0"/>
        <w:jc w:val="center"/>
      </w:pPr>
      <w:r>
        <w:rPr>
          <w:rFonts w:ascii="Times New Roman" w:cs="Times New Roman" w:eastAsia="Times New Roman" w:hAnsi="Times New Roman"/>
          <w:b/>
          <w:bCs/>
          <w:i w:val="false"/>
          <w:iCs w:val="false"/>
          <w:color w:val="C00000"/>
          <w:sz w:val="26"/>
          <w:szCs w:val="26"/>
        </w:rPr>
        <w:t xml:space="preserve">Révision — Unité II : Reproduction humaine</w:t>
      </w:r>
    </w:p>
    <w:p>
      <w:pPr>
        <w:spacing w:after="40"/>
        <w:jc w:val="center"/>
      </w:pPr>
      <w:r>
        <w:drawing>
          <wp:inline distT="0" distB="0" distL="0" distR="0">
            <wp:extent cx="273367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33675" cy="4095750"/>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Bilan illustré : prévention des IST et solidarité.</w:t>
      </w:r>
    </w:p>
    <w:p>
      <w:pPr>
        <w:spacing w:after="60" w:before="0"/>
      </w:pPr>
      <w:r>
        <w:rPr>
          <w:rFonts w:ascii="Times New Roman" w:cs="Times New Roman" w:eastAsia="Times New Roman" w:hAnsi="Times New Roman"/>
          <w:b/>
          <w:bCs/>
          <w:i w:val="false"/>
          <w:iCs w:val="false"/>
          <w:color w:val="1E7B34"/>
          <w:sz w:val="22"/>
          <w:szCs w:val="22"/>
        </w:rPr>
        <w:t xml:space="preserve">Tableau récapitulatif des notions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
        <w:gridCol w:w="6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Notion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IST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Infections transmissibles lors de contacts sexuels.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Transmission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Rapports non protégés, sang contaminé et transmission mère-enfant selon l’infection.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Prévention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Information, dépistage, protection, soins et responsabilité.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Solidarité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Respecter les personnes et refuser la discrimination.</w:t>
            </w:r>
          </w:p>
        </w:tc>
      </w:tr>
    </w:tbl>
    <w:p>
      <w:pPr>
        <w:spacing w:after="60" w:before="0"/>
      </w:pPr>
      <w:r>
        <w:rPr>
          <w:rFonts w:ascii="Times New Roman" w:cs="Times New Roman" w:eastAsia="Times New Roman" w:hAnsi="Times New Roman"/>
          <w:b/>
          <w:bCs/>
          <w:i w:val="false"/>
          <w:iCs w:val="false"/>
          <w:color w:val="1E7B34"/>
          <w:sz w:val="22"/>
          <w:szCs w:val="22"/>
        </w:rPr>
        <w:t xml:space="preserve">Questions de révision</w:t>
      </w:r>
    </w:p>
    <w:p>
      <w:pPr>
        <w:spacing w:after="30" w:before="0"/>
      </w:pPr>
      <w:r>
        <w:rPr>
          <w:rFonts w:ascii="Times New Roman" w:cs="Times New Roman" w:eastAsia="Times New Roman" w:hAnsi="Times New Roman"/>
          <w:b w:val="false"/>
          <w:bCs w:val="false"/>
          <w:i w:val="false"/>
          <w:iCs w:val="false"/>
          <w:color w:val="000000"/>
          <w:sz w:val="21"/>
          <w:szCs w:val="21"/>
        </w:rPr>
        <w:t xml:space="preserve">Que signifie IST ?</w:t>
      </w:r>
    </w:p>
    <w:p>
      <w:pPr>
        <w:spacing w:after="80"/>
      </w:pPr>
      <w:r>
        <w:rPr>
          <w:rFonts w:ascii="Times New Roman" w:cs="Times New Roman" w:eastAsia="Times New Roman" w:hAnsi="Times New Roman"/>
          <w:b w:val="false"/>
          <w:bCs w:val="false"/>
          <w:i w:val="false"/>
          <w:iCs w:val="false"/>
          <w:sz w:val="20"/>
          <w:szCs w:val="20"/>
        </w:rPr>
        <w:t xml:space="preserve">R.A. : Infection sexuellement transmissible.</w:t>
      </w:r>
    </w:p>
    <w:p>
      <w:pPr>
        <w:spacing w:after="30" w:before="0"/>
      </w:pPr>
      <w:r>
        <w:rPr>
          <w:rFonts w:ascii="Times New Roman" w:cs="Times New Roman" w:eastAsia="Times New Roman" w:hAnsi="Times New Roman"/>
          <w:b w:val="false"/>
          <w:bCs w:val="false"/>
          <w:i w:val="false"/>
          <w:iCs w:val="false"/>
          <w:color w:val="000000"/>
          <w:sz w:val="21"/>
          <w:szCs w:val="21"/>
        </w:rPr>
        <w:t xml:space="preserve">Pourquoi le dépistage est-il important ?</w:t>
      </w:r>
    </w:p>
    <w:p>
      <w:pPr>
        <w:spacing w:after="80"/>
      </w:pPr>
      <w:r>
        <w:rPr>
          <w:rFonts w:ascii="Times New Roman" w:cs="Times New Roman" w:eastAsia="Times New Roman" w:hAnsi="Times New Roman"/>
          <w:b w:val="false"/>
          <w:bCs w:val="false"/>
          <w:i w:val="false"/>
          <w:iCs w:val="false"/>
          <w:sz w:val="20"/>
          <w:szCs w:val="20"/>
        </w:rPr>
        <w:t xml:space="preserve">R.A. : Une infection peut être silencieuse et le dépistage permet d’être orienté vers les soins.</w:t>
      </w:r>
    </w:p>
    <w:p>
      <w:pPr>
        <w:spacing w:after="30" w:before="0"/>
      </w:pPr>
      <w:r>
        <w:rPr>
          <w:rFonts w:ascii="Times New Roman" w:cs="Times New Roman" w:eastAsia="Times New Roman" w:hAnsi="Times New Roman"/>
          <w:b w:val="false"/>
          <w:bCs w:val="false"/>
          <w:i w:val="false"/>
          <w:iCs w:val="false"/>
          <w:color w:val="000000"/>
          <w:sz w:val="21"/>
          <w:szCs w:val="21"/>
        </w:rPr>
        <w:t xml:space="preserve">Cite deux moyens de prévention.</w:t>
      </w:r>
    </w:p>
    <w:p>
      <w:pPr>
        <w:spacing w:after="80"/>
      </w:pPr>
      <w:r>
        <w:rPr>
          <w:rFonts w:ascii="Times New Roman" w:cs="Times New Roman" w:eastAsia="Times New Roman" w:hAnsi="Times New Roman"/>
          <w:b w:val="false"/>
          <w:bCs w:val="false"/>
          <w:i w:val="false"/>
          <w:iCs w:val="false"/>
          <w:sz w:val="20"/>
          <w:szCs w:val="20"/>
        </w:rPr>
        <w:t xml:space="preserve">R.A. : Information, préservatif, dépistage et abstinence font partie des moyens possibles.</w:t>
      </w:r>
    </w:p>
    <w:p>
      <w:pPr>
        <w:spacing w:after="30" w:before="0"/>
      </w:pPr>
      <w:r>
        <w:rPr>
          <w:rFonts w:ascii="Times New Roman" w:cs="Times New Roman" w:eastAsia="Times New Roman" w:hAnsi="Times New Roman"/>
          <w:b w:val="false"/>
          <w:bCs w:val="false"/>
          <w:i w:val="false"/>
          <w:iCs w:val="false"/>
          <w:color w:val="000000"/>
          <w:sz w:val="21"/>
          <w:szCs w:val="21"/>
        </w:rPr>
        <w:t xml:space="preserve">Quelle attitude adopter envers une personne infectée ?</w:t>
      </w:r>
    </w:p>
    <w:p>
      <w:pPr>
        <w:spacing w:after="80"/>
      </w:pPr>
      <w:r>
        <w:rPr>
          <w:rFonts w:ascii="Times New Roman" w:cs="Times New Roman" w:eastAsia="Times New Roman" w:hAnsi="Times New Roman"/>
          <w:b w:val="false"/>
          <w:bCs w:val="false"/>
          <w:i w:val="false"/>
          <w:iCs w:val="false"/>
          <w:sz w:val="20"/>
          <w:szCs w:val="20"/>
        </w:rPr>
        <w:t xml:space="preserve">R.A. : La respecter, la soutenir et ne pas la discriminer.</w:t>
      </w:r>
    </w:p>
    <w:p>
      <w:r>
        <w:br w:type="page"/>
      </w:r>
    </w:p>
    <w:p>
      <w:pPr>
        <w:spacing w:after="100" w:before="200"/>
        <w:jc w:val="center"/>
      </w:pPr>
      <w:bookmarkStart w:name="seance23" w:id="27"/>
      <w:r>
        <w:rPr>
          <w:rFonts w:ascii="Times New Roman" w:cs="Times New Roman" w:eastAsia="Times New Roman" w:hAnsi="Times New Roman"/>
          <w:b/>
          <w:bCs/>
          <w:color w:val="1F4E79"/>
          <w:sz w:val="22"/>
          <w:szCs w:val="22"/>
        </w:rPr>
        <w:t xml:space="preserve">SÉANCE 23 / 37</w:t>
      </w:r>
      <w:bookmarkEnd w:id="27"/>
    </w:p>
    <w:p>
      <w:pPr>
        <w:spacing w:after="80" w:before="0"/>
        <w:jc w:val="center"/>
      </w:pPr>
      <w:r>
        <w:rPr>
          <w:rFonts w:ascii="Times New Roman" w:cs="Times New Roman" w:eastAsia="Times New Roman" w:hAnsi="Times New Roman"/>
          <w:b/>
          <w:bCs/>
          <w:i w:val="false"/>
          <w:iCs w:val="false"/>
          <w:color w:val="C00000"/>
          <w:sz w:val="26"/>
          <w:szCs w:val="26"/>
        </w:rPr>
        <w:t xml:space="preserve">Sujet d’examen 4e — Unité II</w:t>
      </w:r>
    </w:p>
    <w:p>
      <w:pPr>
        <w:spacing w:after="100" w:before="0"/>
      </w:pPr>
      <w:r>
        <w:rPr>
          <w:rFonts w:ascii="Times New Roman" w:cs="Times New Roman" w:eastAsia="Times New Roman" w:hAnsi="Times New Roman"/>
          <w:b w:val="false"/>
          <w:bCs w:val="false"/>
          <w:i w:val="false"/>
          <w:iCs w:val="false"/>
          <w:color w:val="000000"/>
          <w:sz w:val="20"/>
          <w:szCs w:val="20"/>
        </w:rPr>
        <w:t xml:space="preserve">Durée : ____________ (laissée à l'enseignant)   ·   Barème total : 17 points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Document d’examen : prévention des IST.</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démarche scientifique commence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question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conclusion sans observation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copie</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document scientifique doit être…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observé et analysé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ignoré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inventé</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conclusion doit être fondée sur…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résultats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rumeur</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hasard</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mesure de prévention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action responsable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discrimination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négligence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(3 points)</w:t>
      </w:r>
    </w:p>
    <w:p>
      <w:pPr>
        <w:spacing w:after="30" w:before="0"/>
      </w:pPr>
      <w:r>
        <w:rPr>
          <w:rFonts w:ascii="Times New Roman" w:cs="Times New Roman" w:eastAsia="Times New Roman" w:hAnsi="Times New Roman"/>
          <w:b w:val="false"/>
          <w:bCs w:val="false"/>
          <w:i/>
          <w:iCs/>
          <w:color w:val="000000"/>
          <w:sz w:val="19"/>
          <w:szCs w:val="19"/>
        </w:rPr>
        <w:t xml:space="preserve">Écris V ou F.</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hypothèse doit pouvoir être mise à l’épreuve.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résultats ne doivent jamais être communiqués.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travail en groupe peut favoriser la confrontation des idées.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(4 points)</w:t>
      </w:r>
    </w:p>
    <w:p>
      <w:pPr>
        <w:spacing w:after="30" w:before="0"/>
      </w:pPr>
      <w:r>
        <w:rPr>
          <w:rFonts w:ascii="Times New Roman" w:cs="Times New Roman" w:eastAsia="Times New Roman" w:hAnsi="Times New Roman"/>
          <w:b w:val="false"/>
          <w:bCs w:val="false"/>
          <w:i/>
          <w:iCs/>
          <w:color w:val="000000"/>
          <w:sz w:val="19"/>
          <w:szCs w:val="19"/>
        </w:rPr>
        <w:t xml:space="preserve">Réponds en justifiant.</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pourquoi l’observation et la justification sont importantes en SVT.</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une attitude responsable dans le thème étudié.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(3 points)</w:t>
      </w:r>
    </w:p>
    <w:p>
      <w:pPr>
        <w:spacing w:after="30" w:before="0"/>
      </w:pPr>
      <w:r>
        <w:rPr>
          <w:rFonts w:ascii="Times New Roman" w:cs="Times New Roman" w:eastAsia="Times New Roman" w:hAnsi="Times New Roman"/>
          <w:b w:val="false"/>
          <w:bCs w:val="false"/>
          <w:i/>
          <w:iCs/>
          <w:color w:val="000000"/>
          <w:sz w:val="19"/>
          <w:szCs w:val="19"/>
        </w:rPr>
        <w:t xml:space="preserve">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résultat, hypothèse, conclusion</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proposition provisoire est une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Ce que l’on obtient après une observation est un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réponse finale argumentée est une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(3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En sciences, on observe pour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résultats doivent être  …………………………………………</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connaissance scientifique est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17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Même figure que la question 1 — corrigé. Document d’examen : prévention des IST.</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question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observé et analysé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résultats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action responsable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doit être confrontée à des observations ou résultats.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La communication scientifique est un résultat d’apprentissage.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permet la coopération et la discussion.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Elles permettent de relier les faits aux connaissances et de construire une conclusion argumentée.</w:t>
      </w:r>
    </w:p>
    <w:p>
      <w:pPr>
        <w:spacing w:after="25"/>
      </w:pPr>
      <w:r>
        <w:rPr>
          <w:rFonts w:ascii="Times New Roman" w:cs="Times New Roman" w:eastAsia="Times New Roman" w:hAnsi="Times New Roman"/>
          <w:b w:val="false"/>
          <w:bCs w:val="false"/>
          <w:i w:val="false"/>
          <w:iCs w:val="false"/>
          <w:sz w:val="19"/>
          <w:szCs w:val="19"/>
        </w:rPr>
        <w:t xml:space="preserve">2. L’apprenant cite une attitude cohérente avec la santé, le respect, la sécurité ou la protection de l’environnement.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Une proposition provisoire est une </w:t>
      </w:r>
      <w:r>
        <w:rPr>
          <w:rFonts w:ascii="Times New Roman" w:cs="Times New Roman" w:eastAsia="Times New Roman" w:hAnsi="Times New Roman"/>
          <w:b/>
          <w:bCs/>
          <w:color w:val="C2185B"/>
          <w:sz w:val="19"/>
          <w:szCs w:val="19"/>
        </w:rPr>
        <w:t xml:space="preserve">hypothèse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Ce que l’on obtient après une observation est un </w:t>
      </w:r>
      <w:r>
        <w:rPr>
          <w:rFonts w:ascii="Times New Roman" w:cs="Times New Roman" w:eastAsia="Times New Roman" w:hAnsi="Times New Roman"/>
          <w:b/>
          <w:bCs/>
          <w:color w:val="C2185B"/>
          <w:sz w:val="19"/>
          <w:szCs w:val="19"/>
        </w:rPr>
        <w:t xml:space="preserve">résultat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La réponse finale argumentée est une </w:t>
      </w:r>
      <w:r>
        <w:rPr>
          <w:rFonts w:ascii="Times New Roman" w:cs="Times New Roman" w:eastAsia="Times New Roman" w:hAnsi="Times New Roman"/>
          <w:b/>
          <w:bCs/>
          <w:color w:val="C2185B"/>
          <w:sz w:val="19"/>
          <w:szCs w:val="19"/>
        </w:rPr>
        <w:t xml:space="preserve">conclusion</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 corrigé</w:t>
      </w:r>
    </w:p>
    <w:p>
      <w:pPr>
        <w:spacing w:after="25"/>
      </w:pPr>
      <w:r>
        <w:rPr>
          <w:rFonts w:ascii="Times New Roman" w:cs="Times New Roman" w:eastAsia="Times New Roman" w:hAnsi="Times New Roman"/>
          <w:b w:val="false"/>
          <w:bCs w:val="false"/>
          <w:i w:val="false"/>
          <w:iCs w:val="false"/>
          <w:sz w:val="19"/>
          <w:szCs w:val="19"/>
        </w:rPr>
        <w:t xml:space="preserve">1. En sciences, on observe pour </w:t>
      </w:r>
      <w:r>
        <w:rPr>
          <w:rFonts w:ascii="Times New Roman" w:cs="Times New Roman" w:eastAsia="Times New Roman" w:hAnsi="Times New Roman"/>
          <w:b/>
          <w:bCs/>
          <w:color w:val="C2185B"/>
          <w:sz w:val="19"/>
          <w:szCs w:val="19"/>
        </w:rPr>
        <w:t xml:space="preserve">répondre à une question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Les résultats doivent être </w:t>
      </w:r>
      <w:r>
        <w:rPr>
          <w:rFonts w:ascii="Times New Roman" w:cs="Times New Roman" w:eastAsia="Times New Roman" w:hAnsi="Times New Roman"/>
          <w:b/>
          <w:bCs/>
          <w:color w:val="C2185B"/>
          <w:sz w:val="19"/>
          <w:szCs w:val="19"/>
        </w:rPr>
        <w:t xml:space="preserve">communiqués et discutés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Une connaissance scientifique est </w:t>
      </w:r>
      <w:r>
        <w:rPr>
          <w:rFonts w:ascii="Times New Roman" w:cs="Times New Roman" w:eastAsia="Times New Roman" w:hAnsi="Times New Roman"/>
          <w:b/>
          <w:bCs/>
          <w:color w:val="C2185B"/>
          <w:sz w:val="19"/>
          <w:szCs w:val="19"/>
        </w:rPr>
        <w:t xml:space="preserve">justifiée par des faits</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00" w:before="200"/>
        <w:jc w:val="center"/>
      </w:pPr>
      <w:bookmarkStart w:name="uniteIII" w:id="28"/>
      <w:r>
        <w:rPr>
          <w:rFonts w:ascii="Times New Roman" w:cs="Times New Roman" w:eastAsia="Times New Roman" w:hAnsi="Times New Roman"/>
          <w:b/>
          <w:bCs/>
          <w:color w:val="1F4E79"/>
          <w:sz w:val="26"/>
          <w:szCs w:val="26"/>
        </w:rPr>
        <w:t xml:space="preserve">UNITÉ III — Géologie</w:t>
      </w:r>
      <w:bookmarkEnd w:id="28"/>
    </w:p>
    <w:p>
      <w:pPr>
        <w:spacing w:after="60" w:before="0"/>
      </w:pPr>
      <w:r>
        <w:rPr>
          <w:rFonts w:ascii="Times New Roman" w:cs="Times New Roman" w:eastAsia="Times New Roman" w:hAnsi="Times New Roman"/>
          <w:b w:val="false"/>
          <w:bCs w:val="false"/>
          <w:i w:val="false"/>
          <w:iCs w:val="false"/>
          <w:color w:val="000000"/>
          <w:sz w:val="20"/>
          <w:szCs w:val="20"/>
        </w:rPr>
        <w:t xml:space="preserve">Résultat d'apprentissage spécifique (PE T8) : Corréler les propriétés et les modes de formation des roches à leurs utilisations</w:t>
      </w:r>
    </w:p>
    <w:p>
      <w:pPr>
        <w:spacing w:after="100" w:before="0"/>
      </w:pPr>
      <w:r>
        <w:rPr>
          <w:rFonts w:ascii="Times New Roman" w:cs="Times New Roman" w:eastAsia="Times New Roman" w:hAnsi="Times New Roman"/>
          <w:b w:val="false"/>
          <w:bCs w:val="false"/>
          <w:i w:val="false"/>
          <w:iCs w:val="false"/>
          <w:color w:val="000000"/>
          <w:sz w:val="20"/>
          <w:szCs w:val="20"/>
        </w:rPr>
        <w:t xml:space="preserve">Valeurs à véhiculer : Responsabilité, démarche scientifique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
        <w:gridCol w:w="45"/>
        <w:gridCol w:w="4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Séance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24</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Identifier une roche et ses propriétés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25</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roches magmatiques : origine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26</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Granite, basalte et refroidissement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27</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roches sédimentaires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28</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Érosion, transport et sédimentation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29</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roches métamorphiques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30</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Pression, température et transformation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31</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 cycle des roches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32</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Comparer les trois groupes de roches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33</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Propriétés et utilisations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34</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roches dans la construction et l’art</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35</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Collection de roches locales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36</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Révision — Unité III : Géologie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37</w:t>
            </w:r>
          </w:p>
        </w:tc>
        <w:tc>
          <w:tcPr>
            <w:gridSpan w:val="2"/>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Sujet d’examen 4e — Unité III</w:t>
            </w:r>
          </w:p>
        </w:tc>
      </w:tr>
    </w:tbl>
    <w:p>
      <w:r>
        <w:br w:type="pag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24 / 37</w:t>
      </w:r>
    </w:p>
    <w:p>
      <w:pPr>
        <w:spacing w:after="80" w:before="0"/>
        <w:jc w:val="center"/>
      </w:pPr>
      <w:r>
        <w:rPr>
          <w:rFonts w:ascii="Times New Roman" w:cs="Times New Roman" w:eastAsia="Times New Roman" w:hAnsi="Times New Roman"/>
          <w:b/>
          <w:bCs/>
          <w:i w:val="false"/>
          <w:iCs w:val="false"/>
          <w:color w:val="C00000"/>
          <w:sz w:val="26"/>
          <w:szCs w:val="26"/>
        </w:rPr>
        <w:t xml:space="preserve">Identifier une roche et ses propriétés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Géologie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Identifier une roche et ses propriétés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reconnaître et classer les roches selon leurs propriétés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24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Estime de soi, créativité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savons-nous déjà sur ce phénomène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des échantillons ou photographies de roches locales,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Identifier une roche et ses propriétés ». Après cette séance vous serez capables de reconnaître et classer les roches selon leurs propriétés.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des échantillons ou photographies de roches locales.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roche est un matériau naturel formé d’un ou plusieurs minéraux. Sa texture, sa dureté, sa couleur et sa réaction à l’eau ou à l’acide peuvent aider à l’identifier, sans remplacer l’analyse scientifique.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roche, minéral, texture, dureté, propriété.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roche est un matériau naturel formé d’un ou plusieurs minéraux. Sa texture, sa dureté, sa couleur et sa réaction à l’eau ou à l’acide peuvent aider à l’identifier, sans remplacer l’analyse scientifique.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Une roche est un matériau naturel formé d’un ou plusieurs minéraux. Sa texture, sa dureté, sa couleur et sa réaction à l’eau ou à l’acide peuvent aider à l’identifier, sans remplacer l’analyse scientifique.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roche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reconnaître et classer les roches selon leurs propriétés.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Une roche est un matériau naturel formé d’un ou plusieurs minéraux. Sa texture, sa dureté, sa couleur et sa réaction à l’eau ou à l’acide peuvent aider à l’identifier, sans remplacer l’analyse scientifique.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roche, minéral, texture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roche.  |  2. Un élément important est minéral.  |  3. On peut aussi observer texture.
Exercice 2 : 1. Une roche est un matériau naturel formé d’un ou plusieurs minéraux. Sa texture, sa dureté, sa couleur et sa réaction à l’eau ou à l’acide peuvent aider à l’identifier, sans remplacer l’analyse scientifique.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4" w:id="29"/>
      <w:r>
        <w:rPr>
          <w:rFonts w:ascii="Times New Roman" w:cs="Times New Roman" w:eastAsia="Times New Roman" w:hAnsi="Times New Roman"/>
          <w:b/>
          <w:bCs/>
          <w:color w:val="C00000"/>
          <w:sz w:val="28"/>
          <w:szCs w:val="28"/>
        </w:rPr>
        <w:t xml:space="preserve">Identifier une roche et ses propriétés</w:t>
      </w:r>
      <w:bookmarkEnd w:id="29"/>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Les trois groupes de roches et leurs modes de formation.</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Une </w:t>
      </w:r>
      <w:r>
        <w:rPr>
          <w:rFonts w:ascii="Times New Roman" w:cs="Times New Roman" w:eastAsia="Times New Roman" w:hAnsi="Times New Roman"/>
          <w:b/>
          <w:bCs/>
          <w:color w:val="1F4E79"/>
          <w:sz w:val="21"/>
          <w:szCs w:val="21"/>
        </w:rPr>
        <w:t xml:space="preserve">roche</w:t>
      </w:r>
      <w:r>
        <w:rPr>
          <w:rFonts w:ascii="Times New Roman" w:cs="Times New Roman" w:eastAsia="Times New Roman" w:hAnsi="Times New Roman"/>
          <w:b w:val="false"/>
          <w:bCs w:val="false"/>
          <w:i w:val="false"/>
          <w:iCs w:val="false"/>
          <w:sz w:val="21"/>
          <w:szCs w:val="21"/>
        </w:rPr>
        <w:t xml:space="preserve"> est un matériau naturel formé d’un ou plusieurs minéraux. Sa </w:t>
      </w:r>
      <w:r>
        <w:rPr>
          <w:rFonts w:ascii="Times New Roman" w:cs="Times New Roman" w:eastAsia="Times New Roman" w:hAnsi="Times New Roman"/>
          <w:b/>
          <w:bCs/>
          <w:color w:val="1F4E79"/>
          <w:sz w:val="21"/>
          <w:szCs w:val="21"/>
        </w:rPr>
        <w:t xml:space="preserve">texture</w:t>
      </w:r>
      <w:r>
        <w:rPr>
          <w:rFonts w:ascii="Times New Roman" w:cs="Times New Roman" w:eastAsia="Times New Roman" w:hAnsi="Times New Roman"/>
          <w:b w:val="false"/>
          <w:bCs w:val="false"/>
          <w:i w:val="false"/>
          <w:iCs w:val="false"/>
          <w:sz w:val="21"/>
          <w:szCs w:val="21"/>
        </w:rPr>
        <w:t xml:space="preserve">, sa </w:t>
      </w:r>
      <w:r>
        <w:rPr>
          <w:rFonts w:ascii="Times New Roman" w:cs="Times New Roman" w:eastAsia="Times New Roman" w:hAnsi="Times New Roman"/>
          <w:b/>
          <w:bCs/>
          <w:color w:val="1F4E79"/>
          <w:sz w:val="21"/>
          <w:szCs w:val="21"/>
        </w:rPr>
        <w:t xml:space="preserve">dureté</w:t>
      </w:r>
      <w:r>
        <w:rPr>
          <w:rFonts w:ascii="Times New Roman" w:cs="Times New Roman" w:eastAsia="Times New Roman" w:hAnsi="Times New Roman"/>
          <w:b w:val="false"/>
          <w:bCs w:val="false"/>
          <w:i w:val="false"/>
          <w:iCs w:val="false"/>
          <w:sz w:val="21"/>
          <w:szCs w:val="21"/>
        </w:rPr>
        <w:t xml:space="preserve">, sa couleur et sa réaction à l’eau ou à l’acide peuvent aider à l’identifier, sans remplacer l’analyse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roche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minéral</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texture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dureté</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propriété</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Une </w:t>
      </w:r>
      <w:r>
        <w:rPr>
          <w:rFonts w:ascii="Times New Roman" w:cs="Times New Roman" w:eastAsia="Times New Roman" w:hAnsi="Times New Roman"/>
          <w:b/>
          <w:bCs/>
          <w:color w:val="1F4E79"/>
          <w:sz w:val="21"/>
          <w:szCs w:val="21"/>
        </w:rPr>
        <w:t xml:space="preserve">roche</w:t>
      </w:r>
      <w:r>
        <w:rPr>
          <w:rFonts w:ascii="Times New Roman" w:cs="Times New Roman" w:eastAsia="Times New Roman" w:hAnsi="Times New Roman"/>
          <w:b w:val="false"/>
          <w:bCs w:val="false"/>
          <w:i w:val="false"/>
          <w:iCs w:val="false"/>
          <w:sz w:val="21"/>
          <w:szCs w:val="21"/>
        </w:rPr>
        <w:t xml:space="preserve"> est un matériau naturel formé d’un ou plusieurs minéraux. Sa </w:t>
      </w:r>
      <w:r>
        <w:rPr>
          <w:rFonts w:ascii="Times New Roman" w:cs="Times New Roman" w:eastAsia="Times New Roman" w:hAnsi="Times New Roman"/>
          <w:b/>
          <w:bCs/>
          <w:color w:val="1F4E79"/>
          <w:sz w:val="21"/>
          <w:szCs w:val="21"/>
        </w:rPr>
        <w:t xml:space="preserve">texture</w:t>
      </w:r>
      <w:r>
        <w:rPr>
          <w:rFonts w:ascii="Times New Roman" w:cs="Times New Roman" w:eastAsia="Times New Roman" w:hAnsi="Times New Roman"/>
          <w:b w:val="false"/>
          <w:bCs w:val="false"/>
          <w:i w:val="false"/>
          <w:iCs w:val="false"/>
          <w:sz w:val="21"/>
          <w:szCs w:val="21"/>
        </w:rPr>
        <w:t xml:space="preserve">, sa </w:t>
      </w:r>
      <w:r>
        <w:rPr>
          <w:rFonts w:ascii="Times New Roman" w:cs="Times New Roman" w:eastAsia="Times New Roman" w:hAnsi="Times New Roman"/>
          <w:b/>
          <w:bCs/>
          <w:color w:val="1F4E79"/>
          <w:sz w:val="21"/>
          <w:szCs w:val="21"/>
        </w:rPr>
        <w:t xml:space="preserve">dureté</w:t>
      </w:r>
      <w:r>
        <w:rPr>
          <w:rFonts w:ascii="Times New Roman" w:cs="Times New Roman" w:eastAsia="Times New Roman" w:hAnsi="Times New Roman"/>
          <w:b w:val="false"/>
          <w:bCs w:val="false"/>
          <w:i w:val="false"/>
          <w:iCs w:val="false"/>
          <w:sz w:val="21"/>
          <w:szCs w:val="21"/>
        </w:rPr>
        <w:t xml:space="preserve">, sa couleur et sa réaction à l’eau ou à l’acide peuvent aider à l’identifier, sans remplacer l’analyse scientifique.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Les trois groupes de roches et leurs modes de formation.</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roche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reconnaître et classer les roches selon leurs propriétés.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roche, minéral, texture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Les trois groupes de roches et leurs modes de formation.</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roche — Une roche est un matériau naturel formé d’un ou plusieurs minéraux. Sa texture, sa dureté, sa couleur et sa réaction à l’eau ou à l’acide peuvent aider à l’identifier, sans remplacer l’analyse scientifique.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Une roche est un matériau naturel formé d’un ou plusieurs minéraux. Sa texture, sa dureté, sa couleur et sa réaction à l’eau ou à l’acide peuvent aider à l’identifier, sans remplacer l’analyse scientifique.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roche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minéral</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texture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Une roche est un matériau naturel formé d’un ou plusieurs minéraux. Sa texture, sa dureté, sa couleur et sa réaction à l’eau ou à l’acide peuvent aider à l’identifier, sans remplacer l’analyse scientifique.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25 / 37</w:t>
      </w:r>
    </w:p>
    <w:p>
      <w:pPr>
        <w:spacing w:after="80" w:before="0"/>
        <w:jc w:val="center"/>
      </w:pPr>
      <w:r>
        <w:rPr>
          <w:rFonts w:ascii="Times New Roman" w:cs="Times New Roman" w:eastAsia="Times New Roman" w:hAnsi="Times New Roman"/>
          <w:b/>
          <w:bCs/>
          <w:i w:val="false"/>
          <w:iCs w:val="false"/>
          <w:color w:val="C00000"/>
          <w:sz w:val="26"/>
          <w:szCs w:val="26"/>
        </w:rPr>
        <w:t xml:space="preserve">Les roches magmatiques : origine</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Géologie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roches magmatiques : origine</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la formation des roches magmatiques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25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Estime de soi, créativité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Qu’avons-nous appris à la séance précédente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des photographies de lave, granite et basalte,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roches magmatiques : origine ». Après cette séance vous serez capables d'expliquer la formation des roches magmatiques.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des photographies de lave, granite et basalte.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roches magmatiques proviennent du refroidissement et de la solidification d’un magma. Un refroidissement lent en profondeur forme des cristaux visibles ; un refroidissement rapide en surface donne souvent une pâte fine.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magma, lave, refroidissement, granite, basalte.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roches magmatiques proviennent du refroidissement et de la solidification d’un magma. Un refroidissement lent en profondeur forme des cristaux visibles ; un refroidissement rapide en surface donne souvent une pâte fine.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roches magmatiques proviennent du refroidissement et de la solidification d’un magma. Un refroidissement lent en profondeur forme des cristaux visibles ; un refroidissement rapide en surface donne souvent une pâte fine.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magma</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expliquer la formation des roches magmatiques.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Les roches magmatiques proviennent du refroidissement et de la solidification d’un magma. Un refroidissement lent en profondeur forme des cristaux visibles ; un refroidissement rapide en surface donne souvent une pâte fine.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magma, lave, refroidissement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magma.  |  2. Un élément important est lave.  |  3. On peut aussi observer refroidissement.
Exercice 2 : 1. Les roches magmatiques proviennent du refroidissement et de la solidification d’un magma. Un refroidissement lent en profondeur forme des cristaux visibles ; un refroidissement rapide en surface donne souvent une pâte fine.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5" w:id="30"/>
      <w:r>
        <w:rPr>
          <w:rFonts w:ascii="Times New Roman" w:cs="Times New Roman" w:eastAsia="Times New Roman" w:hAnsi="Times New Roman"/>
          <w:b/>
          <w:bCs/>
          <w:color w:val="C00000"/>
          <w:sz w:val="28"/>
          <w:szCs w:val="28"/>
        </w:rPr>
        <w:t xml:space="preserve">Les roches magmatiques : origine</w:t>
      </w:r>
      <w:bookmarkEnd w:id="30"/>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Les trois groupes de roches et leurs modes de formation.</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Les roches </w:t>
      </w:r>
      <w:r>
        <w:rPr>
          <w:rFonts w:ascii="Times New Roman" w:cs="Times New Roman" w:eastAsia="Times New Roman" w:hAnsi="Times New Roman"/>
          <w:b/>
          <w:bCs/>
          <w:color w:val="1F4E79"/>
          <w:sz w:val="21"/>
          <w:szCs w:val="21"/>
        </w:rPr>
        <w:t xml:space="preserve">magma</w:t>
      </w:r>
      <w:r>
        <w:rPr>
          <w:rFonts w:ascii="Times New Roman" w:cs="Times New Roman" w:eastAsia="Times New Roman" w:hAnsi="Times New Roman"/>
          <w:b w:val="false"/>
          <w:bCs w:val="false"/>
          <w:i w:val="false"/>
          <w:iCs w:val="false"/>
          <w:sz w:val="21"/>
          <w:szCs w:val="21"/>
        </w:rPr>
        <w:t xml:space="preserve">tiques proviennent du </w:t>
      </w:r>
      <w:r>
        <w:rPr>
          <w:rFonts w:ascii="Times New Roman" w:cs="Times New Roman" w:eastAsia="Times New Roman" w:hAnsi="Times New Roman"/>
          <w:b/>
          <w:bCs/>
          <w:color w:val="1F4E79"/>
          <w:sz w:val="21"/>
          <w:szCs w:val="21"/>
        </w:rPr>
        <w:t xml:space="preserve">refroidissement</w:t>
      </w:r>
      <w:r>
        <w:rPr>
          <w:rFonts w:ascii="Times New Roman" w:cs="Times New Roman" w:eastAsia="Times New Roman" w:hAnsi="Times New Roman"/>
          <w:b w:val="false"/>
          <w:bCs w:val="false"/>
          <w:i w:val="false"/>
          <w:iCs w:val="false"/>
          <w:sz w:val="21"/>
          <w:szCs w:val="21"/>
        </w:rPr>
        <w:t xml:space="preserve"> et de la solidification d’un </w:t>
      </w:r>
      <w:r>
        <w:rPr>
          <w:rFonts w:ascii="Times New Roman" w:cs="Times New Roman" w:eastAsia="Times New Roman" w:hAnsi="Times New Roman"/>
          <w:b/>
          <w:bCs/>
          <w:color w:val="1F4E79"/>
          <w:sz w:val="21"/>
          <w:szCs w:val="21"/>
        </w:rPr>
        <w:t xml:space="preserve">magma</w:t>
      </w:r>
      <w:r>
        <w:rPr>
          <w:rFonts w:ascii="Times New Roman" w:cs="Times New Roman" w:eastAsia="Times New Roman" w:hAnsi="Times New Roman"/>
          <w:b w:val="false"/>
          <w:bCs w:val="false"/>
          <w:i w:val="false"/>
          <w:iCs w:val="false"/>
          <w:sz w:val="21"/>
          <w:szCs w:val="21"/>
        </w:rPr>
        <w:t xml:space="preserve">. Un </w:t>
      </w:r>
      <w:r>
        <w:rPr>
          <w:rFonts w:ascii="Times New Roman" w:cs="Times New Roman" w:eastAsia="Times New Roman" w:hAnsi="Times New Roman"/>
          <w:b/>
          <w:bCs/>
          <w:color w:val="1F4E79"/>
          <w:sz w:val="21"/>
          <w:szCs w:val="21"/>
        </w:rPr>
        <w:t xml:space="preserve">refroidissement</w:t>
      </w:r>
      <w:r>
        <w:rPr>
          <w:rFonts w:ascii="Times New Roman" w:cs="Times New Roman" w:eastAsia="Times New Roman" w:hAnsi="Times New Roman"/>
          <w:b w:val="false"/>
          <w:bCs w:val="false"/>
          <w:i w:val="false"/>
          <w:iCs w:val="false"/>
          <w:sz w:val="21"/>
          <w:szCs w:val="21"/>
        </w:rPr>
        <w:t xml:space="preserve"> lent en profondeur forme des cristaux visibles ; un </w:t>
      </w:r>
      <w:r>
        <w:rPr>
          <w:rFonts w:ascii="Times New Roman" w:cs="Times New Roman" w:eastAsia="Times New Roman" w:hAnsi="Times New Roman"/>
          <w:b/>
          <w:bCs/>
          <w:color w:val="1F4E79"/>
          <w:sz w:val="21"/>
          <w:szCs w:val="21"/>
        </w:rPr>
        <w:t xml:space="preserve">refroidissement</w:t>
      </w:r>
      <w:r>
        <w:rPr>
          <w:rFonts w:ascii="Times New Roman" w:cs="Times New Roman" w:eastAsia="Times New Roman" w:hAnsi="Times New Roman"/>
          <w:b w:val="false"/>
          <w:bCs w:val="false"/>
          <w:i w:val="false"/>
          <w:iCs w:val="false"/>
          <w:sz w:val="21"/>
          <w:szCs w:val="21"/>
        </w:rPr>
        <w:t xml:space="preserve"> rapide en surface donne souvent une pâte fine.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magma</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lave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refroidissement</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granite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basalte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Les roches </w:t>
      </w:r>
      <w:r>
        <w:rPr>
          <w:rFonts w:ascii="Times New Roman" w:cs="Times New Roman" w:eastAsia="Times New Roman" w:hAnsi="Times New Roman"/>
          <w:b/>
          <w:bCs/>
          <w:color w:val="1F4E79"/>
          <w:sz w:val="21"/>
          <w:szCs w:val="21"/>
        </w:rPr>
        <w:t xml:space="preserve">magma</w:t>
      </w:r>
      <w:r>
        <w:rPr>
          <w:rFonts w:ascii="Times New Roman" w:cs="Times New Roman" w:eastAsia="Times New Roman" w:hAnsi="Times New Roman"/>
          <w:b w:val="false"/>
          <w:bCs w:val="false"/>
          <w:i w:val="false"/>
          <w:iCs w:val="false"/>
          <w:sz w:val="21"/>
          <w:szCs w:val="21"/>
        </w:rPr>
        <w:t xml:space="preserve">tiques proviennent du </w:t>
      </w:r>
      <w:r>
        <w:rPr>
          <w:rFonts w:ascii="Times New Roman" w:cs="Times New Roman" w:eastAsia="Times New Roman" w:hAnsi="Times New Roman"/>
          <w:b/>
          <w:bCs/>
          <w:color w:val="1F4E79"/>
          <w:sz w:val="21"/>
          <w:szCs w:val="21"/>
        </w:rPr>
        <w:t xml:space="preserve">refroidissement</w:t>
      </w:r>
      <w:r>
        <w:rPr>
          <w:rFonts w:ascii="Times New Roman" w:cs="Times New Roman" w:eastAsia="Times New Roman" w:hAnsi="Times New Roman"/>
          <w:b w:val="false"/>
          <w:bCs w:val="false"/>
          <w:i w:val="false"/>
          <w:iCs w:val="false"/>
          <w:sz w:val="21"/>
          <w:szCs w:val="21"/>
        </w:rPr>
        <w:t xml:space="preserve"> et de la solidification d’un </w:t>
      </w:r>
      <w:r>
        <w:rPr>
          <w:rFonts w:ascii="Times New Roman" w:cs="Times New Roman" w:eastAsia="Times New Roman" w:hAnsi="Times New Roman"/>
          <w:b/>
          <w:bCs/>
          <w:color w:val="1F4E79"/>
          <w:sz w:val="21"/>
          <w:szCs w:val="21"/>
        </w:rPr>
        <w:t xml:space="preserve">magma</w:t>
      </w:r>
      <w:r>
        <w:rPr>
          <w:rFonts w:ascii="Times New Roman" w:cs="Times New Roman" w:eastAsia="Times New Roman" w:hAnsi="Times New Roman"/>
          <w:b w:val="false"/>
          <w:bCs w:val="false"/>
          <w:i w:val="false"/>
          <w:iCs w:val="false"/>
          <w:sz w:val="21"/>
          <w:szCs w:val="21"/>
        </w:rPr>
        <w:t xml:space="preserve">. Un </w:t>
      </w:r>
      <w:r>
        <w:rPr>
          <w:rFonts w:ascii="Times New Roman" w:cs="Times New Roman" w:eastAsia="Times New Roman" w:hAnsi="Times New Roman"/>
          <w:b/>
          <w:bCs/>
          <w:color w:val="1F4E79"/>
          <w:sz w:val="21"/>
          <w:szCs w:val="21"/>
        </w:rPr>
        <w:t xml:space="preserve">refroidissement</w:t>
      </w:r>
      <w:r>
        <w:rPr>
          <w:rFonts w:ascii="Times New Roman" w:cs="Times New Roman" w:eastAsia="Times New Roman" w:hAnsi="Times New Roman"/>
          <w:b w:val="false"/>
          <w:bCs w:val="false"/>
          <w:i w:val="false"/>
          <w:iCs w:val="false"/>
          <w:sz w:val="21"/>
          <w:szCs w:val="21"/>
        </w:rPr>
        <w:t xml:space="preserve"> lent en profondeur forme des cristaux visibles ; un </w:t>
      </w:r>
      <w:r>
        <w:rPr>
          <w:rFonts w:ascii="Times New Roman" w:cs="Times New Roman" w:eastAsia="Times New Roman" w:hAnsi="Times New Roman"/>
          <w:b/>
          <w:bCs/>
          <w:color w:val="1F4E79"/>
          <w:sz w:val="21"/>
          <w:szCs w:val="21"/>
        </w:rPr>
        <w:t xml:space="preserve">refroidissement</w:t>
      </w:r>
      <w:r>
        <w:rPr>
          <w:rFonts w:ascii="Times New Roman" w:cs="Times New Roman" w:eastAsia="Times New Roman" w:hAnsi="Times New Roman"/>
          <w:b w:val="false"/>
          <w:bCs w:val="false"/>
          <w:i w:val="false"/>
          <w:iCs w:val="false"/>
          <w:sz w:val="21"/>
          <w:szCs w:val="21"/>
        </w:rPr>
        <w:t xml:space="preserve"> rapide en surface donne souvent une pâte fine.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Les trois groupes de roches et leurs modes de formation.</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magma</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expliquer la formation des roches magmatiques.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magma, lave, refroidissement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Les trois groupes de roches et leurs modes de formation.</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magma — Les roches magmatiques proviennent du refroidissement et de la solidification d’un magma. Un refroidissement lent en profondeur forme des cristaux visibles ; un refroidissement rapide en surface donne souvent une pâte fine.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roches magmatiques proviennent du refroidissement et de la solidification d’un magma. Un refroidissement lent en profondeur forme des cristaux visibles ; un refroidissement rapide en surface donne souvent une pâte fine.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magma</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lave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refroidissement</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roches magmatiques proviennent du refroidissement et de la solidification d’un magma. Un refroidissement lent en profondeur forme des cristaux visibles ; un refroidissement rapide en surface donne souvent une pâte fine.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26 / 37</w:t>
      </w:r>
    </w:p>
    <w:p>
      <w:pPr>
        <w:spacing w:after="80" w:before="0"/>
        <w:jc w:val="center"/>
      </w:pPr>
      <w:r>
        <w:rPr>
          <w:rFonts w:ascii="Times New Roman" w:cs="Times New Roman" w:eastAsia="Times New Roman" w:hAnsi="Times New Roman"/>
          <w:b/>
          <w:bCs/>
          <w:i w:val="false"/>
          <w:iCs w:val="false"/>
          <w:color w:val="C00000"/>
          <w:sz w:val="26"/>
          <w:szCs w:val="26"/>
        </w:rPr>
        <w:t xml:space="preserve">Granite, basalte et refroidissement</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Géologie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Granite, basalte et refroidissement</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la formation des roches magmatiques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26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Estime de soi, créativité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Qu’avons-nous appris à la séance précédente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des photographies de lave, granite et basalte,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Granite, basalte et refroidissement ». Après cette séance vous serez capables d'expliquer la formation des roches magmatiques.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des photographies de lave, granite et basalte.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roches magmatiques proviennent du refroidissement et de la solidification d’un magma. Un refroidissement lent en profondeur forme des cristaux visibles ; un refroidissement rapide en surface donne souvent une pâte fine.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magma, lave, refroidissement, granite, basalte.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roches magmatiques proviennent du refroidissement et de la solidification d’un magma. Un refroidissement lent en profondeur forme des cristaux visibles ; un refroidissement rapide en surface donne souvent une pâte fine.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roches magmatiques proviennent du refroidissement et de la solidification d’un magma. Un refroidissement lent en profondeur forme des cristaux visibles ; un refroidissement rapide en surface donne souvent une pâte fine.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magma</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expliquer la formation des roches magmatiques.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Les roches magmatiques proviennent du refroidissement et de la solidification d’un magma. Un refroidissement lent en profondeur forme des cristaux visibles ; un refroidissement rapide en surface donne souvent une pâte fine.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magma, lave, refroidissement</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magma.  |  2. Un élément important est lave.  |  3. On peut aussi observer refroidissement.
Exercice 2 : 1. Les roches magmatiques proviennent du refroidissement et de la solidification d’un magma. Un refroidissement lent en profondeur forme des cristaux visibles ; un refroidissement rapide en surface donne souvent une pâte fine.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6" w:id="31"/>
      <w:r>
        <w:rPr>
          <w:rFonts w:ascii="Times New Roman" w:cs="Times New Roman" w:eastAsia="Times New Roman" w:hAnsi="Times New Roman"/>
          <w:b/>
          <w:bCs/>
          <w:color w:val="C00000"/>
          <w:sz w:val="28"/>
          <w:szCs w:val="28"/>
        </w:rPr>
        <w:t xml:space="preserve">Granite, basalte et refroidissement</w:t>
      </w:r>
      <w:bookmarkEnd w:id="31"/>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Les trois groupes de roches et leurs modes de formation.</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Les roches </w:t>
      </w:r>
      <w:r>
        <w:rPr>
          <w:rFonts w:ascii="Times New Roman" w:cs="Times New Roman" w:eastAsia="Times New Roman" w:hAnsi="Times New Roman"/>
          <w:b/>
          <w:bCs/>
          <w:color w:val="1F4E79"/>
          <w:sz w:val="21"/>
          <w:szCs w:val="21"/>
        </w:rPr>
        <w:t xml:space="preserve">magma</w:t>
      </w:r>
      <w:r>
        <w:rPr>
          <w:rFonts w:ascii="Times New Roman" w:cs="Times New Roman" w:eastAsia="Times New Roman" w:hAnsi="Times New Roman"/>
          <w:b w:val="false"/>
          <w:bCs w:val="false"/>
          <w:i w:val="false"/>
          <w:iCs w:val="false"/>
          <w:sz w:val="21"/>
          <w:szCs w:val="21"/>
        </w:rPr>
        <w:t xml:space="preserve">tiques proviennent du </w:t>
      </w:r>
      <w:r>
        <w:rPr>
          <w:rFonts w:ascii="Times New Roman" w:cs="Times New Roman" w:eastAsia="Times New Roman" w:hAnsi="Times New Roman"/>
          <w:b/>
          <w:bCs/>
          <w:color w:val="1F4E79"/>
          <w:sz w:val="21"/>
          <w:szCs w:val="21"/>
        </w:rPr>
        <w:t xml:space="preserve">refroidissement</w:t>
      </w:r>
      <w:r>
        <w:rPr>
          <w:rFonts w:ascii="Times New Roman" w:cs="Times New Roman" w:eastAsia="Times New Roman" w:hAnsi="Times New Roman"/>
          <w:b w:val="false"/>
          <w:bCs w:val="false"/>
          <w:i w:val="false"/>
          <w:iCs w:val="false"/>
          <w:sz w:val="21"/>
          <w:szCs w:val="21"/>
        </w:rPr>
        <w:t xml:space="preserve"> et de la solidification d’un </w:t>
      </w:r>
      <w:r>
        <w:rPr>
          <w:rFonts w:ascii="Times New Roman" w:cs="Times New Roman" w:eastAsia="Times New Roman" w:hAnsi="Times New Roman"/>
          <w:b/>
          <w:bCs/>
          <w:color w:val="1F4E79"/>
          <w:sz w:val="21"/>
          <w:szCs w:val="21"/>
        </w:rPr>
        <w:t xml:space="preserve">magma</w:t>
      </w:r>
      <w:r>
        <w:rPr>
          <w:rFonts w:ascii="Times New Roman" w:cs="Times New Roman" w:eastAsia="Times New Roman" w:hAnsi="Times New Roman"/>
          <w:b w:val="false"/>
          <w:bCs w:val="false"/>
          <w:i w:val="false"/>
          <w:iCs w:val="false"/>
          <w:sz w:val="21"/>
          <w:szCs w:val="21"/>
        </w:rPr>
        <w:t xml:space="preserve">. Un </w:t>
      </w:r>
      <w:r>
        <w:rPr>
          <w:rFonts w:ascii="Times New Roman" w:cs="Times New Roman" w:eastAsia="Times New Roman" w:hAnsi="Times New Roman"/>
          <w:b/>
          <w:bCs/>
          <w:color w:val="1F4E79"/>
          <w:sz w:val="21"/>
          <w:szCs w:val="21"/>
        </w:rPr>
        <w:t xml:space="preserve">refroidissement</w:t>
      </w:r>
      <w:r>
        <w:rPr>
          <w:rFonts w:ascii="Times New Roman" w:cs="Times New Roman" w:eastAsia="Times New Roman" w:hAnsi="Times New Roman"/>
          <w:b w:val="false"/>
          <w:bCs w:val="false"/>
          <w:i w:val="false"/>
          <w:iCs w:val="false"/>
          <w:sz w:val="21"/>
          <w:szCs w:val="21"/>
        </w:rPr>
        <w:t xml:space="preserve"> lent en profondeur forme des cristaux visibles ; un </w:t>
      </w:r>
      <w:r>
        <w:rPr>
          <w:rFonts w:ascii="Times New Roman" w:cs="Times New Roman" w:eastAsia="Times New Roman" w:hAnsi="Times New Roman"/>
          <w:b/>
          <w:bCs/>
          <w:color w:val="1F4E79"/>
          <w:sz w:val="21"/>
          <w:szCs w:val="21"/>
        </w:rPr>
        <w:t xml:space="preserve">refroidissement</w:t>
      </w:r>
      <w:r>
        <w:rPr>
          <w:rFonts w:ascii="Times New Roman" w:cs="Times New Roman" w:eastAsia="Times New Roman" w:hAnsi="Times New Roman"/>
          <w:b w:val="false"/>
          <w:bCs w:val="false"/>
          <w:i w:val="false"/>
          <w:iCs w:val="false"/>
          <w:sz w:val="21"/>
          <w:szCs w:val="21"/>
        </w:rPr>
        <w:t xml:space="preserve"> rapide en surface donne souvent une pâte fine.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magma</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lave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refroidissement</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granite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basalte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Les roches </w:t>
      </w:r>
      <w:r>
        <w:rPr>
          <w:rFonts w:ascii="Times New Roman" w:cs="Times New Roman" w:eastAsia="Times New Roman" w:hAnsi="Times New Roman"/>
          <w:b/>
          <w:bCs/>
          <w:color w:val="1F4E79"/>
          <w:sz w:val="21"/>
          <w:szCs w:val="21"/>
        </w:rPr>
        <w:t xml:space="preserve">magma</w:t>
      </w:r>
      <w:r>
        <w:rPr>
          <w:rFonts w:ascii="Times New Roman" w:cs="Times New Roman" w:eastAsia="Times New Roman" w:hAnsi="Times New Roman"/>
          <w:b w:val="false"/>
          <w:bCs w:val="false"/>
          <w:i w:val="false"/>
          <w:iCs w:val="false"/>
          <w:sz w:val="21"/>
          <w:szCs w:val="21"/>
        </w:rPr>
        <w:t xml:space="preserve">tiques proviennent du </w:t>
      </w:r>
      <w:r>
        <w:rPr>
          <w:rFonts w:ascii="Times New Roman" w:cs="Times New Roman" w:eastAsia="Times New Roman" w:hAnsi="Times New Roman"/>
          <w:b/>
          <w:bCs/>
          <w:color w:val="1F4E79"/>
          <w:sz w:val="21"/>
          <w:szCs w:val="21"/>
        </w:rPr>
        <w:t xml:space="preserve">refroidissement</w:t>
      </w:r>
      <w:r>
        <w:rPr>
          <w:rFonts w:ascii="Times New Roman" w:cs="Times New Roman" w:eastAsia="Times New Roman" w:hAnsi="Times New Roman"/>
          <w:b w:val="false"/>
          <w:bCs w:val="false"/>
          <w:i w:val="false"/>
          <w:iCs w:val="false"/>
          <w:sz w:val="21"/>
          <w:szCs w:val="21"/>
        </w:rPr>
        <w:t xml:space="preserve"> et de la solidification d’un </w:t>
      </w:r>
      <w:r>
        <w:rPr>
          <w:rFonts w:ascii="Times New Roman" w:cs="Times New Roman" w:eastAsia="Times New Roman" w:hAnsi="Times New Roman"/>
          <w:b/>
          <w:bCs/>
          <w:color w:val="1F4E79"/>
          <w:sz w:val="21"/>
          <w:szCs w:val="21"/>
        </w:rPr>
        <w:t xml:space="preserve">magma</w:t>
      </w:r>
      <w:r>
        <w:rPr>
          <w:rFonts w:ascii="Times New Roman" w:cs="Times New Roman" w:eastAsia="Times New Roman" w:hAnsi="Times New Roman"/>
          <w:b w:val="false"/>
          <w:bCs w:val="false"/>
          <w:i w:val="false"/>
          <w:iCs w:val="false"/>
          <w:sz w:val="21"/>
          <w:szCs w:val="21"/>
        </w:rPr>
        <w:t xml:space="preserve">. Un </w:t>
      </w:r>
      <w:r>
        <w:rPr>
          <w:rFonts w:ascii="Times New Roman" w:cs="Times New Roman" w:eastAsia="Times New Roman" w:hAnsi="Times New Roman"/>
          <w:b/>
          <w:bCs/>
          <w:color w:val="1F4E79"/>
          <w:sz w:val="21"/>
          <w:szCs w:val="21"/>
        </w:rPr>
        <w:t xml:space="preserve">refroidissement</w:t>
      </w:r>
      <w:r>
        <w:rPr>
          <w:rFonts w:ascii="Times New Roman" w:cs="Times New Roman" w:eastAsia="Times New Roman" w:hAnsi="Times New Roman"/>
          <w:b w:val="false"/>
          <w:bCs w:val="false"/>
          <w:i w:val="false"/>
          <w:iCs w:val="false"/>
          <w:sz w:val="21"/>
          <w:szCs w:val="21"/>
        </w:rPr>
        <w:t xml:space="preserve"> lent en profondeur forme des cristaux visibles ; un </w:t>
      </w:r>
      <w:r>
        <w:rPr>
          <w:rFonts w:ascii="Times New Roman" w:cs="Times New Roman" w:eastAsia="Times New Roman" w:hAnsi="Times New Roman"/>
          <w:b/>
          <w:bCs/>
          <w:color w:val="1F4E79"/>
          <w:sz w:val="21"/>
          <w:szCs w:val="21"/>
        </w:rPr>
        <w:t xml:space="preserve">refroidissement</w:t>
      </w:r>
      <w:r>
        <w:rPr>
          <w:rFonts w:ascii="Times New Roman" w:cs="Times New Roman" w:eastAsia="Times New Roman" w:hAnsi="Times New Roman"/>
          <w:b w:val="false"/>
          <w:bCs w:val="false"/>
          <w:i w:val="false"/>
          <w:iCs w:val="false"/>
          <w:sz w:val="21"/>
          <w:szCs w:val="21"/>
        </w:rPr>
        <w:t xml:space="preserve"> rapide en surface donne souvent une pâte fine.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Les trois groupes de roches et leurs modes de formation.</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magma</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expliquer la formation des roches magmatiques.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magma, lave, refroidissement</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Les trois groupes de roches et leurs modes de formation.</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magma — Les roches magmatiques proviennent du refroidissement et de la solidification d’un magma. Un refroidissement lent en profondeur forme des cristaux visibles ; un refroidissement rapide en surface donne souvent une pâte fine.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roches magmatiques proviennent du refroidissement et de la solidification d’un magma. Un refroidissement lent en profondeur forme des cristaux visibles ; un refroidissement rapide en surface donne souvent une pâte fine.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magma</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lave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refroidissement</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roches magmatiques proviennent du refroidissement et de la solidification d’un magma. Un refroidissement lent en profondeur forme des cristaux visibles ; un refroidissement rapide en surface donne souvent une pâte fine.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27 / 37</w:t>
      </w:r>
    </w:p>
    <w:p>
      <w:pPr>
        <w:spacing w:after="80" w:before="0"/>
        <w:jc w:val="center"/>
      </w:pPr>
      <w:r>
        <w:rPr>
          <w:rFonts w:ascii="Times New Roman" w:cs="Times New Roman" w:eastAsia="Times New Roman" w:hAnsi="Times New Roman"/>
          <w:b/>
          <w:bCs/>
          <w:i w:val="false"/>
          <w:iCs w:val="false"/>
          <w:color w:val="C00000"/>
          <w:sz w:val="26"/>
          <w:szCs w:val="26"/>
        </w:rPr>
        <w:t xml:space="preserve">Les roches sédimentaires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Géologie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roches sédimentaires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la formation des roches sédimentaires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27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Estime de soi, créativité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Qu’avons-nous appris à la séance précédente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un document montrant l’érosion, le transport et les couches de sédiments,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roches sédimentaires ». Après cette séance vous serez capables d'expliquer la formation des roches sédimentaires.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 document montrant l’érosion, le transport et les couches de sédiments.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roches sédimentaires se forment par accumulation de sédiments, puis compaction et cimentation. Elles peuvent conserver des traces ou des fossiles et se présentent souvent en couches.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sédiment, érosion, dépôt, compaction, fossile.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roches sédimentaires se forment par accumulation de sédiments, puis compaction et cimentation. Elles peuvent conserver des traces ou des fossiles et se présentent souvent en couches.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roches sédimentaires se forment par accumulation de sédiments, puis compaction et cimentation. Elles peuvent conserver des traces ou des fossiles et se présentent souvent en couches.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sédiment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expliquer la formation des roches sédimentaires.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Les roches sédimentaires se forment par accumulation de sédiments, puis compaction et cimentation. Elles peuvent conserver des traces ou des fossiles et se présentent souvent en couches.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sédiment, érosion, dépôt</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sédiment.  |  2. Un élément important est érosion.  |  3. On peut aussi observer dépôt.
Exercice 2 : 1. Les roches sédimentaires se forment par accumulation de sédiments, puis compaction et cimentation. Elles peuvent conserver des traces ou des fossiles et se présentent souvent en couches.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7" w:id="32"/>
      <w:r>
        <w:rPr>
          <w:rFonts w:ascii="Times New Roman" w:cs="Times New Roman" w:eastAsia="Times New Roman" w:hAnsi="Times New Roman"/>
          <w:b/>
          <w:bCs/>
          <w:color w:val="C00000"/>
          <w:sz w:val="28"/>
          <w:szCs w:val="28"/>
        </w:rPr>
        <w:t xml:space="preserve">Les roches sédimentaires</w:t>
      </w:r>
      <w:bookmarkEnd w:id="32"/>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Les trois groupes de roches et leurs modes de formation.</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Les roches </w:t>
      </w:r>
      <w:r>
        <w:rPr>
          <w:rFonts w:ascii="Times New Roman" w:cs="Times New Roman" w:eastAsia="Times New Roman" w:hAnsi="Times New Roman"/>
          <w:b/>
          <w:bCs/>
          <w:color w:val="1F4E79"/>
          <w:sz w:val="21"/>
          <w:szCs w:val="21"/>
        </w:rPr>
        <w:t xml:space="preserve">sédiment</w:t>
      </w:r>
      <w:r>
        <w:rPr>
          <w:rFonts w:ascii="Times New Roman" w:cs="Times New Roman" w:eastAsia="Times New Roman" w:hAnsi="Times New Roman"/>
          <w:b w:val="false"/>
          <w:bCs w:val="false"/>
          <w:i w:val="false"/>
          <w:iCs w:val="false"/>
          <w:sz w:val="21"/>
          <w:szCs w:val="21"/>
        </w:rPr>
        <w:t xml:space="preserve">aires se forment par accumulation de </w:t>
      </w:r>
      <w:r>
        <w:rPr>
          <w:rFonts w:ascii="Times New Roman" w:cs="Times New Roman" w:eastAsia="Times New Roman" w:hAnsi="Times New Roman"/>
          <w:b/>
          <w:bCs/>
          <w:color w:val="1F4E79"/>
          <w:sz w:val="21"/>
          <w:szCs w:val="21"/>
        </w:rPr>
        <w:t xml:space="preserve">sédiment</w:t>
      </w:r>
      <w:r>
        <w:rPr>
          <w:rFonts w:ascii="Times New Roman" w:cs="Times New Roman" w:eastAsia="Times New Roman" w:hAnsi="Times New Roman"/>
          <w:b w:val="false"/>
          <w:bCs w:val="false"/>
          <w:i w:val="false"/>
          <w:iCs w:val="false"/>
          <w:sz w:val="21"/>
          <w:szCs w:val="21"/>
        </w:rPr>
        <w:t xml:space="preserve">s, puis </w:t>
      </w:r>
      <w:r>
        <w:rPr>
          <w:rFonts w:ascii="Times New Roman" w:cs="Times New Roman" w:eastAsia="Times New Roman" w:hAnsi="Times New Roman"/>
          <w:b/>
          <w:bCs/>
          <w:color w:val="1F4E79"/>
          <w:sz w:val="21"/>
          <w:szCs w:val="21"/>
        </w:rPr>
        <w:t xml:space="preserve">compaction</w:t>
      </w:r>
      <w:r>
        <w:rPr>
          <w:rFonts w:ascii="Times New Roman" w:cs="Times New Roman" w:eastAsia="Times New Roman" w:hAnsi="Times New Roman"/>
          <w:b w:val="false"/>
          <w:bCs w:val="false"/>
          <w:i w:val="false"/>
          <w:iCs w:val="false"/>
          <w:sz w:val="21"/>
          <w:szCs w:val="21"/>
        </w:rPr>
        <w:t xml:space="preserve"> et cimentation. Elles peuvent conserver des traces ou des </w:t>
      </w:r>
      <w:r>
        <w:rPr>
          <w:rFonts w:ascii="Times New Roman" w:cs="Times New Roman" w:eastAsia="Times New Roman" w:hAnsi="Times New Roman"/>
          <w:b/>
          <w:bCs/>
          <w:color w:val="1F4E79"/>
          <w:sz w:val="21"/>
          <w:szCs w:val="21"/>
        </w:rPr>
        <w:t xml:space="preserve">fossile</w:t>
      </w:r>
      <w:r>
        <w:rPr>
          <w:rFonts w:ascii="Times New Roman" w:cs="Times New Roman" w:eastAsia="Times New Roman" w:hAnsi="Times New Roman"/>
          <w:b w:val="false"/>
          <w:bCs w:val="false"/>
          <w:i w:val="false"/>
          <w:iCs w:val="false"/>
          <w:sz w:val="21"/>
          <w:szCs w:val="21"/>
        </w:rPr>
        <w:t xml:space="preserve">s et se présentent souvent en couches.</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sédiment</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érosion</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dépôt</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compaction</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fossile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Les roches </w:t>
      </w:r>
      <w:r>
        <w:rPr>
          <w:rFonts w:ascii="Times New Roman" w:cs="Times New Roman" w:eastAsia="Times New Roman" w:hAnsi="Times New Roman"/>
          <w:b/>
          <w:bCs/>
          <w:color w:val="1F4E79"/>
          <w:sz w:val="21"/>
          <w:szCs w:val="21"/>
        </w:rPr>
        <w:t xml:space="preserve">sédiment</w:t>
      </w:r>
      <w:r>
        <w:rPr>
          <w:rFonts w:ascii="Times New Roman" w:cs="Times New Roman" w:eastAsia="Times New Roman" w:hAnsi="Times New Roman"/>
          <w:b w:val="false"/>
          <w:bCs w:val="false"/>
          <w:i w:val="false"/>
          <w:iCs w:val="false"/>
          <w:sz w:val="21"/>
          <w:szCs w:val="21"/>
        </w:rPr>
        <w:t xml:space="preserve">aires se forment par accumulation de </w:t>
      </w:r>
      <w:r>
        <w:rPr>
          <w:rFonts w:ascii="Times New Roman" w:cs="Times New Roman" w:eastAsia="Times New Roman" w:hAnsi="Times New Roman"/>
          <w:b/>
          <w:bCs/>
          <w:color w:val="1F4E79"/>
          <w:sz w:val="21"/>
          <w:szCs w:val="21"/>
        </w:rPr>
        <w:t xml:space="preserve">sédiment</w:t>
      </w:r>
      <w:r>
        <w:rPr>
          <w:rFonts w:ascii="Times New Roman" w:cs="Times New Roman" w:eastAsia="Times New Roman" w:hAnsi="Times New Roman"/>
          <w:b w:val="false"/>
          <w:bCs w:val="false"/>
          <w:i w:val="false"/>
          <w:iCs w:val="false"/>
          <w:sz w:val="21"/>
          <w:szCs w:val="21"/>
        </w:rPr>
        <w:t xml:space="preserve">s, puis </w:t>
      </w:r>
      <w:r>
        <w:rPr>
          <w:rFonts w:ascii="Times New Roman" w:cs="Times New Roman" w:eastAsia="Times New Roman" w:hAnsi="Times New Roman"/>
          <w:b/>
          <w:bCs/>
          <w:color w:val="1F4E79"/>
          <w:sz w:val="21"/>
          <w:szCs w:val="21"/>
        </w:rPr>
        <w:t xml:space="preserve">compaction</w:t>
      </w:r>
      <w:r>
        <w:rPr>
          <w:rFonts w:ascii="Times New Roman" w:cs="Times New Roman" w:eastAsia="Times New Roman" w:hAnsi="Times New Roman"/>
          <w:b w:val="false"/>
          <w:bCs w:val="false"/>
          <w:i w:val="false"/>
          <w:iCs w:val="false"/>
          <w:sz w:val="21"/>
          <w:szCs w:val="21"/>
        </w:rPr>
        <w:t xml:space="preserve"> et cimentation. Elles peuvent conserver des traces ou des </w:t>
      </w:r>
      <w:r>
        <w:rPr>
          <w:rFonts w:ascii="Times New Roman" w:cs="Times New Roman" w:eastAsia="Times New Roman" w:hAnsi="Times New Roman"/>
          <w:b/>
          <w:bCs/>
          <w:color w:val="1F4E79"/>
          <w:sz w:val="21"/>
          <w:szCs w:val="21"/>
        </w:rPr>
        <w:t xml:space="preserve">fossile</w:t>
      </w:r>
      <w:r>
        <w:rPr>
          <w:rFonts w:ascii="Times New Roman" w:cs="Times New Roman" w:eastAsia="Times New Roman" w:hAnsi="Times New Roman"/>
          <w:b w:val="false"/>
          <w:bCs w:val="false"/>
          <w:i w:val="false"/>
          <w:iCs w:val="false"/>
          <w:sz w:val="21"/>
          <w:szCs w:val="21"/>
        </w:rPr>
        <w:t xml:space="preserve">s et se présentent souvent en couches.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Les trois groupes de roches et leurs modes de formation.</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sédiment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expliquer la formation des roches sédimentaires.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sédiment, érosion, dépôt</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Les trois groupes de roches et leurs modes de formation.</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sédiment — Les roches sédimentaires se forment par accumulation de sédiments, puis compaction et cimentation. Elles peuvent conserver des traces ou des fossiles et se présentent souvent en couches.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roches sédimentaires se forment par accumulation de sédiments, puis compaction et cimentation. Elles peuvent conserver des traces ou des fossiles et se présentent souvent en couches.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sédiment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érosion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dépôt</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roches sédimentaires se forment par accumulation de sédiments, puis compaction et cimentation. Elles peuvent conserver des traces ou des fossiles et se présentent souvent en couches.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28 / 37</w:t>
      </w:r>
    </w:p>
    <w:p>
      <w:pPr>
        <w:spacing w:after="80" w:before="0"/>
        <w:jc w:val="center"/>
      </w:pPr>
      <w:r>
        <w:rPr>
          <w:rFonts w:ascii="Times New Roman" w:cs="Times New Roman" w:eastAsia="Times New Roman" w:hAnsi="Times New Roman"/>
          <w:b/>
          <w:bCs/>
          <w:i w:val="false"/>
          <w:iCs w:val="false"/>
          <w:color w:val="C00000"/>
          <w:sz w:val="26"/>
          <w:szCs w:val="26"/>
        </w:rPr>
        <w:t xml:space="preserve">Érosion, transport et sédimentation</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Géologie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Érosion, transport et sédimentation</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la formation des roches sédimentaires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28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Estime de soi, créativité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Qu’avons-nous appris à la séance précédente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un document montrant l’érosion, le transport et les couches de sédiments,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Érosion, transport et sédimentation ». Après cette séance vous serez capables d'expliquer la formation des roches sédimentaires.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 document montrant l’érosion, le transport et les couches de sédiments.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roches sédimentaires se forment par accumulation de sédiments, puis compaction et cimentation. Elles peuvent conserver des traces ou des fossiles et se présentent souvent en couches.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sédiment, érosion, dépôt, compaction, fossile.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roches sédimentaires se forment par accumulation de sédiments, puis compaction et cimentation. Elles peuvent conserver des traces ou des fossiles et se présentent souvent en couches.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roches sédimentaires se forment par accumulation de sédiments, puis compaction et cimentation. Elles peuvent conserver des traces ou des fossiles et se présentent souvent en couches.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sédiment</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expliquer la formation des roches sédimentaires.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Les roches sédimentaires se forment par accumulation de sédiments, puis compaction et cimentation. Elles peuvent conserver des traces ou des fossiles et se présentent souvent en couches.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sédiment, érosion, dépôt</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sédiment.  |  2. Un élément important est érosion.  |  3. On peut aussi observer dépôt.
Exercice 2 : 1. Les roches sédimentaires se forment par accumulation de sédiments, puis compaction et cimentation. Elles peuvent conserver des traces ou des fossiles et se présentent souvent en couches.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8" w:id="33"/>
      <w:r>
        <w:rPr>
          <w:rFonts w:ascii="Times New Roman" w:cs="Times New Roman" w:eastAsia="Times New Roman" w:hAnsi="Times New Roman"/>
          <w:b/>
          <w:bCs/>
          <w:color w:val="C00000"/>
          <w:sz w:val="28"/>
          <w:szCs w:val="28"/>
        </w:rPr>
        <w:t xml:space="preserve">Érosion, transport et sédimentation</w:t>
      </w:r>
      <w:bookmarkEnd w:id="33"/>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Les trois groupes de roches et leurs modes de formation.</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Les roches </w:t>
      </w:r>
      <w:r>
        <w:rPr>
          <w:rFonts w:ascii="Times New Roman" w:cs="Times New Roman" w:eastAsia="Times New Roman" w:hAnsi="Times New Roman"/>
          <w:b/>
          <w:bCs/>
          <w:color w:val="1F4E79"/>
          <w:sz w:val="21"/>
          <w:szCs w:val="21"/>
        </w:rPr>
        <w:t xml:space="preserve">sédiment</w:t>
      </w:r>
      <w:r>
        <w:rPr>
          <w:rFonts w:ascii="Times New Roman" w:cs="Times New Roman" w:eastAsia="Times New Roman" w:hAnsi="Times New Roman"/>
          <w:b w:val="false"/>
          <w:bCs w:val="false"/>
          <w:i w:val="false"/>
          <w:iCs w:val="false"/>
          <w:sz w:val="21"/>
          <w:szCs w:val="21"/>
        </w:rPr>
        <w:t xml:space="preserve">aires se forment par accumulation de </w:t>
      </w:r>
      <w:r>
        <w:rPr>
          <w:rFonts w:ascii="Times New Roman" w:cs="Times New Roman" w:eastAsia="Times New Roman" w:hAnsi="Times New Roman"/>
          <w:b/>
          <w:bCs/>
          <w:color w:val="1F4E79"/>
          <w:sz w:val="21"/>
          <w:szCs w:val="21"/>
        </w:rPr>
        <w:t xml:space="preserve">sédiment</w:t>
      </w:r>
      <w:r>
        <w:rPr>
          <w:rFonts w:ascii="Times New Roman" w:cs="Times New Roman" w:eastAsia="Times New Roman" w:hAnsi="Times New Roman"/>
          <w:b w:val="false"/>
          <w:bCs w:val="false"/>
          <w:i w:val="false"/>
          <w:iCs w:val="false"/>
          <w:sz w:val="21"/>
          <w:szCs w:val="21"/>
        </w:rPr>
        <w:t xml:space="preserve">s, puis </w:t>
      </w:r>
      <w:r>
        <w:rPr>
          <w:rFonts w:ascii="Times New Roman" w:cs="Times New Roman" w:eastAsia="Times New Roman" w:hAnsi="Times New Roman"/>
          <w:b/>
          <w:bCs/>
          <w:color w:val="1F4E79"/>
          <w:sz w:val="21"/>
          <w:szCs w:val="21"/>
        </w:rPr>
        <w:t xml:space="preserve">compaction</w:t>
      </w:r>
      <w:r>
        <w:rPr>
          <w:rFonts w:ascii="Times New Roman" w:cs="Times New Roman" w:eastAsia="Times New Roman" w:hAnsi="Times New Roman"/>
          <w:b w:val="false"/>
          <w:bCs w:val="false"/>
          <w:i w:val="false"/>
          <w:iCs w:val="false"/>
          <w:sz w:val="21"/>
          <w:szCs w:val="21"/>
        </w:rPr>
        <w:t xml:space="preserve"> et cimentation. Elles peuvent conserver des traces ou des </w:t>
      </w:r>
      <w:r>
        <w:rPr>
          <w:rFonts w:ascii="Times New Roman" w:cs="Times New Roman" w:eastAsia="Times New Roman" w:hAnsi="Times New Roman"/>
          <w:b/>
          <w:bCs/>
          <w:color w:val="1F4E79"/>
          <w:sz w:val="21"/>
          <w:szCs w:val="21"/>
        </w:rPr>
        <w:t xml:space="preserve">fossile</w:t>
      </w:r>
      <w:r>
        <w:rPr>
          <w:rFonts w:ascii="Times New Roman" w:cs="Times New Roman" w:eastAsia="Times New Roman" w:hAnsi="Times New Roman"/>
          <w:b w:val="false"/>
          <w:bCs w:val="false"/>
          <w:i w:val="false"/>
          <w:iCs w:val="false"/>
          <w:sz w:val="21"/>
          <w:szCs w:val="21"/>
        </w:rPr>
        <w:t xml:space="preserve">s et se présentent souvent en couches.</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sédiment</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érosion</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dépôt</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compaction</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fossile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Les roches </w:t>
      </w:r>
      <w:r>
        <w:rPr>
          <w:rFonts w:ascii="Times New Roman" w:cs="Times New Roman" w:eastAsia="Times New Roman" w:hAnsi="Times New Roman"/>
          <w:b/>
          <w:bCs/>
          <w:color w:val="1F4E79"/>
          <w:sz w:val="21"/>
          <w:szCs w:val="21"/>
        </w:rPr>
        <w:t xml:space="preserve">sédiment</w:t>
      </w:r>
      <w:r>
        <w:rPr>
          <w:rFonts w:ascii="Times New Roman" w:cs="Times New Roman" w:eastAsia="Times New Roman" w:hAnsi="Times New Roman"/>
          <w:b w:val="false"/>
          <w:bCs w:val="false"/>
          <w:i w:val="false"/>
          <w:iCs w:val="false"/>
          <w:sz w:val="21"/>
          <w:szCs w:val="21"/>
        </w:rPr>
        <w:t xml:space="preserve">aires se forment par accumulation de </w:t>
      </w:r>
      <w:r>
        <w:rPr>
          <w:rFonts w:ascii="Times New Roman" w:cs="Times New Roman" w:eastAsia="Times New Roman" w:hAnsi="Times New Roman"/>
          <w:b/>
          <w:bCs/>
          <w:color w:val="1F4E79"/>
          <w:sz w:val="21"/>
          <w:szCs w:val="21"/>
        </w:rPr>
        <w:t xml:space="preserve">sédiment</w:t>
      </w:r>
      <w:r>
        <w:rPr>
          <w:rFonts w:ascii="Times New Roman" w:cs="Times New Roman" w:eastAsia="Times New Roman" w:hAnsi="Times New Roman"/>
          <w:b w:val="false"/>
          <w:bCs w:val="false"/>
          <w:i w:val="false"/>
          <w:iCs w:val="false"/>
          <w:sz w:val="21"/>
          <w:szCs w:val="21"/>
        </w:rPr>
        <w:t xml:space="preserve">s, puis </w:t>
      </w:r>
      <w:r>
        <w:rPr>
          <w:rFonts w:ascii="Times New Roman" w:cs="Times New Roman" w:eastAsia="Times New Roman" w:hAnsi="Times New Roman"/>
          <w:b/>
          <w:bCs/>
          <w:color w:val="1F4E79"/>
          <w:sz w:val="21"/>
          <w:szCs w:val="21"/>
        </w:rPr>
        <w:t xml:space="preserve">compaction</w:t>
      </w:r>
      <w:r>
        <w:rPr>
          <w:rFonts w:ascii="Times New Roman" w:cs="Times New Roman" w:eastAsia="Times New Roman" w:hAnsi="Times New Roman"/>
          <w:b w:val="false"/>
          <w:bCs w:val="false"/>
          <w:i w:val="false"/>
          <w:iCs w:val="false"/>
          <w:sz w:val="21"/>
          <w:szCs w:val="21"/>
        </w:rPr>
        <w:t xml:space="preserve"> et cimentation. Elles peuvent conserver des traces ou des </w:t>
      </w:r>
      <w:r>
        <w:rPr>
          <w:rFonts w:ascii="Times New Roman" w:cs="Times New Roman" w:eastAsia="Times New Roman" w:hAnsi="Times New Roman"/>
          <w:b/>
          <w:bCs/>
          <w:color w:val="1F4E79"/>
          <w:sz w:val="21"/>
          <w:szCs w:val="21"/>
        </w:rPr>
        <w:t xml:space="preserve">fossile</w:t>
      </w:r>
      <w:r>
        <w:rPr>
          <w:rFonts w:ascii="Times New Roman" w:cs="Times New Roman" w:eastAsia="Times New Roman" w:hAnsi="Times New Roman"/>
          <w:b w:val="false"/>
          <w:bCs w:val="false"/>
          <w:i w:val="false"/>
          <w:iCs w:val="false"/>
          <w:sz w:val="21"/>
          <w:szCs w:val="21"/>
        </w:rPr>
        <w:t xml:space="preserve">s et se présentent souvent en couches.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Les trois groupes de roches et leurs modes de formation.</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sédiment</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expliquer la formation des roches sédimentaires.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sédiment, érosion, dépôt</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Les trois groupes de roches et leurs modes de formation.</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sédiment — Les roches sédimentaires se forment par accumulation de sédiments, puis compaction et cimentation. Elles peuvent conserver des traces ou des fossiles et se présentent souvent en couches.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roches sédimentaires se forment par accumulation de sédiments, puis compaction et cimentation. Elles peuvent conserver des traces ou des fossiles et se présentent souvent en couches.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sédiment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érosion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dépôt</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roches sédimentaires se forment par accumulation de sédiments, puis compaction et cimentation. Elles peuvent conserver des traces ou des fossiles et se présentent souvent en couches.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29 / 37</w:t>
      </w:r>
    </w:p>
    <w:p>
      <w:pPr>
        <w:spacing w:after="80" w:before="0"/>
        <w:jc w:val="center"/>
      </w:pPr>
      <w:r>
        <w:rPr>
          <w:rFonts w:ascii="Times New Roman" w:cs="Times New Roman" w:eastAsia="Times New Roman" w:hAnsi="Times New Roman"/>
          <w:b/>
          <w:bCs/>
          <w:i w:val="false"/>
          <w:iCs w:val="false"/>
          <w:color w:val="C00000"/>
          <w:sz w:val="26"/>
          <w:szCs w:val="26"/>
        </w:rPr>
        <w:t xml:space="preserve">Les roches métamorphiques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Géologie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roches métamorphiques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la formation des roches métamorphiques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29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Estime de soi, créativité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Qu’avons-nous appris à la séance précédente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des roches présentant des foliations ou des cristaux transformés,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roches métamorphiques ». Après cette séance vous serez capables d'expliquer la formation des roches métamorphiques.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des roches présentant des foliations ou des cristaux transformés.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roches métamorphiques résultent de la transformation de roches préexistantes sous l’action de la pression et de la température, sans fusion complète.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métamorphisme, pression, température, transformation, foliation.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roches métamorphiques résultent de la transformation de roches préexistantes sous l’action de la pression et de la température, sans fusion complète.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roches métamorphiques résultent de la transformation de roches préexistantes sous l’action de la pression et de la température, sans fusion complète.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métamorphisme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expliquer la formation des roches métamorphiques.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Les roches métamorphiques résultent de la transformation de roches préexistantes sous l’action de la pression et de la température, sans fusion complète.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métamorphisme, pression, température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métamorphisme.  |  2. Un élément important est pression.  |  3. On peut aussi observer température.
Exercice 2 : 1. Les roches métamorphiques résultent de la transformation de roches préexistantes sous l’action de la pression et de la température, sans fusion complète.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29" w:id="34"/>
      <w:r>
        <w:rPr>
          <w:rFonts w:ascii="Times New Roman" w:cs="Times New Roman" w:eastAsia="Times New Roman" w:hAnsi="Times New Roman"/>
          <w:b/>
          <w:bCs/>
          <w:color w:val="C00000"/>
          <w:sz w:val="28"/>
          <w:szCs w:val="28"/>
        </w:rPr>
        <w:t xml:space="preserve">Les roches métamorphiques</w:t>
      </w:r>
      <w:bookmarkEnd w:id="34"/>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Le cycle des roches.</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Les roches métamorphiques résultent de la </w:t>
      </w:r>
      <w:r>
        <w:rPr>
          <w:rFonts w:ascii="Times New Roman" w:cs="Times New Roman" w:eastAsia="Times New Roman" w:hAnsi="Times New Roman"/>
          <w:b/>
          <w:bCs/>
          <w:color w:val="1F4E79"/>
          <w:sz w:val="21"/>
          <w:szCs w:val="21"/>
        </w:rPr>
        <w:t xml:space="preserve">transformation</w:t>
      </w:r>
      <w:r>
        <w:rPr>
          <w:rFonts w:ascii="Times New Roman" w:cs="Times New Roman" w:eastAsia="Times New Roman" w:hAnsi="Times New Roman"/>
          <w:b w:val="false"/>
          <w:bCs w:val="false"/>
          <w:i w:val="false"/>
          <w:iCs w:val="false"/>
          <w:sz w:val="21"/>
          <w:szCs w:val="21"/>
        </w:rPr>
        <w:t xml:space="preserve"> de roches préexistantes sous l’action de la </w:t>
      </w:r>
      <w:r>
        <w:rPr>
          <w:rFonts w:ascii="Times New Roman" w:cs="Times New Roman" w:eastAsia="Times New Roman" w:hAnsi="Times New Roman"/>
          <w:b/>
          <w:bCs/>
          <w:color w:val="1F4E79"/>
          <w:sz w:val="21"/>
          <w:szCs w:val="21"/>
        </w:rPr>
        <w:t xml:space="preserve">pression</w:t>
      </w:r>
      <w:r>
        <w:rPr>
          <w:rFonts w:ascii="Times New Roman" w:cs="Times New Roman" w:eastAsia="Times New Roman" w:hAnsi="Times New Roman"/>
          <w:b w:val="false"/>
          <w:bCs w:val="false"/>
          <w:i w:val="false"/>
          <w:iCs w:val="false"/>
          <w:sz w:val="21"/>
          <w:szCs w:val="21"/>
        </w:rPr>
        <w:t xml:space="preserve"> et de la </w:t>
      </w:r>
      <w:r>
        <w:rPr>
          <w:rFonts w:ascii="Times New Roman" w:cs="Times New Roman" w:eastAsia="Times New Roman" w:hAnsi="Times New Roman"/>
          <w:b/>
          <w:bCs/>
          <w:color w:val="1F4E79"/>
          <w:sz w:val="21"/>
          <w:szCs w:val="21"/>
        </w:rPr>
        <w:t xml:space="preserve">température</w:t>
      </w:r>
      <w:r>
        <w:rPr>
          <w:rFonts w:ascii="Times New Roman" w:cs="Times New Roman" w:eastAsia="Times New Roman" w:hAnsi="Times New Roman"/>
          <w:b w:val="false"/>
          <w:bCs w:val="false"/>
          <w:i w:val="false"/>
          <w:iCs w:val="false"/>
          <w:sz w:val="21"/>
          <w:szCs w:val="21"/>
        </w:rPr>
        <w:t xml:space="preserve">, sans fusion complète.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métamorphisme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pression</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température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transformation</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foliation</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Les roches métamorphiques résultent de la </w:t>
      </w:r>
      <w:r>
        <w:rPr>
          <w:rFonts w:ascii="Times New Roman" w:cs="Times New Roman" w:eastAsia="Times New Roman" w:hAnsi="Times New Roman"/>
          <w:b/>
          <w:bCs/>
          <w:color w:val="1F4E79"/>
          <w:sz w:val="21"/>
          <w:szCs w:val="21"/>
        </w:rPr>
        <w:t xml:space="preserve">transformation</w:t>
      </w:r>
      <w:r>
        <w:rPr>
          <w:rFonts w:ascii="Times New Roman" w:cs="Times New Roman" w:eastAsia="Times New Roman" w:hAnsi="Times New Roman"/>
          <w:b w:val="false"/>
          <w:bCs w:val="false"/>
          <w:i w:val="false"/>
          <w:iCs w:val="false"/>
          <w:sz w:val="21"/>
          <w:szCs w:val="21"/>
        </w:rPr>
        <w:t xml:space="preserve"> de roches préexistantes sous l’action de la </w:t>
      </w:r>
      <w:r>
        <w:rPr>
          <w:rFonts w:ascii="Times New Roman" w:cs="Times New Roman" w:eastAsia="Times New Roman" w:hAnsi="Times New Roman"/>
          <w:b/>
          <w:bCs/>
          <w:color w:val="1F4E79"/>
          <w:sz w:val="21"/>
          <w:szCs w:val="21"/>
        </w:rPr>
        <w:t xml:space="preserve">pression</w:t>
      </w:r>
      <w:r>
        <w:rPr>
          <w:rFonts w:ascii="Times New Roman" w:cs="Times New Roman" w:eastAsia="Times New Roman" w:hAnsi="Times New Roman"/>
          <w:b w:val="false"/>
          <w:bCs w:val="false"/>
          <w:i w:val="false"/>
          <w:iCs w:val="false"/>
          <w:sz w:val="21"/>
          <w:szCs w:val="21"/>
        </w:rPr>
        <w:t xml:space="preserve"> et de la </w:t>
      </w:r>
      <w:r>
        <w:rPr>
          <w:rFonts w:ascii="Times New Roman" w:cs="Times New Roman" w:eastAsia="Times New Roman" w:hAnsi="Times New Roman"/>
          <w:b/>
          <w:bCs/>
          <w:color w:val="1F4E79"/>
          <w:sz w:val="21"/>
          <w:szCs w:val="21"/>
        </w:rPr>
        <w:t xml:space="preserve">température</w:t>
      </w:r>
      <w:r>
        <w:rPr>
          <w:rFonts w:ascii="Times New Roman" w:cs="Times New Roman" w:eastAsia="Times New Roman" w:hAnsi="Times New Roman"/>
          <w:b w:val="false"/>
          <w:bCs w:val="false"/>
          <w:i w:val="false"/>
          <w:iCs w:val="false"/>
          <w:sz w:val="21"/>
          <w:szCs w:val="21"/>
        </w:rPr>
        <w:t xml:space="preserve">, sans fusion complète.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Le cycle des roches.</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métamorphisme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expliquer la formation des roches métamorphiques.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métamorphisme, pression, température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Le cycle des roches.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métamorphisme — Les roches métamorphiques résultent de la transformation de roches préexistantes sous l’action de la pression et de la température, sans fusion complète.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roches métamorphiques résultent de la transformation de roches préexistantes sous l’action de la pression et de la température, sans fusion complète.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métamorphisme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pression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température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roches métamorphiques résultent de la transformation de roches préexistantes sous l’action de la pression et de la température, sans fusion complète.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30 / 37</w:t>
      </w:r>
    </w:p>
    <w:p>
      <w:pPr>
        <w:spacing w:after="80" w:before="0"/>
        <w:jc w:val="center"/>
      </w:pPr>
      <w:r>
        <w:rPr>
          <w:rFonts w:ascii="Times New Roman" w:cs="Times New Roman" w:eastAsia="Times New Roman" w:hAnsi="Times New Roman"/>
          <w:b/>
          <w:bCs/>
          <w:i w:val="false"/>
          <w:iCs w:val="false"/>
          <w:color w:val="C00000"/>
          <w:sz w:val="26"/>
          <w:szCs w:val="26"/>
        </w:rPr>
        <w:t xml:space="preserve">Pression, température et transformation</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Géologie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Pression, température et transformation</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expliquer la formation des roches métamorphiques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30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Estime de soi, créativité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Qu’avons-nous appris à la séance précédente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des roches présentant des foliations ou des cristaux transformés,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Pression, température et transformation ». Après cette séance vous serez capables d'expliquer la formation des roches métamorphiques.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des roches présentant des foliations ou des cristaux transformés.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roches métamorphiques résultent de la transformation de roches préexistantes sous l’action de la pression et de la température, sans fusion complète.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métamorphisme, pression, température, transformation, foliation.</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roches métamorphiques résultent de la transformation de roches préexistantes sous l’action de la pression et de la température, sans fusion complète.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roches métamorphiques résultent de la transformation de roches préexistantes sous l’action de la pression et de la température, sans fusion complète.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métamorphisme</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expliquer la formation des roches métamorphiques.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Les roches métamorphiques résultent de la transformation de roches préexistantes sous l’action de la pression et de la température, sans fusion complète.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métamorphisme, pression, température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métamorphisme.  |  2. Un élément important est pression.  |  3. On peut aussi observer température.
Exercice 2 : 1. Les roches métamorphiques résultent de la transformation de roches préexistantes sous l’action de la pression et de la température, sans fusion complète.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0" w:id="35"/>
      <w:r>
        <w:rPr>
          <w:rFonts w:ascii="Times New Roman" w:cs="Times New Roman" w:eastAsia="Times New Roman" w:hAnsi="Times New Roman"/>
          <w:b/>
          <w:bCs/>
          <w:color w:val="C00000"/>
          <w:sz w:val="28"/>
          <w:szCs w:val="28"/>
        </w:rPr>
        <w:t xml:space="preserve">Pression, température et transformation</w:t>
      </w:r>
      <w:bookmarkEnd w:id="35"/>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Le cycle des roches.</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Les roches métamorphiques résultent de la </w:t>
      </w:r>
      <w:r>
        <w:rPr>
          <w:rFonts w:ascii="Times New Roman" w:cs="Times New Roman" w:eastAsia="Times New Roman" w:hAnsi="Times New Roman"/>
          <w:b/>
          <w:bCs/>
          <w:color w:val="1F4E79"/>
          <w:sz w:val="21"/>
          <w:szCs w:val="21"/>
        </w:rPr>
        <w:t xml:space="preserve">transformation</w:t>
      </w:r>
      <w:r>
        <w:rPr>
          <w:rFonts w:ascii="Times New Roman" w:cs="Times New Roman" w:eastAsia="Times New Roman" w:hAnsi="Times New Roman"/>
          <w:b w:val="false"/>
          <w:bCs w:val="false"/>
          <w:i w:val="false"/>
          <w:iCs w:val="false"/>
          <w:sz w:val="21"/>
          <w:szCs w:val="21"/>
        </w:rPr>
        <w:t xml:space="preserve"> de roches préexistantes sous l’action de la </w:t>
      </w:r>
      <w:r>
        <w:rPr>
          <w:rFonts w:ascii="Times New Roman" w:cs="Times New Roman" w:eastAsia="Times New Roman" w:hAnsi="Times New Roman"/>
          <w:b/>
          <w:bCs/>
          <w:color w:val="1F4E79"/>
          <w:sz w:val="21"/>
          <w:szCs w:val="21"/>
        </w:rPr>
        <w:t xml:space="preserve">pression</w:t>
      </w:r>
      <w:r>
        <w:rPr>
          <w:rFonts w:ascii="Times New Roman" w:cs="Times New Roman" w:eastAsia="Times New Roman" w:hAnsi="Times New Roman"/>
          <w:b w:val="false"/>
          <w:bCs w:val="false"/>
          <w:i w:val="false"/>
          <w:iCs w:val="false"/>
          <w:sz w:val="21"/>
          <w:szCs w:val="21"/>
        </w:rPr>
        <w:t xml:space="preserve"> et de la </w:t>
      </w:r>
      <w:r>
        <w:rPr>
          <w:rFonts w:ascii="Times New Roman" w:cs="Times New Roman" w:eastAsia="Times New Roman" w:hAnsi="Times New Roman"/>
          <w:b/>
          <w:bCs/>
          <w:color w:val="1F4E79"/>
          <w:sz w:val="21"/>
          <w:szCs w:val="21"/>
        </w:rPr>
        <w:t xml:space="preserve">température</w:t>
      </w:r>
      <w:r>
        <w:rPr>
          <w:rFonts w:ascii="Times New Roman" w:cs="Times New Roman" w:eastAsia="Times New Roman" w:hAnsi="Times New Roman"/>
          <w:b w:val="false"/>
          <w:bCs w:val="false"/>
          <w:i w:val="false"/>
          <w:iCs w:val="false"/>
          <w:sz w:val="21"/>
          <w:szCs w:val="21"/>
        </w:rPr>
        <w:t xml:space="preserve">, sans fusion complète.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métamorphisme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pression</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température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transformation</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foliation</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Les roches métamorphiques résultent de la </w:t>
      </w:r>
      <w:r>
        <w:rPr>
          <w:rFonts w:ascii="Times New Roman" w:cs="Times New Roman" w:eastAsia="Times New Roman" w:hAnsi="Times New Roman"/>
          <w:b/>
          <w:bCs/>
          <w:color w:val="1F4E79"/>
          <w:sz w:val="21"/>
          <w:szCs w:val="21"/>
        </w:rPr>
        <w:t xml:space="preserve">transformation</w:t>
      </w:r>
      <w:r>
        <w:rPr>
          <w:rFonts w:ascii="Times New Roman" w:cs="Times New Roman" w:eastAsia="Times New Roman" w:hAnsi="Times New Roman"/>
          <w:b w:val="false"/>
          <w:bCs w:val="false"/>
          <w:i w:val="false"/>
          <w:iCs w:val="false"/>
          <w:sz w:val="21"/>
          <w:szCs w:val="21"/>
        </w:rPr>
        <w:t xml:space="preserve"> de roches préexistantes sous l’action de la </w:t>
      </w:r>
      <w:r>
        <w:rPr>
          <w:rFonts w:ascii="Times New Roman" w:cs="Times New Roman" w:eastAsia="Times New Roman" w:hAnsi="Times New Roman"/>
          <w:b/>
          <w:bCs/>
          <w:color w:val="1F4E79"/>
          <w:sz w:val="21"/>
          <w:szCs w:val="21"/>
        </w:rPr>
        <w:t xml:space="preserve">pression</w:t>
      </w:r>
      <w:r>
        <w:rPr>
          <w:rFonts w:ascii="Times New Roman" w:cs="Times New Roman" w:eastAsia="Times New Roman" w:hAnsi="Times New Roman"/>
          <w:b w:val="false"/>
          <w:bCs w:val="false"/>
          <w:i w:val="false"/>
          <w:iCs w:val="false"/>
          <w:sz w:val="21"/>
          <w:szCs w:val="21"/>
        </w:rPr>
        <w:t xml:space="preserve"> et de la </w:t>
      </w:r>
      <w:r>
        <w:rPr>
          <w:rFonts w:ascii="Times New Roman" w:cs="Times New Roman" w:eastAsia="Times New Roman" w:hAnsi="Times New Roman"/>
          <w:b/>
          <w:bCs/>
          <w:color w:val="1F4E79"/>
          <w:sz w:val="21"/>
          <w:szCs w:val="21"/>
        </w:rPr>
        <w:t xml:space="preserve">température</w:t>
      </w:r>
      <w:r>
        <w:rPr>
          <w:rFonts w:ascii="Times New Roman" w:cs="Times New Roman" w:eastAsia="Times New Roman" w:hAnsi="Times New Roman"/>
          <w:b w:val="false"/>
          <w:bCs w:val="false"/>
          <w:i w:val="false"/>
          <w:iCs w:val="false"/>
          <w:sz w:val="21"/>
          <w:szCs w:val="21"/>
        </w:rPr>
        <w:t xml:space="preserve">, sans fusion complète.</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Le cycle des roches.</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métamorphisme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expliquer la formation des roches métamorphiques.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métamorphisme, pression, température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Le cycle des roches.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métamorphisme — Les roches métamorphiques résultent de la transformation de roches préexistantes sous l’action de la pression et de la température, sans fusion complète.</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roches métamorphiques résultent de la transformation de roches préexistantes sous l’action de la pression et de la température, sans fusion complète.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métamorphisme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pression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température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roches métamorphiques résultent de la transformation de roches préexistantes sous l’action de la pression et de la température, sans fusion complète.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31 / 37</w:t>
      </w:r>
    </w:p>
    <w:p>
      <w:pPr>
        <w:spacing w:after="80" w:before="0"/>
        <w:jc w:val="center"/>
      </w:pPr>
      <w:r>
        <w:rPr>
          <w:rFonts w:ascii="Times New Roman" w:cs="Times New Roman" w:eastAsia="Times New Roman" w:hAnsi="Times New Roman"/>
          <w:b/>
          <w:bCs/>
          <w:i w:val="false"/>
          <w:iCs w:val="false"/>
          <w:color w:val="C00000"/>
          <w:sz w:val="26"/>
          <w:szCs w:val="26"/>
        </w:rPr>
        <w:t xml:space="preserve">Le cycle des roches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Géologie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 cycle des roches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reconstituer le cycle des roches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31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Estime de soi, créativité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Qu’avons-nous appris à la séance précédente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un schéma du cycle des roches,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 cycle des roches ». Après cette séance vous serez capables de reconstituer le cycle des roches.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 schéma du cycle des roches.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roches se transforment continuellement : fusion, refroidissement, altération, érosion, sédimentation, enfouissement et métamorphisme. Une même roche peut donc changer de groupe au cours du temps.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cycle des roches, fusion, altération, sédimentation, métamorphisme.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roches se transforment continuellement : fusion, refroidissement, altération, érosion, sédimentation, enfouissement et métamorphisme. Une même roche peut donc changer de groupe au cours du temps.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roches se transforment continuellement : fusion, refroidissement, altération, érosion, sédimentation, enfouissement et métamorphisme. Une même roche peut donc changer de groupe au cours du temps.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cycle des roches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reconstituer le cycle des roches.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Les roches se transforment continuellement : fusion, refroidissement, altération, érosion, sédimentation, enfouissement et métamorphisme. Une même roche peut donc changer de groupe au cours du temps.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cycle des roches, fusion, altération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cycle des roches.  |  2. Un élément important est fusion.  |  3. On peut aussi observer altération.
Exercice 2 : 1. Les roches se transforment continuellement : fusion, refroidissement, altération, érosion, sédimentation, enfouissement et métamorphisme. Une même roche peut donc changer de groupe au cours du temps.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1" w:id="36"/>
      <w:r>
        <w:rPr>
          <w:rFonts w:ascii="Times New Roman" w:cs="Times New Roman" w:eastAsia="Times New Roman" w:hAnsi="Times New Roman"/>
          <w:b/>
          <w:bCs/>
          <w:color w:val="C00000"/>
          <w:sz w:val="28"/>
          <w:szCs w:val="28"/>
        </w:rPr>
        <w:t xml:space="preserve">Le cycle des roches</w:t>
      </w:r>
      <w:bookmarkEnd w:id="36"/>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Le cycle des roches.</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Les roches se transforment continuellement : </w:t>
      </w:r>
      <w:r>
        <w:rPr>
          <w:rFonts w:ascii="Times New Roman" w:cs="Times New Roman" w:eastAsia="Times New Roman" w:hAnsi="Times New Roman"/>
          <w:b/>
          <w:bCs/>
          <w:color w:val="1F4E79"/>
          <w:sz w:val="21"/>
          <w:szCs w:val="21"/>
        </w:rPr>
        <w:t xml:space="preserve">fusion</w:t>
      </w:r>
      <w:r>
        <w:rPr>
          <w:rFonts w:ascii="Times New Roman" w:cs="Times New Roman" w:eastAsia="Times New Roman" w:hAnsi="Times New Roman"/>
          <w:b w:val="false"/>
          <w:bCs w:val="false"/>
          <w:i w:val="false"/>
          <w:iCs w:val="false"/>
          <w:sz w:val="21"/>
          <w:szCs w:val="21"/>
        </w:rPr>
        <w:t xml:space="preserve">, refroidissement, </w:t>
      </w:r>
      <w:r>
        <w:rPr>
          <w:rFonts w:ascii="Times New Roman" w:cs="Times New Roman" w:eastAsia="Times New Roman" w:hAnsi="Times New Roman"/>
          <w:b/>
          <w:bCs/>
          <w:color w:val="1F4E79"/>
          <w:sz w:val="21"/>
          <w:szCs w:val="21"/>
        </w:rPr>
        <w:t xml:space="preserve">altération</w:t>
      </w:r>
      <w:r>
        <w:rPr>
          <w:rFonts w:ascii="Times New Roman" w:cs="Times New Roman" w:eastAsia="Times New Roman" w:hAnsi="Times New Roman"/>
          <w:b w:val="false"/>
          <w:bCs w:val="false"/>
          <w:i w:val="false"/>
          <w:iCs w:val="false"/>
          <w:sz w:val="21"/>
          <w:szCs w:val="21"/>
        </w:rPr>
        <w:t xml:space="preserve">, érosion, </w:t>
      </w:r>
      <w:r>
        <w:rPr>
          <w:rFonts w:ascii="Times New Roman" w:cs="Times New Roman" w:eastAsia="Times New Roman" w:hAnsi="Times New Roman"/>
          <w:b/>
          <w:bCs/>
          <w:color w:val="1F4E79"/>
          <w:sz w:val="21"/>
          <w:szCs w:val="21"/>
        </w:rPr>
        <w:t xml:space="preserve">sédimentation</w:t>
      </w:r>
      <w:r>
        <w:rPr>
          <w:rFonts w:ascii="Times New Roman" w:cs="Times New Roman" w:eastAsia="Times New Roman" w:hAnsi="Times New Roman"/>
          <w:b w:val="false"/>
          <w:bCs w:val="false"/>
          <w:i w:val="false"/>
          <w:iCs w:val="false"/>
          <w:sz w:val="21"/>
          <w:szCs w:val="21"/>
        </w:rPr>
        <w:t xml:space="preserve">, enfouissement et </w:t>
      </w:r>
      <w:r>
        <w:rPr>
          <w:rFonts w:ascii="Times New Roman" w:cs="Times New Roman" w:eastAsia="Times New Roman" w:hAnsi="Times New Roman"/>
          <w:b/>
          <w:bCs/>
          <w:color w:val="1F4E79"/>
          <w:sz w:val="21"/>
          <w:szCs w:val="21"/>
        </w:rPr>
        <w:t xml:space="preserve">métamorphisme</w:t>
      </w:r>
      <w:r>
        <w:rPr>
          <w:rFonts w:ascii="Times New Roman" w:cs="Times New Roman" w:eastAsia="Times New Roman" w:hAnsi="Times New Roman"/>
          <w:b w:val="false"/>
          <w:bCs w:val="false"/>
          <w:i w:val="false"/>
          <w:iCs w:val="false"/>
          <w:sz w:val="21"/>
          <w:szCs w:val="21"/>
        </w:rPr>
        <w:t xml:space="preserve">. Une même roche peut donc changer de groupe au cours du temps.</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cycle des roches</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fusion</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altération</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sédimentation</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métamorphisme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Les roches se transforment continuellement : </w:t>
      </w:r>
      <w:r>
        <w:rPr>
          <w:rFonts w:ascii="Times New Roman" w:cs="Times New Roman" w:eastAsia="Times New Roman" w:hAnsi="Times New Roman"/>
          <w:b/>
          <w:bCs/>
          <w:color w:val="1F4E79"/>
          <w:sz w:val="21"/>
          <w:szCs w:val="21"/>
        </w:rPr>
        <w:t xml:space="preserve">fusion</w:t>
      </w:r>
      <w:r>
        <w:rPr>
          <w:rFonts w:ascii="Times New Roman" w:cs="Times New Roman" w:eastAsia="Times New Roman" w:hAnsi="Times New Roman"/>
          <w:b w:val="false"/>
          <w:bCs w:val="false"/>
          <w:i w:val="false"/>
          <w:iCs w:val="false"/>
          <w:sz w:val="21"/>
          <w:szCs w:val="21"/>
        </w:rPr>
        <w:t xml:space="preserve">, refroidissement, </w:t>
      </w:r>
      <w:r>
        <w:rPr>
          <w:rFonts w:ascii="Times New Roman" w:cs="Times New Roman" w:eastAsia="Times New Roman" w:hAnsi="Times New Roman"/>
          <w:b/>
          <w:bCs/>
          <w:color w:val="1F4E79"/>
          <w:sz w:val="21"/>
          <w:szCs w:val="21"/>
        </w:rPr>
        <w:t xml:space="preserve">altération</w:t>
      </w:r>
      <w:r>
        <w:rPr>
          <w:rFonts w:ascii="Times New Roman" w:cs="Times New Roman" w:eastAsia="Times New Roman" w:hAnsi="Times New Roman"/>
          <w:b w:val="false"/>
          <w:bCs w:val="false"/>
          <w:i w:val="false"/>
          <w:iCs w:val="false"/>
          <w:sz w:val="21"/>
          <w:szCs w:val="21"/>
        </w:rPr>
        <w:t xml:space="preserve">, érosion, </w:t>
      </w:r>
      <w:r>
        <w:rPr>
          <w:rFonts w:ascii="Times New Roman" w:cs="Times New Roman" w:eastAsia="Times New Roman" w:hAnsi="Times New Roman"/>
          <w:b/>
          <w:bCs/>
          <w:color w:val="1F4E79"/>
          <w:sz w:val="21"/>
          <w:szCs w:val="21"/>
        </w:rPr>
        <w:t xml:space="preserve">sédimentation</w:t>
      </w:r>
      <w:r>
        <w:rPr>
          <w:rFonts w:ascii="Times New Roman" w:cs="Times New Roman" w:eastAsia="Times New Roman" w:hAnsi="Times New Roman"/>
          <w:b w:val="false"/>
          <w:bCs w:val="false"/>
          <w:i w:val="false"/>
          <w:iCs w:val="false"/>
          <w:sz w:val="21"/>
          <w:szCs w:val="21"/>
        </w:rPr>
        <w:t xml:space="preserve">, enfouissement et </w:t>
      </w:r>
      <w:r>
        <w:rPr>
          <w:rFonts w:ascii="Times New Roman" w:cs="Times New Roman" w:eastAsia="Times New Roman" w:hAnsi="Times New Roman"/>
          <w:b/>
          <w:bCs/>
          <w:color w:val="1F4E79"/>
          <w:sz w:val="21"/>
          <w:szCs w:val="21"/>
        </w:rPr>
        <w:t xml:space="preserve">métamorphisme</w:t>
      </w:r>
      <w:r>
        <w:rPr>
          <w:rFonts w:ascii="Times New Roman" w:cs="Times New Roman" w:eastAsia="Times New Roman" w:hAnsi="Times New Roman"/>
          <w:b w:val="false"/>
          <w:bCs w:val="false"/>
          <w:i w:val="false"/>
          <w:iCs w:val="false"/>
          <w:sz w:val="21"/>
          <w:szCs w:val="21"/>
        </w:rPr>
        <w:t xml:space="preserve">. Une même roche peut donc changer de groupe au cours du temps.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Le cycle des roches.</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cycle des roches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reconstituer le cycle des roches.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cycle des roches, fusion, altération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Le cycle des roches.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cycle des roches — Les roches se transforment continuellement : fusion, refroidissement, altération, érosion, sédimentation, enfouissement et métamorphisme. Une même roche peut donc changer de groupe au cours du temps.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roches se transforment continuellement : fusion, refroidissement, altération, érosion, sédimentation, enfouissement et métamorphisme. Une même roche peut donc changer de groupe au cours du temps.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cycle des roches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fusion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altération</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roches se transforment continuellement : fusion, refroidissement, altération, érosion, sédimentation, enfouissement et métamorphisme. Une même roche peut donc changer de groupe au cours du temps.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32 / 37</w:t>
      </w:r>
    </w:p>
    <w:p>
      <w:pPr>
        <w:spacing w:after="80" w:before="0"/>
        <w:jc w:val="center"/>
      </w:pPr>
      <w:r>
        <w:rPr>
          <w:rFonts w:ascii="Times New Roman" w:cs="Times New Roman" w:eastAsia="Times New Roman" w:hAnsi="Times New Roman"/>
          <w:b/>
          <w:bCs/>
          <w:i w:val="false"/>
          <w:iCs w:val="false"/>
          <w:color w:val="C00000"/>
          <w:sz w:val="26"/>
          <w:szCs w:val="26"/>
        </w:rPr>
        <w:t xml:space="preserve">Comparer les trois groupes de roches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Géologie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Comparer les trois groupes de roches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reconstituer le cycle des roches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32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Estime de soi, créativité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Qu’avons-nous appris à la séance précédente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un schéma du cycle des roches,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Comparer les trois groupes de roches ». Après cette séance vous serez capables de reconstituer le cycle des roches.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 schéma du cycle des roches.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roches se transforment continuellement : fusion, refroidissement, altération, érosion, sédimentation, enfouissement et métamorphisme. Une même roche peut donc changer de groupe au cours du temps.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cycle des roches, fusion, altération, sédimentation, métamorphisme.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roches se transforment continuellement : fusion, refroidissement, altération, érosion, sédimentation, enfouissement et métamorphisme. Une même roche peut donc changer de groupe au cours du temps.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roches se transforment continuellement : fusion, refroidissement, altération, érosion, sédimentation, enfouissement et métamorphisme. Une même roche peut donc changer de groupe au cours du temps.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cycle des roches</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reconstituer le cycle des roches.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Les roches se transforment continuellement : fusion, refroidissement, altération, érosion, sédimentation, enfouissement et métamorphisme. Une même roche peut donc changer de groupe au cours du temps.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cycle des roches, fusion, altération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cycle des roches.  |  2. Un élément important est fusion.  |  3. On peut aussi observer altération.
Exercice 2 : 1. Les roches se transforment continuellement : fusion, refroidissement, altération, érosion, sédimentation, enfouissement et métamorphisme. Une même roche peut donc changer de groupe au cours du temps.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2" w:id="37"/>
      <w:r>
        <w:rPr>
          <w:rFonts w:ascii="Times New Roman" w:cs="Times New Roman" w:eastAsia="Times New Roman" w:hAnsi="Times New Roman"/>
          <w:b/>
          <w:bCs/>
          <w:color w:val="C00000"/>
          <w:sz w:val="28"/>
          <w:szCs w:val="28"/>
        </w:rPr>
        <w:t xml:space="preserve">Comparer les trois groupes de roches</w:t>
      </w:r>
      <w:bookmarkEnd w:id="37"/>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Les trois groupes de roches et leurs modes de formation.</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Les roches se transforment continuellement : </w:t>
      </w:r>
      <w:r>
        <w:rPr>
          <w:rFonts w:ascii="Times New Roman" w:cs="Times New Roman" w:eastAsia="Times New Roman" w:hAnsi="Times New Roman"/>
          <w:b/>
          <w:bCs/>
          <w:color w:val="1F4E79"/>
          <w:sz w:val="21"/>
          <w:szCs w:val="21"/>
        </w:rPr>
        <w:t xml:space="preserve">fusion</w:t>
      </w:r>
      <w:r>
        <w:rPr>
          <w:rFonts w:ascii="Times New Roman" w:cs="Times New Roman" w:eastAsia="Times New Roman" w:hAnsi="Times New Roman"/>
          <w:b w:val="false"/>
          <w:bCs w:val="false"/>
          <w:i w:val="false"/>
          <w:iCs w:val="false"/>
          <w:sz w:val="21"/>
          <w:szCs w:val="21"/>
        </w:rPr>
        <w:t xml:space="preserve">, refroidissement, </w:t>
      </w:r>
      <w:r>
        <w:rPr>
          <w:rFonts w:ascii="Times New Roman" w:cs="Times New Roman" w:eastAsia="Times New Roman" w:hAnsi="Times New Roman"/>
          <w:b/>
          <w:bCs/>
          <w:color w:val="1F4E79"/>
          <w:sz w:val="21"/>
          <w:szCs w:val="21"/>
        </w:rPr>
        <w:t xml:space="preserve">altération</w:t>
      </w:r>
      <w:r>
        <w:rPr>
          <w:rFonts w:ascii="Times New Roman" w:cs="Times New Roman" w:eastAsia="Times New Roman" w:hAnsi="Times New Roman"/>
          <w:b w:val="false"/>
          <w:bCs w:val="false"/>
          <w:i w:val="false"/>
          <w:iCs w:val="false"/>
          <w:sz w:val="21"/>
          <w:szCs w:val="21"/>
        </w:rPr>
        <w:t xml:space="preserve">, érosion, </w:t>
      </w:r>
      <w:r>
        <w:rPr>
          <w:rFonts w:ascii="Times New Roman" w:cs="Times New Roman" w:eastAsia="Times New Roman" w:hAnsi="Times New Roman"/>
          <w:b/>
          <w:bCs/>
          <w:color w:val="1F4E79"/>
          <w:sz w:val="21"/>
          <w:szCs w:val="21"/>
        </w:rPr>
        <w:t xml:space="preserve">sédimentation</w:t>
      </w:r>
      <w:r>
        <w:rPr>
          <w:rFonts w:ascii="Times New Roman" w:cs="Times New Roman" w:eastAsia="Times New Roman" w:hAnsi="Times New Roman"/>
          <w:b w:val="false"/>
          <w:bCs w:val="false"/>
          <w:i w:val="false"/>
          <w:iCs w:val="false"/>
          <w:sz w:val="21"/>
          <w:szCs w:val="21"/>
        </w:rPr>
        <w:t xml:space="preserve">, enfouissement et </w:t>
      </w:r>
      <w:r>
        <w:rPr>
          <w:rFonts w:ascii="Times New Roman" w:cs="Times New Roman" w:eastAsia="Times New Roman" w:hAnsi="Times New Roman"/>
          <w:b/>
          <w:bCs/>
          <w:color w:val="1F4E79"/>
          <w:sz w:val="21"/>
          <w:szCs w:val="21"/>
        </w:rPr>
        <w:t xml:space="preserve">métamorphisme</w:t>
      </w:r>
      <w:r>
        <w:rPr>
          <w:rFonts w:ascii="Times New Roman" w:cs="Times New Roman" w:eastAsia="Times New Roman" w:hAnsi="Times New Roman"/>
          <w:b w:val="false"/>
          <w:bCs w:val="false"/>
          <w:i w:val="false"/>
          <w:iCs w:val="false"/>
          <w:sz w:val="21"/>
          <w:szCs w:val="21"/>
        </w:rPr>
        <w:t xml:space="preserve">. Une même roche peut donc changer de groupe au cours du temps.</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cycle des roches</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fusion</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altération</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sédimentation</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métamorphisme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Les roches se transforment continuellement : </w:t>
      </w:r>
      <w:r>
        <w:rPr>
          <w:rFonts w:ascii="Times New Roman" w:cs="Times New Roman" w:eastAsia="Times New Roman" w:hAnsi="Times New Roman"/>
          <w:b/>
          <w:bCs/>
          <w:color w:val="1F4E79"/>
          <w:sz w:val="21"/>
          <w:szCs w:val="21"/>
        </w:rPr>
        <w:t xml:space="preserve">fusion</w:t>
      </w:r>
      <w:r>
        <w:rPr>
          <w:rFonts w:ascii="Times New Roman" w:cs="Times New Roman" w:eastAsia="Times New Roman" w:hAnsi="Times New Roman"/>
          <w:b w:val="false"/>
          <w:bCs w:val="false"/>
          <w:i w:val="false"/>
          <w:iCs w:val="false"/>
          <w:sz w:val="21"/>
          <w:szCs w:val="21"/>
        </w:rPr>
        <w:t xml:space="preserve">, refroidissement, </w:t>
      </w:r>
      <w:r>
        <w:rPr>
          <w:rFonts w:ascii="Times New Roman" w:cs="Times New Roman" w:eastAsia="Times New Roman" w:hAnsi="Times New Roman"/>
          <w:b/>
          <w:bCs/>
          <w:color w:val="1F4E79"/>
          <w:sz w:val="21"/>
          <w:szCs w:val="21"/>
        </w:rPr>
        <w:t xml:space="preserve">altération</w:t>
      </w:r>
      <w:r>
        <w:rPr>
          <w:rFonts w:ascii="Times New Roman" w:cs="Times New Roman" w:eastAsia="Times New Roman" w:hAnsi="Times New Roman"/>
          <w:b w:val="false"/>
          <w:bCs w:val="false"/>
          <w:i w:val="false"/>
          <w:iCs w:val="false"/>
          <w:sz w:val="21"/>
          <w:szCs w:val="21"/>
        </w:rPr>
        <w:t xml:space="preserve">, érosion, </w:t>
      </w:r>
      <w:r>
        <w:rPr>
          <w:rFonts w:ascii="Times New Roman" w:cs="Times New Roman" w:eastAsia="Times New Roman" w:hAnsi="Times New Roman"/>
          <w:b/>
          <w:bCs/>
          <w:color w:val="1F4E79"/>
          <w:sz w:val="21"/>
          <w:szCs w:val="21"/>
        </w:rPr>
        <w:t xml:space="preserve">sédimentation</w:t>
      </w:r>
      <w:r>
        <w:rPr>
          <w:rFonts w:ascii="Times New Roman" w:cs="Times New Roman" w:eastAsia="Times New Roman" w:hAnsi="Times New Roman"/>
          <w:b w:val="false"/>
          <w:bCs w:val="false"/>
          <w:i w:val="false"/>
          <w:iCs w:val="false"/>
          <w:sz w:val="21"/>
          <w:szCs w:val="21"/>
        </w:rPr>
        <w:t xml:space="preserve">, enfouissement et </w:t>
      </w:r>
      <w:r>
        <w:rPr>
          <w:rFonts w:ascii="Times New Roman" w:cs="Times New Roman" w:eastAsia="Times New Roman" w:hAnsi="Times New Roman"/>
          <w:b/>
          <w:bCs/>
          <w:color w:val="1F4E79"/>
          <w:sz w:val="21"/>
          <w:szCs w:val="21"/>
        </w:rPr>
        <w:t xml:space="preserve">métamorphisme</w:t>
      </w:r>
      <w:r>
        <w:rPr>
          <w:rFonts w:ascii="Times New Roman" w:cs="Times New Roman" w:eastAsia="Times New Roman" w:hAnsi="Times New Roman"/>
          <w:b w:val="false"/>
          <w:bCs w:val="false"/>
          <w:i w:val="false"/>
          <w:iCs w:val="false"/>
          <w:sz w:val="21"/>
          <w:szCs w:val="21"/>
        </w:rPr>
        <w:t xml:space="preserve">. Une même roche peut donc changer de groupe au cours du temps.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Les trois groupes de roches et leurs modes de formation.</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cycle des roches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reconstituer le cycle des roches.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cycle des roches, fusion, altération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Les trois groupes de roches et leurs modes de formation.</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cycle des roches — Les roches se transforment continuellement : fusion, refroidissement, altération, érosion, sédimentation, enfouissement et métamorphisme. Une même roche peut donc changer de groupe au cours du temps.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roches se transforment continuellement : fusion, refroidissement, altération, érosion, sédimentation, enfouissement et métamorphisme. Une même roche peut donc changer de groupe au cours du temps.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cycle des roches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fusion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altération</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roches se transforment continuellement : fusion, refroidissement, altération, érosion, sédimentation, enfouissement et métamorphisme. Une même roche peut donc changer de groupe au cours du temps.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33 / 37</w:t>
      </w:r>
    </w:p>
    <w:p>
      <w:pPr>
        <w:spacing w:after="80" w:before="0"/>
        <w:jc w:val="center"/>
      </w:pPr>
      <w:r>
        <w:rPr>
          <w:rFonts w:ascii="Times New Roman" w:cs="Times New Roman" w:eastAsia="Times New Roman" w:hAnsi="Times New Roman"/>
          <w:b/>
          <w:bCs/>
          <w:i w:val="false"/>
          <w:iCs w:val="false"/>
          <w:color w:val="C00000"/>
          <w:sz w:val="26"/>
          <w:szCs w:val="26"/>
        </w:rPr>
        <w:t xml:space="preserve">Propriétés et utilisations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Géologie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Propriétés et utilisations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relier les propriétés des roches à leurs utilisations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33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Qu’avons-nous appris à la séance précédente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des objets en sel, brique, ciment, pierre et matériaux locaux,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Propriétés et utilisations ». Après cette séance vous serez capables de relier les propriétés des roches à leurs utilisations.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des objets en sel, brique, ciment, pierre et matériaux locaux.</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utilisations d’une roche dépendent de ses propriétés : dureté, résistance, porosité, solubilité ou aptitude à être taillée. Les roches sont utilisées dans la construction, la poterie, la sculpture, l’industrie et parfois comme source de matières premières.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propriété, construction, poterie, ciment, matériau.</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utilisations d’une roche dépendent de ses propriétés : dureté, résistance, porosité, solubilité ou aptitude à être taillée. Les roches sont utilisées dans la construction, la poterie, la sculpture, l’industrie et parfois comme source de matières premières.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utilisations d’une roche dépendent de ses propriétés : dureté, résistance, porosité, solubilité ou aptitude à être taillée. Les roches sont utilisées dans la construction, la poterie, la sculpture, l’industrie et parfois comme source de matières premières.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propriété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relier les propriétés des roches à leurs utilisations.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Les utilisations d’une roche dépendent de ses propriétés : dureté, résistance, porosité, solubilité ou aptitude à être taillée. Les roches sont utilisées dans la construction, la poterie, la sculpture, l’industrie et parfois comme source de matières premières.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propriété, construction, poterie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propriété.  |  2. Un élément important est construction.  |  3. On peut aussi observer poterie.
Exercice 2 : 1. Les utilisations d’une roche dépendent de ses propriétés : dureté, résistance, porosité, solubilité ou aptitude à être taillée. Les roches sont utilisées dans la construction, la poterie, la sculpture, l’industrie et parfois comme source de matières premières.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3" w:id="38"/>
      <w:r>
        <w:rPr>
          <w:rFonts w:ascii="Times New Roman" w:cs="Times New Roman" w:eastAsia="Times New Roman" w:hAnsi="Times New Roman"/>
          <w:b/>
          <w:bCs/>
          <w:color w:val="C00000"/>
          <w:sz w:val="28"/>
          <w:szCs w:val="28"/>
        </w:rPr>
        <w:t xml:space="preserve">Propriétés et utilisations</w:t>
      </w:r>
      <w:bookmarkEnd w:id="38"/>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Les propriétés et les utilisations des roches.</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Les utilisations d’une roche dépendent de ses </w:t>
      </w:r>
      <w:r>
        <w:rPr>
          <w:rFonts w:ascii="Times New Roman" w:cs="Times New Roman" w:eastAsia="Times New Roman" w:hAnsi="Times New Roman"/>
          <w:b/>
          <w:bCs/>
          <w:color w:val="1F4E79"/>
          <w:sz w:val="21"/>
          <w:szCs w:val="21"/>
        </w:rPr>
        <w:t xml:space="preserve">propriété</w:t>
      </w:r>
      <w:r>
        <w:rPr>
          <w:rFonts w:ascii="Times New Roman" w:cs="Times New Roman" w:eastAsia="Times New Roman" w:hAnsi="Times New Roman"/>
          <w:b w:val="false"/>
          <w:bCs w:val="false"/>
          <w:i w:val="false"/>
          <w:iCs w:val="false"/>
          <w:sz w:val="21"/>
          <w:szCs w:val="21"/>
        </w:rPr>
        <w:t xml:space="preserve">s : dureté, résistance, porosité, solubilité ou aptitude à être taillée. Les roches sont utilisées dans la </w:t>
      </w:r>
      <w:r>
        <w:rPr>
          <w:rFonts w:ascii="Times New Roman" w:cs="Times New Roman" w:eastAsia="Times New Roman" w:hAnsi="Times New Roman"/>
          <w:b/>
          <w:bCs/>
          <w:color w:val="1F4E79"/>
          <w:sz w:val="21"/>
          <w:szCs w:val="21"/>
        </w:rPr>
        <w:t xml:space="preserve">construction</w:t>
      </w:r>
      <w:r>
        <w:rPr>
          <w:rFonts w:ascii="Times New Roman" w:cs="Times New Roman" w:eastAsia="Times New Roman" w:hAnsi="Times New Roman"/>
          <w:b w:val="false"/>
          <w:bCs w:val="false"/>
          <w:i w:val="false"/>
          <w:iCs w:val="false"/>
          <w:sz w:val="21"/>
          <w:szCs w:val="21"/>
        </w:rPr>
        <w:t xml:space="preserve">, la </w:t>
      </w:r>
      <w:r>
        <w:rPr>
          <w:rFonts w:ascii="Times New Roman" w:cs="Times New Roman" w:eastAsia="Times New Roman" w:hAnsi="Times New Roman"/>
          <w:b/>
          <w:bCs/>
          <w:color w:val="1F4E79"/>
          <w:sz w:val="21"/>
          <w:szCs w:val="21"/>
        </w:rPr>
        <w:t xml:space="preserve">poterie</w:t>
      </w:r>
      <w:r>
        <w:rPr>
          <w:rFonts w:ascii="Times New Roman" w:cs="Times New Roman" w:eastAsia="Times New Roman" w:hAnsi="Times New Roman"/>
          <w:b w:val="false"/>
          <w:bCs w:val="false"/>
          <w:i w:val="false"/>
          <w:iCs w:val="false"/>
          <w:sz w:val="21"/>
          <w:szCs w:val="21"/>
        </w:rPr>
        <w:t xml:space="preserve">, la sculpture, l’industrie et parfois comme source de matières premières.</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propriété</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construction</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poterie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ciment</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matériau</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Les utilisations d’une roche dépendent de ses </w:t>
      </w:r>
      <w:r>
        <w:rPr>
          <w:rFonts w:ascii="Times New Roman" w:cs="Times New Roman" w:eastAsia="Times New Roman" w:hAnsi="Times New Roman"/>
          <w:b/>
          <w:bCs/>
          <w:color w:val="1F4E79"/>
          <w:sz w:val="21"/>
          <w:szCs w:val="21"/>
        </w:rPr>
        <w:t xml:space="preserve">propriété</w:t>
      </w:r>
      <w:r>
        <w:rPr>
          <w:rFonts w:ascii="Times New Roman" w:cs="Times New Roman" w:eastAsia="Times New Roman" w:hAnsi="Times New Roman"/>
          <w:b w:val="false"/>
          <w:bCs w:val="false"/>
          <w:i w:val="false"/>
          <w:iCs w:val="false"/>
          <w:sz w:val="21"/>
          <w:szCs w:val="21"/>
        </w:rPr>
        <w:t xml:space="preserve">s : dureté, résistance, porosité, solubilité ou aptitude à être taillée. Les roches sont utilisées dans la </w:t>
      </w:r>
      <w:r>
        <w:rPr>
          <w:rFonts w:ascii="Times New Roman" w:cs="Times New Roman" w:eastAsia="Times New Roman" w:hAnsi="Times New Roman"/>
          <w:b/>
          <w:bCs/>
          <w:color w:val="1F4E79"/>
          <w:sz w:val="21"/>
          <w:szCs w:val="21"/>
        </w:rPr>
        <w:t xml:space="preserve">construction</w:t>
      </w:r>
      <w:r>
        <w:rPr>
          <w:rFonts w:ascii="Times New Roman" w:cs="Times New Roman" w:eastAsia="Times New Roman" w:hAnsi="Times New Roman"/>
          <w:b w:val="false"/>
          <w:bCs w:val="false"/>
          <w:i w:val="false"/>
          <w:iCs w:val="false"/>
          <w:sz w:val="21"/>
          <w:szCs w:val="21"/>
        </w:rPr>
        <w:t xml:space="preserve">, la </w:t>
      </w:r>
      <w:r>
        <w:rPr>
          <w:rFonts w:ascii="Times New Roman" w:cs="Times New Roman" w:eastAsia="Times New Roman" w:hAnsi="Times New Roman"/>
          <w:b/>
          <w:bCs/>
          <w:color w:val="1F4E79"/>
          <w:sz w:val="21"/>
          <w:szCs w:val="21"/>
        </w:rPr>
        <w:t xml:space="preserve">poterie</w:t>
      </w:r>
      <w:r>
        <w:rPr>
          <w:rFonts w:ascii="Times New Roman" w:cs="Times New Roman" w:eastAsia="Times New Roman" w:hAnsi="Times New Roman"/>
          <w:b w:val="false"/>
          <w:bCs w:val="false"/>
          <w:i w:val="false"/>
          <w:iCs w:val="false"/>
          <w:sz w:val="21"/>
          <w:szCs w:val="21"/>
        </w:rPr>
        <w:t xml:space="preserve">, la sculpture, l’industrie et parfois comme source de matières premières.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Les propriétés et les utilisations des roches.</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propriété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relier les propriétés des roches à leurs utilisations.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propriété, construction, poterie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Les propriétés et les utilisations des roches.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propriété — Les utilisations d’une roche dépendent de ses propriétés : dureté, résistance, porosité, solubilité ou aptitude à être taillée. Les roches sont utilisées dans la construction, la poterie, la sculpture, l’industrie et parfois comme source de matières premières.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utilisations d’une roche dépendent de ses propriétés : dureté, résistance, porosité, solubilité ou aptitude à être taillée. Les roches sont utilisées dans la construction, la poterie, la sculpture, l’industrie et parfois comme source de matières premières.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propriété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construction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poterie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utilisations d’une roche dépendent de ses propriétés : dureté, résistance, porosité, solubilité ou aptitude à être taillée. Les roches sont utilisées dans la construction, la poterie, la sculpture, l’industrie et parfois comme source de matières premières.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34 / 37</w:t>
      </w:r>
    </w:p>
    <w:p>
      <w:pPr>
        <w:spacing w:after="80" w:before="0"/>
        <w:jc w:val="center"/>
      </w:pPr>
      <w:r>
        <w:rPr>
          <w:rFonts w:ascii="Times New Roman" w:cs="Times New Roman" w:eastAsia="Times New Roman" w:hAnsi="Times New Roman"/>
          <w:b/>
          <w:bCs/>
          <w:i w:val="false"/>
          <w:iCs w:val="false"/>
          <w:color w:val="C00000"/>
          <w:sz w:val="26"/>
          <w:szCs w:val="26"/>
        </w:rPr>
        <w:t xml:space="preserve">Les roches dans la construction et l’art</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Géologie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Les roches dans la construction et l’art</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relier les propriétés des roches à leurs utilisations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34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Responsabilité, culture de l’excellence</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Qu’avons-nous appris à la séance précédente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des objets en sel, brique, ciment, pierre et matériaux locaux,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Les roches dans la construction et l’art ». Après cette séance vous serez capables de relier les propriétés des roches à leurs utilisations.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des objets en sel, brique, ciment, pierre et matériaux locaux.</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utilisations d’une roche dépendent de ses propriétés : dureté, résistance, porosité, solubilité ou aptitude à être taillée. Les roches sont utilisées dans la construction, la poterie, la sculpture, l’industrie et parfois comme source de matières premières.</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propriété, construction, poterie, ciment, matériau.</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utilisations d’une roche dépendent de ses propriétés : dureté, résistance, porosité, solubilité ou aptitude à être taillée. Les roches sont utilisées dans la construction, la poterie, la sculpture, l’industrie et parfois comme source de matières premières.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utilisations d’une roche dépendent de ses propriétés : dureté, résistance, porosité, solubilité ou aptitude à être taillée. Les roches sont utilisées dans la construction, la poterie, la sculpture, l’industrie et parfois comme source de matières premières.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propriété</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relier les propriétés des roches à leurs utilisations.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Les utilisations d’une roche dépendent de ses propriétés : dureté, résistance, porosité, solubilité ou aptitude à être taillée. Les roches sont utilisées dans la construction, la poterie, la sculpture, l’industrie et parfois comme source de matières premières.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propriété, construction, poterie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propriété.  |  2. Un élément important est construction.  |  3. On peut aussi observer poterie.
Exercice 2 : 1. Les utilisations d’une roche dépendent de ses propriétés : dureté, résistance, porosité, solubilité ou aptitude à être taillée. Les roches sont utilisées dans la construction, la poterie, la sculpture, l’industrie et parfois comme source de matières premières.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4" w:id="39"/>
      <w:r>
        <w:rPr>
          <w:rFonts w:ascii="Times New Roman" w:cs="Times New Roman" w:eastAsia="Times New Roman" w:hAnsi="Times New Roman"/>
          <w:b/>
          <w:bCs/>
          <w:color w:val="C00000"/>
          <w:sz w:val="28"/>
          <w:szCs w:val="28"/>
        </w:rPr>
        <w:t xml:space="preserve">Les roches dans la construction et l’art</w:t>
      </w:r>
      <w:bookmarkEnd w:id="39"/>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Les propriétés et les utilisations des roches.</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Les utilisations d’une roche dépendent de ses </w:t>
      </w:r>
      <w:r>
        <w:rPr>
          <w:rFonts w:ascii="Times New Roman" w:cs="Times New Roman" w:eastAsia="Times New Roman" w:hAnsi="Times New Roman"/>
          <w:b/>
          <w:bCs/>
          <w:color w:val="1F4E79"/>
          <w:sz w:val="21"/>
          <w:szCs w:val="21"/>
        </w:rPr>
        <w:t xml:space="preserve">propriété</w:t>
      </w:r>
      <w:r>
        <w:rPr>
          <w:rFonts w:ascii="Times New Roman" w:cs="Times New Roman" w:eastAsia="Times New Roman" w:hAnsi="Times New Roman"/>
          <w:b w:val="false"/>
          <w:bCs w:val="false"/>
          <w:i w:val="false"/>
          <w:iCs w:val="false"/>
          <w:sz w:val="21"/>
          <w:szCs w:val="21"/>
        </w:rPr>
        <w:t xml:space="preserve">s : dureté, résistance, porosité, solubilité ou aptitude à être taillée. Les roches sont utilisées dans la </w:t>
      </w:r>
      <w:r>
        <w:rPr>
          <w:rFonts w:ascii="Times New Roman" w:cs="Times New Roman" w:eastAsia="Times New Roman" w:hAnsi="Times New Roman"/>
          <w:b/>
          <w:bCs/>
          <w:color w:val="1F4E79"/>
          <w:sz w:val="21"/>
          <w:szCs w:val="21"/>
        </w:rPr>
        <w:t xml:space="preserve">construction</w:t>
      </w:r>
      <w:r>
        <w:rPr>
          <w:rFonts w:ascii="Times New Roman" w:cs="Times New Roman" w:eastAsia="Times New Roman" w:hAnsi="Times New Roman"/>
          <w:b w:val="false"/>
          <w:bCs w:val="false"/>
          <w:i w:val="false"/>
          <w:iCs w:val="false"/>
          <w:sz w:val="21"/>
          <w:szCs w:val="21"/>
        </w:rPr>
        <w:t xml:space="preserve">, la </w:t>
      </w:r>
      <w:r>
        <w:rPr>
          <w:rFonts w:ascii="Times New Roman" w:cs="Times New Roman" w:eastAsia="Times New Roman" w:hAnsi="Times New Roman"/>
          <w:b/>
          <w:bCs/>
          <w:color w:val="1F4E79"/>
          <w:sz w:val="21"/>
          <w:szCs w:val="21"/>
        </w:rPr>
        <w:t xml:space="preserve">poterie</w:t>
      </w:r>
      <w:r>
        <w:rPr>
          <w:rFonts w:ascii="Times New Roman" w:cs="Times New Roman" w:eastAsia="Times New Roman" w:hAnsi="Times New Roman"/>
          <w:b w:val="false"/>
          <w:bCs w:val="false"/>
          <w:i w:val="false"/>
          <w:iCs w:val="false"/>
          <w:sz w:val="21"/>
          <w:szCs w:val="21"/>
        </w:rPr>
        <w:t xml:space="preserve">, la sculpture, l’industrie et parfois comme source de matières premières.</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propriété</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construction</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poterie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ciment</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matériau</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Les utilisations d’une roche dépendent de ses </w:t>
      </w:r>
      <w:r>
        <w:rPr>
          <w:rFonts w:ascii="Times New Roman" w:cs="Times New Roman" w:eastAsia="Times New Roman" w:hAnsi="Times New Roman"/>
          <w:b/>
          <w:bCs/>
          <w:color w:val="1F4E79"/>
          <w:sz w:val="21"/>
          <w:szCs w:val="21"/>
        </w:rPr>
        <w:t xml:space="preserve">propriété</w:t>
      </w:r>
      <w:r>
        <w:rPr>
          <w:rFonts w:ascii="Times New Roman" w:cs="Times New Roman" w:eastAsia="Times New Roman" w:hAnsi="Times New Roman"/>
          <w:b w:val="false"/>
          <w:bCs w:val="false"/>
          <w:i w:val="false"/>
          <w:iCs w:val="false"/>
          <w:sz w:val="21"/>
          <w:szCs w:val="21"/>
        </w:rPr>
        <w:t xml:space="preserve">s : dureté, résistance, porosité, solubilité ou aptitude à être taillée. Les roches sont utilisées dans la </w:t>
      </w:r>
      <w:r>
        <w:rPr>
          <w:rFonts w:ascii="Times New Roman" w:cs="Times New Roman" w:eastAsia="Times New Roman" w:hAnsi="Times New Roman"/>
          <w:b/>
          <w:bCs/>
          <w:color w:val="1F4E79"/>
          <w:sz w:val="21"/>
          <w:szCs w:val="21"/>
        </w:rPr>
        <w:t xml:space="preserve">construction</w:t>
      </w:r>
      <w:r>
        <w:rPr>
          <w:rFonts w:ascii="Times New Roman" w:cs="Times New Roman" w:eastAsia="Times New Roman" w:hAnsi="Times New Roman"/>
          <w:b w:val="false"/>
          <w:bCs w:val="false"/>
          <w:i w:val="false"/>
          <w:iCs w:val="false"/>
          <w:sz w:val="21"/>
          <w:szCs w:val="21"/>
        </w:rPr>
        <w:t xml:space="preserve">, la </w:t>
      </w:r>
      <w:r>
        <w:rPr>
          <w:rFonts w:ascii="Times New Roman" w:cs="Times New Roman" w:eastAsia="Times New Roman" w:hAnsi="Times New Roman"/>
          <w:b/>
          <w:bCs/>
          <w:color w:val="1F4E79"/>
          <w:sz w:val="21"/>
          <w:szCs w:val="21"/>
        </w:rPr>
        <w:t xml:space="preserve">poterie</w:t>
      </w:r>
      <w:r>
        <w:rPr>
          <w:rFonts w:ascii="Times New Roman" w:cs="Times New Roman" w:eastAsia="Times New Roman" w:hAnsi="Times New Roman"/>
          <w:b w:val="false"/>
          <w:bCs w:val="false"/>
          <w:i w:val="false"/>
          <w:iCs w:val="false"/>
          <w:sz w:val="21"/>
          <w:szCs w:val="21"/>
        </w:rPr>
        <w:t xml:space="preserve">, la sculpture, l’industrie et parfois comme source de matières premières.</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Les propriétés et les utilisations des roches.</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propriété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relier les propriétés des roches à leurs utilisations.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propriété, construction, poterie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Les propriétés et les utilisations des roches.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propriété — Les utilisations d’une roche dépendent de ses propriétés : dureté, résistance, porosité, solubilité ou aptitude à être taillée. Les roches sont utilisées dans la construction, la poterie, la sculpture, l’industrie et parfois comme source de matières premières.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Les utilisations d’une roche dépendent de ses propriétés : dureté, résistance, porosité, solubilité ou aptitude à être taillée. Les roches sont utilisées dans la construction, la poterie, la sculpture, l’industrie et parfois comme source de matières premières.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propriété</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construction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poterie</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Les utilisations d’une roche dépendent de ses propriétés : dureté, résistance, porosité, solubilité ou aptitude à être taillée. Les roches sont utilisées dans la construction, la poterie, la sculpture, l’industrie et parfois comme source de matières premières.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40" w:before="0"/>
        <w:jc w:val="center"/>
      </w:pPr>
      <w:r>
        <w:rPr>
          <w:rFonts w:ascii="Times New Roman" w:cs="Times New Roman" w:eastAsia="Times New Roman" w:hAnsi="Times New Roman"/>
          <w:b/>
          <w:bCs/>
          <w:i w:val="false"/>
          <w:iCs w:val="false"/>
          <w:color w:val="1F4E79"/>
          <w:sz w:val="22"/>
          <w:szCs w:val="22"/>
        </w:rPr>
        <w:t xml:space="preserve">SÉANCE 35 / 37</w:t>
      </w:r>
    </w:p>
    <w:p>
      <w:pPr>
        <w:spacing w:after="80" w:before="0"/>
        <w:jc w:val="center"/>
      </w:pPr>
      <w:r>
        <w:rPr>
          <w:rFonts w:ascii="Times New Roman" w:cs="Times New Roman" w:eastAsia="Times New Roman" w:hAnsi="Times New Roman"/>
          <w:b/>
          <w:bCs/>
          <w:i w:val="false"/>
          <w:iCs w:val="false"/>
          <w:color w:val="C00000"/>
          <w:sz w:val="26"/>
          <w:szCs w:val="26"/>
        </w:rPr>
        <w:t xml:space="preserve">Collection de roches locales</w:t>
      </w:r>
    </w:p>
    <w:p>
      <w:pPr>
        <w:spacing w:after="10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2"/>
        <w:gridCol w:w="48"/>
      </w:tblGrid>
      <w:tr>
        <w:tc>
          <w:tcPr>
            <w:gridSpan w:val="1"/>
            <w:shd w:fill="F7F7F7" w:color="auto" w:val="clear"/>
            <w:tcMar>
              <w:top w:type="dxa" w:w="60"/>
              <w:left w:type="dxa" w:w="100"/>
              <w:bottom w:type="dxa" w:w="60"/>
              <w:right w:type="dxa" w:w="100"/>
            </w:tcMar>
          </w:tcPr>
          <w:p>
            <w:pPr>
              <w:spacing w:after="40"/>
            </w:pPr>
            <w:r>
              <w:rPr>
                <w:rFonts w:ascii="Times New Roman" w:cs="Times New Roman" w:eastAsia="Times New Roman" w:hAnsi="Times New Roman"/>
                <w:b/>
                <w:bCs/>
                <w:sz w:val="19"/>
                <w:szCs w:val="19"/>
              </w:rPr>
              <w:t xml:space="preserve">Discipline : </w:t>
            </w:r>
            <w:r>
              <w:rPr>
                <w:rFonts w:ascii="Times New Roman" w:cs="Times New Roman" w:eastAsia="Times New Roman" w:hAnsi="Times New Roman"/>
                <w:sz w:val="19"/>
                <w:szCs w:val="19"/>
              </w:rPr>
              <w:t xml:space="preserve">Sciences de la vie et de la terre</w:t>
            </w:r>
          </w:p>
          <w:p>
            <w:pPr>
              <w:spacing w:after="40"/>
            </w:pPr>
            <w:r>
              <w:rPr>
                <w:rFonts w:ascii="Times New Roman" w:cs="Times New Roman" w:eastAsia="Times New Roman" w:hAnsi="Times New Roman"/>
                <w:b/>
                <w:bCs/>
                <w:sz w:val="19"/>
                <w:szCs w:val="19"/>
              </w:rPr>
              <w:t xml:space="preserve">Thème : </w:t>
            </w:r>
            <w:r>
              <w:rPr>
                <w:rFonts w:ascii="Times New Roman" w:cs="Times New Roman" w:eastAsia="Times New Roman" w:hAnsi="Times New Roman"/>
                <w:sz w:val="19"/>
                <w:szCs w:val="19"/>
              </w:rPr>
              <w:t xml:space="preserve">Géologie</w:t>
            </w:r>
          </w:p>
          <w:p>
            <w:pPr>
              <w:spacing w:after="40"/>
            </w:pPr>
            <w:r>
              <w:rPr>
                <w:rFonts w:ascii="Times New Roman" w:cs="Times New Roman" w:eastAsia="Times New Roman" w:hAnsi="Times New Roman"/>
                <w:b/>
                <w:bCs/>
                <w:sz w:val="19"/>
                <w:szCs w:val="19"/>
              </w:rPr>
              <w:t xml:space="preserve">Titre : </w:t>
            </w:r>
            <w:r>
              <w:rPr>
                <w:rFonts w:ascii="Times New Roman" w:cs="Times New Roman" w:eastAsia="Times New Roman" w:hAnsi="Times New Roman"/>
                <w:sz w:val="19"/>
                <w:szCs w:val="19"/>
              </w:rPr>
              <w:t xml:space="preserve">Collection de roches locales</w:t>
            </w:r>
          </w:p>
          <w:p>
            <w:pPr>
              <w:spacing w:after="40"/>
            </w:pPr>
            <w:r>
              <w:rPr>
                <w:rFonts w:ascii="Times New Roman" w:cs="Times New Roman" w:eastAsia="Times New Roman" w:hAnsi="Times New Roman"/>
                <w:b/>
                <w:bCs/>
                <w:sz w:val="19"/>
                <w:szCs w:val="19"/>
              </w:rPr>
              <w:t xml:space="preserve">Objectif spécifique : </w:t>
            </w:r>
            <w:r>
              <w:rPr>
                <w:rFonts w:ascii="Times New Roman" w:cs="Times New Roman" w:eastAsia="Times New Roman" w:hAnsi="Times New Roman"/>
                <w:sz w:val="19"/>
                <w:szCs w:val="19"/>
              </w:rPr>
              <w:t xml:space="preserve">constituer et classer une collection de roches locales</w:t>
            </w:r>
          </w:p>
          <w:p>
            <w:pPr>
              <w:spacing w:after="40"/>
            </w:pPr>
            <w:r>
              <w:rPr>
                <w:rFonts w:ascii="Times New Roman" w:cs="Times New Roman" w:eastAsia="Times New Roman" w:hAnsi="Times New Roman"/>
                <w:b/>
                <w:bCs/>
                <w:sz w:val="19"/>
                <w:szCs w:val="19"/>
              </w:rPr>
              <w:t xml:space="preserve">Documentation : </w:t>
            </w:r>
            <w:r>
              <w:rPr>
                <w:rFonts w:ascii="Times New Roman" w:cs="Times New Roman" w:eastAsia="Times New Roman" w:hAnsi="Times New Roman"/>
                <w:sz w:val="19"/>
                <w:szCs w:val="19"/>
              </w:rPr>
              <w:t xml:space="preserve">Programme d'Études — Classe de T7 (SVT), DCRP</w:t>
            </w:r>
          </w:p>
          <w:p>
            <w:pPr>
              <w:spacing w:after="40"/>
            </w:pPr>
            <w:r>
              <w:rPr>
                <w:rFonts w:ascii="Times New Roman" w:cs="Times New Roman" w:eastAsia="Times New Roman" w:hAnsi="Times New Roman"/>
                <w:b/>
                <w:bCs/>
                <w:sz w:val="19"/>
                <w:szCs w:val="19"/>
              </w:rPr>
              <w:t xml:space="preserve">Support et matériel : </w:t>
            </w:r>
            <w:r>
              <w:rPr>
                <w:rFonts w:ascii="Times New Roman" w:cs="Times New Roman" w:eastAsia="Times New Roman" w:hAnsi="Times New Roman"/>
                <w:sz w:val="19"/>
                <w:szCs w:val="19"/>
              </w:rPr>
              <w:t xml:space="preserve">Schéma, document scientifique, échantillon ou maquette</w:t>
            </w:r>
          </w:p>
        </w:tc>
        <w:tc>
          <w:tcPr>
            <w:gridSpan w:val="1"/>
            <w:tcMar>
              <w:top w:type="dxa" w:w="60"/>
              <w:left w:type="dxa" w:w="100"/>
              <w:bottom w:type="dxa" w:w="60"/>
              <w:right w:type="dxa" w:w="100"/>
            </w:tcMar>
          </w:tcPr>
          <w:p>
            <w:pPr>
              <w:spacing w:after="40"/>
              <w:jc w:val="right"/>
            </w:pPr>
            <w:r>
              <w:rPr>
                <w:rFonts w:ascii="Times New Roman" w:cs="Times New Roman" w:eastAsia="Times New Roman" w:hAnsi="Times New Roman"/>
                <w:b/>
                <w:bCs/>
                <w:sz w:val="19"/>
                <w:szCs w:val="19"/>
              </w:rPr>
              <w:t xml:space="preserve">Date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Classe : </w:t>
            </w:r>
            <w:r>
              <w:rPr>
                <w:rFonts w:ascii="Times New Roman" w:cs="Times New Roman" w:eastAsia="Times New Roman" w:hAnsi="Times New Roman"/>
                <w:sz w:val="19"/>
                <w:szCs w:val="19"/>
              </w:rPr>
              <w:t xml:space="preserve">T7</w:t>
            </w:r>
          </w:p>
          <w:p>
            <w:pPr>
              <w:spacing w:after="40"/>
              <w:jc w:val="right"/>
            </w:pPr>
            <w:r>
              <w:rPr>
                <w:rFonts w:ascii="Times New Roman" w:cs="Times New Roman" w:eastAsia="Times New Roman" w:hAnsi="Times New Roman"/>
                <w:b/>
                <w:bCs/>
                <w:sz w:val="19"/>
                <w:szCs w:val="19"/>
              </w:rPr>
              <w:t xml:space="preserve">Séance n° : </w:t>
            </w:r>
            <w:r>
              <w:rPr>
                <w:rFonts w:ascii="Times New Roman" w:cs="Times New Roman" w:eastAsia="Times New Roman" w:hAnsi="Times New Roman"/>
                <w:sz w:val="19"/>
                <w:szCs w:val="19"/>
              </w:rPr>
              <w:t xml:space="preserve">35 / 37</w:t>
            </w:r>
          </w:p>
          <w:p>
            <w:pPr>
              <w:spacing w:after="40"/>
              <w:jc w:val="right"/>
            </w:pPr>
            <w:r>
              <w:rPr>
                <w:rFonts w:ascii="Times New Roman" w:cs="Times New Roman" w:eastAsia="Times New Roman" w:hAnsi="Times New Roman"/>
                <w:b/>
                <w:bCs/>
                <w:sz w:val="19"/>
                <w:szCs w:val="19"/>
              </w:rPr>
              <w:t xml:space="preserve">Durée : </w:t>
            </w:r>
            <w:r>
              <w:rPr>
                <w:rFonts w:ascii="Times New Roman" w:cs="Times New Roman" w:eastAsia="Times New Roman" w:hAnsi="Times New Roman"/>
                <w:sz w:val="19"/>
                <w:szCs w:val="19"/>
              </w:rPr>
              <w:t xml:space="preserve">____________</w:t>
            </w:r>
          </w:p>
          <w:p>
            <w:pPr>
              <w:spacing w:after="40"/>
              <w:jc w:val="right"/>
            </w:pPr>
            <w:r>
              <w:rPr>
                <w:rFonts w:ascii="Times New Roman" w:cs="Times New Roman" w:eastAsia="Times New Roman" w:hAnsi="Times New Roman"/>
                <w:b/>
                <w:bCs/>
                <w:sz w:val="19"/>
                <w:szCs w:val="19"/>
              </w:rPr>
              <w:t xml:space="preserve">Thématique / RAS : </w:t>
            </w:r>
            <w:r>
              <w:rPr>
                <w:rFonts w:ascii="Times New Roman" w:cs="Times New Roman" w:eastAsia="Times New Roman" w:hAnsi="Times New Roman"/>
                <w:sz w:val="19"/>
                <w:szCs w:val="19"/>
              </w:rPr>
              <w:t xml:space="preserve">Atteindre le résultat d’apprentissage du programme T8</w:t>
            </w:r>
          </w:p>
          <w:p>
            <w:pPr>
              <w:spacing w:after="40"/>
              <w:jc w:val="right"/>
            </w:pPr>
            <w:r>
              <w:rPr>
                <w:rFonts w:ascii="Times New Roman" w:cs="Times New Roman" w:eastAsia="Times New Roman" w:hAnsi="Times New Roman"/>
                <w:b/>
                <w:bCs/>
                <w:sz w:val="19"/>
                <w:szCs w:val="19"/>
              </w:rPr>
              <w:t xml:space="preserve">Valeurs à véhiculer : </w:t>
            </w:r>
            <w:r>
              <w:rPr>
                <w:rFonts w:ascii="Times New Roman" w:cs="Times New Roman" w:eastAsia="Times New Roman" w:hAnsi="Times New Roman"/>
                <w:sz w:val="19"/>
                <w:szCs w:val="19"/>
              </w:rPr>
              <w:t xml:space="preserve">Estime de soi, créativité</w:t>
            </w:r>
          </w:p>
        </w:tc>
      </w:tr>
    </w:tbl>
    <w:p>
      <w:pPr>
        <w:spacing w:after="60" w:before="0"/>
      </w:pPr>
      <w:r>
        <w:rPr>
          <w:rFonts w:ascii="Times New Roman" w:cs="Times New Roman" w:eastAsia="Times New Roman" w:hAnsi="Times New Roman"/>
          <w:b w:val="false"/>
          <w:bCs w:val="false"/>
          <w:i w:val="false"/>
          <w:iCs w:val="false"/>
          <w:color w:val="000000"/>
          <w:sz w:val="12"/>
          <w:szCs w:val="1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
        <w:gridCol w:w="26"/>
        <w:gridCol w:w="18"/>
        <w:gridCol w:w="14"/>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Étapes</w:t>
            </w:r>
          </w:p>
        </w:tc>
        <w:tc>
          <w:tcPr>
            <w:gridSpan w:val="2"/>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Déroulement de la leçon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Technique et Stratégie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Support et Matériel</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Observation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Enseignant</w:t>
            </w:r>
          </w:p>
        </w:tc>
        <w:tc>
          <w:tcPr>
            <w:gridSpan w:val="1"/>
            <w:shd w:fill="F2F2F2"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Apprenants</w:t>
            </w: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c>
          <w:tcPr>
            <w:gridSpan w:val="1"/>
            <w:tcMar>
              <w:top w:type="dxa" w:w="60"/>
              <w:left w:type="dxa" w:w="100"/>
              <w:bottom w:type="dxa" w:w="60"/>
              <w:right w:type="dxa" w:w="100"/>
            </w:tcMar>
          </w:tcP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 RÉVISION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Qu’avons-nous appris à la séance précédente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mobilisent leurs connaissances antérieures.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6"/>
            <w:shd w:fill="EAF0FA"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9"/>
                <w:szCs w:val="19"/>
              </w:rPr>
              <w:t xml:space="preserve">II. NOUVELLE LEÇON</w:t>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1. Mise en situation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À partir de une collection de roches locales et leurs étiquettes, que pouvons-nous observer et expliquer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Les élèves formulent des hypothèses et les confrontent.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Questionnement oral</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2. Présentation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Aujourd'hui nous allons apprendre : « Collection de roches locales ». Après cette séance vous serez capables de constituer et classer une collection de roches locales.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 cahier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3. Observation</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Regardez et observez bien une collection de roches locales et leurs étiquettes.</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observent silencieusement.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dirigée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4. Analyse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Que montre le document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Quels indices permettent de répondre ?</w:t>
            </w:r>
          </w:p>
          <w:p>
            <w:pPr>
              <w:spacing w:after="25" w:before="0"/>
            </w:pPr>
            <w:r>
              <w:rPr>
                <w:rFonts w:ascii="Times New Roman" w:cs="Times New Roman" w:eastAsia="Times New Roman" w:hAnsi="Times New Roman"/>
                <w:b w:val="false"/>
                <w:bCs w:val="false"/>
                <w:i w:val="false"/>
                <w:iCs w:val="false"/>
                <w:color w:val="000000"/>
                <w:sz w:val="18"/>
                <w:szCs w:val="18"/>
              </w:rPr>
              <w:t xml:space="preserve">Quelle conclusion pouvons-nous tirer ?</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R.A. : Une collection de roches locales se classe avec rigueur selon l’origine, les propriétés et les usages. Chaque échantillon doit être identifié, décrit et conservé avec sécurité.</w:t>
            </w:r>
          </w:p>
          <w:p>
            <w:pPr>
              <w:spacing w:after="25" w:before="0"/>
            </w:pPr>
            <w:r>
              <w:rPr>
                <w:rFonts w:ascii="Times New Roman" w:cs="Times New Roman" w:eastAsia="Times New Roman" w:hAnsi="Times New Roman"/>
                <w:b w:val="false"/>
                <w:bCs w:val="false"/>
                <w:i w:val="false"/>
                <w:iCs w:val="false"/>
                <w:color w:val="000000"/>
                <w:sz w:val="18"/>
                <w:szCs w:val="18"/>
              </w:rPr>
              <w:t xml:space="preserve">R.A. : Les éléments observés sont mis en relation avec les notions : collection, roche locale, classification, propriété, usage.</w:t>
            </w:r>
          </w:p>
          <w:p>
            <w:pPr>
              <w:spacing w:after="25" w:before="0"/>
            </w:pPr>
            <w:r>
              <w:rPr>
                <w:rFonts w:ascii="Times New Roman" w:cs="Times New Roman" w:eastAsia="Times New Roman" w:hAnsi="Times New Roman"/>
                <w:b w:val="false"/>
                <w:bCs w:val="false"/>
                <w:i w:val="false"/>
                <w:iCs w:val="false"/>
                <w:color w:val="000000"/>
                <w:sz w:val="18"/>
                <w:szCs w:val="18"/>
              </w:rPr>
              <w:t xml:space="preserve">R.A. : Une collection de roches locales se classe avec rigueur selon l’origine, les propriétés et les usages. Chaque échantillon doit être identifié, décrit et conservé avec sécurité.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Observation, questionnement et travail en groupes</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Document ou schéma scientifique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5. Synthèse</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Une collection de roches locales se classe avec rigueur selon l’origine, les propriétés et les usages. Chaque échantillon doit être identifié, décrit et conservé avec sécurité.</w:t>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8"/>
                <w:szCs w:val="18"/>
              </w:rPr>
              <w:t xml:space="preserve">Les élèves écoutent.</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Exposé magistral, synthèse collective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Tableau noir</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8"/>
                <w:szCs w:val="18"/>
              </w:rPr>
              <w:t xml:space="preserve">6. Application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Choisis la bonne réponse.</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centrale de cette séance est liée à…</w:t>
            </w:r>
          </w:p>
          <w:p>
            <w:pPr>
              <w:spacing w:after="15" w:before="0"/>
            </w:pPr>
            <w:r>
              <w:rPr>
                <w:rFonts w:ascii="Times New Roman" w:cs="Times New Roman" w:eastAsia="Times New Roman" w:hAnsi="Times New Roman"/>
                <w:b w:val="false"/>
                <w:bCs w:val="false"/>
                <w:i w:val="false"/>
                <w:iCs w:val="false"/>
                <w:color w:val="000000"/>
                <w:sz w:val="16"/>
                <w:szCs w:val="16"/>
              </w:rPr>
              <w:t xml:space="preserve">    A. collection</w:t>
            </w:r>
          </w:p>
          <w:p>
            <w:pPr>
              <w:spacing w:after="15" w:before="0"/>
            </w:pPr>
            <w:r>
              <w:rPr>
                <w:rFonts w:ascii="Times New Roman" w:cs="Times New Roman" w:eastAsia="Times New Roman" w:hAnsi="Times New Roman"/>
                <w:b w:val="false"/>
                <w:bCs w:val="false"/>
                <w:i w:val="false"/>
                <w:iCs w:val="false"/>
                <w:color w:val="000000"/>
                <w:sz w:val="16"/>
                <w:szCs w:val="16"/>
              </w:rPr>
              <w:t xml:space="preserve">    B. un phénomène sans rapport</w:t>
            </w:r>
          </w:p>
          <w:p>
            <w:pPr>
              <w:spacing w:after="15" w:before="0"/>
            </w:pPr>
            <w:r>
              <w:rPr>
                <w:rFonts w:ascii="Times New Roman" w:cs="Times New Roman" w:eastAsia="Times New Roman" w:hAnsi="Times New Roman"/>
                <w:b w:val="false"/>
                <w:bCs w:val="false"/>
                <w:i w:val="false"/>
                <w:iCs w:val="false"/>
                <w:color w:val="000000"/>
                <w:sz w:val="16"/>
                <w:szCs w:val="16"/>
              </w:rPr>
              <w:t xml:space="preserve">    C. une notion géographique</w:t>
            </w:r>
          </w:p>
          <w:p>
            <w:pPr>
              <w:spacing w:after="15" w:before="0"/>
            </w:pPr>
            <w:r>
              <w:rPr>
                <w:rFonts w:ascii="Times New Roman" w:cs="Times New Roman" w:eastAsia="Times New Roman" w:hAnsi="Times New Roman"/>
                <w:b w:val="false"/>
                <w:bCs w:val="false"/>
                <w:i w:val="false"/>
                <w:iCs w:val="false"/>
                <w:color w:val="000000"/>
                <w:sz w:val="16"/>
                <w:szCs w:val="16"/>
              </w:rPr>
              <w:t xml:space="preserve">2. Quel comportement convient dans une démarche scientifique ?</w:t>
            </w:r>
          </w:p>
          <w:p>
            <w:pPr>
              <w:spacing w:after="15" w:before="0"/>
            </w:pPr>
            <w:r>
              <w:rPr>
                <w:rFonts w:ascii="Times New Roman" w:cs="Times New Roman" w:eastAsia="Times New Roman" w:hAnsi="Times New Roman"/>
                <w:b w:val="false"/>
                <w:bCs w:val="false"/>
                <w:i w:val="false"/>
                <w:iCs w:val="false"/>
                <w:color w:val="000000"/>
                <w:sz w:val="16"/>
                <w:szCs w:val="16"/>
              </w:rPr>
              <w:t xml:space="preserve">    A. observer et justifier</w:t>
            </w:r>
          </w:p>
          <w:p>
            <w:pPr>
              <w:spacing w:after="15" w:before="0"/>
            </w:pPr>
            <w:r>
              <w:rPr>
                <w:rFonts w:ascii="Times New Roman" w:cs="Times New Roman" w:eastAsia="Times New Roman" w:hAnsi="Times New Roman"/>
                <w:b w:val="false"/>
                <w:bCs w:val="false"/>
                <w:i w:val="false"/>
                <w:iCs w:val="false"/>
                <w:color w:val="000000"/>
                <w:sz w:val="16"/>
                <w:szCs w:val="16"/>
              </w:rPr>
              <w:t xml:space="preserve">    B. deviner sans observer</w:t>
            </w:r>
          </w:p>
          <w:p>
            <w:pPr>
              <w:spacing w:after="15" w:before="0"/>
            </w:pPr>
            <w:r>
              <w:rPr>
                <w:rFonts w:ascii="Times New Roman" w:cs="Times New Roman" w:eastAsia="Times New Roman" w:hAnsi="Times New Roman"/>
                <w:b w:val="false"/>
                <w:bCs w:val="false"/>
                <w:i w:val="false"/>
                <w:iCs w:val="false"/>
                <w:color w:val="000000"/>
                <w:sz w:val="16"/>
                <w:szCs w:val="16"/>
              </w:rPr>
              <w:t xml:space="preserve">    C. recopier sans comprendre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avec une phrase scientifique.</w:t>
            </w:r>
          </w:p>
          <w:p>
            <w:pPr>
              <w:spacing w:after="15" w:before="0"/>
            </w:pPr>
            <w:r>
              <w:rPr>
                <w:rFonts w:ascii="Times New Roman" w:cs="Times New Roman" w:eastAsia="Times New Roman" w:hAnsi="Times New Roman"/>
                <w:b w:val="false"/>
                <w:bCs w:val="false"/>
                <w:i w:val="false"/>
                <w:iCs w:val="false"/>
                <w:color w:val="000000"/>
                <w:sz w:val="16"/>
                <w:szCs w:val="16"/>
              </w:rPr>
              <w:t xml:space="preserve">1. Explique brièvement : constituer et classer une collection de roches locales.</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A  |  2. A
Exercice 2 : 1. Une collection de roches locales se classe avec rigueur selon l’origine, les propriétés et les usages. Chaque échantillon doit être identifié, décrit et conservé avec sécurité.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Exercices individuels ou en groupe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ardoise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r>
        <w:tc>
          <w:tcPr>
            <w:gridSpan w:val="1"/>
            <w:shd w:fill="FCFCFC"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1F4E79"/>
                <w:sz w:val="18"/>
                <w:szCs w:val="18"/>
              </w:rPr>
              <w:t xml:space="preserve">III. ÉVALUATION</w:t>
            </w:r>
          </w:p>
        </w:tc>
        <w:tc>
          <w:tcPr>
            <w:gridSpan w:val="1"/>
            <w:tcMar>
              <w:top w:type="dxa" w:w="60"/>
              <w:left w:type="dxa" w:w="100"/>
              <w:bottom w:type="dxa" w:w="60"/>
              <w:right w:type="dxa" w:w="100"/>
            </w:tcMar>
          </w:tcPr>
          <w:p>
            <w:pPr>
              <w:spacing w:after="20" w:before="0"/>
            </w:pPr>
            <w:r>
              <w:rPr>
                <w:rFonts w:ascii="Times New Roman" w:cs="Times New Roman" w:eastAsia="Times New Roman" w:hAnsi="Times New Roman"/>
                <w:b/>
                <w:bCs/>
                <w:i w:val="false"/>
                <w:iCs w:val="false"/>
                <w:color w:val="1F4E79"/>
                <w:sz w:val="17"/>
                <w:szCs w:val="17"/>
              </w:rPr>
              <w:t xml:space="preserve">Exercice 1</w:t>
            </w:r>
          </w:p>
          <w:p>
            <w:pPr>
              <w:spacing w:after="20" w:before="0"/>
            </w:pPr>
            <w:r>
              <w:rPr>
                <w:rFonts w:ascii="Times New Roman" w:cs="Times New Roman" w:eastAsia="Times New Roman" w:hAnsi="Times New Roman"/>
                <w:b w:val="false"/>
                <w:bCs w:val="false"/>
                <w:i/>
                <w:iCs/>
                <w:color w:val="000000"/>
                <w:sz w:val="16"/>
                <w:szCs w:val="16"/>
              </w:rPr>
              <w:t xml:space="preserve">Complète avec les mots proposés.</w:t>
            </w:r>
          </w:p>
          <w:p>
            <w:pPr>
              <w:spacing w:after="15" w:before="0"/>
            </w:pPr>
            <w:r>
              <w:rPr>
                <w:rFonts w:ascii="Times New Roman" w:cs="Times New Roman" w:eastAsia="Times New Roman" w:hAnsi="Times New Roman"/>
                <w:b w:val="false"/>
                <w:bCs w:val="false"/>
                <w:i w:val="false"/>
                <w:iCs w:val="false"/>
                <w:color w:val="000000"/>
                <w:sz w:val="16"/>
                <w:szCs w:val="16"/>
              </w:rPr>
              <w:t xml:space="preserve">Mots à utiliser : collection, roche locale, classification</w:t>
            </w:r>
          </w:p>
          <w:p>
            <w:pPr>
              <w:spacing w:after="15" w:before="0"/>
            </w:pPr>
            <w:r>
              <w:rPr>
                <w:rFonts w:ascii="Times New Roman" w:cs="Times New Roman" w:eastAsia="Times New Roman" w:hAnsi="Times New Roman"/>
                <w:b w:val="false"/>
                <w:bCs w:val="false"/>
                <w:i w:val="false"/>
                <w:iCs w:val="false"/>
                <w:color w:val="000000"/>
                <w:sz w:val="16"/>
                <w:szCs w:val="16"/>
              </w:rPr>
              <w:t xml:space="preserve">1. La notion principale étudiée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2. Un élément important est ______.</w:t>
            </w:r>
          </w:p>
          <w:p>
            <w:pPr>
              <w:spacing w:after="15" w:before="0"/>
            </w:pPr>
            <w:r>
              <w:rPr>
                <w:rFonts w:ascii="Times New Roman" w:cs="Times New Roman" w:eastAsia="Times New Roman" w:hAnsi="Times New Roman"/>
                <w:b w:val="false"/>
                <w:bCs w:val="false"/>
                <w:i w:val="false"/>
                <w:iCs w:val="false"/>
                <w:color w:val="000000"/>
                <w:sz w:val="16"/>
                <w:szCs w:val="16"/>
              </w:rPr>
              <w:t xml:space="preserve">3. On peut aussi observer ______.</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p>
            <w:pPr>
              <w:spacing w:after="20" w:before="0"/>
            </w:pPr>
            <w:r>
              <w:rPr>
                <w:rFonts w:ascii="Times New Roman" w:cs="Times New Roman" w:eastAsia="Times New Roman" w:hAnsi="Times New Roman"/>
                <w:b/>
                <w:bCs/>
                <w:i w:val="false"/>
                <w:iCs w:val="false"/>
                <w:color w:val="1F4E79"/>
                <w:sz w:val="17"/>
                <w:szCs w:val="17"/>
              </w:rPr>
              <w:t xml:space="preserve">Exercice 2</w:t>
            </w:r>
          </w:p>
          <w:p>
            <w:pPr>
              <w:spacing w:after="20" w:before="0"/>
            </w:pPr>
            <w:r>
              <w:rPr>
                <w:rFonts w:ascii="Times New Roman" w:cs="Times New Roman" w:eastAsia="Times New Roman" w:hAnsi="Times New Roman"/>
                <w:b w:val="false"/>
                <w:bCs w:val="false"/>
                <w:i/>
                <w:iCs/>
                <w:color w:val="000000"/>
                <w:sz w:val="16"/>
                <w:szCs w:val="16"/>
              </w:rPr>
              <w:t xml:space="preserve">Réponds et justifie.</w:t>
            </w:r>
          </w:p>
          <w:p>
            <w:pPr>
              <w:spacing w:after="15" w:before="0"/>
            </w:pPr>
            <w:r>
              <w:rPr>
                <w:rFonts w:ascii="Times New Roman" w:cs="Times New Roman" w:eastAsia="Times New Roman" w:hAnsi="Times New Roman"/>
                <w:b w:val="false"/>
                <w:bCs w:val="false"/>
                <w:i w:val="false"/>
                <w:iCs w:val="false"/>
                <w:color w:val="000000"/>
                <w:sz w:val="16"/>
                <w:szCs w:val="16"/>
              </w:rPr>
              <w:t xml:space="preserve">1. Donne une conséquence ou une utilisation de la notion étudiée.</w:t>
            </w:r>
          </w:p>
          <w:p>
            <w:pPr>
              <w:spacing w:after="30" w:before="0"/>
            </w:pPr>
            <w:r>
              <w:rPr>
                <w:rFonts w:ascii="Times New Roman" w:cs="Times New Roman" w:eastAsia="Times New Roman" w:hAnsi="Times New Roman"/>
                <w:b w:val="false"/>
                <w:bCs w:val="false"/>
                <w:i w:val="false"/>
                <w:iCs w:val="false"/>
                <w:color w:val="000000"/>
                <w:sz w:val="14"/>
                <w:szCs w:val="14"/>
              </w:rPr>
              <w:t xml:space="preserve"/>
            </w:r>
          </w:p>
        </w:tc>
        <w:tc>
          <w:tcPr>
            <w:gridSpan w:val="1"/>
            <w:tcMar>
              <w:top w:type="dxa" w:w="60"/>
              <w:left w:type="dxa" w:w="100"/>
              <w:bottom w:type="dxa" w:w="60"/>
              <w:right w:type="dxa" w:w="100"/>
            </w:tcMar>
          </w:tcPr>
          <w:p>
            <w:pPr>
              <w:spacing w:after="25" w:before="0"/>
            </w:pPr>
            <w:r>
              <w:rPr>
                <w:rFonts w:ascii="Times New Roman" w:cs="Times New Roman" w:eastAsia="Times New Roman" w:hAnsi="Times New Roman"/>
                <w:b w:val="false"/>
                <w:bCs w:val="false"/>
                <w:i w:val="false"/>
                <w:iCs w:val="false"/>
                <w:color w:val="000000"/>
                <w:sz w:val="15"/>
                <w:szCs w:val="15"/>
              </w:rPr>
              <w:t xml:space="preserve">Exercice 1 : 1. La notion principale étudiée est collection.  |  2. Un élément important est roche locale.  |  3. On peut aussi observer classification.
Exercice 2 : 1. Une collection de roches locales se classe avec rigueur selon l’origine, les propriétés et les usages. Chaque échantillon doit être identifié, décrit et conservé avec sécurité.</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Évaluation écrite individuelle</w:t>
            </w:r>
          </w:p>
        </w:tc>
        <w:tc>
          <w:tcPr>
            <w:gridSpan w:val="1"/>
            <w:tcMar>
              <w:top w:type="dxa" w:w="60"/>
              <w:left w:type="dxa" w:w="100"/>
              <w:bottom w:type="dxa" w:w="60"/>
              <w:right w:type="dxa" w:w="100"/>
            </w:tcMar>
          </w:tcPr>
          <w:p>
            <w:pPr>
              <w:spacing w:after="30" w:before="0"/>
            </w:pPr>
            <w:r>
              <w:rPr>
                <w:rFonts w:ascii="Times New Roman" w:cs="Times New Roman" w:eastAsia="Times New Roman" w:hAnsi="Times New Roman"/>
                <w:b w:val="false"/>
                <w:bCs w:val="false"/>
                <w:i w:val="false"/>
                <w:iCs w:val="false"/>
                <w:color w:val="000000"/>
                <w:sz w:val="18"/>
                <w:szCs w:val="18"/>
              </w:rPr>
              <w:t xml:space="preserve">Cahier, feuille d'évaluation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6"/>
                <w:szCs w:val="16"/>
              </w:rPr>
              <w:t xml:space="preserve"/>
            </w:r>
          </w:p>
        </w:tc>
      </w:tr>
    </w:tbl>
    <w:p>
      <w:r>
        <w:br w:type="page"/>
      </w:r>
    </w:p>
    <w:p>
      <w:pPr>
        <w:spacing w:after="160"/>
        <w:jc w:val="center"/>
      </w:pPr>
      <w:bookmarkStart w:name="seance35" w:id="40"/>
      <w:r>
        <w:rPr>
          <w:rFonts w:ascii="Times New Roman" w:cs="Times New Roman" w:eastAsia="Times New Roman" w:hAnsi="Times New Roman"/>
          <w:b/>
          <w:bCs/>
          <w:color w:val="C00000"/>
          <w:sz w:val="28"/>
          <w:szCs w:val="28"/>
        </w:rPr>
        <w:t xml:space="preserve">Collection de roches locales</w:t>
      </w:r>
      <w:bookmarkEnd w:id="40"/>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Une collection de roches locales à Madagascar.</w:t>
      </w:r>
    </w:p>
    <w:p>
      <w:pPr>
        <w:spacing w:after="80"/>
      </w:pPr>
      <w:r>
        <w:rPr>
          <w:rFonts w:ascii="Times New Roman" w:cs="Times New Roman" w:eastAsia="Times New Roman" w:hAnsi="Times New Roman"/>
          <w:b w:val="false"/>
          <w:bCs w:val="false"/>
          <w:i w:val="false"/>
          <w:iCs w:val="false"/>
          <w:sz w:val="23"/>
          <w:szCs w:val="23"/>
        </w:rPr>
        <w:t xml:space="preserve">1. Observation et vocabulaire</w:t>
      </w:r>
    </w:p>
    <w:p>
      <w:pPr>
        <w:spacing w:after="90"/>
      </w:pPr>
      <w:r>
        <w:rPr>
          <w:rFonts w:ascii="Times New Roman" w:cs="Times New Roman" w:eastAsia="Times New Roman" w:hAnsi="Times New Roman"/>
          <w:b w:val="false"/>
          <w:bCs w:val="false"/>
          <w:i w:val="false"/>
          <w:iCs w:val="false"/>
          <w:sz w:val="21"/>
          <w:szCs w:val="21"/>
        </w:rPr>
        <w:t xml:space="preserve">Une </w:t>
      </w:r>
      <w:r>
        <w:rPr>
          <w:rFonts w:ascii="Times New Roman" w:cs="Times New Roman" w:eastAsia="Times New Roman" w:hAnsi="Times New Roman"/>
          <w:b/>
          <w:bCs/>
          <w:color w:val="1F4E79"/>
          <w:sz w:val="21"/>
          <w:szCs w:val="21"/>
        </w:rPr>
        <w:t xml:space="preserve">collection</w:t>
      </w:r>
      <w:r>
        <w:rPr>
          <w:rFonts w:ascii="Times New Roman" w:cs="Times New Roman" w:eastAsia="Times New Roman" w:hAnsi="Times New Roman"/>
          <w:b w:val="false"/>
          <w:bCs w:val="false"/>
          <w:i w:val="false"/>
          <w:iCs w:val="false"/>
          <w:sz w:val="21"/>
          <w:szCs w:val="21"/>
        </w:rPr>
        <w:t xml:space="preserve"> de roches locales se classe avec rigueur selon l’origine, les </w:t>
      </w:r>
      <w:r>
        <w:rPr>
          <w:rFonts w:ascii="Times New Roman" w:cs="Times New Roman" w:eastAsia="Times New Roman" w:hAnsi="Times New Roman"/>
          <w:b/>
          <w:bCs/>
          <w:color w:val="1F4E79"/>
          <w:sz w:val="21"/>
          <w:szCs w:val="21"/>
        </w:rPr>
        <w:t xml:space="preserve">propriété</w:t>
      </w:r>
      <w:r>
        <w:rPr>
          <w:rFonts w:ascii="Times New Roman" w:cs="Times New Roman" w:eastAsia="Times New Roman" w:hAnsi="Times New Roman"/>
          <w:b w:val="false"/>
          <w:bCs w:val="false"/>
          <w:i w:val="false"/>
          <w:iCs w:val="false"/>
          <w:sz w:val="21"/>
          <w:szCs w:val="21"/>
        </w:rPr>
        <w:t xml:space="preserve">s et les </w:t>
      </w:r>
      <w:r>
        <w:rPr>
          <w:rFonts w:ascii="Times New Roman" w:cs="Times New Roman" w:eastAsia="Times New Roman" w:hAnsi="Times New Roman"/>
          <w:b/>
          <w:bCs/>
          <w:color w:val="1F4E79"/>
          <w:sz w:val="21"/>
          <w:szCs w:val="21"/>
        </w:rPr>
        <w:t xml:space="preserve">usage</w:t>
      </w:r>
      <w:r>
        <w:rPr>
          <w:rFonts w:ascii="Times New Roman" w:cs="Times New Roman" w:eastAsia="Times New Roman" w:hAnsi="Times New Roman"/>
          <w:b w:val="false"/>
          <w:bCs w:val="false"/>
          <w:i w:val="false"/>
          <w:iCs w:val="false"/>
          <w:sz w:val="21"/>
          <w:szCs w:val="21"/>
        </w:rPr>
        <w:t xml:space="preserve">s. Chaque échantillon doit être identifié, décrit et conservé avec sécurité.</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collection</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roche locale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classification</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propriété</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50"/>
      </w:pPr>
      <w:r>
        <w:rPr>
          <w:rFonts w:ascii="Times New Roman" w:cs="Times New Roman" w:eastAsia="Times New Roman" w:hAnsi="Times New Roman"/>
          <w:b w:val="false"/>
          <w:bCs w:val="false"/>
          <w:i w:val="false"/>
          <w:iCs w:val="false"/>
          <w:sz w:val="20"/>
          <w:szCs w:val="20"/>
        </w:rPr>
        <w:t xml:space="preserve">• • </w:t>
      </w:r>
      <w:r>
        <w:rPr>
          <w:rFonts w:ascii="Times New Roman" w:cs="Times New Roman" w:eastAsia="Times New Roman" w:hAnsi="Times New Roman"/>
          <w:b/>
          <w:bCs/>
          <w:color w:val="1F4E79"/>
          <w:sz w:val="20"/>
          <w:szCs w:val="20"/>
        </w:rPr>
        <w:t xml:space="preserve">usage</w:t>
      </w:r>
      <w:r>
        <w:rPr>
          <w:rFonts w:ascii="Times New Roman" w:cs="Times New Roman" w:eastAsia="Times New Roman" w:hAnsi="Times New Roman"/>
          <w:b w:val="false"/>
          <w:bCs w:val="false"/>
          <w:i w:val="false"/>
          <w:iCs w:val="false"/>
          <w:sz w:val="20"/>
          <w:szCs w:val="20"/>
        </w:rPr>
        <w:t xml:space="preserve"> : notion à retenir et à replacer dans une situation scientifique.</w:t>
      </w:r>
    </w:p>
    <w:p>
      <w:pPr>
        <w:spacing w:after="80"/>
      </w:pPr>
      <w:r>
        <w:rPr>
          <w:rFonts w:ascii="Times New Roman" w:cs="Times New Roman" w:eastAsia="Times New Roman" w:hAnsi="Times New Roman"/>
          <w:b w:val="false"/>
          <w:bCs w:val="false"/>
          <w:i w:val="false"/>
          <w:iCs w:val="false"/>
          <w:sz w:val="23"/>
          <w:szCs w:val="23"/>
        </w:rPr>
        <w:t xml:space="preserve">2. Démarche scientifique</w:t>
      </w:r>
    </w:p>
    <w:p>
      <w:pPr>
        <w:spacing w:after="90"/>
      </w:pPr>
      <w:r>
        <w:rPr>
          <w:rFonts w:ascii="Times New Roman" w:cs="Times New Roman" w:eastAsia="Times New Roman" w:hAnsi="Times New Roman"/>
          <w:b w:val="false"/>
          <w:bCs w:val="false"/>
          <w:i w:val="false"/>
          <w:iCs w:val="false"/>
          <w:sz w:val="21"/>
          <w:szCs w:val="21"/>
        </w:rPr>
        <w:t xml:space="preserve">Les apprenants observent, proposent une explication, recherchent des indices dans le document ou le modèle, puis justifient leur conclusion.</w:t>
      </w:r>
    </w:p>
    <w:p>
      <w:pPr>
        <w:spacing w:after="80"/>
      </w:pPr>
      <w:r>
        <w:rPr>
          <w:rFonts w:ascii="Times New Roman" w:cs="Times New Roman" w:eastAsia="Times New Roman" w:hAnsi="Times New Roman"/>
          <w:b w:val="false"/>
          <w:bCs w:val="false"/>
          <w:i w:val="false"/>
          <w:iCs w:val="false"/>
          <w:sz w:val="23"/>
          <w:szCs w:val="23"/>
        </w:rPr>
        <w:t xml:space="preserve">À retenir</w:t>
      </w:r>
    </w:p>
    <w:p>
      <w:pPr>
        <w:spacing w:after="90"/>
      </w:pPr>
      <w:r>
        <w:rPr>
          <w:rFonts w:ascii="Times New Roman" w:cs="Times New Roman" w:eastAsia="Times New Roman" w:hAnsi="Times New Roman"/>
          <w:b w:val="false"/>
          <w:bCs w:val="false"/>
          <w:i w:val="false"/>
          <w:iCs w:val="false"/>
          <w:sz w:val="21"/>
          <w:szCs w:val="21"/>
        </w:rPr>
        <w:t xml:space="preserve">Une </w:t>
      </w:r>
      <w:r>
        <w:rPr>
          <w:rFonts w:ascii="Times New Roman" w:cs="Times New Roman" w:eastAsia="Times New Roman" w:hAnsi="Times New Roman"/>
          <w:b/>
          <w:bCs/>
          <w:color w:val="1F4E79"/>
          <w:sz w:val="21"/>
          <w:szCs w:val="21"/>
        </w:rPr>
        <w:t xml:space="preserve">collection</w:t>
      </w:r>
      <w:r>
        <w:rPr>
          <w:rFonts w:ascii="Times New Roman" w:cs="Times New Roman" w:eastAsia="Times New Roman" w:hAnsi="Times New Roman"/>
          <w:b w:val="false"/>
          <w:bCs w:val="false"/>
          <w:i w:val="false"/>
          <w:iCs w:val="false"/>
          <w:sz w:val="21"/>
          <w:szCs w:val="21"/>
        </w:rPr>
        <w:t xml:space="preserve"> de roches locales se classe avec rigueur selon l’origine, les </w:t>
      </w:r>
      <w:r>
        <w:rPr>
          <w:rFonts w:ascii="Times New Roman" w:cs="Times New Roman" w:eastAsia="Times New Roman" w:hAnsi="Times New Roman"/>
          <w:b/>
          <w:bCs/>
          <w:color w:val="1F4E79"/>
          <w:sz w:val="21"/>
          <w:szCs w:val="21"/>
        </w:rPr>
        <w:t xml:space="preserve">propriété</w:t>
      </w:r>
      <w:r>
        <w:rPr>
          <w:rFonts w:ascii="Times New Roman" w:cs="Times New Roman" w:eastAsia="Times New Roman" w:hAnsi="Times New Roman"/>
          <w:b w:val="false"/>
          <w:bCs w:val="false"/>
          <w:i w:val="false"/>
          <w:iCs w:val="false"/>
          <w:sz w:val="21"/>
          <w:szCs w:val="21"/>
        </w:rPr>
        <w:t xml:space="preserve">s et les </w:t>
      </w:r>
      <w:r>
        <w:rPr>
          <w:rFonts w:ascii="Times New Roman" w:cs="Times New Roman" w:eastAsia="Times New Roman" w:hAnsi="Times New Roman"/>
          <w:b/>
          <w:bCs/>
          <w:color w:val="1F4E79"/>
          <w:sz w:val="21"/>
          <w:szCs w:val="21"/>
        </w:rPr>
        <w:t xml:space="preserve">usage</w:t>
      </w:r>
      <w:r>
        <w:rPr>
          <w:rFonts w:ascii="Times New Roman" w:cs="Times New Roman" w:eastAsia="Times New Roman" w:hAnsi="Times New Roman"/>
          <w:b w:val="false"/>
          <w:bCs w:val="false"/>
          <w:i w:val="false"/>
          <w:iCs w:val="false"/>
          <w:sz w:val="21"/>
          <w:szCs w:val="21"/>
        </w:rPr>
        <w:t xml:space="preserve">s. Chaque échantillon doit être identifié, décrit et conservé avec sécurité.</w:t>
      </w:r>
    </w:p>
    <w:p>
      <w:pPr>
        <w:spacing w:after="100" w:before="200"/>
        <w:jc w:val="center"/>
      </w:pPr>
      <w:r>
        <w:rPr>
          <w:rFonts w:ascii="Times New Roman" w:cs="Times New Roman" w:eastAsia="Times New Roman" w:hAnsi="Times New Roman"/>
          <w:b/>
          <w:bCs/>
          <w:color w:val="1F4E79"/>
          <w:sz w:val="24"/>
          <w:szCs w:val="24"/>
        </w:rPr>
        <w:t xml:space="preserve">EXERCICES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Observe la figure puis réponds. Une collection de roches locales à Madagascar.</w:t>
      </w:r>
    </w:p>
    <w:p>
      <w:pPr>
        <w:spacing w:after="30" w:before="0"/>
      </w:pPr>
      <w:r>
        <w:rPr>
          <w:rFonts w:ascii="Times New Roman" w:cs="Times New Roman" w:eastAsia="Times New Roman" w:hAnsi="Times New Roman"/>
          <w:b/>
          <w:bCs/>
          <w:i w:val="false"/>
          <w:iCs w:val="false"/>
          <w:color w:val="1F4E79"/>
          <w:sz w:val="20"/>
          <w:szCs w:val="20"/>
        </w:rPr>
        <w:t xml:space="preserve">Exercice 1 (2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centrale de cette séance est liée à…</w:t>
      </w:r>
    </w:p>
    <w:p>
      <w:pPr>
        <w:spacing w:after="25" w:before="0"/>
      </w:pPr>
      <w:r>
        <w:rPr>
          <w:rFonts w:ascii="Times New Roman" w:cs="Times New Roman" w:eastAsia="Times New Roman" w:hAnsi="Times New Roman"/>
          <w:b w:val="false"/>
          <w:bCs w:val="false"/>
          <w:i w:val="false"/>
          <w:iCs w:val="false"/>
          <w:color w:val="000000"/>
          <w:sz w:val="19"/>
          <w:szCs w:val="19"/>
        </w:rPr>
        <w:t xml:space="preserve">    A. collection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 phénomène sans rapport</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notion géographique</w:t>
      </w:r>
    </w:p>
    <w:p>
      <w:pPr>
        <w:spacing w:after="25" w:before="0"/>
      </w:pPr>
      <w:r>
        <w:rPr>
          <w:rFonts w:ascii="Times New Roman" w:cs="Times New Roman" w:eastAsia="Times New Roman" w:hAnsi="Times New Roman"/>
          <w:b w:val="false"/>
          <w:bCs w:val="false"/>
          <w:i w:val="false"/>
          <w:iCs w:val="false"/>
          <w:color w:val="000000"/>
          <w:sz w:val="19"/>
          <w:szCs w:val="19"/>
        </w:rPr>
        <w:t xml:space="preserve">2. Quel comportement convient dans une démarche scientifique ?</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observer et justifier</w:t>
      </w:r>
    </w:p>
    <w:p>
      <w:pPr>
        <w:spacing w:after="25" w:before="0"/>
      </w:pPr>
      <w:r>
        <w:rPr>
          <w:rFonts w:ascii="Times New Roman" w:cs="Times New Roman" w:eastAsia="Times New Roman" w:hAnsi="Times New Roman"/>
          <w:b w:val="false"/>
          <w:bCs w:val="false"/>
          <w:i w:val="false"/>
          <w:iCs w:val="false"/>
          <w:color w:val="000000"/>
          <w:sz w:val="19"/>
          <w:szCs w:val="19"/>
        </w:rPr>
        <w:t xml:space="preserve">    B. deviner sans observer</w:t>
      </w:r>
    </w:p>
    <w:p>
      <w:pPr>
        <w:spacing w:after="25" w:before="0"/>
      </w:pPr>
      <w:r>
        <w:rPr>
          <w:rFonts w:ascii="Times New Roman" w:cs="Times New Roman" w:eastAsia="Times New Roman" w:hAnsi="Times New Roman"/>
          <w:b w:val="false"/>
          <w:bCs w:val="false"/>
          <w:i w:val="false"/>
          <w:iCs w:val="false"/>
          <w:color w:val="000000"/>
          <w:sz w:val="19"/>
          <w:szCs w:val="19"/>
        </w:rPr>
        <w:t xml:space="preserve">    C. recopier sans comprendre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(2 points)</w:t>
      </w:r>
    </w:p>
    <w:p>
      <w:pPr>
        <w:spacing w:after="30" w:before="0"/>
      </w:pPr>
      <w:r>
        <w:rPr>
          <w:rFonts w:ascii="Times New Roman" w:cs="Times New Roman" w:eastAsia="Times New Roman" w:hAnsi="Times New Roman"/>
          <w:b w:val="false"/>
          <w:bCs w:val="false"/>
          <w:i/>
          <w:iCs/>
          <w:color w:val="000000"/>
          <w:sz w:val="19"/>
          <w:szCs w:val="19"/>
        </w:rPr>
        <w:t xml:space="preserve">Réponds avec une phrase scientifique.</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brièvement : constituer et classer une collection de roches locales.</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(3 points)</w:t>
      </w:r>
    </w:p>
    <w:p>
      <w:pPr>
        <w:spacing w:after="30" w:before="0"/>
      </w:pPr>
      <w:r>
        <w:rPr>
          <w:rFonts w:ascii="Times New Roman" w:cs="Times New Roman" w:eastAsia="Times New Roman" w:hAnsi="Times New Roman"/>
          <w:b w:val="false"/>
          <w:bCs w:val="false"/>
          <w:i/>
          <w:iCs/>
          <w:color w:val="000000"/>
          <w:sz w:val="19"/>
          <w:szCs w:val="19"/>
        </w:rPr>
        <w:t xml:space="preserve">Complète avec les mots proposés.</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collection, roche locale, classification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notion principale étudiée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élément important est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On peut aussi observer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(2 points)</w:t>
      </w:r>
    </w:p>
    <w:p>
      <w:pPr>
        <w:spacing w:after="30" w:before="0"/>
      </w:pPr>
      <w:r>
        <w:rPr>
          <w:rFonts w:ascii="Times New Roman" w:cs="Times New Roman" w:eastAsia="Times New Roman" w:hAnsi="Times New Roman"/>
          <w:b w:val="false"/>
          <w:bCs w:val="false"/>
          <w:i/>
          <w:iCs/>
          <w:color w:val="000000"/>
          <w:sz w:val="19"/>
          <w:szCs w:val="19"/>
        </w:rPr>
        <w:t xml:space="preserve">Réponds et justifie.</w:t>
      </w:r>
    </w:p>
    <w:p>
      <w:pPr>
        <w:spacing w:after="25" w:before="0"/>
      </w:pPr>
      <w:r>
        <w:rPr>
          <w:rFonts w:ascii="Times New Roman" w:cs="Times New Roman" w:eastAsia="Times New Roman" w:hAnsi="Times New Roman"/>
          <w:b w:val="false"/>
          <w:bCs w:val="false"/>
          <w:i w:val="false"/>
          <w:iCs w:val="false"/>
          <w:color w:val="000000"/>
          <w:sz w:val="19"/>
          <w:szCs w:val="19"/>
        </w:rPr>
        <w:t xml:space="preserve">1. Donne une conséquence ou une utilisation de la notion étudiée.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9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Corrigé — même figure que l'exercice 1. Une collection de roches locales à Madagascar.</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collection — Une collection de roches locales se classe avec rigueur selon l’origine, les propriétés et les usages. Chaque échantillon doit être identifié, décrit et conservé avec sécurité.</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observer et justifier</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Une collection de roches locales se classe avec rigueur selon l’origine, les propriétés et les usages. Chaque échantillon doit être identifié, décrit et conservé avec sécurité.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La notion principale étudiée est </w:t>
      </w:r>
      <w:r>
        <w:rPr>
          <w:rFonts w:ascii="Times New Roman" w:cs="Times New Roman" w:eastAsia="Times New Roman" w:hAnsi="Times New Roman"/>
          <w:b/>
          <w:bCs/>
          <w:color w:val="C2185B"/>
          <w:sz w:val="19"/>
          <w:szCs w:val="19"/>
        </w:rPr>
        <w:t xml:space="preserve">collection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Un élément important est </w:t>
      </w:r>
      <w:r>
        <w:rPr>
          <w:rFonts w:ascii="Times New Roman" w:cs="Times New Roman" w:eastAsia="Times New Roman" w:hAnsi="Times New Roman"/>
          <w:b/>
          <w:bCs/>
          <w:color w:val="C2185B"/>
          <w:sz w:val="19"/>
          <w:szCs w:val="19"/>
        </w:rPr>
        <w:t xml:space="preserve">roche locale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On peut aussi observer </w:t>
      </w:r>
      <w:r>
        <w:rPr>
          <w:rFonts w:ascii="Times New Roman" w:cs="Times New Roman" w:eastAsia="Times New Roman" w:hAnsi="Times New Roman"/>
          <w:b/>
          <w:bCs/>
          <w:color w:val="C2185B"/>
          <w:sz w:val="19"/>
          <w:szCs w:val="19"/>
        </w:rPr>
        <w:t xml:space="preserve">classification</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Une collection de roches locales se classe avec rigueur selon l’origine, les propriétés et les usages. Chaque échantillon doit être identifié, décrit et conservé avec sécurité.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seance36" w:id="41"/>
      <w:r>
        <w:rPr>
          <w:rFonts w:ascii="Times New Roman" w:cs="Times New Roman" w:eastAsia="Times New Roman" w:hAnsi="Times New Roman"/>
          <w:b/>
          <w:bCs/>
          <w:color w:val="1F4E79"/>
          <w:sz w:val="22"/>
          <w:szCs w:val="22"/>
        </w:rPr>
        <w:t xml:space="preserve">SÉANCE 36 / 37</w:t>
      </w:r>
      <w:bookmarkEnd w:id="41"/>
    </w:p>
    <w:p>
      <w:pPr>
        <w:spacing w:after="90" w:before="0"/>
        <w:jc w:val="center"/>
      </w:pPr>
      <w:r>
        <w:rPr>
          <w:rFonts w:ascii="Times New Roman" w:cs="Times New Roman" w:eastAsia="Times New Roman" w:hAnsi="Times New Roman"/>
          <w:b/>
          <w:bCs/>
          <w:i w:val="false"/>
          <w:iCs w:val="false"/>
          <w:color w:val="C00000"/>
          <w:sz w:val="26"/>
          <w:szCs w:val="26"/>
        </w:rPr>
        <w:t xml:space="preserve">Révision — Unité III : Géologie</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Bilan illustré : formation et cycle des roches.</w:t>
      </w:r>
    </w:p>
    <w:p>
      <w:pPr>
        <w:spacing w:after="60" w:before="0"/>
      </w:pPr>
      <w:r>
        <w:rPr>
          <w:rFonts w:ascii="Times New Roman" w:cs="Times New Roman" w:eastAsia="Times New Roman" w:hAnsi="Times New Roman"/>
          <w:b/>
          <w:bCs/>
          <w:i w:val="false"/>
          <w:iCs w:val="false"/>
          <w:color w:val="1E7B34"/>
          <w:sz w:val="22"/>
          <w:szCs w:val="22"/>
        </w:rPr>
        <w:t xml:space="preserve">Tableau récapitulatif des notions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
        <w:gridCol w:w="6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Notion</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L'essentiel</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Roche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Matériau naturel constitué d’un ou plusieurs minéraux.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Formation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Magmatique, sédimentaire ou métamorphique selon son origine.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Cycle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Les roches se transforment par fusion, refroidissement, altération et métamorphisme.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Utilisations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Construction, poterie, sculpture, industrie et autres usages selon les propriétés.</w:t>
            </w:r>
          </w:p>
        </w:tc>
      </w:tr>
    </w:tbl>
    <w:p>
      <w:pPr>
        <w:spacing w:after="60" w:before="0"/>
      </w:pPr>
      <w:r>
        <w:rPr>
          <w:rFonts w:ascii="Times New Roman" w:cs="Times New Roman" w:eastAsia="Times New Roman" w:hAnsi="Times New Roman"/>
          <w:b/>
          <w:bCs/>
          <w:i w:val="false"/>
          <w:iCs w:val="false"/>
          <w:color w:val="1E7B34"/>
          <w:sz w:val="22"/>
          <w:szCs w:val="22"/>
        </w:rPr>
        <w:t xml:space="preserve">Questions de révision</w:t>
      </w:r>
    </w:p>
    <w:p>
      <w:pPr>
        <w:spacing w:after="30" w:before="0"/>
      </w:pPr>
      <w:r>
        <w:rPr>
          <w:rFonts w:ascii="Times New Roman" w:cs="Times New Roman" w:eastAsia="Times New Roman" w:hAnsi="Times New Roman"/>
          <w:b w:val="false"/>
          <w:bCs w:val="false"/>
          <w:i w:val="false"/>
          <w:iCs w:val="false"/>
          <w:color w:val="000000"/>
          <w:sz w:val="21"/>
          <w:szCs w:val="21"/>
        </w:rPr>
        <w:t xml:space="preserve">Comment se forme une roche magmatique ?</w:t>
      </w:r>
    </w:p>
    <w:p>
      <w:pPr>
        <w:spacing w:after="80"/>
      </w:pPr>
      <w:r>
        <w:rPr>
          <w:rFonts w:ascii="Times New Roman" w:cs="Times New Roman" w:eastAsia="Times New Roman" w:hAnsi="Times New Roman"/>
          <w:b w:val="false"/>
          <w:bCs w:val="false"/>
          <w:i w:val="false"/>
          <w:iCs w:val="false"/>
          <w:sz w:val="20"/>
          <w:szCs w:val="20"/>
        </w:rPr>
        <w:t xml:space="preserve">R.A. : Par refroidissement et solidification d’un magma.</w:t>
      </w:r>
    </w:p>
    <w:p>
      <w:pPr>
        <w:spacing w:after="30" w:before="0"/>
      </w:pPr>
      <w:r>
        <w:rPr>
          <w:rFonts w:ascii="Times New Roman" w:cs="Times New Roman" w:eastAsia="Times New Roman" w:hAnsi="Times New Roman"/>
          <w:b w:val="false"/>
          <w:bCs w:val="false"/>
          <w:i w:val="false"/>
          <w:iCs w:val="false"/>
          <w:color w:val="000000"/>
          <w:sz w:val="21"/>
          <w:szCs w:val="21"/>
        </w:rPr>
        <w:t xml:space="preserve">Comment se forme une roche sédimentaire ?</w:t>
      </w:r>
    </w:p>
    <w:p>
      <w:pPr>
        <w:spacing w:after="80"/>
      </w:pPr>
      <w:r>
        <w:rPr>
          <w:rFonts w:ascii="Times New Roman" w:cs="Times New Roman" w:eastAsia="Times New Roman" w:hAnsi="Times New Roman"/>
          <w:b w:val="false"/>
          <w:bCs w:val="false"/>
          <w:i w:val="false"/>
          <w:iCs w:val="false"/>
          <w:sz w:val="20"/>
          <w:szCs w:val="20"/>
        </w:rPr>
        <w:t xml:space="preserve">R.A. : Par accumulation, compaction et cimentation de sédiments.</w:t>
      </w:r>
    </w:p>
    <w:p>
      <w:pPr>
        <w:spacing w:after="30" w:before="0"/>
      </w:pPr>
      <w:r>
        <w:rPr>
          <w:rFonts w:ascii="Times New Roman" w:cs="Times New Roman" w:eastAsia="Times New Roman" w:hAnsi="Times New Roman"/>
          <w:b w:val="false"/>
          <w:bCs w:val="false"/>
          <w:i w:val="false"/>
          <w:iCs w:val="false"/>
          <w:color w:val="000000"/>
          <w:sz w:val="21"/>
          <w:szCs w:val="21"/>
        </w:rPr>
        <w:t xml:space="preserve">Qu’est-ce qu’une roche métamorphique ?</w:t>
      </w:r>
    </w:p>
    <w:p>
      <w:pPr>
        <w:spacing w:after="80"/>
      </w:pPr>
      <w:r>
        <w:rPr>
          <w:rFonts w:ascii="Times New Roman" w:cs="Times New Roman" w:eastAsia="Times New Roman" w:hAnsi="Times New Roman"/>
          <w:b w:val="false"/>
          <w:bCs w:val="false"/>
          <w:i w:val="false"/>
          <w:iCs w:val="false"/>
          <w:sz w:val="20"/>
          <w:szCs w:val="20"/>
        </w:rPr>
        <w:t xml:space="preserve">R.A. : Une roche transformée par la pression et la température sans fusion complète.</w:t>
      </w:r>
    </w:p>
    <w:p>
      <w:pPr>
        <w:spacing w:after="30" w:before="0"/>
      </w:pPr>
      <w:r>
        <w:rPr>
          <w:rFonts w:ascii="Times New Roman" w:cs="Times New Roman" w:eastAsia="Times New Roman" w:hAnsi="Times New Roman"/>
          <w:b w:val="false"/>
          <w:bCs w:val="false"/>
          <w:i w:val="false"/>
          <w:iCs w:val="false"/>
          <w:color w:val="000000"/>
          <w:sz w:val="21"/>
          <w:szCs w:val="21"/>
        </w:rPr>
        <w:t xml:space="preserve">Pourquoi les propriétés sont-elles importantes ?</w:t>
      </w:r>
    </w:p>
    <w:p>
      <w:pPr>
        <w:spacing w:after="80"/>
      </w:pPr>
      <w:r>
        <w:rPr>
          <w:rFonts w:ascii="Times New Roman" w:cs="Times New Roman" w:eastAsia="Times New Roman" w:hAnsi="Times New Roman"/>
          <w:b w:val="false"/>
          <w:bCs w:val="false"/>
          <w:i w:val="false"/>
          <w:iCs w:val="false"/>
          <w:sz w:val="20"/>
          <w:szCs w:val="20"/>
        </w:rPr>
        <w:t xml:space="preserve">R.A. : Elles déterminent les utilisations possibles de la roche.</w:t>
      </w:r>
    </w:p>
    <w:p>
      <w:r>
        <w:br w:type="page"/>
      </w:r>
    </w:p>
    <w:p>
      <w:pPr>
        <w:spacing w:after="100" w:before="200"/>
        <w:jc w:val="center"/>
      </w:pPr>
      <w:bookmarkStart w:name="seance37" w:id="42"/>
      <w:r>
        <w:rPr>
          <w:rFonts w:ascii="Times New Roman" w:cs="Times New Roman" w:eastAsia="Times New Roman" w:hAnsi="Times New Roman"/>
          <w:b/>
          <w:bCs/>
          <w:color w:val="1F4E79"/>
          <w:sz w:val="22"/>
          <w:szCs w:val="22"/>
        </w:rPr>
        <w:t xml:space="preserve">SÉANCE 37 / 37</w:t>
      </w:r>
      <w:bookmarkEnd w:id="42"/>
    </w:p>
    <w:p>
      <w:pPr>
        <w:spacing w:after="80" w:before="0"/>
        <w:jc w:val="center"/>
      </w:pPr>
      <w:r>
        <w:rPr>
          <w:rFonts w:ascii="Times New Roman" w:cs="Times New Roman" w:eastAsia="Times New Roman" w:hAnsi="Times New Roman"/>
          <w:b/>
          <w:bCs/>
          <w:i w:val="false"/>
          <w:iCs w:val="false"/>
          <w:color w:val="C00000"/>
          <w:sz w:val="26"/>
          <w:szCs w:val="26"/>
        </w:rPr>
        <w:t xml:space="preserve">Sujet d’examen 4e — Unité III</w:t>
      </w:r>
    </w:p>
    <w:p>
      <w:pPr>
        <w:spacing w:after="100" w:before="0"/>
      </w:pPr>
      <w:r>
        <w:rPr>
          <w:rFonts w:ascii="Times New Roman" w:cs="Times New Roman" w:eastAsia="Times New Roman" w:hAnsi="Times New Roman"/>
          <w:b w:val="false"/>
          <w:bCs w:val="false"/>
          <w:i w:val="false"/>
          <w:iCs w:val="false"/>
          <w:color w:val="000000"/>
          <w:sz w:val="20"/>
          <w:szCs w:val="20"/>
        </w:rPr>
        <w:t xml:space="preserve">Durée : ____________ (laissée à l'enseignant)   ·   Barème total : 17 points</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Document d’examen : cycle des roches.</w:t>
      </w:r>
    </w:p>
    <w:p>
      <w:pPr>
        <w:spacing w:after="30" w:before="0"/>
      </w:pPr>
      <w:r>
        <w:rPr>
          <w:rFonts w:ascii="Times New Roman" w:cs="Times New Roman" w:eastAsia="Times New Roman" w:hAnsi="Times New Roman"/>
          <w:b/>
          <w:bCs/>
          <w:i w:val="false"/>
          <w:iCs w:val="false"/>
          <w:color w:val="1F4E79"/>
          <w:sz w:val="20"/>
          <w:szCs w:val="20"/>
        </w:rPr>
        <w:t xml:space="preserve">Exercice 1 (4 points)</w:t>
      </w:r>
    </w:p>
    <w:p>
      <w:pPr>
        <w:spacing w:after="30" w:before="0"/>
      </w:pPr>
      <w:r>
        <w:rPr>
          <w:rFonts w:ascii="Times New Roman" w:cs="Times New Roman" w:eastAsia="Times New Roman" w:hAnsi="Times New Roman"/>
          <w:b w:val="false"/>
          <w:bCs w:val="false"/>
          <w:i/>
          <w:iCs/>
          <w:color w:val="000000"/>
          <w:sz w:val="19"/>
          <w:szCs w:val="19"/>
        </w:rPr>
        <w:t xml:space="preserve">Choisis la bonne réponse.</w:t>
      </w:r>
    </w:p>
    <w:p>
      <w:pPr>
        <w:spacing w:after="25" w:before="0"/>
      </w:pPr>
      <w:r>
        <w:rPr>
          <w:rFonts w:ascii="Times New Roman" w:cs="Times New Roman" w:eastAsia="Times New Roman" w:hAnsi="Times New Roman"/>
          <w:b w:val="false"/>
          <w:bCs w:val="false"/>
          <w:i w:val="false"/>
          <w:iCs w:val="false"/>
          <w:color w:val="000000"/>
          <w:sz w:val="19"/>
          <w:szCs w:val="19"/>
        </w:rPr>
        <w:t xml:space="preserve">1. La démarche scientifique commence par…</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question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conclusion sans observation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copie</w:t>
      </w:r>
    </w:p>
    <w:p>
      <w:pPr>
        <w:spacing w:after="25" w:before="0"/>
      </w:pPr>
      <w:r>
        <w:rPr>
          <w:rFonts w:ascii="Times New Roman" w:cs="Times New Roman" w:eastAsia="Times New Roman" w:hAnsi="Times New Roman"/>
          <w:b w:val="false"/>
          <w:bCs w:val="false"/>
          <w:i w:val="false"/>
          <w:iCs w:val="false"/>
          <w:color w:val="000000"/>
          <w:sz w:val="19"/>
          <w:szCs w:val="19"/>
        </w:rPr>
        <w:t xml:space="preserve">2. Un document scientifique doit être…</w:t>
      </w:r>
    </w:p>
    <w:p>
      <w:pPr>
        <w:spacing w:after="25" w:before="0"/>
      </w:pPr>
      <w:r>
        <w:rPr>
          <w:rFonts w:ascii="Times New Roman" w:cs="Times New Roman" w:eastAsia="Times New Roman" w:hAnsi="Times New Roman"/>
          <w:b w:val="false"/>
          <w:bCs w:val="false"/>
          <w:i w:val="false"/>
          <w:iCs w:val="false"/>
          <w:color w:val="000000"/>
          <w:sz w:val="19"/>
          <w:szCs w:val="19"/>
        </w:rPr>
        <w:t xml:space="preserve">    A. observé et analysé</w:t>
      </w:r>
    </w:p>
    <w:p>
      <w:pPr>
        <w:spacing w:after="25" w:before="0"/>
      </w:pPr>
      <w:r>
        <w:rPr>
          <w:rFonts w:ascii="Times New Roman" w:cs="Times New Roman" w:eastAsia="Times New Roman" w:hAnsi="Times New Roman"/>
          <w:b w:val="false"/>
          <w:bCs w:val="false"/>
          <w:i w:val="false"/>
          <w:iCs w:val="false"/>
          <w:color w:val="000000"/>
          <w:sz w:val="19"/>
          <w:szCs w:val="19"/>
        </w:rPr>
        <w:t xml:space="preserve">    B. ignoré</w:t>
      </w:r>
    </w:p>
    <w:p>
      <w:pPr>
        <w:spacing w:after="25" w:before="0"/>
      </w:pPr>
      <w:r>
        <w:rPr>
          <w:rFonts w:ascii="Times New Roman" w:cs="Times New Roman" w:eastAsia="Times New Roman" w:hAnsi="Times New Roman"/>
          <w:b w:val="false"/>
          <w:bCs w:val="false"/>
          <w:i w:val="false"/>
          <w:iCs w:val="false"/>
          <w:color w:val="000000"/>
          <w:sz w:val="19"/>
          <w:szCs w:val="19"/>
        </w:rPr>
        <w:t xml:space="preserve">    C. inventé</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conclusion doit être fondée sur…</w:t>
      </w:r>
    </w:p>
    <w:p>
      <w:pPr>
        <w:spacing w:after="25" w:before="0"/>
      </w:pPr>
      <w:r>
        <w:rPr>
          <w:rFonts w:ascii="Times New Roman" w:cs="Times New Roman" w:eastAsia="Times New Roman" w:hAnsi="Times New Roman"/>
          <w:b w:val="false"/>
          <w:bCs w:val="false"/>
          <w:i w:val="false"/>
          <w:iCs w:val="false"/>
          <w:color w:val="000000"/>
          <w:sz w:val="19"/>
          <w:szCs w:val="19"/>
        </w:rPr>
        <w:t xml:space="preserve">    A. des résultats</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rumeur</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 hasard</w:t>
      </w:r>
    </w:p>
    <w:p>
      <w:pPr>
        <w:spacing w:after="25" w:before="0"/>
      </w:pPr>
      <w:r>
        <w:rPr>
          <w:rFonts w:ascii="Times New Roman" w:cs="Times New Roman" w:eastAsia="Times New Roman" w:hAnsi="Times New Roman"/>
          <w:b w:val="false"/>
          <w:bCs w:val="false"/>
          <w:i w:val="false"/>
          <w:iCs w:val="false"/>
          <w:color w:val="000000"/>
          <w:sz w:val="19"/>
          <w:szCs w:val="19"/>
        </w:rPr>
        <w:t xml:space="preserve">4. Une mesure de prévention est…</w:t>
      </w:r>
    </w:p>
    <w:p>
      <w:pPr>
        <w:spacing w:after="25" w:before="0"/>
      </w:pPr>
      <w:r>
        <w:rPr>
          <w:rFonts w:ascii="Times New Roman" w:cs="Times New Roman" w:eastAsia="Times New Roman" w:hAnsi="Times New Roman"/>
          <w:b w:val="false"/>
          <w:bCs w:val="false"/>
          <w:i w:val="false"/>
          <w:iCs w:val="false"/>
          <w:color w:val="000000"/>
          <w:sz w:val="19"/>
          <w:szCs w:val="19"/>
        </w:rPr>
        <w:t xml:space="preserve">    A. une action responsable</w:t>
      </w:r>
    </w:p>
    <w:p>
      <w:pPr>
        <w:spacing w:after="25" w:before="0"/>
      </w:pPr>
      <w:r>
        <w:rPr>
          <w:rFonts w:ascii="Times New Roman" w:cs="Times New Roman" w:eastAsia="Times New Roman" w:hAnsi="Times New Roman"/>
          <w:b w:val="false"/>
          <w:bCs w:val="false"/>
          <w:i w:val="false"/>
          <w:iCs w:val="false"/>
          <w:color w:val="000000"/>
          <w:sz w:val="19"/>
          <w:szCs w:val="19"/>
        </w:rPr>
        <w:t xml:space="preserve">    B. une discrimination</w:t>
      </w:r>
    </w:p>
    <w:p>
      <w:pPr>
        <w:spacing w:after="25" w:before="0"/>
      </w:pPr>
      <w:r>
        <w:rPr>
          <w:rFonts w:ascii="Times New Roman" w:cs="Times New Roman" w:eastAsia="Times New Roman" w:hAnsi="Times New Roman"/>
          <w:b w:val="false"/>
          <w:bCs w:val="false"/>
          <w:i w:val="false"/>
          <w:iCs w:val="false"/>
          <w:color w:val="000000"/>
          <w:sz w:val="19"/>
          <w:szCs w:val="19"/>
        </w:rPr>
        <w:t xml:space="preserve">    C. une négligence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(3 points)</w:t>
      </w:r>
    </w:p>
    <w:p>
      <w:pPr>
        <w:spacing w:after="30" w:before="0"/>
      </w:pPr>
      <w:r>
        <w:rPr>
          <w:rFonts w:ascii="Times New Roman" w:cs="Times New Roman" w:eastAsia="Times New Roman" w:hAnsi="Times New Roman"/>
          <w:b w:val="false"/>
          <w:bCs w:val="false"/>
          <w:i/>
          <w:iCs/>
          <w:color w:val="000000"/>
          <w:sz w:val="19"/>
          <w:szCs w:val="19"/>
        </w:rPr>
        <w:t xml:space="preserve">Écris V ou F.</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hypothèse doit pouvoir être mise à l’épreuve.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résultats ne doivent jamais être communiqués.  (V / F)</w:t>
      </w:r>
    </w:p>
    <w:p>
      <w:pPr>
        <w:spacing w:after="25" w:before="0"/>
      </w:pPr>
      <w:r>
        <w:rPr>
          <w:rFonts w:ascii="Times New Roman" w:cs="Times New Roman" w:eastAsia="Times New Roman" w:hAnsi="Times New Roman"/>
          <w:b w:val="false"/>
          <w:bCs w:val="false"/>
          <w:i w:val="false"/>
          <w:iCs w:val="false"/>
          <w:color w:val="000000"/>
          <w:sz w:val="19"/>
          <w:szCs w:val="19"/>
        </w:rPr>
        <w:t xml:space="preserve">3. Le travail en groupe peut favoriser la confrontation des idées.  (V / F)</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(4 points)</w:t>
      </w:r>
    </w:p>
    <w:p>
      <w:pPr>
        <w:spacing w:after="30" w:before="0"/>
      </w:pPr>
      <w:r>
        <w:rPr>
          <w:rFonts w:ascii="Times New Roman" w:cs="Times New Roman" w:eastAsia="Times New Roman" w:hAnsi="Times New Roman"/>
          <w:b w:val="false"/>
          <w:bCs w:val="false"/>
          <w:i/>
          <w:iCs/>
          <w:color w:val="000000"/>
          <w:sz w:val="19"/>
          <w:szCs w:val="19"/>
        </w:rPr>
        <w:t xml:space="preserve">Réponds en justifiant.</w:t>
      </w:r>
    </w:p>
    <w:p>
      <w:pPr>
        <w:spacing w:after="25" w:before="0"/>
      </w:pPr>
      <w:r>
        <w:rPr>
          <w:rFonts w:ascii="Times New Roman" w:cs="Times New Roman" w:eastAsia="Times New Roman" w:hAnsi="Times New Roman"/>
          <w:b w:val="false"/>
          <w:bCs w:val="false"/>
          <w:i w:val="false"/>
          <w:iCs w:val="false"/>
          <w:color w:val="000000"/>
          <w:sz w:val="19"/>
          <w:szCs w:val="19"/>
        </w:rPr>
        <w:t xml:space="preserve">1. Explique pourquoi l’observation et la justification sont importantes en SVT.</w:t>
      </w:r>
    </w:p>
    <w:p>
      <w:pPr>
        <w:spacing w:after="25" w:before="0"/>
      </w:pPr>
      <w:r>
        <w:rPr>
          <w:rFonts w:ascii="Times New Roman" w:cs="Times New Roman" w:eastAsia="Times New Roman" w:hAnsi="Times New Roman"/>
          <w:b w:val="false"/>
          <w:bCs w:val="false"/>
          <w:i w:val="false"/>
          <w:iCs w:val="false"/>
          <w:color w:val="000000"/>
          <w:sz w:val="19"/>
          <w:szCs w:val="19"/>
        </w:rPr>
        <w:t xml:space="preserve">2. Cite une attitude responsable dans le thème étudié.</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(3 points)</w:t>
      </w:r>
    </w:p>
    <w:p>
      <w:pPr>
        <w:spacing w:after="30" w:before="0"/>
      </w:pPr>
      <w:r>
        <w:rPr>
          <w:rFonts w:ascii="Times New Roman" w:cs="Times New Roman" w:eastAsia="Times New Roman" w:hAnsi="Times New Roman"/>
          <w:b w:val="false"/>
          <w:bCs w:val="false"/>
          <w:i/>
          <w:iCs/>
          <w:color w:val="000000"/>
          <w:sz w:val="19"/>
          <w:szCs w:val="19"/>
        </w:rPr>
        <w:t xml:space="preserve">Complète.</w:t>
      </w:r>
    </w:p>
    <w:p>
      <w:pPr>
        <w:spacing w:after="25" w:before="0"/>
      </w:pPr>
      <w:r>
        <w:rPr>
          <w:rFonts w:ascii="Times New Roman" w:cs="Times New Roman" w:eastAsia="Times New Roman" w:hAnsi="Times New Roman"/>
          <w:b w:val="false"/>
          <w:bCs w:val="false"/>
          <w:i w:val="false"/>
          <w:iCs w:val="false"/>
          <w:color w:val="000000"/>
          <w:sz w:val="19"/>
          <w:szCs w:val="19"/>
        </w:rPr>
        <w:t xml:space="preserve">Mots à utiliser : résultat, hypothèse, conclusion</w:t>
      </w:r>
    </w:p>
    <w:p>
      <w:pPr>
        <w:spacing w:after="25" w:before="0"/>
      </w:pPr>
      <w:r>
        <w:rPr>
          <w:rFonts w:ascii="Times New Roman" w:cs="Times New Roman" w:eastAsia="Times New Roman" w:hAnsi="Times New Roman"/>
          <w:b w:val="false"/>
          <w:bCs w:val="false"/>
          <w:i w:val="false"/>
          <w:iCs w:val="false"/>
          <w:color w:val="000000"/>
          <w:sz w:val="19"/>
          <w:szCs w:val="19"/>
        </w:rPr>
        <w:t xml:space="preserve">1. Une proposition provisoire est une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2. Ce que l’on obtient après une observation est un ______.</w:t>
      </w:r>
    </w:p>
    <w:p>
      <w:pPr>
        <w:spacing w:after="25" w:before="0"/>
      </w:pPr>
      <w:r>
        <w:rPr>
          <w:rFonts w:ascii="Times New Roman" w:cs="Times New Roman" w:eastAsia="Times New Roman" w:hAnsi="Times New Roman"/>
          <w:b w:val="false"/>
          <w:bCs w:val="false"/>
          <w:i w:val="false"/>
          <w:iCs w:val="false"/>
          <w:color w:val="000000"/>
          <w:sz w:val="19"/>
          <w:szCs w:val="19"/>
        </w:rPr>
        <w:t xml:space="preserve">3. La réponse finale argumentée est une ______.</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(3 points)</w:t>
      </w:r>
    </w:p>
    <w:p>
      <w:pPr>
        <w:spacing w:after="30" w:before="0"/>
      </w:pPr>
      <w:r>
        <w:rPr>
          <w:rFonts w:ascii="Times New Roman" w:cs="Times New Roman" w:eastAsia="Times New Roman" w:hAnsi="Times New Roman"/>
          <w:b w:val="false"/>
          <w:bCs w:val="false"/>
          <w:i/>
          <w:iCs/>
          <w:color w:val="000000"/>
          <w:sz w:val="19"/>
          <w:szCs w:val="19"/>
        </w:rPr>
        <w:t xml:space="preserve">Complète les phrases.</w:t>
      </w:r>
    </w:p>
    <w:p>
      <w:pPr>
        <w:spacing w:after="25" w:before="0"/>
      </w:pPr>
      <w:r>
        <w:rPr>
          <w:rFonts w:ascii="Times New Roman" w:cs="Times New Roman" w:eastAsia="Times New Roman" w:hAnsi="Times New Roman"/>
          <w:b w:val="false"/>
          <w:bCs w:val="false"/>
          <w:i w:val="false"/>
          <w:iCs w:val="false"/>
          <w:color w:val="000000"/>
          <w:sz w:val="19"/>
          <w:szCs w:val="19"/>
        </w:rPr>
        <w:t xml:space="preserve">1. En sciences, on observe pour  …………………………………………</w:t>
      </w:r>
    </w:p>
    <w:p>
      <w:pPr>
        <w:spacing w:after="25" w:before="0"/>
      </w:pPr>
      <w:r>
        <w:rPr>
          <w:rFonts w:ascii="Times New Roman" w:cs="Times New Roman" w:eastAsia="Times New Roman" w:hAnsi="Times New Roman"/>
          <w:b w:val="false"/>
          <w:bCs w:val="false"/>
          <w:i w:val="false"/>
          <w:iCs w:val="false"/>
          <w:color w:val="000000"/>
          <w:sz w:val="19"/>
          <w:szCs w:val="19"/>
        </w:rPr>
        <w:t xml:space="preserve">2. Les résultats doivent être  …………………………………………</w:t>
      </w:r>
    </w:p>
    <w:p>
      <w:pPr>
        <w:spacing w:after="25" w:before="0"/>
      </w:pPr>
      <w:r>
        <w:rPr>
          <w:rFonts w:ascii="Times New Roman" w:cs="Times New Roman" w:eastAsia="Times New Roman" w:hAnsi="Times New Roman"/>
          <w:b w:val="false"/>
          <w:bCs w:val="false"/>
          <w:i w:val="false"/>
          <w:iCs w:val="false"/>
          <w:color w:val="000000"/>
          <w:sz w:val="19"/>
          <w:szCs w:val="19"/>
        </w:rPr>
        <w:t xml:space="preserve">3. Une connaissance scientifique est  …………………………………………</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160" w:before="0"/>
        <w:jc w:val="center"/>
      </w:pPr>
      <w:r>
        <w:rPr>
          <w:rFonts w:ascii="Times New Roman" w:cs="Times New Roman" w:eastAsia="Times New Roman" w:hAnsi="Times New Roman"/>
          <w:b/>
          <w:bCs/>
          <w:i w:val="false"/>
          <w:iCs w:val="false"/>
          <w:color w:val="000000"/>
          <w:sz w:val="21"/>
          <w:szCs w:val="21"/>
        </w:rPr>
        <w:t xml:space="preserve">TOTAL : 17 points</w:t>
      </w:r>
    </w:p>
    <w:p>
      <w:pPr>
        <w:spacing w:after="100" w:before="200"/>
        <w:jc w:val="center"/>
      </w:pPr>
      <w:r>
        <w:rPr>
          <w:rFonts w:ascii="Times New Roman" w:cs="Times New Roman" w:eastAsia="Times New Roman" w:hAnsi="Times New Roman"/>
          <w:b/>
          <w:bCs/>
          <w:color w:val="1F4E79"/>
          <w:sz w:val="24"/>
          <w:szCs w:val="24"/>
        </w:rPr>
        <w:t xml:space="preserve">CORRIGÉ</w:t>
      </w:r>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Même figure que la question 1 — corrigé. Document d’examen : cycle des roches.</w:t>
      </w:r>
    </w:p>
    <w:p>
      <w:pPr>
        <w:spacing w:after="30" w:before="0"/>
      </w:pPr>
      <w:r>
        <w:rPr>
          <w:rFonts w:ascii="Times New Roman" w:cs="Times New Roman" w:eastAsia="Times New Roman" w:hAnsi="Times New Roman"/>
          <w:b/>
          <w:bCs/>
          <w:i w:val="false"/>
          <w:iCs w:val="false"/>
          <w:color w:val="1F4E79"/>
          <w:sz w:val="20"/>
          <w:szCs w:val="20"/>
        </w:rPr>
        <w:t xml:space="preserve">Exercice 1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question</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observé et analysé</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des résultats</w:t>
      </w:r>
    </w:p>
    <w:p>
      <w:pPr>
        <w:spacing w:after="25"/>
      </w:pPr>
      <w:r>
        <w:rPr>
          <w:rFonts w:ascii="Times New Roman" w:cs="Times New Roman" w:eastAsia="Times New Roman" w:hAnsi="Times New Roman"/>
          <w:b w:val="false"/>
          <w:bCs w:val="false"/>
          <w:i w:val="false"/>
          <w:iCs w:val="false"/>
          <w:sz w:val="19"/>
          <w:szCs w:val="19"/>
        </w:rPr>
        <w:t xml:space="preserve">4. </w:t>
      </w:r>
      <w:r>
        <w:rPr>
          <w:rFonts w:ascii="Times New Roman" w:cs="Times New Roman" w:eastAsia="Times New Roman" w:hAnsi="Times New Roman"/>
          <w:b/>
          <w:bCs/>
          <w:color w:val="C2185B"/>
          <w:sz w:val="19"/>
          <w:szCs w:val="19"/>
        </w:rPr>
        <w:t xml:space="preserve">La bonne réponse est : A</w:t>
      </w:r>
      <w:r>
        <w:rPr>
          <w:rFonts w:ascii="Times New Roman" w:cs="Times New Roman" w:eastAsia="Times New Roman" w:hAnsi="Times New Roman"/>
          <w:b w:val="false"/>
          <w:bCs w:val="false"/>
          <w:i w:val="false"/>
          <w:iCs w:val="false"/>
          <w:sz w:val="19"/>
          <w:szCs w:val="19"/>
        </w:rPr>
        <w:t xml:space="preserve">. une action responsable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2 — corrigé</w:t>
      </w:r>
    </w:p>
    <w:p>
      <w:pPr>
        <w:spacing w:after="25"/>
      </w:pPr>
      <w:r>
        <w:rPr>
          <w:rFonts w:ascii="Times New Roman" w:cs="Times New Roman" w:eastAsia="Times New Roman" w:hAnsi="Times New Roman"/>
          <w:b w:val="false"/>
          <w:bCs w:val="false"/>
          <w:i w:val="false"/>
          <w:iCs w:val="false"/>
          <w:sz w:val="19"/>
          <w:szCs w:val="19"/>
        </w:rPr>
        <w:t xml:space="preserve">1.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Elle doit être confrontée à des observations ou résultats.</w:t>
      </w:r>
    </w:p>
    <w:p>
      <w:pPr>
        <w:spacing w:after="25"/>
      </w:pPr>
      <w:r>
        <w:rPr>
          <w:rFonts w:ascii="Times New Roman" w:cs="Times New Roman" w:eastAsia="Times New Roman" w:hAnsi="Times New Roman"/>
          <w:b w:val="false"/>
          <w:bCs w:val="false"/>
          <w:i w:val="false"/>
          <w:iCs w:val="false"/>
          <w:sz w:val="19"/>
          <w:szCs w:val="19"/>
        </w:rPr>
        <w:t xml:space="preserve">2. </w:t>
      </w:r>
      <w:r>
        <w:rPr>
          <w:rFonts w:ascii="Times New Roman" w:cs="Times New Roman" w:eastAsia="Times New Roman" w:hAnsi="Times New Roman"/>
          <w:b/>
          <w:bCs/>
          <w:color w:val="C2185B"/>
          <w:sz w:val="19"/>
          <w:szCs w:val="19"/>
        </w:rPr>
        <w:t xml:space="preserve">Faux</w:t>
      </w:r>
      <w:r>
        <w:rPr>
          <w:rFonts w:ascii="Times New Roman" w:cs="Times New Roman" w:eastAsia="Times New Roman" w:hAnsi="Times New Roman"/>
          <w:b w:val="false"/>
          <w:bCs w:val="false"/>
          <w:i w:val="false"/>
          <w:iCs w:val="false"/>
          <w:sz w:val="19"/>
          <w:szCs w:val="19"/>
        </w:rPr>
        <w:t xml:space="preserve">. La communication scientifique est un résultat d’apprentissage.</w:t>
      </w:r>
    </w:p>
    <w:p>
      <w:pPr>
        <w:spacing w:after="25"/>
      </w:pPr>
      <w:r>
        <w:rPr>
          <w:rFonts w:ascii="Times New Roman" w:cs="Times New Roman" w:eastAsia="Times New Roman" w:hAnsi="Times New Roman"/>
          <w:b w:val="false"/>
          <w:bCs w:val="false"/>
          <w:i w:val="false"/>
          <w:iCs w:val="false"/>
          <w:sz w:val="19"/>
          <w:szCs w:val="19"/>
        </w:rPr>
        <w:t xml:space="preserve">3. </w:t>
      </w:r>
      <w:r>
        <w:rPr>
          <w:rFonts w:ascii="Times New Roman" w:cs="Times New Roman" w:eastAsia="Times New Roman" w:hAnsi="Times New Roman"/>
          <w:b/>
          <w:bCs/>
          <w:color w:val="C2185B"/>
          <w:sz w:val="19"/>
          <w:szCs w:val="19"/>
        </w:rPr>
        <w:t xml:space="preserve">Vrai</w:t>
      </w:r>
      <w:r>
        <w:rPr>
          <w:rFonts w:ascii="Times New Roman" w:cs="Times New Roman" w:eastAsia="Times New Roman" w:hAnsi="Times New Roman"/>
          <w:b w:val="false"/>
          <w:bCs w:val="false"/>
          <w:i w:val="false"/>
          <w:iCs w:val="false"/>
          <w:sz w:val="19"/>
          <w:szCs w:val="19"/>
        </w:rPr>
        <w:t xml:space="preserve">. Il permet la coopération et la discussion.</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3 — corrigé</w:t>
      </w:r>
    </w:p>
    <w:p>
      <w:pPr>
        <w:spacing w:after="25"/>
      </w:pPr>
      <w:r>
        <w:rPr>
          <w:rFonts w:ascii="Times New Roman" w:cs="Times New Roman" w:eastAsia="Times New Roman" w:hAnsi="Times New Roman"/>
          <w:b w:val="false"/>
          <w:bCs w:val="false"/>
          <w:i w:val="false"/>
          <w:iCs w:val="false"/>
          <w:sz w:val="19"/>
          <w:szCs w:val="19"/>
        </w:rPr>
        <w:t xml:space="preserve">1. Elles permettent de relier les faits aux connaissances et de construire une conclusion argumentée.</w:t>
      </w:r>
    </w:p>
    <w:p>
      <w:pPr>
        <w:spacing w:after="25"/>
      </w:pPr>
      <w:r>
        <w:rPr>
          <w:rFonts w:ascii="Times New Roman" w:cs="Times New Roman" w:eastAsia="Times New Roman" w:hAnsi="Times New Roman"/>
          <w:b w:val="false"/>
          <w:bCs w:val="false"/>
          <w:i w:val="false"/>
          <w:iCs w:val="false"/>
          <w:sz w:val="19"/>
          <w:szCs w:val="19"/>
        </w:rPr>
        <w:t xml:space="preserve">2. L’apprenant cite une attitude cohérente avec la santé, le respect, la sécurité ou la protection de l’environnement.</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4 — corrigé</w:t>
      </w:r>
    </w:p>
    <w:p>
      <w:pPr>
        <w:spacing w:after="25"/>
      </w:pPr>
      <w:r>
        <w:rPr>
          <w:rFonts w:ascii="Times New Roman" w:cs="Times New Roman" w:eastAsia="Times New Roman" w:hAnsi="Times New Roman"/>
          <w:b w:val="false"/>
          <w:bCs w:val="false"/>
          <w:i w:val="false"/>
          <w:iCs w:val="false"/>
          <w:sz w:val="19"/>
          <w:szCs w:val="19"/>
        </w:rPr>
        <w:t xml:space="preserve">1. Une proposition provisoire est une </w:t>
      </w:r>
      <w:r>
        <w:rPr>
          <w:rFonts w:ascii="Times New Roman" w:cs="Times New Roman" w:eastAsia="Times New Roman" w:hAnsi="Times New Roman"/>
          <w:b/>
          <w:bCs/>
          <w:color w:val="C2185B"/>
          <w:sz w:val="19"/>
          <w:szCs w:val="19"/>
        </w:rPr>
        <w:t xml:space="preserve">hypothèse</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Ce que l’on obtient après une observation est un </w:t>
      </w:r>
      <w:r>
        <w:rPr>
          <w:rFonts w:ascii="Times New Roman" w:cs="Times New Roman" w:eastAsia="Times New Roman" w:hAnsi="Times New Roman"/>
          <w:b/>
          <w:bCs/>
          <w:color w:val="C2185B"/>
          <w:sz w:val="19"/>
          <w:szCs w:val="19"/>
        </w:rPr>
        <w:t xml:space="preserve">résultat</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La réponse finale argumentée est une </w:t>
      </w:r>
      <w:r>
        <w:rPr>
          <w:rFonts w:ascii="Times New Roman" w:cs="Times New Roman" w:eastAsia="Times New Roman" w:hAnsi="Times New Roman"/>
          <w:b/>
          <w:bCs/>
          <w:color w:val="C2185B"/>
          <w:sz w:val="19"/>
          <w:szCs w:val="19"/>
        </w:rPr>
        <w:t xml:space="preserve">conclusion</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pPr>
        <w:spacing w:after="30" w:before="0"/>
      </w:pPr>
      <w:r>
        <w:rPr>
          <w:rFonts w:ascii="Times New Roman" w:cs="Times New Roman" w:eastAsia="Times New Roman" w:hAnsi="Times New Roman"/>
          <w:b/>
          <w:bCs/>
          <w:i w:val="false"/>
          <w:iCs w:val="false"/>
          <w:color w:val="1F4E79"/>
          <w:sz w:val="20"/>
          <w:szCs w:val="20"/>
        </w:rPr>
        <w:t xml:space="preserve">Exercice 5 — corrigé</w:t>
      </w:r>
    </w:p>
    <w:p>
      <w:pPr>
        <w:spacing w:after="25"/>
      </w:pPr>
      <w:r>
        <w:rPr>
          <w:rFonts w:ascii="Times New Roman" w:cs="Times New Roman" w:eastAsia="Times New Roman" w:hAnsi="Times New Roman"/>
          <w:b w:val="false"/>
          <w:bCs w:val="false"/>
          <w:i w:val="false"/>
          <w:iCs w:val="false"/>
          <w:sz w:val="19"/>
          <w:szCs w:val="19"/>
        </w:rPr>
        <w:t xml:space="preserve">1. En sciences, on observe pour </w:t>
      </w:r>
      <w:r>
        <w:rPr>
          <w:rFonts w:ascii="Times New Roman" w:cs="Times New Roman" w:eastAsia="Times New Roman" w:hAnsi="Times New Roman"/>
          <w:b/>
          <w:bCs/>
          <w:color w:val="C2185B"/>
          <w:sz w:val="19"/>
          <w:szCs w:val="19"/>
        </w:rPr>
        <w:t xml:space="preserve">répondre à une question</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2. Les résultats doivent être </w:t>
      </w:r>
      <w:r>
        <w:rPr>
          <w:rFonts w:ascii="Times New Roman" w:cs="Times New Roman" w:eastAsia="Times New Roman" w:hAnsi="Times New Roman"/>
          <w:b/>
          <w:bCs/>
          <w:color w:val="C2185B"/>
          <w:sz w:val="19"/>
          <w:szCs w:val="19"/>
        </w:rPr>
        <w:t xml:space="preserve">communiqués et discutés</w:t>
      </w:r>
      <w:r>
        <w:rPr>
          <w:rFonts w:ascii="Times New Roman" w:cs="Times New Roman" w:eastAsia="Times New Roman" w:hAnsi="Times New Roman"/>
          <w:b w:val="false"/>
          <w:bCs w:val="false"/>
          <w:i w:val="false"/>
          <w:iCs w:val="false"/>
          <w:sz w:val="19"/>
          <w:szCs w:val="19"/>
        </w:rPr>
        <w:t xml:space="preserve">.</w:t>
      </w:r>
    </w:p>
    <w:p>
      <w:pPr>
        <w:spacing w:after="25"/>
      </w:pPr>
      <w:r>
        <w:rPr>
          <w:rFonts w:ascii="Times New Roman" w:cs="Times New Roman" w:eastAsia="Times New Roman" w:hAnsi="Times New Roman"/>
          <w:b w:val="false"/>
          <w:bCs w:val="false"/>
          <w:i w:val="false"/>
          <w:iCs w:val="false"/>
          <w:sz w:val="19"/>
          <w:szCs w:val="19"/>
        </w:rPr>
        <w:t xml:space="preserve">3. Une connaissance scientifique est </w:t>
      </w:r>
      <w:r>
        <w:rPr>
          <w:rFonts w:ascii="Times New Roman" w:cs="Times New Roman" w:eastAsia="Times New Roman" w:hAnsi="Times New Roman"/>
          <w:b/>
          <w:bCs/>
          <w:color w:val="C2185B"/>
          <w:sz w:val="19"/>
          <w:szCs w:val="19"/>
        </w:rPr>
        <w:t xml:space="preserve">justifiée par des faits</w:t>
      </w:r>
      <w:r>
        <w:rPr>
          <w:rFonts w:ascii="Times New Roman" w:cs="Times New Roman" w:eastAsia="Times New Roman" w:hAnsi="Times New Roman"/>
          <w:b w:val="false"/>
          <w:bCs w:val="false"/>
          <w:i w:val="false"/>
          <w:iCs w:val="false"/>
          <w:sz w:val="19"/>
          <w:szCs w:val="19"/>
        </w:rPr>
        <w:t xml:space="preserve">.</w:t>
      </w:r>
    </w:p>
    <w:p>
      <w:pPr>
        <w:spacing w:after="60" w:before="0"/>
      </w:pPr>
      <w:r>
        <w:rPr>
          <w:rFonts w:ascii="Times New Roman" w:cs="Times New Roman" w:eastAsia="Times New Roman" w:hAnsi="Times New Roman"/>
          <w:b w:val="false"/>
          <w:bCs w:val="false"/>
          <w:i w:val="false"/>
          <w:iCs w:val="false"/>
          <w:color w:val="000000"/>
          <w:sz w:val="14"/>
          <w:szCs w:val="14"/>
        </w:rPr>
        <w:t xml:space="preserve"/>
      </w:r>
    </w:p>
    <w:p>
      <w:r>
        <w:br w:type="page"/>
      </w:r>
    </w:p>
    <w:p>
      <w:pPr>
        <w:spacing w:after="100" w:before="200"/>
        <w:jc w:val="center"/>
      </w:pPr>
      <w:bookmarkStart w:name="annexes" w:id="43"/>
      <w:r>
        <w:rPr>
          <w:rFonts w:ascii="Times New Roman" w:cs="Times New Roman" w:eastAsia="Times New Roman" w:hAnsi="Times New Roman"/>
          <w:b/>
          <w:bCs/>
          <w:color w:val="1F4E79"/>
          <w:sz w:val="26"/>
          <w:szCs w:val="26"/>
        </w:rPr>
        <w:t xml:space="preserve">ANNEXES</w:t>
      </w:r>
      <w:bookmarkEnd w:id="43"/>
    </w:p>
    <w:p>
      <w:pPr>
        <w:spacing w:after="4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552825"/>
                    </a:xfrm>
                    <a:prstGeom prst="rect">
                      <a:avLst/>
                    </a:prstGeom>
                  </pic:spPr>
                </pic:pic>
              </a:graphicData>
            </a:graphic>
          </wp:inline>
        </w:drawing>
      </w:r>
    </w:p>
    <w:p>
      <w:pPr>
        <w:spacing w:after="120" w:before="0"/>
        <w:jc w:val="center"/>
      </w:pPr>
      <w:r>
        <w:rPr>
          <w:rFonts w:ascii="Times New Roman" w:cs="Times New Roman" w:eastAsia="Times New Roman" w:hAnsi="Times New Roman"/>
          <w:b w:val="false"/>
          <w:bCs w:val="false"/>
          <w:i w:val="false"/>
          <w:iCs w:val="false"/>
          <w:color w:val="000000"/>
          <w:sz w:val="18"/>
          <w:szCs w:val="18"/>
        </w:rPr>
        <w:t xml:space="preserve">Collection de roches locales.</w:t>
      </w:r>
    </w:p>
    <w:p>
      <w:pPr>
        <w:spacing w:after="100" w:before="200"/>
        <w:jc w:val="center"/>
      </w:pPr>
      <w:bookmarkStart w:name="glossaire" w:id="44"/>
      <w:r>
        <w:rPr>
          <w:rFonts w:ascii="Times New Roman" w:cs="Times New Roman" w:eastAsia="Times New Roman" w:hAnsi="Times New Roman"/>
          <w:b/>
          <w:bCs/>
          <w:color w:val="1F4E79"/>
          <w:sz w:val="24"/>
          <w:szCs w:val="24"/>
        </w:rPr>
        <w:t xml:space="preserve">GLOSSAIRE</w:t>
      </w:r>
      <w:bookmarkEnd w:id="44"/>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
        <w:gridCol w:w="6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Terme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Définition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Asepsie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 mesures pour empêcher les microbes d'entrer dans le corps (matériel stérile, hygiène).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Anticorps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Protéine produite par l'organisme qui se fixe sur un microbe et aide à le neutraliser.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Antisepsie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Action de détruire les microbes sur une surface vivante (peau, plaie) avec un antiseptique.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Antibiotique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Médicament qui agit contre les bactéries ; il est inefficace contre les virus.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Bactérie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Microorganisme formé d'une cellule simple, souvent utile (fermentation) ou pathogène.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Cellule-œuf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Première cellule d'un nouvel être, formée par l'union d'un spermatozoïde et d'un ovule.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Chaîne alimentaire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Suite d'êtres vivants dans laquelle chacun est mangé par le suivant (producteurs → consommateurs → décomposeurs).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Champignon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Microorganisme (levure ou moisissure), utile pour le pain ou le fromage, parfois pathogène.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Choléra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Maladie bactérienne transmise par l'eau ou les aliments souillés, provoquant diarrhée et déshydratation.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Cycle menstruel</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Cycle de transformations d'environ 28 jours chez la femme ; les règles correspondent à l'élimination de la muqueuse utérine.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Écosystème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êtres vivants et de leur milieu physique, avec leurs interactions.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Érosion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Usure et transport des roches et des sols par l'eau, le vent et les variations de température.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Fécondation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Rencontre et fusion d'un spermatozoïde et d'un ovule, qui donne naissance à la cellule-œuf.</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Gonade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Organe qui produit les cellules reproductrices : testicules chez l'homme, ovaires chez la femme.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Grossesse précoce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Grossesse survenant chez une adolescente, avec des risques scolaires, médicaux et sociaux.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Immunité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défenses de l'organisme contre les microbes et les substances étrangères.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Infection microbienne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Multiplication de microbes pathogènes dans le corps, suivie d'une réaction de l'organisme.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Lavaka</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Ravin creusé par l'érosion intense des sols, fréquent dans les Hautes Terres de Madagascar.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Microorganisme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Être vivant très petit, invisible à l'œil nu, observable au microscope.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Paludisme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Maladie parasitaire transmise par la piqûre d'un moustique (anophèle).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Parasite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Organisme qui vit aux dépens d'un hôte (ex. parasite du paludisme, vers intestinaux).</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Période de fécondité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Période autour de l'ovulation où une fécondation est possible.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Puberté</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Période de l'adolescence où le corps devient capable de se reproduire.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Prédation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Interaction où un animal (prédateur) se nourrit d'un autre (proie).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Prévention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 mesures pour éviter l'apparition ou la propagation d'une maladie.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Séisme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Secousse du sol liée à la libération d'énergie dans la croûte terrestre.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Sérum</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Préparation contenant des anticorps déjà formés, donnant une protection immédiate mais courte.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Soi / non-soi</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Notion utilisée par le système immunitaire pour distinguer les cellules de l'organisme des éléments étrangers.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Subduction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Plongement d'une plaque tectonique sous une autre, pouvant former des montagnes et des volcans.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Tube digestif</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Long conduit allant de la bouche à l'anus : bouche, pharynx, œsophage, estomac, intestin grêle, gros intestin.</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Tuberculose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Maladie bactérienne des poumons, transmise par la toux et les gouttelettes.</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Vaccin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Préparation qui prépare l'organisme à se défendre contre un microbe (immunité durable).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Virus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Particule très petite qui se multiplie à l'intérieur des cellules (grippe, rougeole, VIH).</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Voies génitales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Canaux et organes qui transportent les cellules reproductrices et permettent le développement du bébé.</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Volcanisme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Ensemble des phénomènes liés à la montée du magma et aux éruptions volcaniques.</w:t>
            </w:r>
          </w:p>
        </w:tc>
      </w:tr>
    </w:tbl>
    <w:p>
      <w:pPr>
        <w:spacing w:after="100" w:before="200"/>
        <w:jc w:val="center"/>
      </w:pPr>
      <w:bookmarkStart w:name="autoeval" w:id="45"/>
      <w:r>
        <w:rPr>
          <w:rFonts w:ascii="Times New Roman" w:cs="Times New Roman" w:eastAsia="Times New Roman" w:hAnsi="Times New Roman"/>
          <w:b/>
          <w:bCs/>
          <w:color w:val="1F4E79"/>
          <w:sz w:val="24"/>
          <w:szCs w:val="24"/>
        </w:rPr>
        <w:t xml:space="preserve">AUTO-ÉVALUATION</w:t>
      </w:r>
      <w:bookmarkEnd w:id="45"/>
    </w:p>
    <w:p>
      <w:pPr>
        <w:spacing w:after="80" w:before="0"/>
      </w:pPr>
      <w:r>
        <w:rPr>
          <w:rFonts w:ascii="Times New Roman" w:cs="Times New Roman" w:eastAsia="Times New Roman" w:hAnsi="Times New Roman"/>
          <w:b w:val="false"/>
          <w:bCs w:val="false"/>
          <w:i w:val="false"/>
          <w:iCs w:val="false"/>
          <w:color w:val="000000"/>
          <w:sz w:val="20"/>
          <w:szCs w:val="20"/>
        </w:rPr>
        <w:t xml:space="preserve">Coche la case qui correspond à ton niveau après chaque unité.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15"/>
        <w:gridCol w:w="15"/>
        <w:gridCol w:w="15"/>
      </w:tblGrid>
      <w:tr>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Compétence</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Acquis</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En cours</w:t>
            </w:r>
          </w:p>
        </w:tc>
        <w:tc>
          <w:tcPr>
            <w:gridSpan w:val="1"/>
            <w:shd w:fill="D9E2F3" w:color="auto" w:val="clear"/>
            <w:tcMar>
              <w:top w:type="dxa" w:w="60"/>
              <w:left w:type="dxa" w:w="100"/>
              <w:bottom w:type="dxa" w:w="60"/>
              <w:right w:type="dxa" w:w="100"/>
            </w:tcMar>
          </w:tcPr>
          <w:p>
            <w:pPr>
              <w:spacing w:after="60" w:before="0"/>
            </w:pPr>
            <w:r>
              <w:rPr>
                <w:rFonts w:ascii="Times New Roman" w:cs="Times New Roman" w:eastAsia="Times New Roman" w:hAnsi="Times New Roman"/>
                <w:b/>
                <w:bCs/>
                <w:i w:val="false"/>
                <w:iCs w:val="false"/>
                <w:color w:val="000000"/>
                <w:sz w:val="19"/>
                <w:szCs w:val="19"/>
              </w:rPr>
              <w:t xml:space="preserve">À revoir</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 système respiratoire : organes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Les mouvements respiratoires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Les échanges gazeux dans les poumons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 cœur et les vaisseaux</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La circulation pulmonaire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La circulation générale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 lien respiration-circulation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Maquette de circulation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Les constituants du sang</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Les rôles des constituants du sang</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Les groupes sanguins ABO</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 — La compatibilité des groupes sanguins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Les IST : caractéristiques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Agents responsables des IST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Modes de transmission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Évolution et facteurs de risque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Prévention individuelle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Dépistage et traitement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 — Prévention collective et lutte contre les discriminations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Identifier une roche et ses propriétés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Les roches magmatiques : origine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Granite, basalte et refroidissement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Les roches sédimentaires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Érosion, transport et sédimentation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Les roches métamorphiques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Pression, température et transformation</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Le cycle des roches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Comparer les trois groupes de roches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Propriétés et utilisations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Les roches dans la construction et l’art</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r>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Unité III — Collection de roches locales</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c>
          <w:tcPr>
            <w:gridSpan w:val="1"/>
            <w:tcMar>
              <w:top w:type="dxa" w:w="60"/>
              <w:left w:type="dxa" w:w="100"/>
              <w:bottom w:type="dxa" w:w="60"/>
              <w:right w:type="dxa" w:w="100"/>
            </w:tcMar>
          </w:tcPr>
          <w:p>
            <w:pPr>
              <w:spacing w:after="60" w:before="0"/>
            </w:pPr>
            <w:r>
              <w:rPr>
                <w:rFonts w:ascii="Times New Roman" w:cs="Times New Roman" w:eastAsia="Times New Roman" w:hAnsi="Times New Roman"/>
                <w:b w:val="false"/>
                <w:bCs w:val="false"/>
                <w:i w:val="false"/>
                <w:iCs w:val="false"/>
                <w:color w:val="000000"/>
                <w:sz w:val="19"/>
                <w:szCs w:val="19"/>
              </w:rPr>
              <w:t xml:space="preserve">☐</w:t>
            </w:r>
          </w:p>
        </w:tc>
      </w:tr>
    </w:tbl>
    <w:p>
      <w:pPr>
        <w:spacing w:after="100" w:before="200"/>
        <w:jc w:val="center"/>
      </w:pPr>
      <w:bookmarkStart w:name="index" w:id="46"/>
      <w:r>
        <w:rPr>
          <w:rFonts w:ascii="Times New Roman" w:cs="Times New Roman" w:eastAsia="Times New Roman" w:hAnsi="Times New Roman"/>
          <w:b/>
          <w:bCs/>
          <w:color w:val="1F4E79"/>
          <w:sz w:val="24"/>
          <w:szCs w:val="24"/>
        </w:rPr>
        <w:t xml:space="preserve">INDEX</w:t>
      </w:r>
      <w:bookmarkEnd w:id="46"/>
    </w:p>
    <w:p>
      <w:pPr>
        <w:spacing w:after="40"/>
      </w:pPr>
      <w:r>
        <w:rPr>
          <w:rFonts w:ascii="Times New Roman" w:cs="Times New Roman" w:eastAsia="Times New Roman" w:hAnsi="Times New Roman"/>
          <w:b/>
          <w:bCs/>
          <w:sz w:val="19"/>
          <w:szCs w:val="19"/>
        </w:rPr>
        <w:t xml:space="preserve">altération  :  </w:t>
      </w:r>
      <w:hyperlink w:history="1" w:anchor="seance31">
        <w:r>
          <w:rPr>
            <w:rFonts w:ascii="Times New Roman" w:cs="Times New Roman" w:eastAsia="Times New Roman" w:hAnsi="Times New Roman"/>
            <w:color w:val="1F4E79"/>
            <w:sz w:val="19"/>
            <w:szCs w:val="19"/>
          </w:rPr>
          <w:t xml:space="preserve">Séance 31  </w:t>
        </w:r>
      </w:hyperlink>
      <w:hyperlink w:history="1" w:anchor="seance32">
        <w:r>
          <w:rPr>
            <w:rFonts w:ascii="Times New Roman" w:cs="Times New Roman" w:eastAsia="Times New Roman" w:hAnsi="Times New Roman"/>
            <w:color w:val="1F4E79"/>
            <w:sz w:val="19"/>
            <w:szCs w:val="19"/>
          </w:rPr>
          <w:t xml:space="preserve">Séance 32  </w:t>
        </w:r>
      </w:hyperlink>
    </w:p>
    <w:p>
      <w:pPr>
        <w:spacing w:after="40"/>
      </w:pPr>
      <w:r>
        <w:rPr>
          <w:rFonts w:ascii="Times New Roman" w:cs="Times New Roman" w:eastAsia="Times New Roman" w:hAnsi="Times New Roman"/>
          <w:b/>
          <w:bCs/>
          <w:sz w:val="19"/>
          <w:szCs w:val="19"/>
        </w:rPr>
        <w:t xml:space="preserve">artères  :  </w:t>
      </w:r>
      <w:hyperlink w:history="1" w:anchor="seance3">
        <w:r>
          <w:rPr>
            <w:rFonts w:ascii="Times New Roman" w:cs="Times New Roman" w:eastAsia="Times New Roman" w:hAnsi="Times New Roman"/>
            <w:color w:val="1F4E79"/>
            <w:sz w:val="19"/>
            <w:szCs w:val="19"/>
          </w:rPr>
          <w:t xml:space="preserve">Séance 3  </w:t>
        </w:r>
      </w:hyperlink>
      <w:hyperlink w:history="1" w:anchor="seance4">
        <w:r>
          <w:rPr>
            <w:rFonts w:ascii="Times New Roman" w:cs="Times New Roman" w:eastAsia="Times New Roman" w:hAnsi="Times New Roman"/>
            <w:color w:val="1F4E79"/>
            <w:sz w:val="19"/>
            <w:szCs w:val="19"/>
          </w:rPr>
          <w:t xml:space="preserve">Séance 4  </w:t>
        </w:r>
      </w:hyperlink>
      <w:hyperlink w:history="1" w:anchor="seance5">
        <w:r>
          <w:rPr>
            <w:rFonts w:ascii="Times New Roman" w:cs="Times New Roman" w:eastAsia="Times New Roman" w:hAnsi="Times New Roman"/>
            <w:color w:val="1F4E79"/>
            <w:sz w:val="19"/>
            <w:szCs w:val="19"/>
          </w:rPr>
          <w:t xml:space="preserve">Séance 5  </w:t>
        </w:r>
      </w:hyperlink>
    </w:p>
    <w:p>
      <w:pPr>
        <w:spacing w:after="40"/>
      </w:pPr>
      <w:r>
        <w:rPr>
          <w:rFonts w:ascii="Times New Roman" w:cs="Times New Roman" w:eastAsia="Times New Roman" w:hAnsi="Times New Roman"/>
          <w:b/>
          <w:bCs/>
          <w:sz w:val="19"/>
          <w:szCs w:val="19"/>
        </w:rPr>
        <w:t xml:space="preserve">basalte  :  </w:t>
      </w:r>
      <w:hyperlink w:history="1" w:anchor="seance25">
        <w:r>
          <w:rPr>
            <w:rFonts w:ascii="Times New Roman" w:cs="Times New Roman" w:eastAsia="Times New Roman" w:hAnsi="Times New Roman"/>
            <w:color w:val="1F4E79"/>
            <w:sz w:val="19"/>
            <w:szCs w:val="19"/>
          </w:rPr>
          <w:t xml:space="preserve">Séance 25  </w:t>
        </w:r>
      </w:hyperlink>
      <w:hyperlink w:history="1" w:anchor="seance26">
        <w:r>
          <w:rPr>
            <w:rFonts w:ascii="Times New Roman" w:cs="Times New Roman" w:eastAsia="Times New Roman" w:hAnsi="Times New Roman"/>
            <w:color w:val="1F4E79"/>
            <w:sz w:val="19"/>
            <w:szCs w:val="19"/>
          </w:rPr>
          <w:t xml:space="preserve">Séance 26  </w:t>
        </w:r>
      </w:hyperlink>
    </w:p>
    <w:p>
      <w:pPr>
        <w:spacing w:after="40"/>
      </w:pPr>
      <w:r>
        <w:rPr>
          <w:rFonts w:ascii="Times New Roman" w:cs="Times New Roman" w:eastAsia="Times New Roman" w:hAnsi="Times New Roman"/>
          <w:b/>
          <w:bCs/>
          <w:sz w:val="19"/>
          <w:szCs w:val="19"/>
        </w:rPr>
        <w:t xml:space="preserve">bronches  :  </w:t>
      </w:r>
      <w:hyperlink w:history="1" w:anchor="seance1">
        <w:r>
          <w:rPr>
            <w:rFonts w:ascii="Times New Roman" w:cs="Times New Roman" w:eastAsia="Times New Roman" w:hAnsi="Times New Roman"/>
            <w:color w:val="1F4E79"/>
            <w:sz w:val="19"/>
            <w:szCs w:val="19"/>
          </w:rPr>
          <w:t xml:space="preserve">Séance 1  </w:t>
        </w:r>
      </w:hyperlink>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capillaires  :  </w:t>
      </w:r>
      <w:hyperlink w:history="1" w:anchor="seance3">
        <w:r>
          <w:rPr>
            <w:rFonts w:ascii="Times New Roman" w:cs="Times New Roman" w:eastAsia="Times New Roman" w:hAnsi="Times New Roman"/>
            <w:color w:val="1F4E79"/>
            <w:sz w:val="19"/>
            <w:szCs w:val="19"/>
          </w:rPr>
          <w:t xml:space="preserve">Séance 3  </w:t>
        </w:r>
      </w:hyperlink>
      <w:hyperlink w:history="1" w:anchor="seance4">
        <w:r>
          <w:rPr>
            <w:rFonts w:ascii="Times New Roman" w:cs="Times New Roman" w:eastAsia="Times New Roman" w:hAnsi="Times New Roman"/>
            <w:color w:val="1F4E79"/>
            <w:sz w:val="19"/>
            <w:szCs w:val="19"/>
          </w:rPr>
          <w:t xml:space="preserve">Séance 4  </w:t>
        </w:r>
      </w:hyperlink>
      <w:hyperlink w:history="1" w:anchor="seance5">
        <w:r>
          <w:rPr>
            <w:rFonts w:ascii="Times New Roman" w:cs="Times New Roman" w:eastAsia="Times New Roman" w:hAnsi="Times New Roman"/>
            <w:color w:val="1F4E79"/>
            <w:sz w:val="19"/>
            <w:szCs w:val="19"/>
          </w:rPr>
          <w:t xml:space="preserve">Séance 5  </w:t>
        </w:r>
      </w:hyperlink>
    </w:p>
    <w:p>
      <w:pPr>
        <w:spacing w:after="40"/>
      </w:pPr>
      <w:r>
        <w:rPr>
          <w:rFonts w:ascii="Times New Roman" w:cs="Times New Roman" w:eastAsia="Times New Roman" w:hAnsi="Times New Roman"/>
          <w:b/>
          <w:bCs/>
          <w:sz w:val="19"/>
          <w:szCs w:val="19"/>
        </w:rPr>
        <w:t xml:space="preserve">ciment  :  </w:t>
      </w:r>
      <w:hyperlink w:history="1" w:anchor="seance33">
        <w:r>
          <w:rPr>
            <w:rFonts w:ascii="Times New Roman" w:cs="Times New Roman" w:eastAsia="Times New Roman" w:hAnsi="Times New Roman"/>
            <w:color w:val="1F4E79"/>
            <w:sz w:val="19"/>
            <w:szCs w:val="19"/>
          </w:rPr>
          <w:t xml:space="preserve">Séance 33  </w:t>
        </w:r>
      </w:hyperlink>
      <w:hyperlink w:history="1" w:anchor="seance34">
        <w:r>
          <w:rPr>
            <w:rFonts w:ascii="Times New Roman" w:cs="Times New Roman" w:eastAsia="Times New Roman" w:hAnsi="Times New Roman"/>
            <w:color w:val="1F4E79"/>
            <w:sz w:val="19"/>
            <w:szCs w:val="19"/>
          </w:rPr>
          <w:t xml:space="preserve">Séance 34  </w:t>
        </w:r>
      </w:hyperlink>
    </w:p>
    <w:p>
      <w:pPr>
        <w:spacing w:after="40"/>
      </w:pPr>
      <w:r>
        <w:rPr>
          <w:rFonts w:ascii="Times New Roman" w:cs="Times New Roman" w:eastAsia="Times New Roman" w:hAnsi="Times New Roman"/>
          <w:b/>
          <w:bCs/>
          <w:sz w:val="19"/>
          <w:szCs w:val="19"/>
        </w:rPr>
        <w:t xml:space="preserve">circulation pulmonaire  :  </w:t>
      </w:r>
      <w:hyperlink w:history="1" w:anchor="seance3">
        <w:r>
          <w:rPr>
            <w:rFonts w:ascii="Times New Roman" w:cs="Times New Roman" w:eastAsia="Times New Roman" w:hAnsi="Times New Roman"/>
            <w:color w:val="1F4E79"/>
            <w:sz w:val="19"/>
            <w:szCs w:val="19"/>
          </w:rPr>
          <w:t xml:space="preserve">Séance 3  </w:t>
        </w:r>
      </w:hyperlink>
      <w:hyperlink w:history="1" w:anchor="seance4">
        <w:r>
          <w:rPr>
            <w:rFonts w:ascii="Times New Roman" w:cs="Times New Roman" w:eastAsia="Times New Roman" w:hAnsi="Times New Roman"/>
            <w:color w:val="1F4E79"/>
            <w:sz w:val="19"/>
            <w:szCs w:val="19"/>
          </w:rPr>
          <w:t xml:space="preserve">Séance 4  </w:t>
        </w:r>
      </w:hyperlink>
      <w:hyperlink w:history="1" w:anchor="seance5">
        <w:r>
          <w:rPr>
            <w:rFonts w:ascii="Times New Roman" w:cs="Times New Roman" w:eastAsia="Times New Roman" w:hAnsi="Times New Roman"/>
            <w:color w:val="1F4E79"/>
            <w:sz w:val="19"/>
            <w:szCs w:val="19"/>
          </w:rPr>
          <w:t xml:space="preserve">Séance 5  </w:t>
        </w:r>
      </w:hyperlink>
    </w:p>
    <w:p>
      <w:pPr>
        <w:spacing w:after="40"/>
      </w:pPr>
      <w:r>
        <w:rPr>
          <w:rFonts w:ascii="Times New Roman" w:cs="Times New Roman" w:eastAsia="Times New Roman" w:hAnsi="Times New Roman"/>
          <w:b/>
          <w:bCs/>
          <w:sz w:val="19"/>
          <w:szCs w:val="19"/>
        </w:rPr>
        <w:t xml:space="preserve">classification  :  </w:t>
      </w:r>
      <w:hyperlink w:history="1" w:anchor="seance35">
        <w:r>
          <w:rPr>
            <w:rFonts w:ascii="Times New Roman" w:cs="Times New Roman" w:eastAsia="Times New Roman" w:hAnsi="Times New Roman"/>
            <w:color w:val="1F4E79"/>
            <w:sz w:val="19"/>
            <w:szCs w:val="19"/>
          </w:rPr>
          <w:t xml:space="preserve">Séance 35  </w:t>
        </w:r>
      </w:hyperlink>
    </w:p>
    <w:p>
      <w:pPr>
        <w:spacing w:after="40"/>
      </w:pPr>
      <w:r>
        <w:rPr>
          <w:rFonts w:ascii="Times New Roman" w:cs="Times New Roman" w:eastAsia="Times New Roman" w:hAnsi="Times New Roman"/>
          <w:b/>
          <w:bCs/>
          <w:sz w:val="19"/>
          <w:szCs w:val="19"/>
        </w:rPr>
        <w:t xml:space="preserve">cœur  :  </w:t>
      </w:r>
      <w:hyperlink w:history="1" w:anchor="seance3">
        <w:r>
          <w:rPr>
            <w:rFonts w:ascii="Times New Roman" w:cs="Times New Roman" w:eastAsia="Times New Roman" w:hAnsi="Times New Roman"/>
            <w:color w:val="1F4E79"/>
            <w:sz w:val="19"/>
            <w:szCs w:val="19"/>
          </w:rPr>
          <w:t xml:space="preserve">Séance 3  </w:t>
        </w:r>
      </w:hyperlink>
      <w:hyperlink w:history="1" w:anchor="seance4">
        <w:r>
          <w:rPr>
            <w:rFonts w:ascii="Times New Roman" w:cs="Times New Roman" w:eastAsia="Times New Roman" w:hAnsi="Times New Roman"/>
            <w:color w:val="1F4E79"/>
            <w:sz w:val="19"/>
            <w:szCs w:val="19"/>
          </w:rPr>
          <w:t xml:space="preserve">Séance 4  </w:t>
        </w:r>
      </w:hyperlink>
      <w:hyperlink w:history="1" w:anchor="seance5">
        <w:r>
          <w:rPr>
            <w:rFonts w:ascii="Times New Roman" w:cs="Times New Roman" w:eastAsia="Times New Roman" w:hAnsi="Times New Roman"/>
            <w:color w:val="1F4E79"/>
            <w:sz w:val="19"/>
            <w:szCs w:val="19"/>
          </w:rPr>
          <w:t xml:space="preserve">Séance 5  </w:t>
        </w:r>
      </w:hyperlink>
    </w:p>
    <w:p>
      <w:pPr>
        <w:spacing w:after="40"/>
      </w:pPr>
      <w:r>
        <w:rPr>
          <w:rFonts w:ascii="Times New Roman" w:cs="Times New Roman" w:eastAsia="Times New Roman" w:hAnsi="Times New Roman"/>
          <w:b/>
          <w:bCs/>
          <w:sz w:val="19"/>
          <w:szCs w:val="19"/>
        </w:rPr>
        <w:t xml:space="preserve">collection  :  </w:t>
      </w:r>
      <w:hyperlink w:history="1" w:anchor="seance35">
        <w:r>
          <w:rPr>
            <w:rFonts w:ascii="Times New Roman" w:cs="Times New Roman" w:eastAsia="Times New Roman" w:hAnsi="Times New Roman"/>
            <w:color w:val="1F4E79"/>
            <w:sz w:val="19"/>
            <w:szCs w:val="19"/>
          </w:rPr>
          <w:t xml:space="preserve">Séance 35  </w:t>
        </w:r>
      </w:hyperlink>
    </w:p>
    <w:p>
      <w:pPr>
        <w:spacing w:after="40"/>
      </w:pPr>
      <w:r>
        <w:rPr>
          <w:rFonts w:ascii="Times New Roman" w:cs="Times New Roman" w:eastAsia="Times New Roman" w:hAnsi="Times New Roman"/>
          <w:b/>
          <w:bCs/>
          <w:sz w:val="19"/>
          <w:szCs w:val="19"/>
        </w:rPr>
        <w:t xml:space="preserve">compaction  :  </w:t>
      </w:r>
      <w:hyperlink w:history="1" w:anchor="seance27">
        <w:r>
          <w:rPr>
            <w:rFonts w:ascii="Times New Roman" w:cs="Times New Roman" w:eastAsia="Times New Roman" w:hAnsi="Times New Roman"/>
            <w:color w:val="1F4E79"/>
            <w:sz w:val="19"/>
            <w:szCs w:val="19"/>
          </w:rPr>
          <w:t xml:space="preserve">Séance 27  </w:t>
        </w:r>
      </w:hyperlink>
      <w:hyperlink w:history="1" w:anchor="seance28">
        <w:r>
          <w:rPr>
            <w:rFonts w:ascii="Times New Roman" w:cs="Times New Roman" w:eastAsia="Times New Roman" w:hAnsi="Times New Roman"/>
            <w:color w:val="1F4E79"/>
            <w:sz w:val="19"/>
            <w:szCs w:val="19"/>
          </w:rPr>
          <w:t xml:space="preserve">Séance 28  </w:t>
        </w:r>
      </w:hyperlink>
    </w:p>
    <w:p>
      <w:pPr>
        <w:spacing w:after="40"/>
      </w:pPr>
      <w:r>
        <w:rPr>
          <w:rFonts w:ascii="Times New Roman" w:cs="Times New Roman" w:eastAsia="Times New Roman" w:hAnsi="Times New Roman"/>
          <w:b/>
          <w:bCs/>
          <w:sz w:val="19"/>
          <w:szCs w:val="19"/>
        </w:rPr>
        <w:t xml:space="preserve">compatibilité  :  </w:t>
      </w:r>
      <w:hyperlink w:history="1" w:anchor="seance8">
        <w:r>
          <w:rPr>
            <w:rFonts w:ascii="Times New Roman" w:cs="Times New Roman" w:eastAsia="Times New Roman" w:hAnsi="Times New Roman"/>
            <w:color w:val="1F4E79"/>
            <w:sz w:val="19"/>
            <w:szCs w:val="19"/>
          </w:rPr>
          <w:t xml:space="preserve">Séance 8  </w:t>
        </w:r>
      </w:hyperlink>
      <w:hyperlink w:history="1" w:anchor="seance9">
        <w:r>
          <w:rPr>
            <w:rFonts w:ascii="Times New Roman" w:cs="Times New Roman" w:eastAsia="Times New Roman" w:hAnsi="Times New Roman"/>
            <w:color w:val="1F4E79"/>
            <w:sz w:val="19"/>
            <w:szCs w:val="19"/>
          </w:rPr>
          <w:t xml:space="preserve">Séance 9  </w:t>
        </w:r>
      </w:hyperlink>
      <w:hyperlink w:history="1" w:anchor="seance11">
        <w:r>
          <w:rPr>
            <w:rFonts w:ascii="Times New Roman" w:cs="Times New Roman" w:eastAsia="Times New Roman" w:hAnsi="Times New Roman"/>
            <w:color w:val="1F4E79"/>
            <w:sz w:val="19"/>
            <w:szCs w:val="19"/>
          </w:rPr>
          <w:t xml:space="preserve">Séance 11  </w:t>
        </w:r>
      </w:hyperlink>
      <w:hyperlink w:history="1" w:anchor="seance12">
        <w:r>
          <w:rPr>
            <w:rFonts w:ascii="Times New Roman" w:cs="Times New Roman" w:eastAsia="Times New Roman" w:hAnsi="Times New Roman"/>
            <w:color w:val="1F4E79"/>
            <w:sz w:val="19"/>
            <w:szCs w:val="19"/>
          </w:rPr>
          <w:t xml:space="preserve">Séance 12  </w:t>
        </w:r>
      </w:hyperlink>
    </w:p>
    <w:p>
      <w:pPr>
        <w:spacing w:after="40"/>
      </w:pPr>
      <w:r>
        <w:rPr>
          <w:rFonts w:ascii="Times New Roman" w:cs="Times New Roman" w:eastAsia="Times New Roman" w:hAnsi="Times New Roman"/>
          <w:b/>
          <w:bCs/>
          <w:sz w:val="19"/>
          <w:szCs w:val="19"/>
        </w:rPr>
        <w:t xml:space="preserve">construction  :  </w:t>
      </w:r>
      <w:hyperlink w:history="1" w:anchor="seance33">
        <w:r>
          <w:rPr>
            <w:rFonts w:ascii="Times New Roman" w:cs="Times New Roman" w:eastAsia="Times New Roman" w:hAnsi="Times New Roman"/>
            <w:color w:val="1F4E79"/>
            <w:sz w:val="19"/>
            <w:szCs w:val="19"/>
          </w:rPr>
          <w:t xml:space="preserve">Séance 33  </w:t>
        </w:r>
      </w:hyperlink>
      <w:hyperlink w:history="1" w:anchor="seance34">
        <w:r>
          <w:rPr>
            <w:rFonts w:ascii="Times New Roman" w:cs="Times New Roman" w:eastAsia="Times New Roman" w:hAnsi="Times New Roman"/>
            <w:color w:val="1F4E79"/>
            <w:sz w:val="19"/>
            <w:szCs w:val="19"/>
          </w:rPr>
          <w:t xml:space="preserve">Séance 34  </w:t>
        </w:r>
      </w:hyperlink>
    </w:p>
    <w:p>
      <w:pPr>
        <w:spacing w:after="40"/>
      </w:pPr>
      <w:r>
        <w:rPr>
          <w:rFonts w:ascii="Times New Roman" w:cs="Times New Roman" w:eastAsia="Times New Roman" w:hAnsi="Times New Roman"/>
          <w:b/>
          <w:bCs/>
          <w:sz w:val="19"/>
          <w:szCs w:val="19"/>
        </w:rPr>
        <w:t xml:space="preserve">cycle des roches  :  </w:t>
      </w:r>
      <w:hyperlink w:history="1" w:anchor="seance31">
        <w:r>
          <w:rPr>
            <w:rFonts w:ascii="Times New Roman" w:cs="Times New Roman" w:eastAsia="Times New Roman" w:hAnsi="Times New Roman"/>
            <w:color w:val="1F4E79"/>
            <w:sz w:val="19"/>
            <w:szCs w:val="19"/>
          </w:rPr>
          <w:t xml:space="preserve">Séance 31  </w:t>
        </w:r>
      </w:hyperlink>
      <w:hyperlink w:history="1" w:anchor="seance32">
        <w:r>
          <w:rPr>
            <w:rFonts w:ascii="Times New Roman" w:cs="Times New Roman" w:eastAsia="Times New Roman" w:hAnsi="Times New Roman"/>
            <w:color w:val="1F4E79"/>
            <w:sz w:val="19"/>
            <w:szCs w:val="19"/>
          </w:rPr>
          <w:t xml:space="preserve">Séance 32  </w:t>
        </w:r>
      </w:hyperlink>
    </w:p>
    <w:p>
      <w:pPr>
        <w:spacing w:after="40"/>
      </w:pPr>
      <w:r>
        <w:rPr>
          <w:rFonts w:ascii="Times New Roman" w:cs="Times New Roman" w:eastAsia="Times New Roman" w:hAnsi="Times New Roman"/>
          <w:b/>
          <w:bCs/>
          <w:sz w:val="19"/>
          <w:szCs w:val="19"/>
        </w:rPr>
        <w:t xml:space="preserve">dépistage  :  </w:t>
      </w:r>
      <w:hyperlink w:history="1" w:anchor="seance15">
        <w:r>
          <w:rPr>
            <w:rFonts w:ascii="Times New Roman" w:cs="Times New Roman" w:eastAsia="Times New Roman" w:hAnsi="Times New Roman"/>
            <w:color w:val="1F4E79"/>
            <w:sz w:val="19"/>
            <w:szCs w:val="19"/>
          </w:rPr>
          <w:t xml:space="preserve">Séance 15  </w:t>
        </w:r>
      </w:hyperlink>
      <w:hyperlink w:history="1" w:anchor="seance16">
        <w:r>
          <w:rPr>
            <w:rFonts w:ascii="Times New Roman" w:cs="Times New Roman" w:eastAsia="Times New Roman" w:hAnsi="Times New Roman"/>
            <w:color w:val="1F4E79"/>
            <w:sz w:val="19"/>
            <w:szCs w:val="19"/>
          </w:rPr>
          <w:t xml:space="preserve">Séance 16  </w:t>
        </w:r>
      </w:hyperlink>
      <w:hyperlink w:history="1" w:anchor="seance19">
        <w:r>
          <w:rPr>
            <w:rFonts w:ascii="Times New Roman" w:cs="Times New Roman" w:eastAsia="Times New Roman" w:hAnsi="Times New Roman"/>
            <w:color w:val="1F4E79"/>
            <w:sz w:val="19"/>
            <w:szCs w:val="19"/>
          </w:rPr>
          <w:t xml:space="preserve">Séance 19  </w:t>
        </w:r>
      </w:hyperlink>
      <w:hyperlink w:history="1" w:anchor="seance20">
        <w:r>
          <w:rPr>
            <w:rFonts w:ascii="Times New Roman" w:cs="Times New Roman" w:eastAsia="Times New Roman" w:hAnsi="Times New Roman"/>
            <w:color w:val="1F4E79"/>
            <w:sz w:val="19"/>
            <w:szCs w:val="19"/>
          </w:rPr>
          <w:t xml:space="preserve">Séance 20  </w:t>
        </w:r>
      </w:hyperlink>
      <w:hyperlink w:history="1" w:anchor="seance21">
        <w:r>
          <w:rPr>
            <w:rFonts w:ascii="Times New Roman" w:cs="Times New Roman" w:eastAsia="Times New Roman" w:hAnsi="Times New Roman"/>
            <w:color w:val="1F4E79"/>
            <w:sz w:val="19"/>
            <w:szCs w:val="19"/>
          </w:rPr>
          <w:t xml:space="preserve">Séance 21  </w:t>
        </w:r>
      </w:hyperlink>
    </w:p>
    <w:p>
      <w:pPr>
        <w:spacing w:after="40"/>
      </w:pPr>
      <w:r>
        <w:rPr>
          <w:rFonts w:ascii="Times New Roman" w:cs="Times New Roman" w:eastAsia="Times New Roman" w:hAnsi="Times New Roman"/>
          <w:b/>
          <w:bCs/>
          <w:sz w:val="19"/>
          <w:szCs w:val="19"/>
        </w:rPr>
        <w:t xml:space="preserve">dépôt  :  </w:t>
      </w:r>
      <w:hyperlink w:history="1" w:anchor="seance27">
        <w:r>
          <w:rPr>
            <w:rFonts w:ascii="Times New Roman" w:cs="Times New Roman" w:eastAsia="Times New Roman" w:hAnsi="Times New Roman"/>
            <w:color w:val="1F4E79"/>
            <w:sz w:val="19"/>
            <w:szCs w:val="19"/>
          </w:rPr>
          <w:t xml:space="preserve">Séance 27  </w:t>
        </w:r>
      </w:hyperlink>
      <w:hyperlink w:history="1" w:anchor="seance28">
        <w:r>
          <w:rPr>
            <w:rFonts w:ascii="Times New Roman" w:cs="Times New Roman" w:eastAsia="Times New Roman" w:hAnsi="Times New Roman"/>
            <w:color w:val="1F4E79"/>
            <w:sz w:val="19"/>
            <w:szCs w:val="19"/>
          </w:rPr>
          <w:t xml:space="preserve">Séance 28  </w:t>
        </w:r>
      </w:hyperlink>
    </w:p>
    <w:p>
      <w:pPr>
        <w:spacing w:after="40"/>
      </w:pPr>
      <w:r>
        <w:rPr>
          <w:rFonts w:ascii="Times New Roman" w:cs="Times New Roman" w:eastAsia="Times New Roman" w:hAnsi="Times New Roman"/>
          <w:b/>
          <w:bCs/>
          <w:sz w:val="19"/>
          <w:szCs w:val="19"/>
        </w:rPr>
        <w:t xml:space="preserve">diaphragme  :  </w:t>
      </w:r>
      <w:hyperlink w:history="1" w:anchor="seance1">
        <w:r>
          <w:rPr>
            <w:rFonts w:ascii="Times New Roman" w:cs="Times New Roman" w:eastAsia="Times New Roman" w:hAnsi="Times New Roman"/>
            <w:color w:val="1F4E79"/>
            <w:sz w:val="19"/>
            <w:szCs w:val="19"/>
          </w:rPr>
          <w:t xml:space="preserve">Séance 1  </w:t>
        </w:r>
      </w:hyperlink>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dureté  :  </w:t>
      </w:r>
      <w:hyperlink w:history="1" w:anchor="seance24">
        <w:r>
          <w:rPr>
            <w:rFonts w:ascii="Times New Roman" w:cs="Times New Roman" w:eastAsia="Times New Roman" w:hAnsi="Times New Roman"/>
            <w:color w:val="1F4E79"/>
            <w:sz w:val="19"/>
            <w:szCs w:val="19"/>
          </w:rPr>
          <w:t xml:space="preserve">Séance 24  </w:t>
        </w:r>
      </w:hyperlink>
    </w:p>
    <w:p>
      <w:pPr>
        <w:spacing w:after="40"/>
      </w:pPr>
      <w:r>
        <w:rPr>
          <w:rFonts w:ascii="Times New Roman" w:cs="Times New Roman" w:eastAsia="Times New Roman" w:hAnsi="Times New Roman"/>
          <w:b/>
          <w:bCs/>
          <w:sz w:val="19"/>
          <w:szCs w:val="19"/>
        </w:rPr>
        <w:t xml:space="preserve">érosion  :  </w:t>
      </w:r>
      <w:hyperlink w:history="1" w:anchor="seance27">
        <w:r>
          <w:rPr>
            <w:rFonts w:ascii="Times New Roman" w:cs="Times New Roman" w:eastAsia="Times New Roman" w:hAnsi="Times New Roman"/>
            <w:color w:val="1F4E79"/>
            <w:sz w:val="19"/>
            <w:szCs w:val="19"/>
          </w:rPr>
          <w:t xml:space="preserve">Séance 27  </w:t>
        </w:r>
      </w:hyperlink>
      <w:hyperlink w:history="1" w:anchor="seance28">
        <w:r>
          <w:rPr>
            <w:rFonts w:ascii="Times New Roman" w:cs="Times New Roman" w:eastAsia="Times New Roman" w:hAnsi="Times New Roman"/>
            <w:color w:val="1F4E79"/>
            <w:sz w:val="19"/>
            <w:szCs w:val="19"/>
          </w:rPr>
          <w:t xml:space="preserve">Séance 28  </w:t>
        </w:r>
      </w:hyperlink>
    </w:p>
    <w:p>
      <w:pPr>
        <w:spacing w:after="40"/>
      </w:pPr>
      <w:r>
        <w:rPr>
          <w:rFonts w:ascii="Times New Roman" w:cs="Times New Roman" w:eastAsia="Times New Roman" w:hAnsi="Times New Roman"/>
          <w:b/>
          <w:bCs/>
          <w:sz w:val="19"/>
          <w:szCs w:val="19"/>
        </w:rPr>
        <w:t xml:space="preserve">foliation  :  </w:t>
      </w:r>
      <w:hyperlink w:history="1" w:anchor="seance29">
        <w:r>
          <w:rPr>
            <w:rFonts w:ascii="Times New Roman" w:cs="Times New Roman" w:eastAsia="Times New Roman" w:hAnsi="Times New Roman"/>
            <w:color w:val="1F4E79"/>
            <w:sz w:val="19"/>
            <w:szCs w:val="19"/>
          </w:rPr>
          <w:t xml:space="preserve">Séance 29  </w:t>
        </w:r>
      </w:hyperlink>
      <w:hyperlink w:history="1" w:anchor="seance30">
        <w:r>
          <w:rPr>
            <w:rFonts w:ascii="Times New Roman" w:cs="Times New Roman" w:eastAsia="Times New Roman" w:hAnsi="Times New Roman"/>
            <w:color w:val="1F4E79"/>
            <w:sz w:val="19"/>
            <w:szCs w:val="19"/>
          </w:rPr>
          <w:t xml:space="preserve">Séance 30  </w:t>
        </w:r>
      </w:hyperlink>
    </w:p>
    <w:p>
      <w:pPr>
        <w:spacing w:after="40"/>
      </w:pPr>
      <w:r>
        <w:rPr>
          <w:rFonts w:ascii="Times New Roman" w:cs="Times New Roman" w:eastAsia="Times New Roman" w:hAnsi="Times New Roman"/>
          <w:b/>
          <w:bCs/>
          <w:sz w:val="19"/>
          <w:szCs w:val="19"/>
        </w:rPr>
        <w:t xml:space="preserve">fosses nasales  :  </w:t>
      </w:r>
      <w:hyperlink w:history="1" w:anchor="seance1">
        <w:r>
          <w:rPr>
            <w:rFonts w:ascii="Times New Roman" w:cs="Times New Roman" w:eastAsia="Times New Roman" w:hAnsi="Times New Roman"/>
            <w:color w:val="1F4E79"/>
            <w:sz w:val="19"/>
            <w:szCs w:val="19"/>
          </w:rPr>
          <w:t xml:space="preserve">Séance 1  </w:t>
        </w:r>
      </w:hyperlink>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fossile  :  </w:t>
      </w:r>
      <w:hyperlink w:history="1" w:anchor="seance27">
        <w:r>
          <w:rPr>
            <w:rFonts w:ascii="Times New Roman" w:cs="Times New Roman" w:eastAsia="Times New Roman" w:hAnsi="Times New Roman"/>
            <w:color w:val="1F4E79"/>
            <w:sz w:val="19"/>
            <w:szCs w:val="19"/>
          </w:rPr>
          <w:t xml:space="preserve">Séance 27  </w:t>
        </w:r>
      </w:hyperlink>
      <w:hyperlink w:history="1" w:anchor="seance28">
        <w:r>
          <w:rPr>
            <w:rFonts w:ascii="Times New Roman" w:cs="Times New Roman" w:eastAsia="Times New Roman" w:hAnsi="Times New Roman"/>
            <w:color w:val="1F4E79"/>
            <w:sz w:val="19"/>
            <w:szCs w:val="19"/>
          </w:rPr>
          <w:t xml:space="preserve">Séance 28  </w:t>
        </w:r>
      </w:hyperlink>
    </w:p>
    <w:p>
      <w:pPr>
        <w:spacing w:after="40"/>
      </w:pPr>
      <w:r>
        <w:rPr>
          <w:rFonts w:ascii="Times New Roman" w:cs="Times New Roman" w:eastAsia="Times New Roman" w:hAnsi="Times New Roman"/>
          <w:b/>
          <w:bCs/>
          <w:sz w:val="19"/>
          <w:szCs w:val="19"/>
        </w:rPr>
        <w:t xml:space="preserve">fusion  :  </w:t>
      </w:r>
      <w:hyperlink w:history="1" w:anchor="seance31">
        <w:r>
          <w:rPr>
            <w:rFonts w:ascii="Times New Roman" w:cs="Times New Roman" w:eastAsia="Times New Roman" w:hAnsi="Times New Roman"/>
            <w:color w:val="1F4E79"/>
            <w:sz w:val="19"/>
            <w:szCs w:val="19"/>
          </w:rPr>
          <w:t xml:space="preserve">Séance 31  </w:t>
        </w:r>
      </w:hyperlink>
      <w:hyperlink w:history="1" w:anchor="seance32">
        <w:r>
          <w:rPr>
            <w:rFonts w:ascii="Times New Roman" w:cs="Times New Roman" w:eastAsia="Times New Roman" w:hAnsi="Times New Roman"/>
            <w:color w:val="1F4E79"/>
            <w:sz w:val="19"/>
            <w:szCs w:val="19"/>
          </w:rPr>
          <w:t xml:space="preserve">Séance 32  </w:t>
        </w:r>
      </w:hyperlink>
    </w:p>
    <w:p>
      <w:pPr>
        <w:spacing w:after="40"/>
      </w:pPr>
      <w:r>
        <w:rPr>
          <w:rFonts w:ascii="Times New Roman" w:cs="Times New Roman" w:eastAsia="Times New Roman" w:hAnsi="Times New Roman"/>
          <w:b/>
          <w:bCs/>
          <w:sz w:val="19"/>
          <w:szCs w:val="19"/>
        </w:rPr>
        <w:t xml:space="preserve">globules blancs  :  </w:t>
      </w:r>
      <w:hyperlink w:history="1" w:anchor="seance6">
        <w:r>
          <w:rPr>
            <w:rFonts w:ascii="Times New Roman" w:cs="Times New Roman" w:eastAsia="Times New Roman" w:hAnsi="Times New Roman"/>
            <w:color w:val="1F4E79"/>
            <w:sz w:val="19"/>
            <w:szCs w:val="19"/>
          </w:rPr>
          <w:t xml:space="preserve">Séance 6  </w:t>
        </w:r>
      </w:hyperlink>
      <w:hyperlink w:history="1" w:anchor="seance7">
        <w:r>
          <w:rPr>
            <w:rFonts w:ascii="Times New Roman" w:cs="Times New Roman" w:eastAsia="Times New Roman" w:hAnsi="Times New Roman"/>
            <w:color w:val="1F4E79"/>
            <w:sz w:val="19"/>
            <w:szCs w:val="19"/>
          </w:rPr>
          <w:t xml:space="preserve">Séance 7  </w:t>
        </w:r>
      </w:hyperlink>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globules rouges  :  </w:t>
      </w:r>
      <w:hyperlink w:history="1" w:anchor="seance6">
        <w:r>
          <w:rPr>
            <w:rFonts w:ascii="Times New Roman" w:cs="Times New Roman" w:eastAsia="Times New Roman" w:hAnsi="Times New Roman"/>
            <w:color w:val="1F4E79"/>
            <w:sz w:val="19"/>
            <w:szCs w:val="19"/>
          </w:rPr>
          <w:t xml:space="preserve">Séance 6  </w:t>
        </w:r>
      </w:hyperlink>
      <w:hyperlink w:history="1" w:anchor="seance7">
        <w:r>
          <w:rPr>
            <w:rFonts w:ascii="Times New Roman" w:cs="Times New Roman" w:eastAsia="Times New Roman" w:hAnsi="Times New Roman"/>
            <w:color w:val="1F4E79"/>
            <w:sz w:val="19"/>
            <w:szCs w:val="19"/>
          </w:rPr>
          <w:t xml:space="preserve">Séance 7  </w:t>
        </w:r>
      </w:hyperlink>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granite  :  </w:t>
      </w:r>
      <w:hyperlink w:history="1" w:anchor="seance25">
        <w:r>
          <w:rPr>
            <w:rFonts w:ascii="Times New Roman" w:cs="Times New Roman" w:eastAsia="Times New Roman" w:hAnsi="Times New Roman"/>
            <w:color w:val="1F4E79"/>
            <w:sz w:val="19"/>
            <w:szCs w:val="19"/>
          </w:rPr>
          <w:t xml:space="preserve">Séance 25  </w:t>
        </w:r>
      </w:hyperlink>
      <w:hyperlink w:history="1" w:anchor="seance26">
        <w:r>
          <w:rPr>
            <w:rFonts w:ascii="Times New Roman" w:cs="Times New Roman" w:eastAsia="Times New Roman" w:hAnsi="Times New Roman"/>
            <w:color w:val="1F4E79"/>
            <w:sz w:val="19"/>
            <w:szCs w:val="19"/>
          </w:rPr>
          <w:t xml:space="preserve">Séance 26  </w:t>
        </w:r>
      </w:hyperlink>
    </w:p>
    <w:p>
      <w:pPr>
        <w:spacing w:after="40"/>
      </w:pPr>
      <w:r>
        <w:rPr>
          <w:rFonts w:ascii="Times New Roman" w:cs="Times New Roman" w:eastAsia="Times New Roman" w:hAnsi="Times New Roman"/>
          <w:b/>
          <w:bCs/>
          <w:sz w:val="19"/>
          <w:szCs w:val="19"/>
        </w:rPr>
        <w:t xml:space="preserve">groupe A  :  </w:t>
      </w:r>
      <w:hyperlink w:history="1" w:anchor="seance8">
        <w:r>
          <w:rPr>
            <w:rFonts w:ascii="Times New Roman" w:cs="Times New Roman" w:eastAsia="Times New Roman" w:hAnsi="Times New Roman"/>
            <w:color w:val="1F4E79"/>
            <w:sz w:val="19"/>
            <w:szCs w:val="19"/>
          </w:rPr>
          <w:t xml:space="preserve">Séance 8  </w:t>
        </w:r>
      </w:hyperlink>
      <w:hyperlink w:history="1" w:anchor="seance9">
        <w:r>
          <w:rPr>
            <w:rFonts w:ascii="Times New Roman" w:cs="Times New Roman" w:eastAsia="Times New Roman" w:hAnsi="Times New Roman"/>
            <w:color w:val="1F4E79"/>
            <w:sz w:val="19"/>
            <w:szCs w:val="19"/>
          </w:rPr>
          <w:t xml:space="preserve">Séance 9  </w:t>
        </w:r>
      </w:hyperlink>
      <w:hyperlink w:history="1" w:anchor="seance11">
        <w:r>
          <w:rPr>
            <w:rFonts w:ascii="Times New Roman" w:cs="Times New Roman" w:eastAsia="Times New Roman" w:hAnsi="Times New Roman"/>
            <w:color w:val="1F4E79"/>
            <w:sz w:val="19"/>
            <w:szCs w:val="19"/>
          </w:rPr>
          <w:t xml:space="preserve">Séance 11  </w:t>
        </w:r>
      </w:hyperlink>
      <w:hyperlink w:history="1" w:anchor="seance12">
        <w:r>
          <w:rPr>
            <w:rFonts w:ascii="Times New Roman" w:cs="Times New Roman" w:eastAsia="Times New Roman" w:hAnsi="Times New Roman"/>
            <w:color w:val="1F4E79"/>
            <w:sz w:val="19"/>
            <w:szCs w:val="19"/>
          </w:rPr>
          <w:t xml:space="preserve">Séance 12  </w:t>
        </w:r>
      </w:hyperlink>
    </w:p>
    <w:p>
      <w:pPr>
        <w:spacing w:after="40"/>
      </w:pPr>
      <w:r>
        <w:rPr>
          <w:rFonts w:ascii="Times New Roman" w:cs="Times New Roman" w:eastAsia="Times New Roman" w:hAnsi="Times New Roman"/>
          <w:b/>
          <w:bCs/>
          <w:sz w:val="19"/>
          <w:szCs w:val="19"/>
        </w:rPr>
        <w:t xml:space="preserve">groupe AB  :  </w:t>
      </w:r>
      <w:hyperlink w:history="1" w:anchor="seance8">
        <w:r>
          <w:rPr>
            <w:rFonts w:ascii="Times New Roman" w:cs="Times New Roman" w:eastAsia="Times New Roman" w:hAnsi="Times New Roman"/>
            <w:color w:val="1F4E79"/>
            <w:sz w:val="19"/>
            <w:szCs w:val="19"/>
          </w:rPr>
          <w:t xml:space="preserve">Séance 8  </w:t>
        </w:r>
      </w:hyperlink>
      <w:hyperlink w:history="1" w:anchor="seance9">
        <w:r>
          <w:rPr>
            <w:rFonts w:ascii="Times New Roman" w:cs="Times New Roman" w:eastAsia="Times New Roman" w:hAnsi="Times New Roman"/>
            <w:color w:val="1F4E79"/>
            <w:sz w:val="19"/>
            <w:szCs w:val="19"/>
          </w:rPr>
          <w:t xml:space="preserve">Séance 9  </w:t>
        </w:r>
      </w:hyperlink>
      <w:hyperlink w:history="1" w:anchor="seance11">
        <w:r>
          <w:rPr>
            <w:rFonts w:ascii="Times New Roman" w:cs="Times New Roman" w:eastAsia="Times New Roman" w:hAnsi="Times New Roman"/>
            <w:color w:val="1F4E79"/>
            <w:sz w:val="19"/>
            <w:szCs w:val="19"/>
          </w:rPr>
          <w:t xml:space="preserve">Séance 11  </w:t>
        </w:r>
      </w:hyperlink>
      <w:hyperlink w:history="1" w:anchor="seance12">
        <w:r>
          <w:rPr>
            <w:rFonts w:ascii="Times New Roman" w:cs="Times New Roman" w:eastAsia="Times New Roman" w:hAnsi="Times New Roman"/>
            <w:color w:val="1F4E79"/>
            <w:sz w:val="19"/>
            <w:szCs w:val="19"/>
          </w:rPr>
          <w:t xml:space="preserve">Séance 12  </w:t>
        </w:r>
      </w:hyperlink>
    </w:p>
    <w:p>
      <w:pPr>
        <w:spacing w:after="40"/>
      </w:pPr>
      <w:r>
        <w:rPr>
          <w:rFonts w:ascii="Times New Roman" w:cs="Times New Roman" w:eastAsia="Times New Roman" w:hAnsi="Times New Roman"/>
          <w:b/>
          <w:bCs/>
          <w:sz w:val="19"/>
          <w:szCs w:val="19"/>
        </w:rPr>
        <w:t xml:space="preserve">groupe B  :  </w:t>
      </w:r>
      <w:hyperlink w:history="1" w:anchor="seance8">
        <w:r>
          <w:rPr>
            <w:rFonts w:ascii="Times New Roman" w:cs="Times New Roman" w:eastAsia="Times New Roman" w:hAnsi="Times New Roman"/>
            <w:color w:val="1F4E79"/>
            <w:sz w:val="19"/>
            <w:szCs w:val="19"/>
          </w:rPr>
          <w:t xml:space="preserve">Séance 8  </w:t>
        </w:r>
      </w:hyperlink>
      <w:hyperlink w:history="1" w:anchor="seance9">
        <w:r>
          <w:rPr>
            <w:rFonts w:ascii="Times New Roman" w:cs="Times New Roman" w:eastAsia="Times New Roman" w:hAnsi="Times New Roman"/>
            <w:color w:val="1F4E79"/>
            <w:sz w:val="19"/>
            <w:szCs w:val="19"/>
          </w:rPr>
          <w:t xml:space="preserve">Séance 9  </w:t>
        </w:r>
      </w:hyperlink>
      <w:hyperlink w:history="1" w:anchor="seance11">
        <w:r>
          <w:rPr>
            <w:rFonts w:ascii="Times New Roman" w:cs="Times New Roman" w:eastAsia="Times New Roman" w:hAnsi="Times New Roman"/>
            <w:color w:val="1F4E79"/>
            <w:sz w:val="19"/>
            <w:szCs w:val="19"/>
          </w:rPr>
          <w:t xml:space="preserve">Séance 11  </w:t>
        </w:r>
      </w:hyperlink>
      <w:hyperlink w:history="1" w:anchor="seance12">
        <w:r>
          <w:rPr>
            <w:rFonts w:ascii="Times New Roman" w:cs="Times New Roman" w:eastAsia="Times New Roman" w:hAnsi="Times New Roman"/>
            <w:color w:val="1F4E79"/>
            <w:sz w:val="19"/>
            <w:szCs w:val="19"/>
          </w:rPr>
          <w:t xml:space="preserve">Séance 12  </w:t>
        </w:r>
      </w:hyperlink>
    </w:p>
    <w:p>
      <w:pPr>
        <w:spacing w:after="40"/>
      </w:pPr>
      <w:r>
        <w:rPr>
          <w:rFonts w:ascii="Times New Roman" w:cs="Times New Roman" w:eastAsia="Times New Roman" w:hAnsi="Times New Roman"/>
          <w:b/>
          <w:bCs/>
          <w:sz w:val="19"/>
          <w:szCs w:val="19"/>
        </w:rPr>
        <w:t xml:space="preserve">groupe O  :  </w:t>
      </w:r>
      <w:hyperlink w:history="1" w:anchor="seance8">
        <w:r>
          <w:rPr>
            <w:rFonts w:ascii="Times New Roman" w:cs="Times New Roman" w:eastAsia="Times New Roman" w:hAnsi="Times New Roman"/>
            <w:color w:val="1F4E79"/>
            <w:sz w:val="19"/>
            <w:szCs w:val="19"/>
          </w:rPr>
          <w:t xml:space="preserve">Séance 8  </w:t>
        </w:r>
      </w:hyperlink>
      <w:hyperlink w:history="1" w:anchor="seance9">
        <w:r>
          <w:rPr>
            <w:rFonts w:ascii="Times New Roman" w:cs="Times New Roman" w:eastAsia="Times New Roman" w:hAnsi="Times New Roman"/>
            <w:color w:val="1F4E79"/>
            <w:sz w:val="19"/>
            <w:szCs w:val="19"/>
          </w:rPr>
          <w:t xml:space="preserve">Séance 9  </w:t>
        </w:r>
      </w:hyperlink>
      <w:hyperlink w:history="1" w:anchor="seance11">
        <w:r>
          <w:rPr>
            <w:rFonts w:ascii="Times New Roman" w:cs="Times New Roman" w:eastAsia="Times New Roman" w:hAnsi="Times New Roman"/>
            <w:color w:val="1F4E79"/>
            <w:sz w:val="19"/>
            <w:szCs w:val="19"/>
          </w:rPr>
          <w:t xml:space="preserve">Séance 11  </w:t>
        </w:r>
      </w:hyperlink>
      <w:hyperlink w:history="1" w:anchor="seance12">
        <w:r>
          <w:rPr>
            <w:rFonts w:ascii="Times New Roman" w:cs="Times New Roman" w:eastAsia="Times New Roman" w:hAnsi="Times New Roman"/>
            <w:color w:val="1F4E79"/>
            <w:sz w:val="19"/>
            <w:szCs w:val="19"/>
          </w:rPr>
          <w:t xml:space="preserve">Séance 12  </w:t>
        </w:r>
      </w:hyperlink>
    </w:p>
    <w:p>
      <w:pPr>
        <w:spacing w:after="40"/>
      </w:pPr>
      <w:r>
        <w:rPr>
          <w:rFonts w:ascii="Times New Roman" w:cs="Times New Roman" w:eastAsia="Times New Roman" w:hAnsi="Times New Roman"/>
          <w:b/>
          <w:bCs/>
          <w:sz w:val="19"/>
          <w:szCs w:val="19"/>
        </w:rPr>
        <w:t xml:space="preserve">infection  :  </w:t>
      </w:r>
      <w:hyperlink w:history="1" w:anchor="seance15">
        <w:r>
          <w:rPr>
            <w:rFonts w:ascii="Times New Roman" w:cs="Times New Roman" w:eastAsia="Times New Roman" w:hAnsi="Times New Roman"/>
            <w:color w:val="1F4E79"/>
            <w:sz w:val="19"/>
            <w:szCs w:val="19"/>
          </w:rPr>
          <w:t xml:space="preserve">Séance 15  </w:t>
        </w:r>
      </w:hyperlink>
      <w:hyperlink w:history="1" w:anchor="seance16">
        <w:r>
          <w:rPr>
            <w:rFonts w:ascii="Times New Roman" w:cs="Times New Roman" w:eastAsia="Times New Roman" w:hAnsi="Times New Roman"/>
            <w:color w:val="1F4E79"/>
            <w:sz w:val="19"/>
            <w:szCs w:val="19"/>
          </w:rPr>
          <w:t xml:space="preserve">Séance 16  </w:t>
        </w:r>
      </w:hyperlink>
    </w:p>
    <w:p>
      <w:pPr>
        <w:spacing w:after="40"/>
      </w:pPr>
      <w:r>
        <w:rPr>
          <w:rFonts w:ascii="Times New Roman" w:cs="Times New Roman" w:eastAsia="Times New Roman" w:hAnsi="Times New Roman"/>
          <w:b/>
          <w:bCs/>
          <w:sz w:val="19"/>
          <w:szCs w:val="19"/>
        </w:rPr>
        <w:t xml:space="preserve">IST  :  </w:t>
      </w:r>
      <w:hyperlink w:history="1" w:anchor="seance15">
        <w:r>
          <w:rPr>
            <w:rFonts w:ascii="Times New Roman" w:cs="Times New Roman" w:eastAsia="Times New Roman" w:hAnsi="Times New Roman"/>
            <w:color w:val="1F4E79"/>
            <w:sz w:val="19"/>
            <w:szCs w:val="19"/>
          </w:rPr>
          <w:t xml:space="preserve">Séance 15  </w:t>
        </w:r>
      </w:hyperlink>
      <w:hyperlink w:history="1" w:anchor="seance16">
        <w:r>
          <w:rPr>
            <w:rFonts w:ascii="Times New Roman" w:cs="Times New Roman" w:eastAsia="Times New Roman" w:hAnsi="Times New Roman"/>
            <w:color w:val="1F4E79"/>
            <w:sz w:val="19"/>
            <w:szCs w:val="19"/>
          </w:rPr>
          <w:t xml:space="preserve">Séance 16  </w:t>
        </w:r>
      </w:hyperlink>
    </w:p>
    <w:p>
      <w:pPr>
        <w:spacing w:after="40"/>
      </w:pPr>
      <w:r>
        <w:rPr>
          <w:rFonts w:ascii="Times New Roman" w:cs="Times New Roman" w:eastAsia="Times New Roman" w:hAnsi="Times New Roman"/>
          <w:b/>
          <w:bCs/>
          <w:sz w:val="19"/>
          <w:szCs w:val="19"/>
        </w:rPr>
        <w:t xml:space="preserve">lave  :  </w:t>
      </w:r>
      <w:hyperlink w:history="1" w:anchor="seance25">
        <w:r>
          <w:rPr>
            <w:rFonts w:ascii="Times New Roman" w:cs="Times New Roman" w:eastAsia="Times New Roman" w:hAnsi="Times New Roman"/>
            <w:color w:val="1F4E79"/>
            <w:sz w:val="19"/>
            <w:szCs w:val="19"/>
          </w:rPr>
          <w:t xml:space="preserve">Séance 25  </w:t>
        </w:r>
      </w:hyperlink>
      <w:hyperlink w:history="1" w:anchor="seance26">
        <w:r>
          <w:rPr>
            <w:rFonts w:ascii="Times New Roman" w:cs="Times New Roman" w:eastAsia="Times New Roman" w:hAnsi="Times New Roman"/>
            <w:color w:val="1F4E79"/>
            <w:sz w:val="19"/>
            <w:szCs w:val="19"/>
          </w:rPr>
          <w:t xml:space="preserve">Séance 26  </w:t>
        </w:r>
      </w:hyperlink>
    </w:p>
    <w:p>
      <w:pPr>
        <w:spacing w:after="40"/>
      </w:pPr>
      <w:r>
        <w:rPr>
          <w:rFonts w:ascii="Times New Roman" w:cs="Times New Roman" w:eastAsia="Times New Roman" w:hAnsi="Times New Roman"/>
          <w:b/>
          <w:bCs/>
          <w:sz w:val="19"/>
          <w:szCs w:val="19"/>
        </w:rPr>
        <w:t xml:space="preserve">magma  :  </w:t>
      </w:r>
      <w:hyperlink w:history="1" w:anchor="seance25">
        <w:r>
          <w:rPr>
            <w:rFonts w:ascii="Times New Roman" w:cs="Times New Roman" w:eastAsia="Times New Roman" w:hAnsi="Times New Roman"/>
            <w:color w:val="1F4E79"/>
            <w:sz w:val="19"/>
            <w:szCs w:val="19"/>
          </w:rPr>
          <w:t xml:space="preserve">Séance 25  </w:t>
        </w:r>
      </w:hyperlink>
      <w:hyperlink w:history="1" w:anchor="seance26">
        <w:r>
          <w:rPr>
            <w:rFonts w:ascii="Times New Roman" w:cs="Times New Roman" w:eastAsia="Times New Roman" w:hAnsi="Times New Roman"/>
            <w:color w:val="1F4E79"/>
            <w:sz w:val="19"/>
            <w:szCs w:val="19"/>
          </w:rPr>
          <w:t xml:space="preserve">Séance 26  </w:t>
        </w:r>
      </w:hyperlink>
    </w:p>
    <w:p>
      <w:pPr>
        <w:spacing w:after="40"/>
      </w:pPr>
      <w:r>
        <w:rPr>
          <w:rFonts w:ascii="Times New Roman" w:cs="Times New Roman" w:eastAsia="Times New Roman" w:hAnsi="Times New Roman"/>
          <w:b/>
          <w:bCs/>
          <w:sz w:val="19"/>
          <w:szCs w:val="19"/>
        </w:rPr>
        <w:t xml:space="preserve">matériau  :  </w:t>
      </w:r>
      <w:hyperlink w:history="1" w:anchor="seance33">
        <w:r>
          <w:rPr>
            <w:rFonts w:ascii="Times New Roman" w:cs="Times New Roman" w:eastAsia="Times New Roman" w:hAnsi="Times New Roman"/>
            <w:color w:val="1F4E79"/>
            <w:sz w:val="19"/>
            <w:szCs w:val="19"/>
          </w:rPr>
          <w:t xml:space="preserve">Séance 33  </w:t>
        </w:r>
      </w:hyperlink>
      <w:hyperlink w:history="1" w:anchor="seance34">
        <w:r>
          <w:rPr>
            <w:rFonts w:ascii="Times New Roman" w:cs="Times New Roman" w:eastAsia="Times New Roman" w:hAnsi="Times New Roman"/>
            <w:color w:val="1F4E79"/>
            <w:sz w:val="19"/>
            <w:szCs w:val="19"/>
          </w:rPr>
          <w:t xml:space="preserve">Séance 34  </w:t>
        </w:r>
      </w:hyperlink>
    </w:p>
    <w:p>
      <w:pPr>
        <w:spacing w:after="40"/>
      </w:pPr>
      <w:r>
        <w:rPr>
          <w:rFonts w:ascii="Times New Roman" w:cs="Times New Roman" w:eastAsia="Times New Roman" w:hAnsi="Times New Roman"/>
          <w:b/>
          <w:bCs/>
          <w:sz w:val="19"/>
          <w:szCs w:val="19"/>
        </w:rPr>
        <w:t xml:space="preserve">métamorphisme  :  </w:t>
      </w:r>
      <w:hyperlink w:history="1" w:anchor="seance29">
        <w:r>
          <w:rPr>
            <w:rFonts w:ascii="Times New Roman" w:cs="Times New Roman" w:eastAsia="Times New Roman" w:hAnsi="Times New Roman"/>
            <w:color w:val="1F4E79"/>
            <w:sz w:val="19"/>
            <w:szCs w:val="19"/>
          </w:rPr>
          <w:t xml:space="preserve">Séance 29  </w:t>
        </w:r>
      </w:hyperlink>
      <w:hyperlink w:history="1" w:anchor="seance30">
        <w:r>
          <w:rPr>
            <w:rFonts w:ascii="Times New Roman" w:cs="Times New Roman" w:eastAsia="Times New Roman" w:hAnsi="Times New Roman"/>
            <w:color w:val="1F4E79"/>
            <w:sz w:val="19"/>
            <w:szCs w:val="19"/>
          </w:rPr>
          <w:t xml:space="preserve">Séance 30  </w:t>
        </w:r>
      </w:hyperlink>
      <w:hyperlink w:history="1" w:anchor="seance31">
        <w:r>
          <w:rPr>
            <w:rFonts w:ascii="Times New Roman" w:cs="Times New Roman" w:eastAsia="Times New Roman" w:hAnsi="Times New Roman"/>
            <w:color w:val="1F4E79"/>
            <w:sz w:val="19"/>
            <w:szCs w:val="19"/>
          </w:rPr>
          <w:t xml:space="preserve">Séance 31  </w:t>
        </w:r>
      </w:hyperlink>
      <w:hyperlink w:history="1" w:anchor="seance32">
        <w:r>
          <w:rPr>
            <w:rFonts w:ascii="Times New Roman" w:cs="Times New Roman" w:eastAsia="Times New Roman" w:hAnsi="Times New Roman"/>
            <w:color w:val="1F4E79"/>
            <w:sz w:val="19"/>
            <w:szCs w:val="19"/>
          </w:rPr>
          <w:t xml:space="preserve">Séance 32  </w:t>
        </w:r>
      </w:hyperlink>
    </w:p>
    <w:p>
      <w:pPr>
        <w:spacing w:after="40"/>
      </w:pPr>
      <w:r>
        <w:rPr>
          <w:rFonts w:ascii="Times New Roman" w:cs="Times New Roman" w:eastAsia="Times New Roman" w:hAnsi="Times New Roman"/>
          <w:b/>
          <w:bCs/>
          <w:sz w:val="19"/>
          <w:szCs w:val="19"/>
        </w:rPr>
        <w:t xml:space="preserve">minéral  :  </w:t>
      </w:r>
      <w:hyperlink w:history="1" w:anchor="seance24">
        <w:r>
          <w:rPr>
            <w:rFonts w:ascii="Times New Roman" w:cs="Times New Roman" w:eastAsia="Times New Roman" w:hAnsi="Times New Roman"/>
            <w:color w:val="1F4E79"/>
            <w:sz w:val="19"/>
            <w:szCs w:val="19"/>
          </w:rPr>
          <w:t xml:space="preserve">Séance 24  </w:t>
        </w:r>
      </w:hyperlink>
    </w:p>
    <w:p>
      <w:pPr>
        <w:spacing w:after="40"/>
      </w:pPr>
      <w:r>
        <w:rPr>
          <w:rFonts w:ascii="Times New Roman" w:cs="Times New Roman" w:eastAsia="Times New Roman" w:hAnsi="Times New Roman"/>
          <w:b/>
          <w:bCs/>
          <w:sz w:val="19"/>
          <w:szCs w:val="19"/>
        </w:rPr>
        <w:t xml:space="preserve">plaquettes  :  </w:t>
      </w:r>
      <w:hyperlink w:history="1" w:anchor="seance6">
        <w:r>
          <w:rPr>
            <w:rFonts w:ascii="Times New Roman" w:cs="Times New Roman" w:eastAsia="Times New Roman" w:hAnsi="Times New Roman"/>
            <w:color w:val="1F4E79"/>
            <w:sz w:val="19"/>
            <w:szCs w:val="19"/>
          </w:rPr>
          <w:t xml:space="preserve">Séance 6  </w:t>
        </w:r>
      </w:hyperlink>
      <w:hyperlink w:history="1" w:anchor="seance7">
        <w:r>
          <w:rPr>
            <w:rFonts w:ascii="Times New Roman" w:cs="Times New Roman" w:eastAsia="Times New Roman" w:hAnsi="Times New Roman"/>
            <w:color w:val="1F4E79"/>
            <w:sz w:val="19"/>
            <w:szCs w:val="19"/>
          </w:rPr>
          <w:t xml:space="preserve">Séance 7  </w:t>
        </w:r>
      </w:hyperlink>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plasma  :  </w:t>
      </w:r>
      <w:hyperlink w:history="1" w:anchor="seance6">
        <w:r>
          <w:rPr>
            <w:rFonts w:ascii="Times New Roman" w:cs="Times New Roman" w:eastAsia="Times New Roman" w:hAnsi="Times New Roman"/>
            <w:color w:val="1F4E79"/>
            <w:sz w:val="19"/>
            <w:szCs w:val="19"/>
          </w:rPr>
          <w:t xml:space="preserve">Séance 6  </w:t>
        </w:r>
      </w:hyperlink>
      <w:hyperlink w:history="1" w:anchor="seance7">
        <w:r>
          <w:rPr>
            <w:rFonts w:ascii="Times New Roman" w:cs="Times New Roman" w:eastAsia="Times New Roman" w:hAnsi="Times New Roman"/>
            <w:color w:val="1F4E79"/>
            <w:sz w:val="19"/>
            <w:szCs w:val="19"/>
          </w:rPr>
          <w:t xml:space="preserve">Séance 7  </w:t>
        </w:r>
      </w:hyperlink>
      <w:hyperlink w:history="1" w:anchor="seance10">
        <w:r>
          <w:rPr>
            <w:rFonts w:ascii="Times New Roman" w:cs="Times New Roman" w:eastAsia="Times New Roman" w:hAnsi="Times New Roman"/>
            <w:color w:val="1F4E79"/>
            <w:sz w:val="19"/>
            <w:szCs w:val="19"/>
          </w:rPr>
          <w:t xml:space="preserve">Séance 10  </w:t>
        </w:r>
      </w:hyperlink>
    </w:p>
    <w:p>
      <w:pPr>
        <w:spacing w:after="40"/>
      </w:pPr>
      <w:r>
        <w:rPr>
          <w:rFonts w:ascii="Times New Roman" w:cs="Times New Roman" w:eastAsia="Times New Roman" w:hAnsi="Times New Roman"/>
          <w:b/>
          <w:bCs/>
          <w:sz w:val="19"/>
          <w:szCs w:val="19"/>
        </w:rPr>
        <w:t xml:space="preserve">poterie  :  </w:t>
      </w:r>
      <w:hyperlink w:history="1" w:anchor="seance33">
        <w:r>
          <w:rPr>
            <w:rFonts w:ascii="Times New Roman" w:cs="Times New Roman" w:eastAsia="Times New Roman" w:hAnsi="Times New Roman"/>
            <w:color w:val="1F4E79"/>
            <w:sz w:val="19"/>
            <w:szCs w:val="19"/>
          </w:rPr>
          <w:t xml:space="preserve">Séance 33  </w:t>
        </w:r>
      </w:hyperlink>
      <w:hyperlink w:history="1" w:anchor="seance34">
        <w:r>
          <w:rPr>
            <w:rFonts w:ascii="Times New Roman" w:cs="Times New Roman" w:eastAsia="Times New Roman" w:hAnsi="Times New Roman"/>
            <w:color w:val="1F4E79"/>
            <w:sz w:val="19"/>
            <w:szCs w:val="19"/>
          </w:rPr>
          <w:t xml:space="preserve">Séance 34  </w:t>
        </w:r>
      </w:hyperlink>
    </w:p>
    <w:p>
      <w:pPr>
        <w:spacing w:after="40"/>
      </w:pPr>
      <w:r>
        <w:rPr>
          <w:rFonts w:ascii="Times New Roman" w:cs="Times New Roman" w:eastAsia="Times New Roman" w:hAnsi="Times New Roman"/>
          <w:b/>
          <w:bCs/>
          <w:sz w:val="19"/>
          <w:szCs w:val="19"/>
        </w:rPr>
        <w:t xml:space="preserve">poumons  :  </w:t>
      </w:r>
      <w:hyperlink w:history="1" w:anchor="seance1">
        <w:r>
          <w:rPr>
            <w:rFonts w:ascii="Times New Roman" w:cs="Times New Roman" w:eastAsia="Times New Roman" w:hAnsi="Times New Roman"/>
            <w:color w:val="1F4E79"/>
            <w:sz w:val="19"/>
            <w:szCs w:val="19"/>
          </w:rPr>
          <w:t xml:space="preserve">Séance 1  </w:t>
        </w:r>
      </w:hyperlink>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préservatif  :  </w:t>
      </w:r>
      <w:hyperlink w:history="1" w:anchor="seance19">
        <w:r>
          <w:rPr>
            <w:rFonts w:ascii="Times New Roman" w:cs="Times New Roman" w:eastAsia="Times New Roman" w:hAnsi="Times New Roman"/>
            <w:color w:val="1F4E79"/>
            <w:sz w:val="19"/>
            <w:szCs w:val="19"/>
          </w:rPr>
          <w:t xml:space="preserve">Séance 19  </w:t>
        </w:r>
      </w:hyperlink>
      <w:hyperlink w:history="1" w:anchor="seance20">
        <w:r>
          <w:rPr>
            <w:rFonts w:ascii="Times New Roman" w:cs="Times New Roman" w:eastAsia="Times New Roman" w:hAnsi="Times New Roman"/>
            <w:color w:val="1F4E79"/>
            <w:sz w:val="19"/>
            <w:szCs w:val="19"/>
          </w:rPr>
          <w:t xml:space="preserve">Séance 20  </w:t>
        </w:r>
      </w:hyperlink>
      <w:hyperlink w:history="1" w:anchor="seance21">
        <w:r>
          <w:rPr>
            <w:rFonts w:ascii="Times New Roman" w:cs="Times New Roman" w:eastAsia="Times New Roman" w:hAnsi="Times New Roman"/>
            <w:color w:val="1F4E79"/>
            <w:sz w:val="19"/>
            <w:szCs w:val="19"/>
          </w:rPr>
          <w:t xml:space="preserve">Séance 21  </w:t>
        </w:r>
      </w:hyperlink>
    </w:p>
    <w:p>
      <w:pPr>
        <w:spacing w:after="40"/>
      </w:pPr>
      <w:r>
        <w:rPr>
          <w:rFonts w:ascii="Times New Roman" w:cs="Times New Roman" w:eastAsia="Times New Roman" w:hAnsi="Times New Roman"/>
          <w:b/>
          <w:bCs/>
          <w:sz w:val="19"/>
          <w:szCs w:val="19"/>
        </w:rPr>
        <w:t xml:space="preserve">pression  :  </w:t>
      </w:r>
      <w:hyperlink w:history="1" w:anchor="seance29">
        <w:r>
          <w:rPr>
            <w:rFonts w:ascii="Times New Roman" w:cs="Times New Roman" w:eastAsia="Times New Roman" w:hAnsi="Times New Roman"/>
            <w:color w:val="1F4E79"/>
            <w:sz w:val="19"/>
            <w:szCs w:val="19"/>
          </w:rPr>
          <w:t xml:space="preserve">Séance 29  </w:t>
        </w:r>
      </w:hyperlink>
      <w:hyperlink w:history="1" w:anchor="seance30">
        <w:r>
          <w:rPr>
            <w:rFonts w:ascii="Times New Roman" w:cs="Times New Roman" w:eastAsia="Times New Roman" w:hAnsi="Times New Roman"/>
            <w:color w:val="1F4E79"/>
            <w:sz w:val="19"/>
            <w:szCs w:val="19"/>
          </w:rPr>
          <w:t xml:space="preserve">Séance 30  </w:t>
        </w:r>
      </w:hyperlink>
    </w:p>
    <w:p>
      <w:pPr>
        <w:spacing w:after="40"/>
      </w:pPr>
      <w:r>
        <w:rPr>
          <w:rFonts w:ascii="Times New Roman" w:cs="Times New Roman" w:eastAsia="Times New Roman" w:hAnsi="Times New Roman"/>
          <w:b/>
          <w:bCs/>
          <w:sz w:val="19"/>
          <w:szCs w:val="19"/>
        </w:rPr>
        <w:t xml:space="preserve">prévention  :  </w:t>
      </w:r>
      <w:hyperlink w:history="1" w:anchor="seance17">
        <w:r>
          <w:rPr>
            <w:rFonts w:ascii="Times New Roman" w:cs="Times New Roman" w:eastAsia="Times New Roman" w:hAnsi="Times New Roman"/>
            <w:color w:val="1F4E79"/>
            <w:sz w:val="19"/>
            <w:szCs w:val="19"/>
          </w:rPr>
          <w:t xml:space="preserve">Séance 17  </w:t>
        </w:r>
      </w:hyperlink>
      <w:hyperlink w:history="1" w:anchor="seance18">
        <w:r>
          <w:rPr>
            <w:rFonts w:ascii="Times New Roman" w:cs="Times New Roman" w:eastAsia="Times New Roman" w:hAnsi="Times New Roman"/>
            <w:color w:val="1F4E79"/>
            <w:sz w:val="19"/>
            <w:szCs w:val="19"/>
          </w:rPr>
          <w:t xml:space="preserve">Séance 18  </w:t>
        </w:r>
      </w:hyperlink>
    </w:p>
    <w:p>
      <w:pPr>
        <w:spacing w:after="40"/>
      </w:pPr>
      <w:r>
        <w:rPr>
          <w:rFonts w:ascii="Times New Roman" w:cs="Times New Roman" w:eastAsia="Times New Roman" w:hAnsi="Times New Roman"/>
          <w:b/>
          <w:bCs/>
          <w:sz w:val="19"/>
          <w:szCs w:val="19"/>
        </w:rPr>
        <w:t xml:space="preserve">propriété  :  </w:t>
      </w:r>
      <w:hyperlink w:history="1" w:anchor="seance24">
        <w:r>
          <w:rPr>
            <w:rFonts w:ascii="Times New Roman" w:cs="Times New Roman" w:eastAsia="Times New Roman" w:hAnsi="Times New Roman"/>
            <w:color w:val="1F4E79"/>
            <w:sz w:val="19"/>
            <w:szCs w:val="19"/>
          </w:rPr>
          <w:t xml:space="preserve">Séance 24  </w:t>
        </w:r>
      </w:hyperlink>
      <w:hyperlink w:history="1" w:anchor="seance33">
        <w:r>
          <w:rPr>
            <w:rFonts w:ascii="Times New Roman" w:cs="Times New Roman" w:eastAsia="Times New Roman" w:hAnsi="Times New Roman"/>
            <w:color w:val="1F4E79"/>
            <w:sz w:val="19"/>
            <w:szCs w:val="19"/>
          </w:rPr>
          <w:t xml:space="preserve">Séance 33  </w:t>
        </w:r>
      </w:hyperlink>
      <w:hyperlink w:history="1" w:anchor="seance34">
        <w:r>
          <w:rPr>
            <w:rFonts w:ascii="Times New Roman" w:cs="Times New Roman" w:eastAsia="Times New Roman" w:hAnsi="Times New Roman"/>
            <w:color w:val="1F4E79"/>
            <w:sz w:val="19"/>
            <w:szCs w:val="19"/>
          </w:rPr>
          <w:t xml:space="preserve">Séance 34  </w:t>
        </w:r>
      </w:hyperlink>
      <w:hyperlink w:history="1" w:anchor="seance35">
        <w:r>
          <w:rPr>
            <w:rFonts w:ascii="Times New Roman" w:cs="Times New Roman" w:eastAsia="Times New Roman" w:hAnsi="Times New Roman"/>
            <w:color w:val="1F4E79"/>
            <w:sz w:val="19"/>
            <w:szCs w:val="19"/>
          </w:rPr>
          <w:t xml:space="preserve">Séance 35  </w:t>
        </w:r>
      </w:hyperlink>
    </w:p>
    <w:p>
      <w:pPr>
        <w:spacing w:after="40"/>
      </w:pPr>
      <w:r>
        <w:rPr>
          <w:rFonts w:ascii="Times New Roman" w:cs="Times New Roman" w:eastAsia="Times New Roman" w:hAnsi="Times New Roman"/>
          <w:b/>
          <w:bCs/>
          <w:sz w:val="19"/>
          <w:szCs w:val="19"/>
        </w:rPr>
        <w:t xml:space="preserve">rapport sexuel  :  </w:t>
      </w:r>
      <w:hyperlink w:history="1" w:anchor="seance17">
        <w:r>
          <w:rPr>
            <w:rFonts w:ascii="Times New Roman" w:cs="Times New Roman" w:eastAsia="Times New Roman" w:hAnsi="Times New Roman"/>
            <w:color w:val="1F4E79"/>
            <w:sz w:val="19"/>
            <w:szCs w:val="19"/>
          </w:rPr>
          <w:t xml:space="preserve">Séance 17  </w:t>
        </w:r>
      </w:hyperlink>
      <w:hyperlink w:history="1" w:anchor="seance18">
        <w:r>
          <w:rPr>
            <w:rFonts w:ascii="Times New Roman" w:cs="Times New Roman" w:eastAsia="Times New Roman" w:hAnsi="Times New Roman"/>
            <w:color w:val="1F4E79"/>
            <w:sz w:val="19"/>
            <w:szCs w:val="19"/>
          </w:rPr>
          <w:t xml:space="preserve">Séance 18  </w:t>
        </w:r>
      </w:hyperlink>
    </w:p>
    <w:p>
      <w:pPr>
        <w:spacing w:after="40"/>
      </w:pPr>
      <w:r>
        <w:rPr>
          <w:rFonts w:ascii="Times New Roman" w:cs="Times New Roman" w:eastAsia="Times New Roman" w:hAnsi="Times New Roman"/>
          <w:b/>
          <w:bCs/>
          <w:sz w:val="19"/>
          <w:szCs w:val="19"/>
        </w:rPr>
        <w:t xml:space="preserve">refroidissement  :  </w:t>
      </w:r>
      <w:hyperlink w:history="1" w:anchor="seance25">
        <w:r>
          <w:rPr>
            <w:rFonts w:ascii="Times New Roman" w:cs="Times New Roman" w:eastAsia="Times New Roman" w:hAnsi="Times New Roman"/>
            <w:color w:val="1F4E79"/>
            <w:sz w:val="19"/>
            <w:szCs w:val="19"/>
          </w:rPr>
          <w:t xml:space="preserve">Séance 25  </w:t>
        </w:r>
      </w:hyperlink>
      <w:hyperlink w:history="1" w:anchor="seance26">
        <w:r>
          <w:rPr>
            <w:rFonts w:ascii="Times New Roman" w:cs="Times New Roman" w:eastAsia="Times New Roman" w:hAnsi="Times New Roman"/>
            <w:color w:val="1F4E79"/>
            <w:sz w:val="19"/>
            <w:szCs w:val="19"/>
          </w:rPr>
          <w:t xml:space="preserve">Séance 26  </w:t>
        </w:r>
      </w:hyperlink>
    </w:p>
    <w:p>
      <w:pPr>
        <w:spacing w:after="40"/>
      </w:pPr>
      <w:r>
        <w:rPr>
          <w:rFonts w:ascii="Times New Roman" w:cs="Times New Roman" w:eastAsia="Times New Roman" w:hAnsi="Times New Roman"/>
          <w:b/>
          <w:bCs/>
          <w:sz w:val="19"/>
          <w:szCs w:val="19"/>
        </w:rPr>
        <w:t xml:space="preserve">respect  :  </w:t>
      </w:r>
      <w:hyperlink w:history="1" w:anchor="seance19">
        <w:r>
          <w:rPr>
            <w:rFonts w:ascii="Times New Roman" w:cs="Times New Roman" w:eastAsia="Times New Roman" w:hAnsi="Times New Roman"/>
            <w:color w:val="1F4E79"/>
            <w:sz w:val="19"/>
            <w:szCs w:val="19"/>
          </w:rPr>
          <w:t xml:space="preserve">Séance 19  </w:t>
        </w:r>
      </w:hyperlink>
      <w:hyperlink w:history="1" w:anchor="seance20">
        <w:r>
          <w:rPr>
            <w:rFonts w:ascii="Times New Roman" w:cs="Times New Roman" w:eastAsia="Times New Roman" w:hAnsi="Times New Roman"/>
            <w:color w:val="1F4E79"/>
            <w:sz w:val="19"/>
            <w:szCs w:val="19"/>
          </w:rPr>
          <w:t xml:space="preserve">Séance 20  </w:t>
        </w:r>
      </w:hyperlink>
      <w:hyperlink w:history="1" w:anchor="seance21">
        <w:r>
          <w:rPr>
            <w:rFonts w:ascii="Times New Roman" w:cs="Times New Roman" w:eastAsia="Times New Roman" w:hAnsi="Times New Roman"/>
            <w:color w:val="1F4E79"/>
            <w:sz w:val="19"/>
            <w:szCs w:val="19"/>
          </w:rPr>
          <w:t xml:space="preserve">Séance 21  </w:t>
        </w:r>
      </w:hyperlink>
    </w:p>
    <w:p>
      <w:pPr>
        <w:spacing w:after="40"/>
      </w:pPr>
      <w:r>
        <w:rPr>
          <w:rFonts w:ascii="Times New Roman" w:cs="Times New Roman" w:eastAsia="Times New Roman" w:hAnsi="Times New Roman"/>
          <w:b/>
          <w:bCs/>
          <w:sz w:val="19"/>
          <w:szCs w:val="19"/>
        </w:rPr>
        <w:t xml:space="preserve">risque  :  </w:t>
      </w:r>
      <w:hyperlink w:history="1" w:anchor="seance17">
        <w:r>
          <w:rPr>
            <w:rFonts w:ascii="Times New Roman" w:cs="Times New Roman" w:eastAsia="Times New Roman" w:hAnsi="Times New Roman"/>
            <w:color w:val="1F4E79"/>
            <w:sz w:val="19"/>
            <w:szCs w:val="19"/>
          </w:rPr>
          <w:t xml:space="preserve">Séance 17  </w:t>
        </w:r>
      </w:hyperlink>
      <w:hyperlink w:history="1" w:anchor="seance18">
        <w:r>
          <w:rPr>
            <w:rFonts w:ascii="Times New Roman" w:cs="Times New Roman" w:eastAsia="Times New Roman" w:hAnsi="Times New Roman"/>
            <w:color w:val="1F4E79"/>
            <w:sz w:val="19"/>
            <w:szCs w:val="19"/>
          </w:rPr>
          <w:t xml:space="preserve">Séance 18  </w:t>
        </w:r>
      </w:hyperlink>
    </w:p>
    <w:p>
      <w:pPr>
        <w:spacing w:after="40"/>
      </w:pPr>
      <w:r>
        <w:rPr>
          <w:rFonts w:ascii="Times New Roman" w:cs="Times New Roman" w:eastAsia="Times New Roman" w:hAnsi="Times New Roman"/>
          <w:b/>
          <w:bCs/>
          <w:sz w:val="19"/>
          <w:szCs w:val="19"/>
        </w:rPr>
        <w:t xml:space="preserve">roche  :  </w:t>
      </w:r>
      <w:hyperlink w:history="1" w:anchor="seance24">
        <w:r>
          <w:rPr>
            <w:rFonts w:ascii="Times New Roman" w:cs="Times New Roman" w:eastAsia="Times New Roman" w:hAnsi="Times New Roman"/>
            <w:color w:val="1F4E79"/>
            <w:sz w:val="19"/>
            <w:szCs w:val="19"/>
          </w:rPr>
          <w:t xml:space="preserve">Séance 24  </w:t>
        </w:r>
      </w:hyperlink>
    </w:p>
    <w:p>
      <w:pPr>
        <w:spacing w:after="40"/>
      </w:pPr>
      <w:r>
        <w:rPr>
          <w:rFonts w:ascii="Times New Roman" w:cs="Times New Roman" w:eastAsia="Times New Roman" w:hAnsi="Times New Roman"/>
          <w:b/>
          <w:bCs/>
          <w:sz w:val="19"/>
          <w:szCs w:val="19"/>
        </w:rPr>
        <w:t xml:space="preserve">roche locale  :  </w:t>
      </w:r>
      <w:hyperlink w:history="1" w:anchor="seance35">
        <w:r>
          <w:rPr>
            <w:rFonts w:ascii="Times New Roman" w:cs="Times New Roman" w:eastAsia="Times New Roman" w:hAnsi="Times New Roman"/>
            <w:color w:val="1F4E79"/>
            <w:sz w:val="19"/>
            <w:szCs w:val="19"/>
          </w:rPr>
          <w:t xml:space="preserve">Séance 35  </w:t>
        </w:r>
      </w:hyperlink>
    </w:p>
    <w:p>
      <w:pPr>
        <w:spacing w:after="40"/>
      </w:pPr>
      <w:r>
        <w:rPr>
          <w:rFonts w:ascii="Times New Roman" w:cs="Times New Roman" w:eastAsia="Times New Roman" w:hAnsi="Times New Roman"/>
          <w:b/>
          <w:bCs/>
          <w:sz w:val="19"/>
          <w:szCs w:val="19"/>
        </w:rPr>
        <w:t xml:space="preserve">sang  :  </w:t>
      </w:r>
      <w:hyperlink w:history="1" w:anchor="seance17">
        <w:r>
          <w:rPr>
            <w:rFonts w:ascii="Times New Roman" w:cs="Times New Roman" w:eastAsia="Times New Roman" w:hAnsi="Times New Roman"/>
            <w:color w:val="1F4E79"/>
            <w:sz w:val="19"/>
            <w:szCs w:val="19"/>
          </w:rPr>
          <w:t xml:space="preserve">Séance 17  </w:t>
        </w:r>
      </w:hyperlink>
      <w:hyperlink w:history="1" w:anchor="seance18">
        <w:r>
          <w:rPr>
            <w:rFonts w:ascii="Times New Roman" w:cs="Times New Roman" w:eastAsia="Times New Roman" w:hAnsi="Times New Roman"/>
            <w:color w:val="1F4E79"/>
            <w:sz w:val="19"/>
            <w:szCs w:val="19"/>
          </w:rPr>
          <w:t xml:space="preserve">Séance 18  </w:t>
        </w:r>
      </w:hyperlink>
    </w:p>
    <w:p>
      <w:pPr>
        <w:spacing w:after="40"/>
      </w:pPr>
      <w:r>
        <w:rPr>
          <w:rFonts w:ascii="Times New Roman" w:cs="Times New Roman" w:eastAsia="Times New Roman" w:hAnsi="Times New Roman"/>
          <w:b/>
          <w:bCs/>
          <w:sz w:val="19"/>
          <w:szCs w:val="19"/>
        </w:rPr>
        <w:t xml:space="preserve">sédiment  :  </w:t>
      </w:r>
      <w:hyperlink w:history="1" w:anchor="seance27">
        <w:r>
          <w:rPr>
            <w:rFonts w:ascii="Times New Roman" w:cs="Times New Roman" w:eastAsia="Times New Roman" w:hAnsi="Times New Roman"/>
            <w:color w:val="1F4E79"/>
            <w:sz w:val="19"/>
            <w:szCs w:val="19"/>
          </w:rPr>
          <w:t xml:space="preserve">Séance 27  </w:t>
        </w:r>
      </w:hyperlink>
      <w:hyperlink w:history="1" w:anchor="seance28">
        <w:r>
          <w:rPr>
            <w:rFonts w:ascii="Times New Roman" w:cs="Times New Roman" w:eastAsia="Times New Roman" w:hAnsi="Times New Roman"/>
            <w:color w:val="1F4E79"/>
            <w:sz w:val="19"/>
            <w:szCs w:val="19"/>
          </w:rPr>
          <w:t xml:space="preserve">Séance 28  </w:t>
        </w:r>
      </w:hyperlink>
    </w:p>
    <w:p>
      <w:pPr>
        <w:spacing w:after="40"/>
      </w:pPr>
      <w:r>
        <w:rPr>
          <w:rFonts w:ascii="Times New Roman" w:cs="Times New Roman" w:eastAsia="Times New Roman" w:hAnsi="Times New Roman"/>
          <w:b/>
          <w:bCs/>
          <w:sz w:val="19"/>
          <w:szCs w:val="19"/>
        </w:rPr>
        <w:t xml:space="preserve">sédimentation  :  </w:t>
      </w:r>
      <w:hyperlink w:history="1" w:anchor="seance31">
        <w:r>
          <w:rPr>
            <w:rFonts w:ascii="Times New Roman" w:cs="Times New Roman" w:eastAsia="Times New Roman" w:hAnsi="Times New Roman"/>
            <w:color w:val="1F4E79"/>
            <w:sz w:val="19"/>
            <w:szCs w:val="19"/>
          </w:rPr>
          <w:t xml:space="preserve">Séance 31  </w:t>
        </w:r>
      </w:hyperlink>
      <w:hyperlink w:history="1" w:anchor="seance32">
        <w:r>
          <w:rPr>
            <w:rFonts w:ascii="Times New Roman" w:cs="Times New Roman" w:eastAsia="Times New Roman" w:hAnsi="Times New Roman"/>
            <w:color w:val="1F4E79"/>
            <w:sz w:val="19"/>
            <w:szCs w:val="19"/>
          </w:rPr>
          <w:t xml:space="preserve">Séance 32  </w:t>
        </w:r>
      </w:hyperlink>
    </w:p>
    <w:p>
      <w:pPr>
        <w:spacing w:after="40"/>
      </w:pPr>
      <w:r>
        <w:rPr>
          <w:rFonts w:ascii="Times New Roman" w:cs="Times New Roman" w:eastAsia="Times New Roman" w:hAnsi="Times New Roman"/>
          <w:b/>
          <w:bCs/>
          <w:sz w:val="19"/>
          <w:szCs w:val="19"/>
        </w:rPr>
        <w:t xml:space="preserve">sensibilisation  :  </w:t>
      </w:r>
      <w:hyperlink w:history="1" w:anchor="seance19">
        <w:r>
          <w:rPr>
            <w:rFonts w:ascii="Times New Roman" w:cs="Times New Roman" w:eastAsia="Times New Roman" w:hAnsi="Times New Roman"/>
            <w:color w:val="1F4E79"/>
            <w:sz w:val="19"/>
            <w:szCs w:val="19"/>
          </w:rPr>
          <w:t xml:space="preserve">Séance 19  </w:t>
        </w:r>
      </w:hyperlink>
      <w:hyperlink w:history="1" w:anchor="seance20">
        <w:r>
          <w:rPr>
            <w:rFonts w:ascii="Times New Roman" w:cs="Times New Roman" w:eastAsia="Times New Roman" w:hAnsi="Times New Roman"/>
            <w:color w:val="1F4E79"/>
            <w:sz w:val="19"/>
            <w:szCs w:val="19"/>
          </w:rPr>
          <w:t xml:space="preserve">Séance 20  </w:t>
        </w:r>
      </w:hyperlink>
      <w:hyperlink w:history="1" w:anchor="seance21">
        <w:r>
          <w:rPr>
            <w:rFonts w:ascii="Times New Roman" w:cs="Times New Roman" w:eastAsia="Times New Roman" w:hAnsi="Times New Roman"/>
            <w:color w:val="1F4E79"/>
            <w:sz w:val="19"/>
            <w:szCs w:val="19"/>
          </w:rPr>
          <w:t xml:space="preserve">Séance 21  </w:t>
        </w:r>
      </w:hyperlink>
    </w:p>
    <w:p>
      <w:pPr>
        <w:spacing w:after="40"/>
      </w:pPr>
      <w:r>
        <w:rPr>
          <w:rFonts w:ascii="Times New Roman" w:cs="Times New Roman" w:eastAsia="Times New Roman" w:hAnsi="Times New Roman"/>
          <w:b/>
          <w:bCs/>
          <w:sz w:val="19"/>
          <w:szCs w:val="19"/>
        </w:rPr>
        <w:t xml:space="preserve">SIDA  :  </w:t>
      </w:r>
      <w:hyperlink w:history="1" w:anchor="seance15">
        <w:r>
          <w:rPr>
            <w:rFonts w:ascii="Times New Roman" w:cs="Times New Roman" w:eastAsia="Times New Roman" w:hAnsi="Times New Roman"/>
            <w:color w:val="1F4E79"/>
            <w:sz w:val="19"/>
            <w:szCs w:val="19"/>
          </w:rPr>
          <w:t xml:space="preserve">Séance 15  </w:t>
        </w:r>
      </w:hyperlink>
      <w:hyperlink w:history="1" w:anchor="seance16">
        <w:r>
          <w:rPr>
            <w:rFonts w:ascii="Times New Roman" w:cs="Times New Roman" w:eastAsia="Times New Roman" w:hAnsi="Times New Roman"/>
            <w:color w:val="1F4E79"/>
            <w:sz w:val="19"/>
            <w:szCs w:val="19"/>
          </w:rPr>
          <w:t xml:space="preserve">Séance 16  </w:t>
        </w:r>
      </w:hyperlink>
    </w:p>
    <w:p>
      <w:pPr>
        <w:spacing w:after="40"/>
      </w:pPr>
      <w:r>
        <w:rPr>
          <w:rFonts w:ascii="Times New Roman" w:cs="Times New Roman" w:eastAsia="Times New Roman" w:hAnsi="Times New Roman"/>
          <w:b/>
          <w:bCs/>
          <w:sz w:val="19"/>
          <w:szCs w:val="19"/>
        </w:rPr>
        <w:t xml:space="preserve">température  :  </w:t>
      </w:r>
      <w:hyperlink w:history="1" w:anchor="seance29">
        <w:r>
          <w:rPr>
            <w:rFonts w:ascii="Times New Roman" w:cs="Times New Roman" w:eastAsia="Times New Roman" w:hAnsi="Times New Roman"/>
            <w:color w:val="1F4E79"/>
            <w:sz w:val="19"/>
            <w:szCs w:val="19"/>
          </w:rPr>
          <w:t xml:space="preserve">Séance 29  </w:t>
        </w:r>
      </w:hyperlink>
      <w:hyperlink w:history="1" w:anchor="seance30">
        <w:r>
          <w:rPr>
            <w:rFonts w:ascii="Times New Roman" w:cs="Times New Roman" w:eastAsia="Times New Roman" w:hAnsi="Times New Roman"/>
            <w:color w:val="1F4E79"/>
            <w:sz w:val="19"/>
            <w:szCs w:val="19"/>
          </w:rPr>
          <w:t xml:space="preserve">Séance 30  </w:t>
        </w:r>
      </w:hyperlink>
    </w:p>
    <w:p>
      <w:pPr>
        <w:spacing w:after="40"/>
      </w:pPr>
      <w:r>
        <w:rPr>
          <w:rFonts w:ascii="Times New Roman" w:cs="Times New Roman" w:eastAsia="Times New Roman" w:hAnsi="Times New Roman"/>
          <w:b/>
          <w:bCs/>
          <w:sz w:val="19"/>
          <w:szCs w:val="19"/>
        </w:rPr>
        <w:t xml:space="preserve">texture  :  </w:t>
      </w:r>
      <w:hyperlink w:history="1" w:anchor="seance24">
        <w:r>
          <w:rPr>
            <w:rFonts w:ascii="Times New Roman" w:cs="Times New Roman" w:eastAsia="Times New Roman" w:hAnsi="Times New Roman"/>
            <w:color w:val="1F4E79"/>
            <w:sz w:val="19"/>
            <w:szCs w:val="19"/>
          </w:rPr>
          <w:t xml:space="preserve">Séance 24  </w:t>
        </w:r>
      </w:hyperlink>
    </w:p>
    <w:p>
      <w:pPr>
        <w:spacing w:after="40"/>
      </w:pPr>
      <w:r>
        <w:rPr>
          <w:rFonts w:ascii="Times New Roman" w:cs="Times New Roman" w:eastAsia="Times New Roman" w:hAnsi="Times New Roman"/>
          <w:b/>
          <w:bCs/>
          <w:sz w:val="19"/>
          <w:szCs w:val="19"/>
        </w:rPr>
        <w:t xml:space="preserve">trachée  :  </w:t>
      </w:r>
      <w:hyperlink w:history="1" w:anchor="seance1">
        <w:r>
          <w:rPr>
            <w:rFonts w:ascii="Times New Roman" w:cs="Times New Roman" w:eastAsia="Times New Roman" w:hAnsi="Times New Roman"/>
            <w:color w:val="1F4E79"/>
            <w:sz w:val="19"/>
            <w:szCs w:val="19"/>
          </w:rPr>
          <w:t xml:space="preserve">Séance 1  </w:t>
        </w:r>
      </w:hyperlink>
      <w:hyperlink w:history="1" w:anchor="seance2">
        <w:r>
          <w:rPr>
            <w:rFonts w:ascii="Times New Roman" w:cs="Times New Roman" w:eastAsia="Times New Roman" w:hAnsi="Times New Roman"/>
            <w:color w:val="1F4E79"/>
            <w:sz w:val="19"/>
            <w:szCs w:val="19"/>
          </w:rPr>
          <w:t xml:space="preserve">Séance 2  </w:t>
        </w:r>
      </w:hyperlink>
    </w:p>
    <w:p>
      <w:pPr>
        <w:spacing w:after="40"/>
      </w:pPr>
      <w:r>
        <w:rPr>
          <w:rFonts w:ascii="Times New Roman" w:cs="Times New Roman" w:eastAsia="Times New Roman" w:hAnsi="Times New Roman"/>
          <w:b/>
          <w:bCs/>
          <w:sz w:val="19"/>
          <w:szCs w:val="19"/>
        </w:rPr>
        <w:t xml:space="preserve">traitement  :  </w:t>
      </w:r>
      <w:hyperlink w:history="1" w:anchor="seance19">
        <w:r>
          <w:rPr>
            <w:rFonts w:ascii="Times New Roman" w:cs="Times New Roman" w:eastAsia="Times New Roman" w:hAnsi="Times New Roman"/>
            <w:color w:val="1F4E79"/>
            <w:sz w:val="19"/>
            <w:szCs w:val="19"/>
          </w:rPr>
          <w:t xml:space="preserve">Séance 19  </w:t>
        </w:r>
      </w:hyperlink>
      <w:hyperlink w:history="1" w:anchor="seance20">
        <w:r>
          <w:rPr>
            <w:rFonts w:ascii="Times New Roman" w:cs="Times New Roman" w:eastAsia="Times New Roman" w:hAnsi="Times New Roman"/>
            <w:color w:val="1F4E79"/>
            <w:sz w:val="19"/>
            <w:szCs w:val="19"/>
          </w:rPr>
          <w:t xml:space="preserve">Séance 20  </w:t>
        </w:r>
      </w:hyperlink>
      <w:hyperlink w:history="1" w:anchor="seance21">
        <w:r>
          <w:rPr>
            <w:rFonts w:ascii="Times New Roman" w:cs="Times New Roman" w:eastAsia="Times New Roman" w:hAnsi="Times New Roman"/>
            <w:color w:val="1F4E79"/>
            <w:sz w:val="19"/>
            <w:szCs w:val="19"/>
          </w:rPr>
          <w:t xml:space="preserve">Séance 21  </w:t>
        </w:r>
      </w:hyperlink>
    </w:p>
    <w:p>
      <w:pPr>
        <w:spacing w:after="40"/>
      </w:pPr>
      <w:r>
        <w:rPr>
          <w:rFonts w:ascii="Times New Roman" w:cs="Times New Roman" w:eastAsia="Times New Roman" w:hAnsi="Times New Roman"/>
          <w:b/>
          <w:bCs/>
          <w:sz w:val="19"/>
          <w:szCs w:val="19"/>
        </w:rPr>
        <w:t xml:space="preserve">transformation  :  </w:t>
      </w:r>
      <w:hyperlink w:history="1" w:anchor="seance29">
        <w:r>
          <w:rPr>
            <w:rFonts w:ascii="Times New Roman" w:cs="Times New Roman" w:eastAsia="Times New Roman" w:hAnsi="Times New Roman"/>
            <w:color w:val="1F4E79"/>
            <w:sz w:val="19"/>
            <w:szCs w:val="19"/>
          </w:rPr>
          <w:t xml:space="preserve">Séance 29  </w:t>
        </w:r>
      </w:hyperlink>
      <w:hyperlink w:history="1" w:anchor="seance30">
        <w:r>
          <w:rPr>
            <w:rFonts w:ascii="Times New Roman" w:cs="Times New Roman" w:eastAsia="Times New Roman" w:hAnsi="Times New Roman"/>
            <w:color w:val="1F4E79"/>
            <w:sz w:val="19"/>
            <w:szCs w:val="19"/>
          </w:rPr>
          <w:t xml:space="preserve">Séance 30  </w:t>
        </w:r>
      </w:hyperlink>
    </w:p>
    <w:p>
      <w:pPr>
        <w:spacing w:after="40"/>
      </w:pPr>
      <w:r>
        <w:rPr>
          <w:rFonts w:ascii="Times New Roman" w:cs="Times New Roman" w:eastAsia="Times New Roman" w:hAnsi="Times New Roman"/>
          <w:b/>
          <w:bCs/>
          <w:sz w:val="19"/>
          <w:szCs w:val="19"/>
        </w:rPr>
        <w:t xml:space="preserve">transmission  :  </w:t>
      </w:r>
      <w:hyperlink w:history="1" w:anchor="seance17">
        <w:r>
          <w:rPr>
            <w:rFonts w:ascii="Times New Roman" w:cs="Times New Roman" w:eastAsia="Times New Roman" w:hAnsi="Times New Roman"/>
            <w:color w:val="1F4E79"/>
            <w:sz w:val="19"/>
            <w:szCs w:val="19"/>
          </w:rPr>
          <w:t xml:space="preserve">Séance 17  </w:t>
        </w:r>
      </w:hyperlink>
      <w:hyperlink w:history="1" w:anchor="seance18">
        <w:r>
          <w:rPr>
            <w:rFonts w:ascii="Times New Roman" w:cs="Times New Roman" w:eastAsia="Times New Roman" w:hAnsi="Times New Roman"/>
            <w:color w:val="1F4E79"/>
            <w:sz w:val="19"/>
            <w:szCs w:val="19"/>
          </w:rPr>
          <w:t xml:space="preserve">Séance 18  </w:t>
        </w:r>
      </w:hyperlink>
    </w:p>
    <w:p>
      <w:pPr>
        <w:spacing w:after="40"/>
      </w:pPr>
      <w:r>
        <w:rPr>
          <w:rFonts w:ascii="Times New Roman" w:cs="Times New Roman" w:eastAsia="Times New Roman" w:hAnsi="Times New Roman"/>
          <w:b/>
          <w:bCs/>
          <w:sz w:val="19"/>
          <w:szCs w:val="19"/>
        </w:rPr>
        <w:t xml:space="preserve">usage  :  </w:t>
      </w:r>
      <w:hyperlink w:history="1" w:anchor="seance35">
        <w:r>
          <w:rPr>
            <w:rFonts w:ascii="Times New Roman" w:cs="Times New Roman" w:eastAsia="Times New Roman" w:hAnsi="Times New Roman"/>
            <w:color w:val="1F4E79"/>
            <w:sz w:val="19"/>
            <w:szCs w:val="19"/>
          </w:rPr>
          <w:t xml:space="preserve">Séance 35  </w:t>
        </w:r>
      </w:hyperlink>
    </w:p>
    <w:p>
      <w:pPr>
        <w:spacing w:after="40"/>
      </w:pPr>
      <w:r>
        <w:rPr>
          <w:rFonts w:ascii="Times New Roman" w:cs="Times New Roman" w:eastAsia="Times New Roman" w:hAnsi="Times New Roman"/>
          <w:b/>
          <w:bCs/>
          <w:sz w:val="19"/>
          <w:szCs w:val="19"/>
        </w:rPr>
        <w:t xml:space="preserve">veines  :  </w:t>
      </w:r>
      <w:hyperlink w:history="1" w:anchor="seance3">
        <w:r>
          <w:rPr>
            <w:rFonts w:ascii="Times New Roman" w:cs="Times New Roman" w:eastAsia="Times New Roman" w:hAnsi="Times New Roman"/>
            <w:color w:val="1F4E79"/>
            <w:sz w:val="19"/>
            <w:szCs w:val="19"/>
          </w:rPr>
          <w:t xml:space="preserve">Séance 3  </w:t>
        </w:r>
      </w:hyperlink>
      <w:hyperlink w:history="1" w:anchor="seance4">
        <w:r>
          <w:rPr>
            <w:rFonts w:ascii="Times New Roman" w:cs="Times New Roman" w:eastAsia="Times New Roman" w:hAnsi="Times New Roman"/>
            <w:color w:val="1F4E79"/>
            <w:sz w:val="19"/>
            <w:szCs w:val="19"/>
          </w:rPr>
          <w:t xml:space="preserve">Séance 4  </w:t>
        </w:r>
      </w:hyperlink>
      <w:hyperlink w:history="1" w:anchor="seance5">
        <w:r>
          <w:rPr>
            <w:rFonts w:ascii="Times New Roman" w:cs="Times New Roman" w:eastAsia="Times New Roman" w:hAnsi="Times New Roman"/>
            <w:color w:val="1F4E79"/>
            <w:sz w:val="19"/>
            <w:szCs w:val="19"/>
          </w:rPr>
          <w:t xml:space="preserve">Séance 5  </w:t>
        </w:r>
      </w:hyperlink>
    </w:p>
    <w:p>
      <w:pPr>
        <w:spacing w:after="40"/>
      </w:pPr>
      <w:r>
        <w:rPr>
          <w:rFonts w:ascii="Times New Roman" w:cs="Times New Roman" w:eastAsia="Times New Roman" w:hAnsi="Times New Roman"/>
          <w:b/>
          <w:bCs/>
          <w:sz w:val="19"/>
          <w:szCs w:val="19"/>
        </w:rPr>
        <w:t xml:space="preserve">VIH  :  </w:t>
      </w:r>
      <w:hyperlink w:history="1" w:anchor="seance15">
        <w:r>
          <w:rPr>
            <w:rFonts w:ascii="Times New Roman" w:cs="Times New Roman" w:eastAsia="Times New Roman" w:hAnsi="Times New Roman"/>
            <w:color w:val="1F4E79"/>
            <w:sz w:val="19"/>
            <w:szCs w:val="19"/>
          </w:rPr>
          <w:t xml:space="preserve">Séance 15  </w:t>
        </w:r>
      </w:hyperlink>
      <w:hyperlink w:history="1" w:anchor="seance16">
        <w:r>
          <w:rPr>
            <w:rFonts w:ascii="Times New Roman" w:cs="Times New Roman" w:eastAsia="Times New Roman" w:hAnsi="Times New Roman"/>
            <w:color w:val="1F4E79"/>
            <w:sz w:val="19"/>
            <w:szCs w:val="19"/>
          </w:rPr>
          <w:t xml:space="preserve">Séance 16  </w:t>
        </w:r>
      </w:hyperlink>
    </w:p>
    <w:p>
      <w:pPr>
        <w:spacing w:after="100" w:before="200"/>
        <w:jc w:val="center"/>
      </w:pPr>
      <w:bookmarkStart w:name="evalexamen" w:id="47"/>
      <w:r>
        <w:rPr>
          <w:rFonts w:ascii="Times New Roman" w:cs="Times New Roman" w:eastAsia="Times New Roman" w:hAnsi="Times New Roman"/>
          <w:b/>
          <w:bCs/>
          <w:color w:val="1F4E79"/>
          <w:sz w:val="24"/>
          <w:szCs w:val="24"/>
        </w:rPr>
        <w:t xml:space="preserve">ÉVALUATIONS FORMAT EXAMEN</w:t>
      </w:r>
      <w:bookmarkEnd w:id="47"/>
    </w:p>
    <w:p>
      <w:pPr>
        <w:spacing w:after="80" w:before="0"/>
      </w:pPr>
      <w:r>
        <w:rPr>
          <w:rFonts w:ascii="Times New Roman" w:cs="Times New Roman" w:eastAsia="Times New Roman" w:hAnsi="Times New Roman"/>
          <w:b w:val="false"/>
          <w:bCs w:val="false"/>
          <w:i w:val="false"/>
          <w:iCs w:val="false"/>
          <w:color w:val="000000"/>
          <w:sz w:val="20"/>
          <w:szCs w:val="20"/>
        </w:rPr>
        <w:t xml:space="preserve">Les sujets d'examen 4e de chaque unité sont regroupés ci-dessous pour préparer les évaluations.</w:t>
      </w:r>
    </w:p>
    <w:p>
      <w:pPr>
        <w:spacing w:after="30"/>
      </w:pPr>
      <w:hyperlink w:history="1" w:anchor="seance14">
        <w:r>
          <w:rPr>
            <w:rStyle w:val="Hyperlink"/>
            <w:rFonts w:ascii="Times New Roman" w:cs="Times New Roman" w:eastAsia="Times New Roman" w:hAnsi="Times New Roman"/>
            <w:b w:val="false"/>
            <w:bCs w:val="false"/>
            <w:sz w:val="20"/>
            <w:szCs w:val="20"/>
          </w:rPr>
          <w:t xml:space="preserve">Unité I — Sujet d’examen 4e — Unité I</w:t>
        </w:r>
      </w:hyperlink>
    </w:p>
    <w:p>
      <w:pPr>
        <w:spacing w:after="30"/>
      </w:pPr>
      <w:hyperlink w:history="1" w:anchor="seance23">
        <w:r>
          <w:rPr>
            <w:rStyle w:val="Hyperlink"/>
            <w:rFonts w:ascii="Times New Roman" w:cs="Times New Roman" w:eastAsia="Times New Roman" w:hAnsi="Times New Roman"/>
            <w:b w:val="false"/>
            <w:bCs w:val="false"/>
            <w:sz w:val="20"/>
            <w:szCs w:val="20"/>
          </w:rPr>
          <w:t xml:space="preserve">Unité II — Sujet d’examen 4e — Unité II</w:t>
        </w:r>
      </w:hyperlink>
    </w:p>
    <w:p>
      <w:pPr>
        <w:spacing w:after="30"/>
      </w:pPr>
      <w:hyperlink w:history="1" w:anchor="seance37">
        <w:r>
          <w:rPr>
            <w:rStyle w:val="Hyperlink"/>
            <w:rFonts w:ascii="Times New Roman" w:cs="Times New Roman" w:eastAsia="Times New Roman" w:hAnsi="Times New Roman"/>
            <w:b w:val="false"/>
            <w:bCs w:val="false"/>
            <w:sz w:val="20"/>
            <w:szCs w:val="20"/>
          </w:rPr>
          <w:t xml:space="preserve">Unité III — Sujet d’examen 4e — Unité III</w:t>
        </w:r>
      </w:hyperlink>
    </w:p>
    <w:p>
      <w:pPr>
        <w:spacing w:after="100" w:before="200"/>
        <w:jc w:val="center"/>
      </w:pPr>
      <w:bookmarkStart w:name="illus" w:id="48"/>
      <w:r>
        <w:rPr>
          <w:rFonts w:ascii="Times New Roman" w:cs="Times New Roman" w:eastAsia="Times New Roman" w:hAnsi="Times New Roman"/>
          <w:b/>
          <w:bCs/>
          <w:color w:val="1F4E79"/>
          <w:sz w:val="24"/>
          <w:szCs w:val="24"/>
        </w:rPr>
        <w:t xml:space="preserve">TABLE DES ILLUSTRATIONS</w:t>
      </w:r>
      <w:bookmarkEnd w:id="48"/>
    </w:p>
    <w:p>
      <w:pPr>
        <w:spacing w:after="30"/>
      </w:pPr>
      <w:hyperlink w:history="1" w:anchor="seance1">
        <w:r>
          <w:rPr>
            <w:rStyle w:val="Hyperlink"/>
            <w:rFonts w:ascii="Times New Roman" w:cs="Times New Roman" w:eastAsia="Times New Roman" w:hAnsi="Times New Roman"/>
            <w:b w:val="false"/>
            <w:bCs w:val="false"/>
            <w:sz w:val="19"/>
            <w:szCs w:val="19"/>
          </w:rPr>
          <w:t xml:space="preserve">Le système respiratoire : organes et mouvements.</w:t>
        </w:r>
      </w:hyperlink>
    </w:p>
    <w:p>
      <w:pPr>
        <w:spacing w:after="30"/>
      </w:pPr>
      <w:hyperlink w:history="1" w:anchor="seance2">
        <w:r>
          <w:rPr>
            <w:rStyle w:val="Hyperlink"/>
            <w:rFonts w:ascii="Times New Roman" w:cs="Times New Roman" w:eastAsia="Times New Roman" w:hAnsi="Times New Roman"/>
            <w:b w:val="false"/>
            <w:bCs w:val="false"/>
            <w:sz w:val="19"/>
            <w:szCs w:val="19"/>
          </w:rPr>
          <w:t xml:space="preserve">Le système respiratoire : organes et mouvements.</w:t>
        </w:r>
      </w:hyperlink>
    </w:p>
    <w:p>
      <w:pPr>
        <w:spacing w:after="30"/>
      </w:pPr>
      <w:hyperlink w:history="1" w:anchor="seance3">
        <w:r>
          <w:rPr>
            <w:rStyle w:val="Hyperlink"/>
            <w:rFonts w:ascii="Times New Roman" w:cs="Times New Roman" w:eastAsia="Times New Roman" w:hAnsi="Times New Roman"/>
            <w:b w:val="false"/>
            <w:bCs w:val="false"/>
            <w:sz w:val="19"/>
            <w:szCs w:val="19"/>
          </w:rPr>
          <w:t xml:space="preserve">Le système respiratoire : organes et mouvements.</w:t>
        </w:r>
      </w:hyperlink>
    </w:p>
    <w:p>
      <w:pPr>
        <w:spacing w:after="30"/>
      </w:pPr>
      <w:hyperlink w:history="1" w:anchor="seance4">
        <w:r>
          <w:rPr>
            <w:rStyle w:val="Hyperlink"/>
            <w:rFonts w:ascii="Times New Roman" w:cs="Times New Roman" w:eastAsia="Times New Roman" w:hAnsi="Times New Roman"/>
            <w:b w:val="false"/>
            <w:bCs w:val="false"/>
            <w:sz w:val="19"/>
            <w:szCs w:val="19"/>
          </w:rPr>
          <w:t xml:space="preserve">Le système circulatoire : cœur, vaisseaux et double circulation.</w:t>
        </w:r>
      </w:hyperlink>
    </w:p>
    <w:p>
      <w:pPr>
        <w:spacing w:after="30"/>
      </w:pPr>
      <w:hyperlink w:history="1" w:anchor="seance5">
        <w:r>
          <w:rPr>
            <w:rStyle w:val="Hyperlink"/>
            <w:rFonts w:ascii="Times New Roman" w:cs="Times New Roman" w:eastAsia="Times New Roman" w:hAnsi="Times New Roman"/>
            <w:b w:val="false"/>
            <w:bCs w:val="false"/>
            <w:sz w:val="19"/>
            <w:szCs w:val="19"/>
          </w:rPr>
          <w:t xml:space="preserve">Le système circulatoire : cœur, vaisseaux et double circulation.</w:t>
        </w:r>
      </w:hyperlink>
    </w:p>
    <w:p>
      <w:pPr>
        <w:spacing w:after="30"/>
      </w:pPr>
      <w:hyperlink w:history="1" w:anchor="seance6">
        <w:r>
          <w:rPr>
            <w:rStyle w:val="Hyperlink"/>
            <w:rFonts w:ascii="Times New Roman" w:cs="Times New Roman" w:eastAsia="Times New Roman" w:hAnsi="Times New Roman"/>
            <w:b w:val="false"/>
            <w:bCs w:val="false"/>
            <w:sz w:val="19"/>
            <w:szCs w:val="19"/>
          </w:rPr>
          <w:t xml:space="preserve">Le système circulatoire : cœur, vaisseaux et double circulation.</w:t>
        </w:r>
      </w:hyperlink>
    </w:p>
    <w:p>
      <w:pPr>
        <w:spacing w:after="30"/>
      </w:pPr>
      <w:hyperlink w:history="1" w:anchor="seance7">
        <w:r>
          <w:rPr>
            <w:rStyle w:val="Hyperlink"/>
            <w:rFonts w:ascii="Times New Roman" w:cs="Times New Roman" w:eastAsia="Times New Roman" w:hAnsi="Times New Roman"/>
            <w:b w:val="false"/>
            <w:bCs w:val="false"/>
            <w:sz w:val="19"/>
            <w:szCs w:val="19"/>
          </w:rPr>
          <w:t xml:space="preserve">Le système circulatoire : cœur, vaisseaux et double circulation.</w:t>
        </w:r>
      </w:hyperlink>
    </w:p>
    <w:p>
      <w:pPr>
        <w:spacing w:after="30"/>
      </w:pPr>
      <w:hyperlink w:history="1" w:anchor="seance8">
        <w:r>
          <w:rPr>
            <w:rStyle w:val="Hyperlink"/>
            <w:rFonts w:ascii="Times New Roman" w:cs="Times New Roman" w:eastAsia="Times New Roman" w:hAnsi="Times New Roman"/>
            <w:b w:val="false"/>
            <w:bCs w:val="false"/>
            <w:sz w:val="19"/>
            <w:szCs w:val="19"/>
          </w:rPr>
          <w:t xml:space="preserve">Le système circulatoire : cœur, vaisseaux et double circulation.</w:t>
        </w:r>
      </w:hyperlink>
    </w:p>
    <w:p>
      <w:pPr>
        <w:spacing w:after="30"/>
      </w:pPr>
      <w:hyperlink w:history="1" w:anchor="seance9">
        <w:r>
          <w:rPr>
            <w:rStyle w:val="Hyperlink"/>
            <w:rFonts w:ascii="Times New Roman" w:cs="Times New Roman" w:eastAsia="Times New Roman" w:hAnsi="Times New Roman"/>
            <w:b w:val="false"/>
            <w:bCs w:val="false"/>
            <w:sz w:val="19"/>
            <w:szCs w:val="19"/>
          </w:rPr>
          <w:t xml:space="preserve">Les constituants du sang et leurs fonctions.</w:t>
        </w:r>
      </w:hyperlink>
    </w:p>
    <w:p>
      <w:pPr>
        <w:spacing w:after="30"/>
      </w:pPr>
      <w:hyperlink w:history="1" w:anchor="seance10">
        <w:r>
          <w:rPr>
            <w:rStyle w:val="Hyperlink"/>
            <w:rFonts w:ascii="Times New Roman" w:cs="Times New Roman" w:eastAsia="Times New Roman" w:hAnsi="Times New Roman"/>
            <w:b w:val="false"/>
            <w:bCs w:val="false"/>
            <w:sz w:val="19"/>
            <w:szCs w:val="19"/>
          </w:rPr>
          <w:t xml:space="preserve">Les constituants du sang et leurs fonctions.</w:t>
        </w:r>
      </w:hyperlink>
    </w:p>
    <w:p>
      <w:pPr>
        <w:spacing w:after="30"/>
      </w:pPr>
      <w:hyperlink w:history="1" w:anchor="seance11">
        <w:r>
          <w:rPr>
            <w:rStyle w:val="Hyperlink"/>
            <w:rFonts w:ascii="Times New Roman" w:cs="Times New Roman" w:eastAsia="Times New Roman" w:hAnsi="Times New Roman"/>
            <w:b w:val="false"/>
            <w:bCs w:val="false"/>
            <w:sz w:val="19"/>
            <w:szCs w:val="19"/>
          </w:rPr>
          <w:t xml:space="preserve">Les groupes sanguins et la compatibilité ABO.</w:t>
        </w:r>
      </w:hyperlink>
    </w:p>
    <w:p>
      <w:pPr>
        <w:spacing w:after="30"/>
      </w:pPr>
      <w:hyperlink w:history="1" w:anchor="seance12">
        <w:r>
          <w:rPr>
            <w:rStyle w:val="Hyperlink"/>
            <w:rFonts w:ascii="Times New Roman" w:cs="Times New Roman" w:eastAsia="Times New Roman" w:hAnsi="Times New Roman"/>
            <w:b w:val="false"/>
            <w:bCs w:val="false"/>
            <w:sz w:val="19"/>
            <w:szCs w:val="19"/>
          </w:rPr>
          <w:t xml:space="preserve">Les groupes sanguins et la compatibilité ABO.</w:t>
        </w:r>
      </w:hyperlink>
    </w:p>
    <w:p>
      <w:pPr>
        <w:spacing w:after="30"/>
      </w:pPr>
      <w:hyperlink w:history="1" w:anchor="seance13">
        <w:r>
          <w:rPr>
            <w:rStyle w:val="Hyperlink"/>
            <w:rFonts w:ascii="Times New Roman" w:cs="Times New Roman" w:eastAsia="Times New Roman" w:hAnsi="Times New Roman"/>
            <w:b w:val="false"/>
            <w:bCs w:val="false"/>
            <w:sz w:val="19"/>
            <w:szCs w:val="19"/>
          </w:rPr>
          <w:t xml:space="preserve">Bilan illustré : respiration, circulation et sang.</w:t>
        </w:r>
      </w:hyperlink>
    </w:p>
    <w:p>
      <w:pPr>
        <w:spacing w:after="30"/>
      </w:pPr>
      <w:hyperlink w:history="1" w:anchor="seance14">
        <w:r>
          <w:rPr>
            <w:rStyle w:val="Hyperlink"/>
            <w:rFonts w:ascii="Times New Roman" w:cs="Times New Roman" w:eastAsia="Times New Roman" w:hAnsi="Times New Roman"/>
            <w:b w:val="false"/>
            <w:bCs w:val="false"/>
            <w:sz w:val="19"/>
            <w:szCs w:val="19"/>
          </w:rPr>
          <w:t xml:space="preserve">Document d’examen : groupes sanguins et compatibilité.</w:t>
        </w:r>
      </w:hyperlink>
    </w:p>
    <w:p>
      <w:pPr>
        <w:spacing w:after="30"/>
      </w:pPr>
      <w:hyperlink w:history="1" w:anchor="seance15">
        <w:r>
          <w:rPr>
            <w:rStyle w:val="Hyperlink"/>
            <w:rFonts w:ascii="Times New Roman" w:cs="Times New Roman" w:eastAsia="Times New Roman" w:hAnsi="Times New Roman"/>
            <w:b w:val="false"/>
            <w:bCs w:val="false"/>
            <w:sz w:val="19"/>
            <w:szCs w:val="19"/>
          </w:rPr>
          <w:t xml:space="preserve">Les IST, le VIH et l’accompagnement au centre de santé.</w:t>
        </w:r>
      </w:hyperlink>
    </w:p>
    <w:p>
      <w:pPr>
        <w:spacing w:after="30"/>
      </w:pPr>
      <w:hyperlink w:history="1" w:anchor="seance16">
        <w:r>
          <w:rPr>
            <w:rStyle w:val="Hyperlink"/>
            <w:rFonts w:ascii="Times New Roman" w:cs="Times New Roman" w:eastAsia="Times New Roman" w:hAnsi="Times New Roman"/>
            <w:b w:val="false"/>
            <w:bCs w:val="false"/>
            <w:sz w:val="19"/>
            <w:szCs w:val="19"/>
          </w:rPr>
          <w:t xml:space="preserve">Les IST, le VIH et l’accompagnement au centre de santé.</w:t>
        </w:r>
      </w:hyperlink>
    </w:p>
    <w:p>
      <w:pPr>
        <w:spacing w:after="30"/>
      </w:pPr>
      <w:hyperlink w:history="1" w:anchor="seance17">
        <w:r>
          <w:rPr>
            <w:rStyle w:val="Hyperlink"/>
            <w:rFonts w:ascii="Times New Roman" w:cs="Times New Roman" w:eastAsia="Times New Roman" w:hAnsi="Times New Roman"/>
            <w:b w:val="false"/>
            <w:bCs w:val="false"/>
            <w:sz w:val="19"/>
            <w:szCs w:val="19"/>
          </w:rPr>
          <w:t xml:space="preserve">Les IST, le VIH et l’accompagnement au centre de santé.</w:t>
        </w:r>
      </w:hyperlink>
    </w:p>
    <w:p>
      <w:pPr>
        <w:spacing w:after="30"/>
      </w:pPr>
      <w:hyperlink w:history="1" w:anchor="seance18">
        <w:r>
          <w:rPr>
            <w:rStyle w:val="Hyperlink"/>
            <w:rFonts w:ascii="Times New Roman" w:cs="Times New Roman" w:eastAsia="Times New Roman" w:hAnsi="Times New Roman"/>
            <w:b w:val="false"/>
            <w:bCs w:val="false"/>
            <w:sz w:val="19"/>
            <w:szCs w:val="19"/>
          </w:rPr>
          <w:t xml:space="preserve">Les IST, le VIH et l’accompagnement au centre de santé.</w:t>
        </w:r>
      </w:hyperlink>
    </w:p>
    <w:p>
      <w:pPr>
        <w:spacing w:after="30"/>
      </w:pPr>
      <w:hyperlink w:history="1" w:anchor="seance19">
        <w:r>
          <w:rPr>
            <w:rStyle w:val="Hyperlink"/>
            <w:rFonts w:ascii="Times New Roman" w:cs="Times New Roman" w:eastAsia="Times New Roman" w:hAnsi="Times New Roman"/>
            <w:b w:val="false"/>
            <w:bCs w:val="false"/>
            <w:sz w:val="19"/>
            <w:szCs w:val="19"/>
          </w:rPr>
          <w:t xml:space="preserve">Prévenir les IST : information, dépistage, soins et respect.</w:t>
        </w:r>
      </w:hyperlink>
    </w:p>
    <w:p>
      <w:pPr>
        <w:spacing w:after="30"/>
      </w:pPr>
      <w:hyperlink w:history="1" w:anchor="seance20">
        <w:r>
          <w:rPr>
            <w:rStyle w:val="Hyperlink"/>
            <w:rFonts w:ascii="Times New Roman" w:cs="Times New Roman" w:eastAsia="Times New Roman" w:hAnsi="Times New Roman"/>
            <w:b w:val="false"/>
            <w:bCs w:val="false"/>
            <w:sz w:val="19"/>
            <w:szCs w:val="19"/>
          </w:rPr>
          <w:t xml:space="preserve">Prévenir les IST : information, dépistage, soins et respect.</w:t>
        </w:r>
      </w:hyperlink>
    </w:p>
    <w:p>
      <w:pPr>
        <w:spacing w:after="30"/>
      </w:pPr>
      <w:hyperlink w:history="1" w:anchor="seance21">
        <w:r>
          <w:rPr>
            <w:rStyle w:val="Hyperlink"/>
            <w:rFonts w:ascii="Times New Roman" w:cs="Times New Roman" w:eastAsia="Times New Roman" w:hAnsi="Times New Roman"/>
            <w:b w:val="false"/>
            <w:bCs w:val="false"/>
            <w:sz w:val="19"/>
            <w:szCs w:val="19"/>
          </w:rPr>
          <w:t xml:space="preserve">Prévenir les IST : information, dépistage, soins et respect.</w:t>
        </w:r>
      </w:hyperlink>
    </w:p>
    <w:p>
      <w:pPr>
        <w:spacing w:after="30"/>
      </w:pPr>
      <w:hyperlink w:history="1" w:anchor="seance22">
        <w:r>
          <w:rPr>
            <w:rStyle w:val="Hyperlink"/>
            <w:rFonts w:ascii="Times New Roman" w:cs="Times New Roman" w:eastAsia="Times New Roman" w:hAnsi="Times New Roman"/>
            <w:b w:val="false"/>
            <w:bCs w:val="false"/>
            <w:sz w:val="19"/>
            <w:szCs w:val="19"/>
          </w:rPr>
          <w:t xml:space="preserve">Bilan illustré : prévention des IST et solidarité.</w:t>
        </w:r>
      </w:hyperlink>
    </w:p>
    <w:p>
      <w:pPr>
        <w:spacing w:after="30"/>
      </w:pPr>
      <w:hyperlink w:history="1" w:anchor="seance23">
        <w:r>
          <w:rPr>
            <w:rStyle w:val="Hyperlink"/>
            <w:rFonts w:ascii="Times New Roman" w:cs="Times New Roman" w:eastAsia="Times New Roman" w:hAnsi="Times New Roman"/>
            <w:b w:val="false"/>
            <w:bCs w:val="false"/>
            <w:sz w:val="19"/>
            <w:szCs w:val="19"/>
          </w:rPr>
          <w:t xml:space="preserve">Document d’examen : prévention des IST.</w:t>
        </w:r>
      </w:hyperlink>
    </w:p>
    <w:p>
      <w:pPr>
        <w:spacing w:after="30"/>
      </w:pPr>
      <w:hyperlink w:history="1" w:anchor="seance24">
        <w:r>
          <w:rPr>
            <w:rStyle w:val="Hyperlink"/>
            <w:rFonts w:ascii="Times New Roman" w:cs="Times New Roman" w:eastAsia="Times New Roman" w:hAnsi="Times New Roman"/>
            <w:b w:val="false"/>
            <w:bCs w:val="false"/>
            <w:sz w:val="19"/>
            <w:szCs w:val="19"/>
          </w:rPr>
          <w:t xml:space="preserve">Les trois groupes de roches et leurs modes de formation.</w:t>
        </w:r>
      </w:hyperlink>
    </w:p>
    <w:p>
      <w:pPr>
        <w:spacing w:after="30"/>
      </w:pPr>
      <w:hyperlink w:history="1" w:anchor="seance25">
        <w:r>
          <w:rPr>
            <w:rStyle w:val="Hyperlink"/>
            <w:rFonts w:ascii="Times New Roman" w:cs="Times New Roman" w:eastAsia="Times New Roman" w:hAnsi="Times New Roman"/>
            <w:b w:val="false"/>
            <w:bCs w:val="false"/>
            <w:sz w:val="19"/>
            <w:szCs w:val="19"/>
          </w:rPr>
          <w:t xml:space="preserve">Les trois groupes de roches et leurs modes de formation.</w:t>
        </w:r>
      </w:hyperlink>
    </w:p>
    <w:p>
      <w:pPr>
        <w:spacing w:after="30"/>
      </w:pPr>
      <w:hyperlink w:history="1" w:anchor="seance26">
        <w:r>
          <w:rPr>
            <w:rStyle w:val="Hyperlink"/>
            <w:rFonts w:ascii="Times New Roman" w:cs="Times New Roman" w:eastAsia="Times New Roman" w:hAnsi="Times New Roman"/>
            <w:b w:val="false"/>
            <w:bCs w:val="false"/>
            <w:sz w:val="19"/>
            <w:szCs w:val="19"/>
          </w:rPr>
          <w:t xml:space="preserve">Les trois groupes de roches et leurs modes de formation.</w:t>
        </w:r>
      </w:hyperlink>
    </w:p>
    <w:p>
      <w:pPr>
        <w:spacing w:after="30"/>
      </w:pPr>
      <w:hyperlink w:history="1" w:anchor="seance27">
        <w:r>
          <w:rPr>
            <w:rStyle w:val="Hyperlink"/>
            <w:rFonts w:ascii="Times New Roman" w:cs="Times New Roman" w:eastAsia="Times New Roman" w:hAnsi="Times New Roman"/>
            <w:b w:val="false"/>
            <w:bCs w:val="false"/>
            <w:sz w:val="19"/>
            <w:szCs w:val="19"/>
          </w:rPr>
          <w:t xml:space="preserve">Les trois groupes de roches et leurs modes de formation.</w:t>
        </w:r>
      </w:hyperlink>
    </w:p>
    <w:p>
      <w:pPr>
        <w:spacing w:after="30"/>
      </w:pPr>
      <w:hyperlink w:history="1" w:anchor="seance28">
        <w:r>
          <w:rPr>
            <w:rStyle w:val="Hyperlink"/>
            <w:rFonts w:ascii="Times New Roman" w:cs="Times New Roman" w:eastAsia="Times New Roman" w:hAnsi="Times New Roman"/>
            <w:b w:val="false"/>
            <w:bCs w:val="false"/>
            <w:sz w:val="19"/>
            <w:szCs w:val="19"/>
          </w:rPr>
          <w:t xml:space="preserve">Les trois groupes de roches et leurs modes de formation.</w:t>
        </w:r>
      </w:hyperlink>
    </w:p>
    <w:p>
      <w:pPr>
        <w:spacing w:after="30"/>
      </w:pPr>
      <w:hyperlink w:history="1" w:anchor="seance29">
        <w:r>
          <w:rPr>
            <w:rStyle w:val="Hyperlink"/>
            <w:rFonts w:ascii="Times New Roman" w:cs="Times New Roman" w:eastAsia="Times New Roman" w:hAnsi="Times New Roman"/>
            <w:b w:val="false"/>
            <w:bCs w:val="false"/>
            <w:sz w:val="19"/>
            <w:szCs w:val="19"/>
          </w:rPr>
          <w:t xml:space="preserve">Le cycle des roches.</w:t>
        </w:r>
      </w:hyperlink>
    </w:p>
    <w:p>
      <w:pPr>
        <w:spacing w:after="30"/>
      </w:pPr>
      <w:hyperlink w:history="1" w:anchor="seance30">
        <w:r>
          <w:rPr>
            <w:rStyle w:val="Hyperlink"/>
            <w:rFonts w:ascii="Times New Roman" w:cs="Times New Roman" w:eastAsia="Times New Roman" w:hAnsi="Times New Roman"/>
            <w:b w:val="false"/>
            <w:bCs w:val="false"/>
            <w:sz w:val="19"/>
            <w:szCs w:val="19"/>
          </w:rPr>
          <w:t xml:space="preserve">Le cycle des roches.</w:t>
        </w:r>
      </w:hyperlink>
    </w:p>
    <w:p>
      <w:pPr>
        <w:spacing w:after="30"/>
      </w:pPr>
      <w:hyperlink w:history="1" w:anchor="seance31">
        <w:r>
          <w:rPr>
            <w:rStyle w:val="Hyperlink"/>
            <w:rFonts w:ascii="Times New Roman" w:cs="Times New Roman" w:eastAsia="Times New Roman" w:hAnsi="Times New Roman"/>
            <w:b w:val="false"/>
            <w:bCs w:val="false"/>
            <w:sz w:val="19"/>
            <w:szCs w:val="19"/>
          </w:rPr>
          <w:t xml:space="preserve">Le cycle des roches.</w:t>
        </w:r>
      </w:hyperlink>
    </w:p>
    <w:p>
      <w:pPr>
        <w:spacing w:after="30"/>
      </w:pPr>
      <w:hyperlink w:history="1" w:anchor="seance32">
        <w:r>
          <w:rPr>
            <w:rStyle w:val="Hyperlink"/>
            <w:rFonts w:ascii="Times New Roman" w:cs="Times New Roman" w:eastAsia="Times New Roman" w:hAnsi="Times New Roman"/>
            <w:b w:val="false"/>
            <w:bCs w:val="false"/>
            <w:sz w:val="19"/>
            <w:szCs w:val="19"/>
          </w:rPr>
          <w:t xml:space="preserve">Les trois groupes de roches et leurs modes de formation.</w:t>
        </w:r>
      </w:hyperlink>
    </w:p>
    <w:p>
      <w:pPr>
        <w:spacing w:after="30"/>
      </w:pPr>
      <w:hyperlink w:history="1" w:anchor="seance33">
        <w:r>
          <w:rPr>
            <w:rStyle w:val="Hyperlink"/>
            <w:rFonts w:ascii="Times New Roman" w:cs="Times New Roman" w:eastAsia="Times New Roman" w:hAnsi="Times New Roman"/>
            <w:b w:val="false"/>
            <w:bCs w:val="false"/>
            <w:sz w:val="19"/>
            <w:szCs w:val="19"/>
          </w:rPr>
          <w:t xml:space="preserve">Les propriétés et les utilisations des roches.</w:t>
        </w:r>
      </w:hyperlink>
    </w:p>
    <w:p>
      <w:pPr>
        <w:spacing w:after="30"/>
      </w:pPr>
      <w:hyperlink w:history="1" w:anchor="seance34">
        <w:r>
          <w:rPr>
            <w:rStyle w:val="Hyperlink"/>
            <w:rFonts w:ascii="Times New Roman" w:cs="Times New Roman" w:eastAsia="Times New Roman" w:hAnsi="Times New Roman"/>
            <w:b w:val="false"/>
            <w:bCs w:val="false"/>
            <w:sz w:val="19"/>
            <w:szCs w:val="19"/>
          </w:rPr>
          <w:t xml:space="preserve">Les propriétés et les utilisations des roches.</w:t>
        </w:r>
      </w:hyperlink>
    </w:p>
    <w:p>
      <w:pPr>
        <w:spacing w:after="30"/>
      </w:pPr>
      <w:hyperlink w:history="1" w:anchor="seance35">
        <w:r>
          <w:rPr>
            <w:rStyle w:val="Hyperlink"/>
            <w:rFonts w:ascii="Times New Roman" w:cs="Times New Roman" w:eastAsia="Times New Roman" w:hAnsi="Times New Roman"/>
            <w:b w:val="false"/>
            <w:bCs w:val="false"/>
            <w:sz w:val="19"/>
            <w:szCs w:val="19"/>
          </w:rPr>
          <w:t xml:space="preserve">Une collection de roches locales à Madagascar.</w:t>
        </w:r>
      </w:hyperlink>
    </w:p>
    <w:p>
      <w:pPr>
        <w:spacing w:after="30"/>
      </w:pPr>
      <w:hyperlink w:history="1" w:anchor="seance36">
        <w:r>
          <w:rPr>
            <w:rStyle w:val="Hyperlink"/>
            <w:rFonts w:ascii="Times New Roman" w:cs="Times New Roman" w:eastAsia="Times New Roman" w:hAnsi="Times New Roman"/>
            <w:b w:val="false"/>
            <w:bCs w:val="false"/>
            <w:sz w:val="19"/>
            <w:szCs w:val="19"/>
          </w:rPr>
          <w:t xml:space="preserve">Bilan illustré : formation et cycle des roches.</w:t>
        </w:r>
      </w:hyperlink>
    </w:p>
    <w:p>
      <w:pPr>
        <w:spacing w:after="30"/>
      </w:pPr>
      <w:hyperlink w:history="1" w:anchor="seance37">
        <w:r>
          <w:rPr>
            <w:rStyle w:val="Hyperlink"/>
            <w:rFonts w:ascii="Times New Roman" w:cs="Times New Roman" w:eastAsia="Times New Roman" w:hAnsi="Times New Roman"/>
            <w:b w:val="false"/>
            <w:bCs w:val="false"/>
            <w:sz w:val="19"/>
            <w:szCs w:val="19"/>
          </w:rPr>
          <w:t xml:space="preserve">Document d’examen : cycle des roches.</w:t>
        </w:r>
      </w:hyperlink>
    </w:p>
    <w:p>
      <w:pPr>
        <w:spacing w:after="30"/>
      </w:pPr>
      <w:hyperlink w:history="1" w:anchor="annexes">
        <w:r>
          <w:rPr>
            <w:rStyle w:val="Hyperlink"/>
            <w:rFonts w:ascii="Times New Roman" w:cs="Times New Roman" w:eastAsia="Times New Roman" w:hAnsi="Times New Roman"/>
            <w:b w:val="false"/>
            <w:bCs w:val="false"/>
            <w:sz w:val="19"/>
            <w:szCs w:val="19"/>
          </w:rPr>
          <w:t xml:space="preserve">Collection de roches locales.</w:t>
        </w:r>
      </w:hyperlink>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bd9d7b3e3b6fca9be3afa6ee3567c070c89e14c.jpg"/><Relationship Id="rId8" Type="http://schemas.openxmlformats.org/officeDocument/2006/relationships/image" Target="media/5bc84dea335f11b1a8b7f3e9755f027bc818160e.jpg"/><Relationship Id="rId9" Type="http://schemas.openxmlformats.org/officeDocument/2006/relationships/image" Target="media/65f1af5999d067a1e4ae42098d981426937c2d70.jpg"/><Relationship Id="rId10" Type="http://schemas.openxmlformats.org/officeDocument/2006/relationships/image" Target="media/571b89cad4ed9e2603ed97fa602204ded302154c.jpg"/><Relationship Id="rId11" Type="http://schemas.openxmlformats.org/officeDocument/2006/relationships/image" Target="media/038498cdd984f4574b40d0a018f27225e7df7f93.jpg"/><Relationship Id="rId12" Type="http://schemas.openxmlformats.org/officeDocument/2006/relationships/image" Target="media/5824295660a68dbe3da8d346074c45aaa5f70bf0.jpg"/><Relationship Id="rId13" Type="http://schemas.openxmlformats.org/officeDocument/2006/relationships/image" Target="media/c55cc157be9dd50259ca46654690d62ff577d290.jpg"/><Relationship Id="rId14" Type="http://schemas.openxmlformats.org/officeDocument/2006/relationships/image" Target="media/805cf1301e3ff114f0c0554f2070b8d84d408e27.jpg"/><Relationship Id="rId15" Type="http://schemas.openxmlformats.org/officeDocument/2006/relationships/image" Target="media/6853ef6b546489918ea17aad7fb54328252b50fb.jpg"/><Relationship Id="rId16" Type="http://schemas.openxmlformats.org/officeDocument/2006/relationships/image" Target="media/aef6410d8357d46b0d8ae14f1b34f0e3c8000444.jp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2026-09-10T18:31:41.887Z</dcterms:created>
  <dcterms:modified xsi:type="dcterms:W3CDTF">2026-09-10T18:31:41.887Z</dcterms:modified>
</cp:coreProperties>
</file>

<file path=docProps/custom.xml><?xml version="1.0" encoding="utf-8"?>
<Properties xmlns="http://schemas.openxmlformats.org/officeDocument/2006/custom-properties" xmlns:vt="http://schemas.openxmlformats.org/officeDocument/2006/docPropsVTypes"/>
</file>