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400000" cy="8018659"/>
            <wp:docPr id="1" name="Picture 1"/>
            <wp:cNvGraphicFramePr>
              <a:graphicFrameLocks noChangeAspect="1"/>
            </wp:cNvGraphicFramePr>
            <a:graphic>
              <a:graphicData uri="http://schemas.openxmlformats.org/drawingml/2006/picture">
                <pic:pic>
                  <pic:nvPicPr>
                    <pic:cNvPr id="0" name="cover_francais_t6.png"/>
                    <pic:cNvPicPr/>
                  </pic:nvPicPr>
                  <pic:blipFill>
                    <a:blip r:embed="rId9"/>
                    <a:stretch>
                      <a:fillRect/>
                    </a:stretch>
                  </pic:blipFill>
                  <pic:spPr>
                    <a:xfrm>
                      <a:off x="0" y="0"/>
                      <a:ext cx="5400000" cy="8018659"/>
                    </a:xfrm>
                    <a:prstGeom prst="rect"/>
                  </pic:spPr>
                </pic:pic>
              </a:graphicData>
            </a:graphic>
          </wp:inline>
        </w:drawing>
      </w:r>
    </w:p>
    <w:p>
      <w:r>
        <w:br w:type="page"/>
      </w:r>
    </w:p>
    <w:p>
      <w:pPr>
        <w:jc w:val="center"/>
      </w:pPr>
      <w:r>
        <w:rPr>
          <w:rFonts w:ascii="Times New Roman" w:hAnsi="Times New Roman"/>
          <w:b/>
          <w:i w:val="0"/>
          <w:color w:val="000000"/>
          <w:sz w:val="48"/>
        </w:rPr>
        <w:t>FRANÇAIS T6 — MANUEL COMPLET</w:t>
      </w:r>
    </w:p>
    <w:p>
      <w:pPr>
        <w:jc w:val="center"/>
      </w:pPr>
      <w:r>
        <w:rPr>
          <w:rFonts w:ascii="Times New Roman" w:hAnsi="Times New Roman"/>
          <w:b/>
          <w:i w:val="0"/>
          <w:color w:val="1F4E79"/>
          <w:sz w:val="28"/>
        </w:rPr>
        <w:t>Version V1 · Contenu PE</w:t>
      </w:r>
    </w:p>
    <w:p>
      <w:pPr>
        <w:jc w:val="center"/>
      </w:pPr>
      <w:r>
        <w:rPr>
          <w:rFonts w:ascii="Times New Roman" w:hAnsi="Times New Roman"/>
          <w:b w:val="0"/>
          <w:i w:val="0"/>
          <w:color w:val="000000"/>
          <w:sz w:val="24"/>
        </w:rPr>
        <w:t>Fiches de préparation, leçons, exercices et corrigés</w:t>
      </w:r>
    </w:p>
    <w:p>
      <w:r>
        <w:br w:type="page"/>
      </w:r>
    </w:p>
    <w:p>
      <w:pPr>
        <w:pStyle w:val="Heading1"/>
      </w:pPr>
      <w:r>
        <w:rPr>
          <w:rFonts w:ascii="Times New Roman" w:hAnsi="Times New Roman"/>
          <w:b/>
          <w:i w:val="0"/>
          <w:color w:val="1F4E79"/>
          <w:sz w:val="32"/>
        </w:rPr>
        <w:t>AVANT-PROPOS</w:t>
      </w:r>
    </w:p>
    <w:p>
      <w:r>
        <w:rPr>
          <w:rFonts w:ascii="Times New Roman" w:hAnsi="Times New Roman"/>
          <w:b w:val="0"/>
          <w:i w:val="0"/>
          <w:color w:val="000000"/>
          <w:sz w:val="22"/>
        </w:rPr>
        <w:t>Ce manuel suit le programme d’études de Français T6 mis à jour. Chaque unité articule compréhension orale, compréhension écrite, fonctionnement de la langue, production orale, production écrite et lecture-fluidité. Les textes, schémas et illustrations ont été créés pour ce manuel et sont exploités directement dans les activités.</w:t>
      </w:r>
    </w:p>
    <w:p>
      <w:r>
        <w:br w:type="page"/>
      </w:r>
    </w:p>
    <w:p>
      <w:pPr>
        <w:pStyle w:val="Heading1"/>
      </w:pPr>
      <w:r>
        <w:rPr>
          <w:rFonts w:ascii="Times New Roman" w:hAnsi="Times New Roman"/>
          <w:b/>
          <w:i w:val="0"/>
          <w:color w:val="000000"/>
          <w:sz w:val="32"/>
        </w:rPr>
        <w:t>SOMMAIRE</w:t>
      </w:r>
    </w:p>
    <w:p>
      <w:r>
        <w:rPr>
          <w:rFonts w:ascii="Times New Roman" w:hAnsi="Times New Roman"/>
          <w:b/>
          <w:i w:val="0"/>
          <w:color w:val="1E7B34"/>
          <w:sz w:val="24"/>
        </w:rPr>
        <w:t>UNITÉ 1 — LE VOYAGE</w:t>
      </w:r>
    </w:p>
    <w:p>
      <w:r>
        <w:rPr>
          <w:rFonts w:ascii="Times New Roman" w:hAnsi="Times New Roman"/>
          <w:b w:val="0"/>
          <w:i w:val="0"/>
          <w:color w:val="000000"/>
          <w:sz w:val="20"/>
        </w:rPr>
        <w:t>Séance 1 — Le texte descriptif</w:t>
      </w:r>
    </w:p>
    <w:p>
      <w:r>
        <w:rPr>
          <w:rFonts w:ascii="Times New Roman" w:hAnsi="Times New Roman"/>
          <w:b w:val="0"/>
          <w:i w:val="0"/>
          <w:color w:val="000000"/>
          <w:sz w:val="20"/>
        </w:rPr>
        <w:t>Séance 2 — Les expressions imagées</w:t>
      </w:r>
    </w:p>
    <w:p>
      <w:r>
        <w:rPr>
          <w:rFonts w:ascii="Times New Roman" w:hAnsi="Times New Roman"/>
          <w:b w:val="0"/>
          <w:i w:val="0"/>
          <w:color w:val="000000"/>
          <w:sz w:val="20"/>
        </w:rPr>
        <w:t>Séance 3 — Les adjectifs qualificatifs</w:t>
      </w:r>
    </w:p>
    <w:p>
      <w:r>
        <w:rPr>
          <w:rFonts w:ascii="Times New Roman" w:hAnsi="Times New Roman"/>
          <w:b w:val="0"/>
          <w:i w:val="0"/>
          <w:color w:val="000000"/>
          <w:sz w:val="20"/>
        </w:rPr>
        <w:t>Séance 4 — Les marqueurs de lieu</w:t>
      </w:r>
    </w:p>
    <w:p>
      <w:r>
        <w:rPr>
          <w:rFonts w:ascii="Times New Roman" w:hAnsi="Times New Roman"/>
          <w:b/>
          <w:i w:val="0"/>
          <w:color w:val="1E7B34"/>
          <w:sz w:val="24"/>
        </w:rPr>
        <w:t>UNITÉ 2 — LA VIE EN SOCIÉTÉ</w:t>
      </w:r>
    </w:p>
    <w:p>
      <w:r>
        <w:rPr>
          <w:rFonts w:ascii="Times New Roman" w:hAnsi="Times New Roman"/>
          <w:b w:val="0"/>
          <w:i w:val="0"/>
          <w:color w:val="000000"/>
          <w:sz w:val="20"/>
        </w:rPr>
        <w:t>Séance 5 — Le texte informatif</w:t>
      </w:r>
    </w:p>
    <w:p>
      <w:r>
        <w:rPr>
          <w:rFonts w:ascii="Times New Roman" w:hAnsi="Times New Roman"/>
          <w:b w:val="0"/>
          <w:i w:val="0"/>
          <w:color w:val="000000"/>
          <w:sz w:val="20"/>
        </w:rPr>
        <w:t>Séance 6 — Les pronoms démonstratifs</w:t>
      </w:r>
    </w:p>
    <w:p>
      <w:r>
        <w:rPr>
          <w:rFonts w:ascii="Times New Roman" w:hAnsi="Times New Roman"/>
          <w:b w:val="0"/>
          <w:i w:val="0"/>
          <w:color w:val="000000"/>
          <w:sz w:val="20"/>
        </w:rPr>
        <w:t>Séance 7 — La phrase impérative et l’obligation</w:t>
      </w:r>
    </w:p>
    <w:p>
      <w:r>
        <w:rPr>
          <w:rFonts w:ascii="Times New Roman" w:hAnsi="Times New Roman"/>
          <w:b w:val="0"/>
          <w:i w:val="0"/>
          <w:color w:val="000000"/>
          <w:sz w:val="20"/>
        </w:rPr>
        <w:t>Séance 8 — Présent, imparfait et connecteurs</w:t>
      </w:r>
    </w:p>
    <w:p>
      <w:r>
        <w:rPr>
          <w:rFonts w:ascii="Times New Roman" w:hAnsi="Times New Roman"/>
          <w:b/>
          <w:i w:val="0"/>
          <w:color w:val="1E7B34"/>
          <w:sz w:val="24"/>
        </w:rPr>
        <w:t>UNITÉ 3 — LES NOUVELLES TECHNOLOGIES</w:t>
      </w:r>
    </w:p>
    <w:p>
      <w:r>
        <w:rPr>
          <w:rFonts w:ascii="Times New Roman" w:hAnsi="Times New Roman"/>
          <w:b w:val="0"/>
          <w:i w:val="0"/>
          <w:color w:val="000000"/>
          <w:sz w:val="20"/>
        </w:rPr>
        <w:t>Séance 9 — Le texte injonctif</w:t>
      </w:r>
    </w:p>
    <w:p>
      <w:r>
        <w:rPr>
          <w:rFonts w:ascii="Times New Roman" w:hAnsi="Times New Roman"/>
          <w:b w:val="0"/>
          <w:i w:val="0"/>
          <w:color w:val="000000"/>
          <w:sz w:val="20"/>
        </w:rPr>
        <w:t>Séance 10 — Exprimer la cause</w:t>
      </w:r>
    </w:p>
    <w:p>
      <w:r>
        <w:rPr>
          <w:rFonts w:ascii="Times New Roman" w:hAnsi="Times New Roman"/>
          <w:b w:val="0"/>
          <w:i w:val="0"/>
          <w:color w:val="000000"/>
          <w:sz w:val="20"/>
        </w:rPr>
        <w:t>Séance 11 — La négation à l’impératif</w:t>
      </w:r>
    </w:p>
    <w:p>
      <w:r>
        <w:rPr>
          <w:rFonts w:ascii="Times New Roman" w:hAnsi="Times New Roman"/>
          <w:b w:val="0"/>
          <w:i w:val="0"/>
          <w:color w:val="000000"/>
          <w:sz w:val="20"/>
        </w:rPr>
        <w:t>Séance 12 — Infinitif, futur et subjonctif</w:t>
      </w:r>
    </w:p>
    <w:p>
      <w:r>
        <w:rPr>
          <w:rFonts w:ascii="Times New Roman" w:hAnsi="Times New Roman"/>
          <w:b/>
          <w:i w:val="0"/>
          <w:color w:val="1E7B34"/>
          <w:sz w:val="24"/>
        </w:rPr>
        <w:t>UNITÉ 4 — LES SPORTS</w:t>
      </w:r>
    </w:p>
    <w:p>
      <w:r>
        <w:rPr>
          <w:rFonts w:ascii="Times New Roman" w:hAnsi="Times New Roman"/>
          <w:b w:val="0"/>
          <w:i w:val="0"/>
          <w:color w:val="000000"/>
          <w:sz w:val="20"/>
        </w:rPr>
        <w:t>Séance 13 — Le texte explicatif</w:t>
      </w:r>
    </w:p>
    <w:p>
      <w:r>
        <w:rPr>
          <w:rFonts w:ascii="Times New Roman" w:hAnsi="Times New Roman"/>
          <w:b w:val="0"/>
          <w:i w:val="0"/>
          <w:color w:val="000000"/>
          <w:sz w:val="20"/>
        </w:rPr>
        <w:t>Séance 14 — Les types et formes de phrases</w:t>
      </w:r>
    </w:p>
    <w:p>
      <w:r>
        <w:rPr>
          <w:rFonts w:ascii="Times New Roman" w:hAnsi="Times New Roman"/>
          <w:b w:val="0"/>
          <w:i w:val="0"/>
          <w:color w:val="000000"/>
          <w:sz w:val="20"/>
        </w:rPr>
        <w:t>Séance 15 — La périphrase</w:t>
      </w:r>
    </w:p>
    <w:p>
      <w:r>
        <w:rPr>
          <w:rFonts w:ascii="Times New Roman" w:hAnsi="Times New Roman"/>
          <w:b w:val="0"/>
          <w:i w:val="0"/>
          <w:color w:val="000000"/>
          <w:sz w:val="20"/>
        </w:rPr>
        <w:t>Séance 16 — La phrase négative</w:t>
      </w:r>
    </w:p>
    <w:p>
      <w:r>
        <w:rPr>
          <w:rFonts w:ascii="Times New Roman" w:hAnsi="Times New Roman"/>
          <w:b/>
          <w:i w:val="0"/>
          <w:color w:val="1E7B34"/>
          <w:sz w:val="24"/>
        </w:rPr>
        <w:t>UNITÉ 5 — LES ÉVÉNEMENTS FAMILIAUX</w:t>
      </w:r>
    </w:p>
    <w:p>
      <w:r>
        <w:rPr>
          <w:rFonts w:ascii="Times New Roman" w:hAnsi="Times New Roman"/>
          <w:b w:val="0"/>
          <w:i w:val="0"/>
          <w:color w:val="000000"/>
          <w:sz w:val="20"/>
        </w:rPr>
        <w:t>Séance 17 — Le récit : début, milieu et fin</w:t>
      </w:r>
    </w:p>
    <w:p>
      <w:r>
        <w:rPr>
          <w:rFonts w:ascii="Times New Roman" w:hAnsi="Times New Roman"/>
          <w:b w:val="0"/>
          <w:i w:val="0"/>
          <w:color w:val="000000"/>
          <w:sz w:val="20"/>
        </w:rPr>
        <w:t>Séance 18 — Le passé simple</w:t>
      </w:r>
    </w:p>
    <w:p>
      <w:r>
        <w:rPr>
          <w:rFonts w:ascii="Times New Roman" w:hAnsi="Times New Roman"/>
          <w:b w:val="0"/>
          <w:i w:val="0"/>
          <w:color w:val="000000"/>
          <w:sz w:val="20"/>
        </w:rPr>
        <w:t>Séance 19 — Les indicateurs temporels</w:t>
      </w:r>
    </w:p>
    <w:p>
      <w:r>
        <w:rPr>
          <w:rFonts w:ascii="Times New Roman" w:hAnsi="Times New Roman"/>
          <w:b w:val="0"/>
          <w:i w:val="0"/>
          <w:color w:val="000000"/>
          <w:sz w:val="20"/>
        </w:rPr>
        <w:t>Séance 20 — Les pronoms COD et COI</w:t>
      </w:r>
    </w:p>
    <w:p>
      <w:r>
        <w:rPr>
          <w:rFonts w:ascii="Times New Roman" w:hAnsi="Times New Roman"/>
          <w:b/>
          <w:i w:val="0"/>
          <w:color w:val="1E7B34"/>
          <w:sz w:val="24"/>
        </w:rPr>
        <w:t>UNITÉ 6 — LE MONDE IMAGINAIRE</w:t>
      </w:r>
    </w:p>
    <w:p>
      <w:r>
        <w:rPr>
          <w:rFonts w:ascii="Times New Roman" w:hAnsi="Times New Roman"/>
          <w:b w:val="0"/>
          <w:i w:val="0"/>
          <w:color w:val="000000"/>
          <w:sz w:val="20"/>
        </w:rPr>
        <w:t>Séance 21 — Conte, fable, légende et mythe</w:t>
      </w:r>
    </w:p>
    <w:p>
      <w:r>
        <w:rPr>
          <w:rFonts w:ascii="Times New Roman" w:hAnsi="Times New Roman"/>
          <w:b w:val="0"/>
          <w:i w:val="0"/>
          <w:color w:val="000000"/>
          <w:sz w:val="20"/>
        </w:rPr>
        <w:t>Séance 22 — La négation et les pronoms COI</w:t>
      </w:r>
    </w:p>
    <w:p>
      <w:r>
        <w:rPr>
          <w:rFonts w:ascii="Times New Roman" w:hAnsi="Times New Roman"/>
          <w:b w:val="0"/>
          <w:i w:val="0"/>
          <w:color w:val="000000"/>
          <w:sz w:val="20"/>
        </w:rPr>
        <w:t>Séance 23 — Les verbes d’action et de mouvement</w:t>
      </w:r>
    </w:p>
    <w:p>
      <w:r>
        <w:rPr>
          <w:rFonts w:ascii="Times New Roman" w:hAnsi="Times New Roman"/>
          <w:b w:val="0"/>
          <w:i w:val="0"/>
          <w:color w:val="000000"/>
          <w:sz w:val="20"/>
        </w:rPr>
        <w:t>Séance 24 — Interpréter un récit</w:t>
      </w:r>
    </w:p>
    <w:p>
      <w:r>
        <w:br w:type="page"/>
      </w:r>
    </w:p>
    <w:p>
      <w:pPr>
        <w:pStyle w:val="Heading1"/>
      </w:pPr>
      <w:r>
        <w:rPr>
          <w:rFonts w:ascii="Times New Roman" w:hAnsi="Times New Roman"/>
          <w:b/>
          <w:i w:val="0"/>
          <w:color w:val="000000"/>
          <w:sz w:val="32"/>
        </w:rPr>
        <w:t>UNITÉ 1 — LE VOYAGE</w:t>
      </w:r>
    </w:p>
    <w:p>
      <w:r>
        <w:rPr>
          <w:rFonts w:ascii="Times New Roman" w:hAnsi="Times New Roman"/>
          <w:b w:val="0"/>
          <w:i/>
          <w:color w:val="666666"/>
          <w:sz w:val="22"/>
        </w:rPr>
        <w:t>Les composantes du PE sont articulées dans chaque séance. La production orale et la production écrite sont intégrées aux activités.</w:t>
      </w:r>
    </w:p>
    <w:p>
      <w:pPr>
        <w:pStyle w:val="Heading1"/>
      </w:pPr>
      <w:r>
        <w:rPr>
          <w:rFonts w:ascii="Times New Roman" w:hAnsi="Times New Roman" w:eastAsia="Times New Roman"/>
          <w:b/>
          <w:i w:val="0"/>
          <w:color w:val="000000"/>
          <w:sz w:val="32"/>
        </w:rPr>
        <w:t>FICHE DE PRÉPARATION — SÉANCE 1</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rPr>
                <w:rFonts w:ascii="Times New Roman" w:hAnsi="Times New Roman" w:eastAsia="Times New Roman"/>
                <w:b/>
                <w:i w:val="0"/>
                <w:color w:val="000000"/>
                <w:sz w:val="22"/>
              </w:rPr>
              <w:t>Discipline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1 — LE VOYAGE</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 texte descriptif</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rPr>
                <w:rFonts w:ascii="Times New Roman" w:hAnsi="Times New Roman" w:eastAsia="Times New Roman"/>
                <w:b w:val="0"/>
                <w:i w:val="0"/>
                <w:color w:val="000000"/>
                <w:sz w:val="22"/>
              </w:rP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Un texte descriptif présente ce qui est décrit, utilise des adjectifs qualificatifs et des marqueurs de lieu, puis organise les éléments dans un ordre logique....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 texte descriptif. Lexique, fonctionnement de la langue et production liés à la thématique.</w:t>
            </w:r>
          </w:p>
        </w:tc>
      </w:tr>
    </w:tbl>
    <w:p>
      <w:r>
        <w:rPr>
          <w:rFonts w:ascii="Times New Roman" w:hAnsi="Times New Roman" w:eastAsia="Times New Roman"/>
          <w:b w:val="0"/>
          <w:i/>
          <w:color w:val="000000"/>
          <w:sz w:val="22"/>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1"/>
              </w:rPr>
              <w:t>Étapes et Durée</w:t>
            </w:r>
          </w:p>
        </w:tc>
        <w:tc>
          <w:tcPr>
            <w:tcW w:type="dxa" w:w="3438"/>
            <w:gridSpan w:val="2"/>
            <w:vAlign w:val="center"/>
          </w:tcPr>
          <w:p>
            <w:pPr>
              <w:jc w:val="center"/>
            </w:pPr>
            <w:r>
              <w:rPr>
                <w:rFonts w:ascii="Times New Roman" w:hAnsi="Times New Roman" w:eastAsia="Times New Roman"/>
                <w:b/>
                <w:i w:val="0"/>
                <w:color w:val="000000"/>
                <w:sz w:val="21"/>
              </w:rPr>
              <w:t>Déroulement de la leçon</w:t>
            </w:r>
          </w:p>
        </w:tc>
        <w:tc>
          <w:tcPr>
            <w:tcW w:type="dxa" w:w="1719"/>
            <w:vAlign w:val="center"/>
          </w:tcPr>
          <w:p>
            <w:pPr>
              <w:jc w:val="center"/>
            </w:pPr>
            <w:r>
              <w:rPr>
                <w:rFonts w:ascii="Times New Roman" w:hAnsi="Times New Roman" w:eastAsia="Times New Roman"/>
                <w:b/>
                <w:i w:val="0"/>
                <w:color w:val="000000"/>
                <w:sz w:val="21"/>
              </w:rPr>
              <w:t>Technique et Stratégie</w:t>
            </w:r>
          </w:p>
        </w:tc>
        <w:tc>
          <w:tcPr>
            <w:tcW w:type="dxa" w:w="1719"/>
            <w:vAlign w:val="center"/>
          </w:tcPr>
          <w:p>
            <w:pPr>
              <w:jc w:val="center"/>
            </w:pPr>
            <w:r>
              <w:rPr>
                <w:rFonts w:ascii="Times New Roman" w:hAnsi="Times New Roman" w:eastAsia="Times New Roman"/>
                <w:b/>
                <w:i w:val="0"/>
                <w:color w:val="000000"/>
                <w:sz w:val="21"/>
              </w:rPr>
              <w:t>Support et Matériel</w:t>
            </w:r>
          </w:p>
        </w:tc>
        <w:tc>
          <w:tcPr>
            <w:tcW w:type="dxa" w:w="1719"/>
            <w:vAlign w:val="center"/>
          </w:tcPr>
          <w:p>
            <w:pPr>
              <w:jc w:val="center"/>
            </w:pPr>
            <w:r>
              <w:rPr>
                <w:rFonts w:ascii="Times New Roman" w:hAnsi="Times New Roman" w:eastAsia="Times New Roman"/>
                <w:b/>
                <w:i w:val="0"/>
                <w:color w:val="000000"/>
                <w:sz w:val="21"/>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t>Enseignant</w:t>
            </w:r>
          </w:p>
        </w:tc>
        <w:tc>
          <w:tcPr>
            <w:tcW w:type="dxa" w:w="1719"/>
            <w:vAlign w:val="center"/>
          </w:tcPr>
          <w:p>
            <w:pPr>
              <w:jc w:val="center"/>
            </w:pPr>
            <w:r>
              <w:rPr>
                <w:rFonts w:ascii="Times New Roman" w:hAnsi="Times New Roman" w:eastAsia="Times New Roman"/>
                <w:b/>
                <w:i w:val="0"/>
                <w:color w:val="000000"/>
                <w:sz w:val="21"/>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0"/>
              </w:rPr>
              <w:t>I. Révision — 10 min</w:t>
            </w:r>
          </w:p>
        </w:tc>
        <w:tc>
          <w:tcPr>
            <w:tcW w:type="dxa" w:w="1719"/>
            <w:vAlign w:val="center"/>
          </w:tcPr>
          <w:p>
            <w:r>
              <w:rPr>
                <w:rFonts w:ascii="Times New Roman" w:hAnsi="Times New Roman" w:eastAsia="Times New Roman"/>
                <w:b w:val="0"/>
                <w:i w:val="0"/>
                <w:color w:val="000000"/>
                <w:sz w:val="20"/>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0"/>
              </w:rPr>
              <w:t>Répondent oralement en phrases complètes.</w:t>
            </w:r>
          </w:p>
        </w:tc>
        <w:tc>
          <w:tcPr>
            <w:tcW w:type="dxa" w:w="1719"/>
            <w:vAlign w:val="center"/>
          </w:tcPr>
          <w:p>
            <w:r>
              <w:rPr>
                <w:rFonts w:ascii="Times New Roman" w:hAnsi="Times New Roman" w:eastAsia="Times New Roman"/>
                <w:b w:val="0"/>
                <w:i w:val="0"/>
                <w:color w:val="000000"/>
                <w:sz w:val="20"/>
              </w:rPr>
              <w:t>Questions-réponses</w:t>
            </w:r>
          </w:p>
        </w:tc>
        <w:tc>
          <w:tcPr>
            <w:tcW w:type="dxa" w:w="1719"/>
            <w:vAlign w:val="center"/>
          </w:tcPr>
          <w:p>
            <w:r>
              <w:rPr>
                <w:rFonts w:ascii="Times New Roman" w:hAnsi="Times New Roman" w:eastAsia="Times New Roman"/>
                <w:b w:val="0"/>
                <w:i w:val="0"/>
                <w:color w:val="000000"/>
                <w:sz w:val="20"/>
              </w:rPr>
              <w:t>Tableau, cahier</w:t>
            </w:r>
          </w:p>
        </w:tc>
        <w:tc>
          <w:tcPr>
            <w:tcW w:type="dxa" w:w="1719"/>
            <w:vAlign w:val="center"/>
          </w:tcPr>
          <w:p>
            <w:r>
              <w:rPr>
                <w:rFonts w:ascii="Times New Roman" w:hAnsi="Times New Roman" w:eastAsia="Times New Roman"/>
                <w:b w:val="0"/>
                <w:i w:val="0"/>
                <w:color w:val="000000"/>
                <w:sz w:val="20"/>
              </w:rPr>
              <w:t>Les acquis sont rappelés.</w:t>
            </w:r>
          </w:p>
        </w:tc>
      </w:tr>
      <w:tr>
        <w:tc>
          <w:tcPr>
            <w:tcW w:type="dxa" w:w="1719"/>
            <w:vAlign w:val="center"/>
          </w:tcPr>
          <w:p>
            <w:r>
              <w:rPr>
                <w:rFonts w:ascii="Times New Roman" w:hAnsi="Times New Roman" w:eastAsia="Times New Roman"/>
                <w:b/>
                <w:i w:val="0"/>
                <w:color w:val="000000"/>
                <w:sz w:val="20"/>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0"/>
              </w:rPr>
              <w:t>1. Mise en situation</w:t>
            </w:r>
          </w:p>
        </w:tc>
        <w:tc>
          <w:tcPr>
            <w:tcW w:type="dxa" w:w="1719"/>
            <w:vAlign w:val="center"/>
          </w:tcPr>
          <w:p>
            <w:r>
              <w:rPr>
                <w:rFonts w:ascii="Times New Roman" w:hAnsi="Times New Roman" w:eastAsia="Times New Roman"/>
                <w:b w:val="0"/>
                <w:i w:val="0"/>
                <w:color w:val="000000"/>
                <w:sz w:val="20"/>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0"/>
              </w:rPr>
              <w:t>Écoutent et répondent oralement.</w:t>
            </w:r>
          </w:p>
        </w:tc>
        <w:tc>
          <w:tcPr>
            <w:tcW w:type="dxa" w:w="1719"/>
            <w:vAlign w:val="center"/>
          </w:tcPr>
          <w:p>
            <w:r>
              <w:rPr>
                <w:rFonts w:ascii="Times New Roman" w:hAnsi="Times New Roman" w:eastAsia="Times New Roman"/>
                <w:b w:val="0"/>
                <w:i w:val="0"/>
                <w:color w:val="000000"/>
                <w:sz w:val="20"/>
              </w:rPr>
              <w:t>Questionnement</w:t>
            </w:r>
          </w:p>
        </w:tc>
        <w:tc>
          <w:tcPr>
            <w:tcW w:type="dxa" w:w="1719"/>
            <w:vAlign w:val="center"/>
          </w:tcPr>
          <w:p>
            <w:r>
              <w:rPr>
                <w:rFonts w:ascii="Times New Roman" w:hAnsi="Times New Roman" w:eastAsia="Times New Roman"/>
                <w:b w:val="0"/>
                <w:i w:val="0"/>
                <w:color w:val="000000"/>
                <w:sz w:val="20"/>
              </w:rPr>
              <w:t>Illustration originale</w:t>
            </w:r>
          </w:p>
        </w:tc>
        <w:tc>
          <w:tcPr>
            <w:tcW w:type="dxa" w:w="1719"/>
            <w:vAlign w:val="center"/>
          </w:tcPr>
          <w:p>
            <w:r>
              <w:rPr>
                <w:rFonts w:ascii="Times New Roman" w:hAnsi="Times New Roman" w:eastAsia="Times New Roman"/>
                <w:b w:val="0"/>
                <w:i w:val="0"/>
                <w:color w:val="000000"/>
                <w:sz w:val="20"/>
              </w:rPr>
              <w:t>Les représentations sont recueillies.</w:t>
            </w:r>
          </w:p>
        </w:tc>
      </w:tr>
      <w:tr>
        <w:tc>
          <w:tcPr>
            <w:tcW w:type="dxa" w:w="1719"/>
            <w:vAlign w:val="center"/>
          </w:tcPr>
          <w:p>
            <w:r>
              <w:rPr>
                <w:rFonts w:ascii="Times New Roman" w:hAnsi="Times New Roman" w:eastAsia="Times New Roman"/>
                <w:b/>
                <w:i w:val="0"/>
                <w:color w:val="000000"/>
                <w:sz w:val="20"/>
              </w:rPr>
              <w:t>2. Présentation</w:t>
            </w:r>
          </w:p>
        </w:tc>
        <w:tc>
          <w:tcPr>
            <w:tcW w:type="dxa" w:w="1719"/>
            <w:vAlign w:val="center"/>
          </w:tcPr>
          <w:p>
            <w:r>
              <w:rPr>
                <w:rFonts w:ascii="Times New Roman" w:hAnsi="Times New Roman" w:eastAsia="Times New Roman"/>
                <w:b w:val="0"/>
                <w:i w:val="0"/>
                <w:color w:val="000000"/>
                <w:sz w:val="20"/>
              </w:rPr>
              <w:t>Annonce : « Aujourd’hui, nous allons étudier le texte descriptif. »</w:t>
            </w:r>
          </w:p>
        </w:tc>
        <w:tc>
          <w:tcPr>
            <w:tcW w:type="dxa" w:w="1719"/>
            <w:vAlign w:val="center"/>
          </w:tcPr>
          <w:p>
            <w:r>
              <w:rPr>
                <w:rFonts w:ascii="Times New Roman" w:hAnsi="Times New Roman" w:eastAsia="Times New Roman"/>
                <w:b w:val="0"/>
                <w:i w:val="0"/>
                <w:color w:val="000000"/>
                <w:sz w:val="20"/>
              </w:rPr>
              <w:t>Écoutent.</w:t>
            </w:r>
          </w:p>
        </w:tc>
        <w:tc>
          <w:tcPr>
            <w:tcW w:type="dxa" w:w="1719"/>
            <w:vAlign w:val="center"/>
          </w:tcPr>
          <w:p>
            <w:r>
              <w:rPr>
                <w:rFonts w:ascii="Times New Roman" w:hAnsi="Times New Roman" w:eastAsia="Times New Roman"/>
                <w:b w:val="0"/>
                <w:i w:val="0"/>
                <w:color w:val="000000"/>
                <w:sz w:val="20"/>
              </w:rPr>
              <w:t>Présentation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Le thème est identifié.</w:t>
            </w:r>
          </w:p>
        </w:tc>
      </w:tr>
      <w:tr>
        <w:tc>
          <w:tcPr>
            <w:tcW w:type="dxa" w:w="1719"/>
            <w:vAlign w:val="center"/>
          </w:tcPr>
          <w:p>
            <w:r>
              <w:rPr>
                <w:rFonts w:ascii="Times New Roman" w:hAnsi="Times New Roman" w:eastAsia="Times New Roman"/>
                <w:b/>
                <w:i w:val="0"/>
                <w:color w:val="000000"/>
                <w:sz w:val="20"/>
              </w:rPr>
              <w:t>3. Observation</w:t>
            </w:r>
          </w:p>
        </w:tc>
        <w:tc>
          <w:tcPr>
            <w:tcW w:type="dxa" w:w="1719"/>
            <w:vAlign w:val="center"/>
          </w:tcPr>
          <w:p>
            <w:r>
              <w:rPr>
                <w:rFonts w:ascii="Times New Roman" w:hAnsi="Times New Roman" w:eastAsia="Times New Roman"/>
                <w:b w:val="0"/>
                <w:i w:val="0"/>
                <w:color w:val="000000"/>
                <w:sz w:val="20"/>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0"/>
              </w:rPr>
              <w:t>Observent sans répondre.</w:t>
            </w:r>
          </w:p>
        </w:tc>
        <w:tc>
          <w:tcPr>
            <w:tcW w:type="dxa" w:w="1719"/>
            <w:vAlign w:val="center"/>
          </w:tcPr>
          <w:p>
            <w:r>
              <w:rPr>
                <w:rFonts w:ascii="Times New Roman" w:hAnsi="Times New Roman" w:eastAsia="Times New Roman"/>
                <w:b w:val="0"/>
                <w:i w:val="0"/>
                <w:color w:val="000000"/>
                <w:sz w:val="20"/>
              </w:rPr>
              <w:t>Observation guidée</w:t>
            </w:r>
          </w:p>
        </w:tc>
        <w:tc>
          <w:tcPr>
            <w:tcW w:type="dxa" w:w="1719"/>
            <w:vAlign w:val="center"/>
          </w:tcPr>
          <w:p>
            <w:r>
              <w:rPr>
                <w:rFonts w:ascii="Times New Roman" w:hAnsi="Times New Roman" w:eastAsia="Times New Roman"/>
                <w:b w:val="0"/>
                <w:i w:val="0"/>
                <w:color w:val="000000"/>
                <w:sz w:val="20"/>
              </w:rPr>
              <w:t>Illustration, légende</w:t>
            </w:r>
          </w:p>
        </w:tc>
        <w:tc>
          <w:tcPr>
            <w:tcW w:type="dxa" w:w="1719"/>
            <w:vAlign w:val="center"/>
          </w:tcPr>
          <w:p>
            <w:r>
              <w:rPr>
                <w:rFonts w:ascii="Times New Roman" w:hAnsi="Times New Roman" w:eastAsia="Times New Roman"/>
                <w:b w:val="0"/>
                <w:i w:val="0"/>
                <w:color w:val="000000"/>
                <w:sz w:val="20"/>
              </w:rPr>
              <w:t>Les indices visuels sont repérés.</w:t>
            </w:r>
          </w:p>
        </w:tc>
      </w:tr>
      <w:tr>
        <w:tc>
          <w:tcPr>
            <w:tcW w:type="dxa" w:w="1719"/>
            <w:vAlign w:val="center"/>
          </w:tcPr>
          <w:p>
            <w:r>
              <w:rPr>
                <w:rFonts w:ascii="Times New Roman" w:hAnsi="Times New Roman" w:eastAsia="Times New Roman"/>
                <w:b/>
                <w:i w:val="0"/>
                <w:color w:val="000000"/>
                <w:sz w:val="20"/>
              </w:rPr>
              <w:t>4. Analyse</w:t>
            </w:r>
          </w:p>
        </w:tc>
        <w:tc>
          <w:tcPr>
            <w:tcW w:type="dxa" w:w="1719"/>
            <w:vAlign w:val="center"/>
          </w:tcPr>
          <w:p>
            <w:r>
              <w:rPr>
                <w:rFonts w:ascii="Times New Roman" w:hAnsi="Times New Roman" w:eastAsia="Times New Roman"/>
                <w:b w:val="0"/>
                <w:i w:val="0"/>
                <w:color w:val="000000"/>
                <w:sz w:val="20"/>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0"/>
              </w:rPr>
              <w:t>Répondent et justifient à partir du texte ou de l’illustration.</w:t>
            </w:r>
          </w:p>
        </w:tc>
        <w:tc>
          <w:tcPr>
            <w:tcW w:type="dxa" w:w="1719"/>
            <w:vAlign w:val="center"/>
          </w:tcPr>
          <w:p>
            <w:r>
              <w:rPr>
                <w:rFonts w:ascii="Times New Roman" w:hAnsi="Times New Roman" w:eastAsia="Times New Roman"/>
                <w:b w:val="0"/>
                <w:i w:val="0"/>
                <w:color w:val="000000"/>
                <w:sz w:val="20"/>
              </w:rPr>
              <w:t>Analyse, lecture guidée, questions-réponses</w:t>
            </w:r>
          </w:p>
        </w:tc>
        <w:tc>
          <w:tcPr>
            <w:tcW w:type="dxa" w:w="1719"/>
            <w:vAlign w:val="center"/>
          </w:tcPr>
          <w:p>
            <w:r>
              <w:rPr>
                <w:rFonts w:ascii="Times New Roman" w:hAnsi="Times New Roman" w:eastAsia="Times New Roman"/>
                <w:b w:val="0"/>
                <w:i w:val="0"/>
                <w:color w:val="000000"/>
                <w:sz w:val="20"/>
              </w:rPr>
              <w:t>Texte-support, illustration, tableau</w:t>
            </w:r>
          </w:p>
        </w:tc>
        <w:tc>
          <w:tcPr>
            <w:tcW w:type="dxa" w:w="1719"/>
            <w:vAlign w:val="center"/>
          </w:tcPr>
          <w:p>
            <w:r>
              <w:rPr>
                <w:rFonts w:ascii="Times New Roman" w:hAnsi="Times New Roman" w:eastAsia="Times New Roman"/>
                <w:b w:val="0"/>
                <w:i w:val="0"/>
                <w:color w:val="000000"/>
                <w:sz w:val="20"/>
              </w:rPr>
              <w:t>Chaque R.A. est liée à une question.</w:t>
            </w:r>
          </w:p>
        </w:tc>
      </w:tr>
      <w:tr>
        <w:tc>
          <w:tcPr>
            <w:tcW w:type="dxa" w:w="1719"/>
            <w:vAlign w:val="center"/>
          </w:tcPr>
          <w:p>
            <w:r>
              <w:rPr>
                <w:rFonts w:ascii="Times New Roman" w:hAnsi="Times New Roman" w:eastAsia="Times New Roman"/>
                <w:b/>
                <w:i w:val="0"/>
                <w:color w:val="000000"/>
                <w:sz w:val="20"/>
              </w:rPr>
              <w:t>5. Synthèse</w:t>
            </w:r>
          </w:p>
        </w:tc>
        <w:tc>
          <w:tcPr>
            <w:tcW w:type="dxa" w:w="1719"/>
            <w:vAlign w:val="center"/>
          </w:tcPr>
          <w:p>
            <w:r>
              <w:rPr>
                <w:rFonts w:ascii="Times New Roman" w:hAnsi="Times New Roman" w:eastAsia="Times New Roman"/>
                <w:b w:val="0"/>
                <w:i w:val="0"/>
                <w:color w:val="000000"/>
                <w:sz w:val="20"/>
              </w:rPr>
              <w:t>Donc, Un texte descriptif présente ce qui est décrit, utilise des adjectifs qualificatifs et des marqueurs de lieu, puis organise les éléments dans un ordre logique....</w:t>
            </w:r>
          </w:p>
        </w:tc>
        <w:tc>
          <w:tcPr>
            <w:tcW w:type="dxa" w:w="1719"/>
            <w:vAlign w:val="center"/>
          </w:tcPr>
          <w:p>
            <w:r>
              <w:rPr>
                <w:rFonts w:ascii="Times New Roman" w:hAnsi="Times New Roman" w:eastAsia="Times New Roman"/>
                <w:b w:val="0"/>
                <w:i w:val="0"/>
                <w:color w:val="000000"/>
                <w:sz w:val="20"/>
              </w:rPr>
              <w:t>Écoutent et relisent la synthèse.</w:t>
            </w:r>
          </w:p>
        </w:tc>
        <w:tc>
          <w:tcPr>
            <w:tcW w:type="dxa" w:w="1719"/>
            <w:vAlign w:val="center"/>
          </w:tcPr>
          <w:p>
            <w:r>
              <w:rPr>
                <w:rFonts w:ascii="Times New Roman" w:hAnsi="Times New Roman" w:eastAsia="Times New Roman"/>
                <w:b w:val="0"/>
                <w:i w:val="0"/>
                <w:color w:val="000000"/>
                <w:sz w:val="20"/>
              </w:rPr>
              <w:t>Reformulation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La règle est formulée.</w:t>
            </w:r>
          </w:p>
        </w:tc>
      </w:tr>
      <w:tr>
        <w:tc>
          <w:tcPr>
            <w:tcW w:type="dxa" w:w="1719"/>
            <w:vAlign w:val="center"/>
          </w:tcPr>
          <w:p>
            <w:r>
              <w:rPr>
                <w:rFonts w:ascii="Times New Roman" w:hAnsi="Times New Roman" w:eastAsia="Times New Roman"/>
                <w:b/>
                <w:i w:val="0"/>
                <w:color w:val="000000"/>
                <w:sz w:val="20"/>
              </w:rPr>
              <w:t>6. Application</w:t>
            </w:r>
          </w:p>
        </w:tc>
        <w:tc>
          <w:tcPr>
            <w:tcW w:type="dxa" w:w="1719"/>
            <w:vAlign w:val="center"/>
          </w:tcPr>
          <w:p>
            <w:r>
              <w:rPr>
                <w:rFonts w:ascii="Times New Roman" w:hAnsi="Times New Roman" w:eastAsia="Times New Roman"/>
                <w:b w:val="0"/>
                <w:i w:val="0"/>
                <w:color w:val="000000"/>
                <w:sz w:val="20"/>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0"/>
              </w:rPr>
              <w:t>Réalisent les exercices puis corrigent collectivement.</w:t>
            </w:r>
          </w:p>
        </w:tc>
        <w:tc>
          <w:tcPr>
            <w:tcW w:type="dxa" w:w="1719"/>
            <w:vAlign w:val="center"/>
          </w:tcPr>
          <w:p>
            <w:r>
              <w:rPr>
                <w:rFonts w:ascii="Times New Roman" w:hAnsi="Times New Roman" w:eastAsia="Times New Roman"/>
                <w:b w:val="0"/>
                <w:i w:val="0"/>
                <w:color w:val="000000"/>
                <w:sz w:val="20"/>
              </w:rPr>
              <w:t>Travail individuel, correction collective</w:t>
            </w:r>
          </w:p>
        </w:tc>
        <w:tc>
          <w:tcPr>
            <w:tcW w:type="dxa" w:w="1719"/>
            <w:vAlign w:val="center"/>
          </w:tcPr>
          <w:p>
            <w:r>
              <w:rPr>
                <w:rFonts w:ascii="Times New Roman" w:hAnsi="Times New Roman" w:eastAsia="Times New Roman"/>
                <w:b w:val="0"/>
                <w:i w:val="0"/>
                <w:color w:val="000000"/>
                <w:sz w:val="20"/>
              </w:rPr>
              <w:t>Cahier, support</w:t>
            </w:r>
          </w:p>
        </w:tc>
        <w:tc>
          <w:tcPr>
            <w:tcW w:type="dxa" w:w="1719"/>
            <w:vAlign w:val="center"/>
          </w:tcPr>
          <w:p>
            <w:r>
              <w:rPr>
                <w:rFonts w:ascii="Times New Roman" w:hAnsi="Times New Roman" w:eastAsia="Times New Roman"/>
                <w:b w:val="0"/>
                <w:i w:val="0"/>
                <w:color w:val="000000"/>
                <w:sz w:val="20"/>
              </w:rPr>
              <w:t>Exercices non notés.</w:t>
            </w:r>
          </w:p>
        </w:tc>
      </w:tr>
      <w:tr>
        <w:tc>
          <w:tcPr>
            <w:tcW w:type="dxa" w:w="1719"/>
            <w:vAlign w:val="center"/>
          </w:tcPr>
          <w:p>
            <w:r>
              <w:rPr>
                <w:rFonts w:ascii="Times New Roman" w:hAnsi="Times New Roman" w:eastAsia="Times New Roman"/>
                <w:b/>
                <w:i w:val="0"/>
                <w:color w:val="000000"/>
                <w:sz w:val="20"/>
              </w:rPr>
              <w:t>III. Évaluation — 15 min</w:t>
            </w:r>
          </w:p>
        </w:tc>
        <w:tc>
          <w:tcPr>
            <w:tcW w:type="dxa" w:w="1719"/>
            <w:vAlign w:val="center"/>
          </w:tcPr>
          <w:p>
            <w:r>
              <w:rPr>
                <w:rFonts w:ascii="Times New Roman" w:hAnsi="Times New Roman" w:eastAsia="Times New Roman"/>
                <w:b w:val="0"/>
                <w:i w:val="0"/>
                <w:color w:val="000000"/>
                <w:sz w:val="20"/>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0"/>
              </w:rPr>
              <w:t>Répondent individuellement.</w:t>
            </w:r>
          </w:p>
        </w:tc>
        <w:tc>
          <w:tcPr>
            <w:tcW w:type="dxa" w:w="1719"/>
            <w:vAlign w:val="center"/>
          </w:tcPr>
          <w:p>
            <w:r>
              <w:rPr>
                <w:rFonts w:ascii="Times New Roman" w:hAnsi="Times New Roman" w:eastAsia="Times New Roman"/>
                <w:b w:val="0"/>
                <w:i w:val="0"/>
                <w:color w:val="000000"/>
                <w:sz w:val="20"/>
              </w:rPr>
              <w:t>Évaluation écrite et production</w:t>
            </w:r>
          </w:p>
        </w:tc>
        <w:tc>
          <w:tcPr>
            <w:tcW w:type="dxa" w:w="1719"/>
            <w:vAlign w:val="center"/>
          </w:tcPr>
          <w:p>
            <w:r>
              <w:rPr>
                <w:rFonts w:ascii="Times New Roman" w:hAnsi="Times New Roman" w:eastAsia="Times New Roman"/>
                <w:b w:val="0"/>
                <w:i w:val="0"/>
                <w:color w:val="000000"/>
                <w:sz w:val="20"/>
              </w:rPr>
              <w:t>Cahier, illustration</w:t>
            </w:r>
          </w:p>
        </w:tc>
        <w:tc>
          <w:tcPr>
            <w:tcW w:type="dxa" w:w="1719"/>
            <w:vAlign w:val="center"/>
          </w:tcPr>
          <w:p>
            <w:r>
              <w:rPr>
                <w:rFonts w:ascii="Times New Roman" w:hAnsi="Times New Roman" w:eastAsia="Times New Roman"/>
                <w:b w:val="0"/>
                <w:i w:val="0"/>
                <w:color w:val="000000"/>
                <w:sz w:val="20"/>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2" name="Picture 2"/>
            <wp:cNvGraphicFramePr>
              <a:graphicFrameLocks noChangeAspect="1"/>
            </wp:cNvGraphicFramePr>
            <a:graphic>
              <a:graphicData uri="http://schemas.openxmlformats.org/drawingml/2006/picture">
                <pic:pic>
                  <pic:nvPicPr>
                    <pic:cNvPr id="0" name="ill_1.png"/>
                    <pic:cNvPicPr/>
                  </pic:nvPicPr>
                  <pic:blipFill>
                    <a:blip r:embed="rId10"/>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 — Compréhension écrite : Le texte descriptif.</w:t>
      </w:r>
    </w:p>
    <w:p>
      <w:pPr>
        <w:pStyle w:val="Heading1"/>
      </w:pPr>
      <w:r>
        <w:rPr>
          <w:rFonts w:ascii="Times New Roman" w:hAnsi="Times New Roman"/>
          <w:b/>
          <w:i w:val="0"/>
          <w:color w:val="1F4E79"/>
          <w:sz w:val="32"/>
        </w:rPr>
        <w:t>LE TEXTE DESCRIPTIF</w:t>
      </w:r>
    </w:p>
    <w:p>
      <w:r>
        <w:rPr>
          <w:rFonts w:ascii="Times New Roman" w:hAnsi="Times New Roman"/>
          <w:b/>
          <w:i w:val="0"/>
          <w:color w:val="1F4E79"/>
          <w:sz w:val="26"/>
        </w:rPr>
        <w:t>La définition de le texte descriptif</w:t>
      </w:r>
    </w:p>
    <w:p>
      <w:r>
        <w:rPr>
          <w:rFonts w:ascii="Times New Roman" w:hAnsi="Times New Roman"/>
          <w:b/>
          <w:i w:val="0"/>
          <w:color w:val="1F4E79"/>
          <w:sz w:val="22"/>
        </w:rPr>
        <w:t>Un texte descriptif présente un lieu, un paysage, une personne ou un objet afin de permettre au lecteur de l’imaginer. Il organise les éléments et donne des détails précis.</w:t>
      </w:r>
    </w:p>
    <w:p>
      <w:r>
        <w:rPr>
          <w:rFonts w:ascii="Times New Roman" w:hAnsi="Times New Roman"/>
          <w:b/>
          <w:i w:val="0"/>
          <w:color w:val="1F4E79"/>
          <w:sz w:val="26"/>
        </w:rPr>
        <w:t>Les caractéristiques de le texte descriptif</w:t>
      </w:r>
    </w:p>
    <w:p>
      <w:pPr>
        <w:pStyle w:val="ListBullet"/>
      </w:pPr>
      <w:r>
        <w:rPr>
          <w:rFonts w:ascii="Times New Roman" w:hAnsi="Times New Roman"/>
          <w:b/>
          <w:i w:val="0"/>
          <w:color w:val="1F4E79"/>
          <w:sz w:val="22"/>
        </w:rPr>
        <w:t>Un texte descriptif présente ce qui est décrit, utilise des adjectifs qualificatifs et des marqueurs de lieu, puis organise les éléments dans un ordre logique.</w:t>
      </w:r>
    </w:p>
    <w:p>
      <w:r>
        <w:rPr>
          <w:rFonts w:ascii="Times New Roman" w:hAnsi="Times New Roman"/>
          <w:b/>
          <w:i w:val="0"/>
          <w:color w:val="1F4E79"/>
          <w:sz w:val="26"/>
        </w:rPr>
        <w:t>L’exemple de le texte descriptif</w:t>
      </w:r>
    </w:p>
    <w:p>
      <w:r>
        <w:rPr>
          <w:rFonts w:ascii="Times New Roman" w:hAnsi="Times New Roman"/>
          <w:b w:val="0"/>
          <w:i w:val="0"/>
          <w:color w:val="000000"/>
          <w:sz w:val="22"/>
        </w:rPr>
        <w:t>Samedi, Aina quitte le village. Un chemin étroit longe une rivière claire. À gauche, de grands arbres forment un toit vert. Après la forêt, le chemin descend vers une plage au sable blanc.</w:t>
      </w:r>
    </w:p>
    <w:p>
      <w:r>
        <w:rPr>
          <w:rFonts w:ascii="Times New Roman" w:hAnsi="Times New Roman"/>
          <w:b/>
          <w:i w:val="0"/>
          <w:color w:val="1F4E79"/>
          <w:sz w:val="26"/>
        </w:rPr>
        <w:t>La structure de le texte descriptif</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 texte descriptif</w:t>
      </w:r>
    </w:p>
    <w:p>
      <w:r>
        <w:rPr>
          <w:rFonts w:ascii="Times New Roman" w:hAnsi="Times New Roman"/>
          <w:b/>
          <w:i w:val="0"/>
          <w:color w:val="1F4E79"/>
          <w:sz w:val="22"/>
        </w:rPr>
        <w:t>Un texte descriptif présente un lieu, un paysage, une personne ou un objet afin de permettre au lecteur de l’imaginer. Il organise les éléments et donne des détails précis. Un texte descriptif présente ce qui est décrit, utilise des adjectifs qualificatifs et des marqueurs de lieu, puis organise les éléments dans un ordre logique.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est le sujet décrit ? R.A. : Le texte décrit le trajet d’Aina et le paysage qui mène vers la plage.</w:t>
      </w:r>
    </w:p>
    <w:p>
      <w:r>
        <w:rPr>
          <w:rFonts w:ascii="Times New Roman" w:hAnsi="Times New Roman"/>
          <w:b w:val="0"/>
          <w:i w:val="0"/>
          <w:color w:val="000000"/>
          <w:sz w:val="22"/>
        </w:rPr>
        <w:t>2. Quels détails permettent d’imaginer le paysage ? R.A. : La rivière est claire, le chemin est étroit, les arbres sont grands et le sable est blanc.</w:t>
      </w:r>
    </w:p>
    <w:p>
      <w:r>
        <w:rPr>
          <w:rFonts w:ascii="Times New Roman" w:hAnsi="Times New Roman"/>
          <w:b w:val="0"/>
          <w:i w:val="0"/>
          <w:color w:val="000000"/>
          <w:sz w:val="22"/>
        </w:rPr>
        <w:t>3. Quels mots indiquent la position ? R.A. : « À gauche » et « vers » indiquent la position ou la direction.</w:t>
      </w:r>
    </w:p>
    <w:p>
      <w:r>
        <w:rPr>
          <w:rFonts w:ascii="Times New Roman" w:hAnsi="Times New Roman"/>
          <w:b w:val="0"/>
          <w:i w:val="0"/>
          <w:color w:val="000000"/>
          <w:sz w:val="22"/>
        </w:rPr>
        <w:t>4. Dans quel ordre les éléments sont-ils présentés ? R.A. : Ils sont présentés du village vers la plage, en suivant le chemin.</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 texte descriptif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 texte descriptif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eastAsia="Times New Roman"/>
          <w:b/>
          <w:i w:val="0"/>
          <w:color w:val="000000"/>
          <w:sz w:val="32"/>
        </w:rPr>
        <w:t>FICHE DE PRÉPARATION — SÉANCE 2</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rPr>
                <w:rFonts w:ascii="Times New Roman" w:hAnsi="Times New Roman" w:eastAsia="Times New Roman"/>
                <w:b/>
                <w:i w:val="0"/>
                <w:color w:val="000000"/>
                <w:sz w:val="22"/>
              </w:rPr>
              <w:t>Discipline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1 — LE VOYAGE</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Les expressions imagées</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rPr>
                <w:rFonts w:ascii="Times New Roman" w:hAnsi="Times New Roman" w:eastAsia="Times New Roman"/>
                <w:b w:val="0"/>
                <w:i w:val="0"/>
                <w:color w:val="000000"/>
                <w:sz w:val="22"/>
              </w:rP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La comparaison, la métaphore et l’énumération rendent une description plus expressive et plus précise....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Les expressions imagées. Lexique, fonctionnement de la langue et production liés à la thématique.</w:t>
            </w:r>
          </w:p>
        </w:tc>
      </w:tr>
    </w:tbl>
    <w:p>
      <w:r>
        <w:rPr>
          <w:rFonts w:ascii="Times New Roman" w:hAnsi="Times New Roman" w:eastAsia="Times New Roman"/>
          <w:b w:val="0"/>
          <w:i/>
          <w:color w:val="000000"/>
          <w:sz w:val="22"/>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1"/>
              </w:rPr>
              <w:t>Étapes et Durée</w:t>
            </w:r>
          </w:p>
        </w:tc>
        <w:tc>
          <w:tcPr>
            <w:tcW w:type="dxa" w:w="3438"/>
            <w:gridSpan w:val="2"/>
            <w:vAlign w:val="center"/>
          </w:tcPr>
          <w:p>
            <w:pPr>
              <w:jc w:val="center"/>
            </w:pPr>
            <w:r>
              <w:rPr>
                <w:rFonts w:ascii="Times New Roman" w:hAnsi="Times New Roman" w:eastAsia="Times New Roman"/>
                <w:b/>
                <w:i w:val="0"/>
                <w:color w:val="000000"/>
                <w:sz w:val="21"/>
              </w:rPr>
              <w:t>Déroulement de la leçon</w:t>
            </w:r>
          </w:p>
        </w:tc>
        <w:tc>
          <w:tcPr>
            <w:tcW w:type="dxa" w:w="1719"/>
            <w:vAlign w:val="center"/>
          </w:tcPr>
          <w:p>
            <w:pPr>
              <w:jc w:val="center"/>
            </w:pPr>
            <w:r>
              <w:rPr>
                <w:rFonts w:ascii="Times New Roman" w:hAnsi="Times New Roman" w:eastAsia="Times New Roman"/>
                <w:b/>
                <w:i w:val="0"/>
                <w:color w:val="000000"/>
                <w:sz w:val="21"/>
              </w:rPr>
              <w:t>Technique et Stratégie</w:t>
            </w:r>
          </w:p>
        </w:tc>
        <w:tc>
          <w:tcPr>
            <w:tcW w:type="dxa" w:w="1719"/>
            <w:vAlign w:val="center"/>
          </w:tcPr>
          <w:p>
            <w:pPr>
              <w:jc w:val="center"/>
            </w:pPr>
            <w:r>
              <w:rPr>
                <w:rFonts w:ascii="Times New Roman" w:hAnsi="Times New Roman" w:eastAsia="Times New Roman"/>
                <w:b/>
                <w:i w:val="0"/>
                <w:color w:val="000000"/>
                <w:sz w:val="21"/>
              </w:rPr>
              <w:t>Support et Matériel</w:t>
            </w:r>
          </w:p>
        </w:tc>
        <w:tc>
          <w:tcPr>
            <w:tcW w:type="dxa" w:w="1719"/>
            <w:vAlign w:val="center"/>
          </w:tcPr>
          <w:p>
            <w:pPr>
              <w:jc w:val="center"/>
            </w:pPr>
            <w:r>
              <w:rPr>
                <w:rFonts w:ascii="Times New Roman" w:hAnsi="Times New Roman" w:eastAsia="Times New Roman"/>
                <w:b/>
                <w:i w:val="0"/>
                <w:color w:val="000000"/>
                <w:sz w:val="21"/>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t>Enseignant</w:t>
            </w:r>
          </w:p>
        </w:tc>
        <w:tc>
          <w:tcPr>
            <w:tcW w:type="dxa" w:w="1719"/>
            <w:vAlign w:val="center"/>
          </w:tcPr>
          <w:p>
            <w:pPr>
              <w:jc w:val="center"/>
            </w:pPr>
            <w:r>
              <w:rPr>
                <w:rFonts w:ascii="Times New Roman" w:hAnsi="Times New Roman" w:eastAsia="Times New Roman"/>
                <w:b/>
                <w:i w:val="0"/>
                <w:color w:val="000000"/>
                <w:sz w:val="21"/>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0"/>
              </w:rPr>
              <w:t>I. Révision — 10 min</w:t>
            </w:r>
          </w:p>
        </w:tc>
        <w:tc>
          <w:tcPr>
            <w:tcW w:type="dxa" w:w="1719"/>
            <w:vAlign w:val="center"/>
          </w:tcPr>
          <w:p>
            <w:r>
              <w:rPr>
                <w:rFonts w:ascii="Times New Roman" w:hAnsi="Times New Roman" w:eastAsia="Times New Roman"/>
                <w:b w:val="0"/>
                <w:i w:val="0"/>
                <w:color w:val="000000"/>
                <w:sz w:val="20"/>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0"/>
              </w:rPr>
              <w:t>Répondent oralement en phrases complètes.</w:t>
            </w:r>
          </w:p>
        </w:tc>
        <w:tc>
          <w:tcPr>
            <w:tcW w:type="dxa" w:w="1719"/>
            <w:vAlign w:val="center"/>
          </w:tcPr>
          <w:p>
            <w:r>
              <w:rPr>
                <w:rFonts w:ascii="Times New Roman" w:hAnsi="Times New Roman" w:eastAsia="Times New Roman"/>
                <w:b w:val="0"/>
                <w:i w:val="0"/>
                <w:color w:val="000000"/>
                <w:sz w:val="20"/>
              </w:rPr>
              <w:t>Questions-réponses</w:t>
            </w:r>
          </w:p>
        </w:tc>
        <w:tc>
          <w:tcPr>
            <w:tcW w:type="dxa" w:w="1719"/>
            <w:vAlign w:val="center"/>
          </w:tcPr>
          <w:p>
            <w:r>
              <w:rPr>
                <w:rFonts w:ascii="Times New Roman" w:hAnsi="Times New Roman" w:eastAsia="Times New Roman"/>
                <w:b w:val="0"/>
                <w:i w:val="0"/>
                <w:color w:val="000000"/>
                <w:sz w:val="20"/>
              </w:rPr>
              <w:t>Tableau, cahier</w:t>
            </w:r>
          </w:p>
        </w:tc>
        <w:tc>
          <w:tcPr>
            <w:tcW w:type="dxa" w:w="1719"/>
            <w:vAlign w:val="center"/>
          </w:tcPr>
          <w:p>
            <w:r>
              <w:rPr>
                <w:rFonts w:ascii="Times New Roman" w:hAnsi="Times New Roman" w:eastAsia="Times New Roman"/>
                <w:b w:val="0"/>
                <w:i w:val="0"/>
                <w:color w:val="000000"/>
                <w:sz w:val="20"/>
              </w:rPr>
              <w:t>Les acquis sont rappelés.</w:t>
            </w:r>
          </w:p>
        </w:tc>
      </w:tr>
      <w:tr>
        <w:tc>
          <w:tcPr>
            <w:tcW w:type="dxa" w:w="1719"/>
            <w:vAlign w:val="center"/>
          </w:tcPr>
          <w:p>
            <w:r>
              <w:rPr>
                <w:rFonts w:ascii="Times New Roman" w:hAnsi="Times New Roman" w:eastAsia="Times New Roman"/>
                <w:b/>
                <w:i w:val="0"/>
                <w:color w:val="000000"/>
                <w:sz w:val="20"/>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0"/>
              </w:rPr>
              <w:t>1. Mise en situation</w:t>
            </w:r>
          </w:p>
        </w:tc>
        <w:tc>
          <w:tcPr>
            <w:tcW w:type="dxa" w:w="1719"/>
            <w:vAlign w:val="center"/>
          </w:tcPr>
          <w:p>
            <w:r>
              <w:rPr>
                <w:rFonts w:ascii="Times New Roman" w:hAnsi="Times New Roman" w:eastAsia="Times New Roman"/>
                <w:b w:val="0"/>
                <w:i w:val="0"/>
                <w:color w:val="000000"/>
                <w:sz w:val="20"/>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0"/>
              </w:rPr>
              <w:t>Écoutent et répondent oralement.</w:t>
            </w:r>
          </w:p>
        </w:tc>
        <w:tc>
          <w:tcPr>
            <w:tcW w:type="dxa" w:w="1719"/>
            <w:vAlign w:val="center"/>
          </w:tcPr>
          <w:p>
            <w:r>
              <w:rPr>
                <w:rFonts w:ascii="Times New Roman" w:hAnsi="Times New Roman" w:eastAsia="Times New Roman"/>
                <w:b w:val="0"/>
                <w:i w:val="0"/>
                <w:color w:val="000000"/>
                <w:sz w:val="20"/>
              </w:rPr>
              <w:t>Questionnement</w:t>
            </w:r>
          </w:p>
        </w:tc>
        <w:tc>
          <w:tcPr>
            <w:tcW w:type="dxa" w:w="1719"/>
            <w:vAlign w:val="center"/>
          </w:tcPr>
          <w:p>
            <w:r>
              <w:rPr>
                <w:rFonts w:ascii="Times New Roman" w:hAnsi="Times New Roman" w:eastAsia="Times New Roman"/>
                <w:b w:val="0"/>
                <w:i w:val="0"/>
                <w:color w:val="000000"/>
                <w:sz w:val="20"/>
              </w:rPr>
              <w:t>Illustration originale</w:t>
            </w:r>
          </w:p>
        </w:tc>
        <w:tc>
          <w:tcPr>
            <w:tcW w:type="dxa" w:w="1719"/>
            <w:vAlign w:val="center"/>
          </w:tcPr>
          <w:p>
            <w:r>
              <w:rPr>
                <w:rFonts w:ascii="Times New Roman" w:hAnsi="Times New Roman" w:eastAsia="Times New Roman"/>
                <w:b w:val="0"/>
                <w:i w:val="0"/>
                <w:color w:val="000000"/>
                <w:sz w:val="20"/>
              </w:rPr>
              <w:t>Les représentations sont recueillies.</w:t>
            </w:r>
          </w:p>
        </w:tc>
      </w:tr>
      <w:tr>
        <w:tc>
          <w:tcPr>
            <w:tcW w:type="dxa" w:w="1719"/>
            <w:vAlign w:val="center"/>
          </w:tcPr>
          <w:p>
            <w:r>
              <w:rPr>
                <w:rFonts w:ascii="Times New Roman" w:hAnsi="Times New Roman" w:eastAsia="Times New Roman"/>
                <w:b/>
                <w:i w:val="0"/>
                <w:color w:val="000000"/>
                <w:sz w:val="20"/>
              </w:rPr>
              <w:t>2. Présentation</w:t>
            </w:r>
          </w:p>
        </w:tc>
        <w:tc>
          <w:tcPr>
            <w:tcW w:type="dxa" w:w="1719"/>
            <w:vAlign w:val="center"/>
          </w:tcPr>
          <w:p>
            <w:r>
              <w:rPr>
                <w:rFonts w:ascii="Times New Roman" w:hAnsi="Times New Roman" w:eastAsia="Times New Roman"/>
                <w:b w:val="0"/>
                <w:i w:val="0"/>
                <w:color w:val="000000"/>
                <w:sz w:val="20"/>
              </w:rPr>
              <w:t>Annonce : « Aujourd’hui, nous allons étudier les expressions imagées. »</w:t>
            </w:r>
          </w:p>
        </w:tc>
        <w:tc>
          <w:tcPr>
            <w:tcW w:type="dxa" w:w="1719"/>
            <w:vAlign w:val="center"/>
          </w:tcPr>
          <w:p>
            <w:r>
              <w:rPr>
                <w:rFonts w:ascii="Times New Roman" w:hAnsi="Times New Roman" w:eastAsia="Times New Roman"/>
                <w:b w:val="0"/>
                <w:i w:val="0"/>
                <w:color w:val="000000"/>
                <w:sz w:val="20"/>
              </w:rPr>
              <w:t>Écoutent.</w:t>
            </w:r>
          </w:p>
        </w:tc>
        <w:tc>
          <w:tcPr>
            <w:tcW w:type="dxa" w:w="1719"/>
            <w:vAlign w:val="center"/>
          </w:tcPr>
          <w:p>
            <w:r>
              <w:rPr>
                <w:rFonts w:ascii="Times New Roman" w:hAnsi="Times New Roman" w:eastAsia="Times New Roman"/>
                <w:b w:val="0"/>
                <w:i w:val="0"/>
                <w:color w:val="000000"/>
                <w:sz w:val="20"/>
              </w:rPr>
              <w:t>Présentation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Le thème est identifié.</w:t>
            </w:r>
          </w:p>
        </w:tc>
      </w:tr>
      <w:tr>
        <w:tc>
          <w:tcPr>
            <w:tcW w:type="dxa" w:w="1719"/>
            <w:vAlign w:val="center"/>
          </w:tcPr>
          <w:p>
            <w:r>
              <w:rPr>
                <w:rFonts w:ascii="Times New Roman" w:hAnsi="Times New Roman" w:eastAsia="Times New Roman"/>
                <w:b/>
                <w:i w:val="0"/>
                <w:color w:val="000000"/>
                <w:sz w:val="20"/>
              </w:rPr>
              <w:t>3. Observation</w:t>
            </w:r>
          </w:p>
        </w:tc>
        <w:tc>
          <w:tcPr>
            <w:tcW w:type="dxa" w:w="1719"/>
            <w:vAlign w:val="center"/>
          </w:tcPr>
          <w:p>
            <w:r>
              <w:rPr>
                <w:rFonts w:ascii="Times New Roman" w:hAnsi="Times New Roman" w:eastAsia="Times New Roman"/>
                <w:b w:val="0"/>
                <w:i w:val="0"/>
                <w:color w:val="000000"/>
                <w:sz w:val="20"/>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0"/>
              </w:rPr>
              <w:t>Observent sans répondre.</w:t>
            </w:r>
          </w:p>
        </w:tc>
        <w:tc>
          <w:tcPr>
            <w:tcW w:type="dxa" w:w="1719"/>
            <w:vAlign w:val="center"/>
          </w:tcPr>
          <w:p>
            <w:r>
              <w:rPr>
                <w:rFonts w:ascii="Times New Roman" w:hAnsi="Times New Roman" w:eastAsia="Times New Roman"/>
                <w:b w:val="0"/>
                <w:i w:val="0"/>
                <w:color w:val="000000"/>
                <w:sz w:val="20"/>
              </w:rPr>
              <w:t>Observation guidée</w:t>
            </w:r>
          </w:p>
        </w:tc>
        <w:tc>
          <w:tcPr>
            <w:tcW w:type="dxa" w:w="1719"/>
            <w:vAlign w:val="center"/>
          </w:tcPr>
          <w:p>
            <w:r>
              <w:rPr>
                <w:rFonts w:ascii="Times New Roman" w:hAnsi="Times New Roman" w:eastAsia="Times New Roman"/>
                <w:b w:val="0"/>
                <w:i w:val="0"/>
                <w:color w:val="000000"/>
                <w:sz w:val="20"/>
              </w:rPr>
              <w:t>Illustration, légende</w:t>
            </w:r>
          </w:p>
        </w:tc>
        <w:tc>
          <w:tcPr>
            <w:tcW w:type="dxa" w:w="1719"/>
            <w:vAlign w:val="center"/>
          </w:tcPr>
          <w:p>
            <w:r>
              <w:rPr>
                <w:rFonts w:ascii="Times New Roman" w:hAnsi="Times New Roman" w:eastAsia="Times New Roman"/>
                <w:b w:val="0"/>
                <w:i w:val="0"/>
                <w:color w:val="000000"/>
                <w:sz w:val="20"/>
              </w:rPr>
              <w:t>Les indices visuels sont repérés.</w:t>
            </w:r>
          </w:p>
        </w:tc>
      </w:tr>
      <w:tr>
        <w:tc>
          <w:tcPr>
            <w:tcW w:type="dxa" w:w="1719"/>
            <w:vAlign w:val="center"/>
          </w:tcPr>
          <w:p>
            <w:r>
              <w:rPr>
                <w:rFonts w:ascii="Times New Roman" w:hAnsi="Times New Roman" w:eastAsia="Times New Roman"/>
                <w:b/>
                <w:i w:val="0"/>
                <w:color w:val="000000"/>
                <w:sz w:val="20"/>
              </w:rPr>
              <w:t>4. Analyse</w:t>
            </w:r>
          </w:p>
        </w:tc>
        <w:tc>
          <w:tcPr>
            <w:tcW w:type="dxa" w:w="1719"/>
            <w:vAlign w:val="center"/>
          </w:tcPr>
          <w:p>
            <w:r>
              <w:rPr>
                <w:rFonts w:ascii="Times New Roman" w:hAnsi="Times New Roman" w:eastAsia="Times New Roman"/>
                <w:b w:val="0"/>
                <w:i w:val="0"/>
                <w:color w:val="000000"/>
                <w:sz w:val="20"/>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0"/>
              </w:rPr>
              <w:t>Répondent et justifient à partir du texte ou de l’illustration.</w:t>
            </w:r>
          </w:p>
        </w:tc>
        <w:tc>
          <w:tcPr>
            <w:tcW w:type="dxa" w:w="1719"/>
            <w:vAlign w:val="center"/>
          </w:tcPr>
          <w:p>
            <w:r>
              <w:rPr>
                <w:rFonts w:ascii="Times New Roman" w:hAnsi="Times New Roman" w:eastAsia="Times New Roman"/>
                <w:b w:val="0"/>
                <w:i w:val="0"/>
                <w:color w:val="000000"/>
                <w:sz w:val="20"/>
              </w:rPr>
              <w:t>Analyse, lecture guidée, questions-réponses</w:t>
            </w:r>
          </w:p>
        </w:tc>
        <w:tc>
          <w:tcPr>
            <w:tcW w:type="dxa" w:w="1719"/>
            <w:vAlign w:val="center"/>
          </w:tcPr>
          <w:p>
            <w:r>
              <w:rPr>
                <w:rFonts w:ascii="Times New Roman" w:hAnsi="Times New Roman" w:eastAsia="Times New Roman"/>
                <w:b w:val="0"/>
                <w:i w:val="0"/>
                <w:color w:val="000000"/>
                <w:sz w:val="20"/>
              </w:rPr>
              <w:t>Texte-support, illustration, tableau</w:t>
            </w:r>
          </w:p>
        </w:tc>
        <w:tc>
          <w:tcPr>
            <w:tcW w:type="dxa" w:w="1719"/>
            <w:vAlign w:val="center"/>
          </w:tcPr>
          <w:p>
            <w:r>
              <w:rPr>
                <w:rFonts w:ascii="Times New Roman" w:hAnsi="Times New Roman" w:eastAsia="Times New Roman"/>
                <w:b w:val="0"/>
                <w:i w:val="0"/>
                <w:color w:val="000000"/>
                <w:sz w:val="20"/>
              </w:rPr>
              <w:t>Chaque R.A. est liée à une question.</w:t>
            </w:r>
          </w:p>
        </w:tc>
      </w:tr>
      <w:tr>
        <w:tc>
          <w:tcPr>
            <w:tcW w:type="dxa" w:w="1719"/>
            <w:vAlign w:val="center"/>
          </w:tcPr>
          <w:p>
            <w:r>
              <w:rPr>
                <w:rFonts w:ascii="Times New Roman" w:hAnsi="Times New Roman" w:eastAsia="Times New Roman"/>
                <w:b/>
                <w:i w:val="0"/>
                <w:color w:val="000000"/>
                <w:sz w:val="20"/>
              </w:rPr>
              <w:t>5. Synthèse</w:t>
            </w:r>
          </w:p>
        </w:tc>
        <w:tc>
          <w:tcPr>
            <w:tcW w:type="dxa" w:w="1719"/>
            <w:vAlign w:val="center"/>
          </w:tcPr>
          <w:p>
            <w:r>
              <w:rPr>
                <w:rFonts w:ascii="Times New Roman" w:hAnsi="Times New Roman" w:eastAsia="Times New Roman"/>
                <w:b w:val="0"/>
                <w:i w:val="0"/>
                <w:color w:val="000000"/>
                <w:sz w:val="20"/>
              </w:rPr>
              <w:t>Donc, La comparaison, la métaphore et l’énumération rendent une description plus expressive et plus précise....</w:t>
            </w:r>
          </w:p>
        </w:tc>
        <w:tc>
          <w:tcPr>
            <w:tcW w:type="dxa" w:w="1719"/>
            <w:vAlign w:val="center"/>
          </w:tcPr>
          <w:p>
            <w:r>
              <w:rPr>
                <w:rFonts w:ascii="Times New Roman" w:hAnsi="Times New Roman" w:eastAsia="Times New Roman"/>
                <w:b w:val="0"/>
                <w:i w:val="0"/>
                <w:color w:val="000000"/>
                <w:sz w:val="20"/>
              </w:rPr>
              <w:t>Écoutent et relisent la synthèse.</w:t>
            </w:r>
          </w:p>
        </w:tc>
        <w:tc>
          <w:tcPr>
            <w:tcW w:type="dxa" w:w="1719"/>
            <w:vAlign w:val="center"/>
          </w:tcPr>
          <w:p>
            <w:r>
              <w:rPr>
                <w:rFonts w:ascii="Times New Roman" w:hAnsi="Times New Roman" w:eastAsia="Times New Roman"/>
                <w:b w:val="0"/>
                <w:i w:val="0"/>
                <w:color w:val="000000"/>
                <w:sz w:val="20"/>
              </w:rPr>
              <w:t>Reformulation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La règle est formulée.</w:t>
            </w:r>
          </w:p>
        </w:tc>
      </w:tr>
      <w:tr>
        <w:tc>
          <w:tcPr>
            <w:tcW w:type="dxa" w:w="1719"/>
            <w:vAlign w:val="center"/>
          </w:tcPr>
          <w:p>
            <w:r>
              <w:rPr>
                <w:rFonts w:ascii="Times New Roman" w:hAnsi="Times New Roman" w:eastAsia="Times New Roman"/>
                <w:b/>
                <w:i w:val="0"/>
                <w:color w:val="000000"/>
                <w:sz w:val="20"/>
              </w:rPr>
              <w:t>6. Application</w:t>
            </w:r>
          </w:p>
        </w:tc>
        <w:tc>
          <w:tcPr>
            <w:tcW w:type="dxa" w:w="1719"/>
            <w:vAlign w:val="center"/>
          </w:tcPr>
          <w:p>
            <w:r>
              <w:rPr>
                <w:rFonts w:ascii="Times New Roman" w:hAnsi="Times New Roman" w:eastAsia="Times New Roman"/>
                <w:b w:val="0"/>
                <w:i w:val="0"/>
                <w:color w:val="000000"/>
                <w:sz w:val="20"/>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0"/>
              </w:rPr>
              <w:t>Réalisent les exercices puis corrigent collectivement.</w:t>
            </w:r>
          </w:p>
        </w:tc>
        <w:tc>
          <w:tcPr>
            <w:tcW w:type="dxa" w:w="1719"/>
            <w:vAlign w:val="center"/>
          </w:tcPr>
          <w:p>
            <w:r>
              <w:rPr>
                <w:rFonts w:ascii="Times New Roman" w:hAnsi="Times New Roman" w:eastAsia="Times New Roman"/>
                <w:b w:val="0"/>
                <w:i w:val="0"/>
                <w:color w:val="000000"/>
                <w:sz w:val="20"/>
              </w:rPr>
              <w:t>Travail individuel, correction collective</w:t>
            </w:r>
          </w:p>
        </w:tc>
        <w:tc>
          <w:tcPr>
            <w:tcW w:type="dxa" w:w="1719"/>
            <w:vAlign w:val="center"/>
          </w:tcPr>
          <w:p>
            <w:r>
              <w:rPr>
                <w:rFonts w:ascii="Times New Roman" w:hAnsi="Times New Roman" w:eastAsia="Times New Roman"/>
                <w:b w:val="0"/>
                <w:i w:val="0"/>
                <w:color w:val="000000"/>
                <w:sz w:val="20"/>
              </w:rPr>
              <w:t>Cahier, support</w:t>
            </w:r>
          </w:p>
        </w:tc>
        <w:tc>
          <w:tcPr>
            <w:tcW w:type="dxa" w:w="1719"/>
            <w:vAlign w:val="center"/>
          </w:tcPr>
          <w:p>
            <w:r>
              <w:rPr>
                <w:rFonts w:ascii="Times New Roman" w:hAnsi="Times New Roman" w:eastAsia="Times New Roman"/>
                <w:b w:val="0"/>
                <w:i w:val="0"/>
                <w:color w:val="000000"/>
                <w:sz w:val="20"/>
              </w:rPr>
              <w:t>Exercices non notés.</w:t>
            </w:r>
          </w:p>
        </w:tc>
      </w:tr>
      <w:tr>
        <w:tc>
          <w:tcPr>
            <w:tcW w:type="dxa" w:w="1719"/>
            <w:vAlign w:val="center"/>
          </w:tcPr>
          <w:p>
            <w:r>
              <w:rPr>
                <w:rFonts w:ascii="Times New Roman" w:hAnsi="Times New Roman" w:eastAsia="Times New Roman"/>
                <w:b/>
                <w:i w:val="0"/>
                <w:color w:val="000000"/>
                <w:sz w:val="20"/>
              </w:rPr>
              <w:t>III. Évaluation — 15 min</w:t>
            </w:r>
          </w:p>
        </w:tc>
        <w:tc>
          <w:tcPr>
            <w:tcW w:type="dxa" w:w="1719"/>
            <w:vAlign w:val="center"/>
          </w:tcPr>
          <w:p>
            <w:r>
              <w:rPr>
                <w:rFonts w:ascii="Times New Roman" w:hAnsi="Times New Roman" w:eastAsia="Times New Roman"/>
                <w:b w:val="0"/>
                <w:i w:val="0"/>
                <w:color w:val="000000"/>
                <w:sz w:val="20"/>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0"/>
              </w:rPr>
              <w:t>Répondent individuellement.</w:t>
            </w:r>
          </w:p>
        </w:tc>
        <w:tc>
          <w:tcPr>
            <w:tcW w:type="dxa" w:w="1719"/>
            <w:vAlign w:val="center"/>
          </w:tcPr>
          <w:p>
            <w:r>
              <w:rPr>
                <w:rFonts w:ascii="Times New Roman" w:hAnsi="Times New Roman" w:eastAsia="Times New Roman"/>
                <w:b w:val="0"/>
                <w:i w:val="0"/>
                <w:color w:val="000000"/>
                <w:sz w:val="20"/>
              </w:rPr>
              <w:t>Évaluation écrite et production</w:t>
            </w:r>
          </w:p>
        </w:tc>
        <w:tc>
          <w:tcPr>
            <w:tcW w:type="dxa" w:w="1719"/>
            <w:vAlign w:val="center"/>
          </w:tcPr>
          <w:p>
            <w:r>
              <w:rPr>
                <w:rFonts w:ascii="Times New Roman" w:hAnsi="Times New Roman" w:eastAsia="Times New Roman"/>
                <w:b w:val="0"/>
                <w:i w:val="0"/>
                <w:color w:val="000000"/>
                <w:sz w:val="20"/>
              </w:rPr>
              <w:t>Cahier, illustration</w:t>
            </w:r>
          </w:p>
        </w:tc>
        <w:tc>
          <w:tcPr>
            <w:tcW w:type="dxa" w:w="1719"/>
            <w:vAlign w:val="center"/>
          </w:tcPr>
          <w:p>
            <w:r>
              <w:rPr>
                <w:rFonts w:ascii="Times New Roman" w:hAnsi="Times New Roman" w:eastAsia="Times New Roman"/>
                <w:b w:val="0"/>
                <w:i w:val="0"/>
                <w:color w:val="000000"/>
                <w:sz w:val="20"/>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3" name="Picture 3"/>
            <wp:cNvGraphicFramePr>
              <a:graphicFrameLocks noChangeAspect="1"/>
            </wp:cNvGraphicFramePr>
            <a:graphic>
              <a:graphicData uri="http://schemas.openxmlformats.org/drawingml/2006/picture">
                <pic:pic>
                  <pic:nvPicPr>
                    <pic:cNvPr id="0" name="ill_2.png"/>
                    <pic:cNvPicPr/>
                  </pic:nvPicPr>
                  <pic:blipFill>
                    <a:blip r:embed="rId11"/>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2 — Compréhension écrite : Les expressions imagées.</w:t>
      </w:r>
    </w:p>
    <w:p>
      <w:pPr>
        <w:pStyle w:val="Heading1"/>
      </w:pPr>
      <w:r>
        <w:rPr>
          <w:rFonts w:ascii="Times New Roman" w:hAnsi="Times New Roman"/>
          <w:b/>
          <w:i w:val="0"/>
          <w:color w:val="1F4E79"/>
          <w:sz w:val="32"/>
        </w:rPr>
        <w:t>LES EXPRESSIONS IMAGÉES</w:t>
      </w:r>
    </w:p>
    <w:p>
      <w:r>
        <w:rPr>
          <w:rFonts w:ascii="Times New Roman" w:hAnsi="Times New Roman"/>
          <w:b/>
          <w:i w:val="0"/>
          <w:color w:val="1F4E79"/>
          <w:sz w:val="26"/>
        </w:rPr>
        <w:t>La définition de les expressions imagées</w:t>
      </w:r>
    </w:p>
    <w:p>
      <w:r>
        <w:rPr>
          <w:rFonts w:ascii="Times New Roman" w:hAnsi="Times New Roman"/>
          <w:b w:val="0"/>
          <w:i w:val="0"/>
          <w:color w:val="000000"/>
          <w:sz w:val="22"/>
        </w:rPr>
        <w:t>La comparaison rapproche deux réalités à l’aide de comme, pareil à ou tel. La métaphore crée un rapprochement sans outil comparatif. L’énumération aligne plusieurs éléments.</w:t>
      </w:r>
    </w:p>
    <w:p>
      <w:r>
        <w:rPr>
          <w:rFonts w:ascii="Times New Roman" w:hAnsi="Times New Roman"/>
          <w:b/>
          <w:i w:val="0"/>
          <w:color w:val="1F4E79"/>
          <w:sz w:val="26"/>
        </w:rPr>
        <w:t>Les caractéristiques de les expressions imagées</w:t>
      </w:r>
    </w:p>
    <w:p>
      <w:pPr>
        <w:pStyle w:val="ListBullet"/>
      </w:pPr>
      <w:r>
        <w:rPr>
          <w:rFonts w:ascii="Times New Roman" w:hAnsi="Times New Roman"/>
          <w:b w:val="0"/>
          <w:i w:val="0"/>
          <w:color w:val="000000"/>
          <w:sz w:val="22"/>
        </w:rPr>
        <w:t>La comparaison, la métaphore et l’énumération rendent une description plus expressive et plus précise.</w:t>
      </w:r>
    </w:p>
    <w:p>
      <w:r>
        <w:rPr>
          <w:rFonts w:ascii="Times New Roman" w:hAnsi="Times New Roman"/>
          <w:b/>
          <w:i w:val="0"/>
          <w:color w:val="1F4E79"/>
          <w:sz w:val="26"/>
        </w:rPr>
        <w:t>L’exemple de les expressions imagées</w:t>
      </w:r>
    </w:p>
    <w:p>
      <w:r>
        <w:rPr>
          <w:rFonts w:ascii="Times New Roman" w:hAnsi="Times New Roman"/>
          <w:b w:val="0"/>
          <w:i w:val="0"/>
          <w:color w:val="000000"/>
          <w:sz w:val="22"/>
        </w:rPr>
        <w:t>La mer brille comme un miroir. La forêt est une cathédrale verte. Le visiteur observe les rizières, les villages et les cascades.</w:t>
      </w:r>
    </w:p>
    <w:p>
      <w:r>
        <w:rPr>
          <w:rFonts w:ascii="Times New Roman" w:hAnsi="Times New Roman"/>
          <w:b/>
          <w:i w:val="0"/>
          <w:color w:val="1F4E79"/>
          <w:sz w:val="26"/>
        </w:rPr>
        <w:t>La structure de les expressions imagées</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les expressions imagées</w:t>
      </w:r>
    </w:p>
    <w:p>
      <w:r>
        <w:rPr>
          <w:rFonts w:ascii="Times New Roman" w:hAnsi="Times New Roman"/>
          <w:b w:val="0"/>
          <w:i w:val="0"/>
          <w:color w:val="000000"/>
          <w:sz w:val="22"/>
        </w:rPr>
        <w:t>La comparaison rapproche deux réalités à l’aide de comme, pareil à ou tel. La métaphore crée un rapprochement sans outil comparatif. L’énumération aligne plusieurs éléments. La comparaison, la métaphore et l’énumération rendent une description plus expressive et plus précise.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Quelle phrase contient une comparaison ? R.A. : « La mer brille comme un miroir. »</w:t>
      </w:r>
    </w:p>
    <w:p>
      <w:r>
        <w:rPr>
          <w:rFonts w:ascii="Times New Roman" w:hAnsi="Times New Roman"/>
          <w:b w:val="0"/>
          <w:i w:val="0"/>
          <w:color w:val="000000"/>
          <w:sz w:val="22"/>
        </w:rPr>
        <w:t>2. Quelle métaphore désigne la forêt ? R.A. : La forêt est appelée « une cathédrale verte ».</w:t>
      </w:r>
    </w:p>
    <w:p>
      <w:r>
        <w:rPr>
          <w:rFonts w:ascii="Times New Roman" w:hAnsi="Times New Roman"/>
          <w:b w:val="0"/>
          <w:i w:val="0"/>
          <w:color w:val="000000"/>
          <w:sz w:val="22"/>
        </w:rPr>
        <w:t>3. Quels éléments sont énumérés ? R.A. : Les rizières, les villages et les cascades.</w:t>
      </w:r>
    </w:p>
    <w:p>
      <w:r>
        <w:rPr>
          <w:rFonts w:ascii="Times New Roman" w:hAnsi="Times New Roman"/>
          <w:b w:val="0"/>
          <w:i w:val="0"/>
          <w:color w:val="000000"/>
          <w:sz w:val="22"/>
        </w:rPr>
        <w:t>4. Quel est l’intérêt de ces expressions ? R.A. : Elles rendent la description plus vivante et permettent de mieux imaginer le paysage.</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les expressions imagées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les expressions imagées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eastAsia="Times New Roman"/>
          <w:b/>
          <w:i w:val="0"/>
          <w:color w:val="000000"/>
          <w:sz w:val="32"/>
        </w:rPr>
        <w:t>FICHE DE PRÉPARATION — SÉANCE 3</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rPr>
                <w:rFonts w:ascii="Times New Roman" w:hAnsi="Times New Roman" w:eastAsia="Times New Roman"/>
                <w:b/>
                <w:i w:val="0"/>
                <w:color w:val="000000"/>
                <w:sz w:val="22"/>
              </w:rPr>
              <w:t>Discipline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1 — LE VOYAGE</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Les adjectifs qualificatifs</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rPr>
                <w:rFonts w:ascii="Times New Roman" w:hAnsi="Times New Roman" w:eastAsia="Times New Roman"/>
                <w:b w:val="0"/>
                <w:i w:val="0"/>
                <w:color w:val="000000"/>
                <w:sz w:val="22"/>
              </w:rP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L’adjectif peut être placé avant ou après le nom. Il est épithète lorsqu’il accompagne le nom et attribut lorsqu’il est relié par un verbe d’état....</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Les adjectifs qualificatifs. Lexique, fonctionnement de la langue et production liés à la thématique.</w:t>
            </w:r>
          </w:p>
        </w:tc>
      </w:tr>
    </w:tbl>
    <w:p>
      <w:r>
        <w:rPr>
          <w:rFonts w:ascii="Times New Roman" w:hAnsi="Times New Roman" w:eastAsia="Times New Roman"/>
          <w:b w:val="0"/>
          <w:i/>
          <w:color w:val="000000"/>
          <w:sz w:val="22"/>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1"/>
              </w:rPr>
              <w:t>Étapes et Durée</w:t>
            </w:r>
          </w:p>
        </w:tc>
        <w:tc>
          <w:tcPr>
            <w:tcW w:type="dxa" w:w="3438"/>
            <w:gridSpan w:val="2"/>
            <w:vAlign w:val="center"/>
          </w:tcPr>
          <w:p>
            <w:pPr>
              <w:jc w:val="center"/>
            </w:pPr>
            <w:r>
              <w:rPr>
                <w:rFonts w:ascii="Times New Roman" w:hAnsi="Times New Roman" w:eastAsia="Times New Roman"/>
                <w:b/>
                <w:i w:val="0"/>
                <w:color w:val="000000"/>
                <w:sz w:val="21"/>
              </w:rPr>
              <w:t>Déroulement de la leçon</w:t>
            </w:r>
          </w:p>
        </w:tc>
        <w:tc>
          <w:tcPr>
            <w:tcW w:type="dxa" w:w="1719"/>
            <w:vAlign w:val="center"/>
          </w:tcPr>
          <w:p>
            <w:pPr>
              <w:jc w:val="center"/>
            </w:pPr>
            <w:r>
              <w:rPr>
                <w:rFonts w:ascii="Times New Roman" w:hAnsi="Times New Roman" w:eastAsia="Times New Roman"/>
                <w:b/>
                <w:i w:val="0"/>
                <w:color w:val="000000"/>
                <w:sz w:val="21"/>
              </w:rPr>
              <w:t>Technique et Stratégie</w:t>
            </w:r>
          </w:p>
        </w:tc>
        <w:tc>
          <w:tcPr>
            <w:tcW w:type="dxa" w:w="1719"/>
            <w:vAlign w:val="center"/>
          </w:tcPr>
          <w:p>
            <w:pPr>
              <w:jc w:val="center"/>
            </w:pPr>
            <w:r>
              <w:rPr>
                <w:rFonts w:ascii="Times New Roman" w:hAnsi="Times New Roman" w:eastAsia="Times New Roman"/>
                <w:b/>
                <w:i w:val="0"/>
                <w:color w:val="000000"/>
                <w:sz w:val="21"/>
              </w:rPr>
              <w:t>Support et Matériel</w:t>
            </w:r>
          </w:p>
        </w:tc>
        <w:tc>
          <w:tcPr>
            <w:tcW w:type="dxa" w:w="1719"/>
            <w:vAlign w:val="center"/>
          </w:tcPr>
          <w:p>
            <w:pPr>
              <w:jc w:val="center"/>
            </w:pPr>
            <w:r>
              <w:rPr>
                <w:rFonts w:ascii="Times New Roman" w:hAnsi="Times New Roman" w:eastAsia="Times New Roman"/>
                <w:b/>
                <w:i w:val="0"/>
                <w:color w:val="000000"/>
                <w:sz w:val="21"/>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t>Enseignant</w:t>
            </w:r>
          </w:p>
        </w:tc>
        <w:tc>
          <w:tcPr>
            <w:tcW w:type="dxa" w:w="1719"/>
            <w:vAlign w:val="center"/>
          </w:tcPr>
          <w:p>
            <w:pPr>
              <w:jc w:val="center"/>
            </w:pPr>
            <w:r>
              <w:rPr>
                <w:rFonts w:ascii="Times New Roman" w:hAnsi="Times New Roman" w:eastAsia="Times New Roman"/>
                <w:b/>
                <w:i w:val="0"/>
                <w:color w:val="000000"/>
                <w:sz w:val="21"/>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0"/>
              </w:rPr>
              <w:t>I. Révision — 10 min</w:t>
            </w:r>
          </w:p>
        </w:tc>
        <w:tc>
          <w:tcPr>
            <w:tcW w:type="dxa" w:w="1719"/>
            <w:vAlign w:val="center"/>
          </w:tcPr>
          <w:p>
            <w:r>
              <w:rPr>
                <w:rFonts w:ascii="Times New Roman" w:hAnsi="Times New Roman" w:eastAsia="Times New Roman"/>
                <w:b w:val="0"/>
                <w:i w:val="0"/>
                <w:color w:val="000000"/>
                <w:sz w:val="20"/>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0"/>
              </w:rPr>
              <w:t>Répondent oralement en phrases complètes.</w:t>
            </w:r>
          </w:p>
        </w:tc>
        <w:tc>
          <w:tcPr>
            <w:tcW w:type="dxa" w:w="1719"/>
            <w:vAlign w:val="center"/>
          </w:tcPr>
          <w:p>
            <w:r>
              <w:rPr>
                <w:rFonts w:ascii="Times New Roman" w:hAnsi="Times New Roman" w:eastAsia="Times New Roman"/>
                <w:b w:val="0"/>
                <w:i w:val="0"/>
                <w:color w:val="000000"/>
                <w:sz w:val="20"/>
              </w:rPr>
              <w:t>Questions-réponses</w:t>
            </w:r>
          </w:p>
        </w:tc>
        <w:tc>
          <w:tcPr>
            <w:tcW w:type="dxa" w:w="1719"/>
            <w:vAlign w:val="center"/>
          </w:tcPr>
          <w:p>
            <w:r>
              <w:rPr>
                <w:rFonts w:ascii="Times New Roman" w:hAnsi="Times New Roman" w:eastAsia="Times New Roman"/>
                <w:b w:val="0"/>
                <w:i w:val="0"/>
                <w:color w:val="000000"/>
                <w:sz w:val="20"/>
              </w:rPr>
              <w:t>Tableau, cahier</w:t>
            </w:r>
          </w:p>
        </w:tc>
        <w:tc>
          <w:tcPr>
            <w:tcW w:type="dxa" w:w="1719"/>
            <w:vAlign w:val="center"/>
          </w:tcPr>
          <w:p>
            <w:r>
              <w:rPr>
                <w:rFonts w:ascii="Times New Roman" w:hAnsi="Times New Roman" w:eastAsia="Times New Roman"/>
                <w:b w:val="0"/>
                <w:i w:val="0"/>
                <w:color w:val="000000"/>
                <w:sz w:val="20"/>
              </w:rPr>
              <w:t>Les acquis sont rappelés.</w:t>
            </w:r>
          </w:p>
        </w:tc>
      </w:tr>
      <w:tr>
        <w:tc>
          <w:tcPr>
            <w:tcW w:type="dxa" w:w="1719"/>
            <w:vAlign w:val="center"/>
          </w:tcPr>
          <w:p>
            <w:r>
              <w:rPr>
                <w:rFonts w:ascii="Times New Roman" w:hAnsi="Times New Roman" w:eastAsia="Times New Roman"/>
                <w:b/>
                <w:i w:val="0"/>
                <w:color w:val="000000"/>
                <w:sz w:val="20"/>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0"/>
              </w:rPr>
              <w:t>1. Mise en situation</w:t>
            </w:r>
          </w:p>
        </w:tc>
        <w:tc>
          <w:tcPr>
            <w:tcW w:type="dxa" w:w="1719"/>
            <w:vAlign w:val="center"/>
          </w:tcPr>
          <w:p>
            <w:r>
              <w:rPr>
                <w:rFonts w:ascii="Times New Roman" w:hAnsi="Times New Roman" w:eastAsia="Times New Roman"/>
                <w:b w:val="0"/>
                <w:i w:val="0"/>
                <w:color w:val="000000"/>
                <w:sz w:val="20"/>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0"/>
              </w:rPr>
              <w:t>Écoutent et répondent oralement.</w:t>
            </w:r>
          </w:p>
        </w:tc>
        <w:tc>
          <w:tcPr>
            <w:tcW w:type="dxa" w:w="1719"/>
            <w:vAlign w:val="center"/>
          </w:tcPr>
          <w:p>
            <w:r>
              <w:rPr>
                <w:rFonts w:ascii="Times New Roman" w:hAnsi="Times New Roman" w:eastAsia="Times New Roman"/>
                <w:b w:val="0"/>
                <w:i w:val="0"/>
                <w:color w:val="000000"/>
                <w:sz w:val="20"/>
              </w:rPr>
              <w:t>Questionnement</w:t>
            </w:r>
          </w:p>
        </w:tc>
        <w:tc>
          <w:tcPr>
            <w:tcW w:type="dxa" w:w="1719"/>
            <w:vAlign w:val="center"/>
          </w:tcPr>
          <w:p>
            <w:r>
              <w:rPr>
                <w:rFonts w:ascii="Times New Roman" w:hAnsi="Times New Roman" w:eastAsia="Times New Roman"/>
                <w:b w:val="0"/>
                <w:i w:val="0"/>
                <w:color w:val="000000"/>
                <w:sz w:val="20"/>
              </w:rPr>
              <w:t>Illustration originale</w:t>
            </w:r>
          </w:p>
        </w:tc>
        <w:tc>
          <w:tcPr>
            <w:tcW w:type="dxa" w:w="1719"/>
            <w:vAlign w:val="center"/>
          </w:tcPr>
          <w:p>
            <w:r>
              <w:rPr>
                <w:rFonts w:ascii="Times New Roman" w:hAnsi="Times New Roman" w:eastAsia="Times New Roman"/>
                <w:b w:val="0"/>
                <w:i w:val="0"/>
                <w:color w:val="000000"/>
                <w:sz w:val="20"/>
              </w:rPr>
              <w:t>Les représentations sont recueillies.</w:t>
            </w:r>
          </w:p>
        </w:tc>
      </w:tr>
      <w:tr>
        <w:tc>
          <w:tcPr>
            <w:tcW w:type="dxa" w:w="1719"/>
            <w:vAlign w:val="center"/>
          </w:tcPr>
          <w:p>
            <w:r>
              <w:rPr>
                <w:rFonts w:ascii="Times New Roman" w:hAnsi="Times New Roman" w:eastAsia="Times New Roman"/>
                <w:b/>
                <w:i w:val="0"/>
                <w:color w:val="000000"/>
                <w:sz w:val="20"/>
              </w:rPr>
              <w:t>2. Présentation</w:t>
            </w:r>
          </w:p>
        </w:tc>
        <w:tc>
          <w:tcPr>
            <w:tcW w:type="dxa" w:w="1719"/>
            <w:vAlign w:val="center"/>
          </w:tcPr>
          <w:p>
            <w:r>
              <w:rPr>
                <w:rFonts w:ascii="Times New Roman" w:hAnsi="Times New Roman" w:eastAsia="Times New Roman"/>
                <w:b w:val="0"/>
                <w:i w:val="0"/>
                <w:color w:val="000000"/>
                <w:sz w:val="20"/>
              </w:rPr>
              <w:t>Annonce : « Aujourd’hui, nous allons étudier les adjectifs qualificatifs. »</w:t>
            </w:r>
          </w:p>
        </w:tc>
        <w:tc>
          <w:tcPr>
            <w:tcW w:type="dxa" w:w="1719"/>
            <w:vAlign w:val="center"/>
          </w:tcPr>
          <w:p>
            <w:r>
              <w:rPr>
                <w:rFonts w:ascii="Times New Roman" w:hAnsi="Times New Roman" w:eastAsia="Times New Roman"/>
                <w:b w:val="0"/>
                <w:i w:val="0"/>
                <w:color w:val="000000"/>
                <w:sz w:val="20"/>
              </w:rPr>
              <w:t>Écoutent.</w:t>
            </w:r>
          </w:p>
        </w:tc>
        <w:tc>
          <w:tcPr>
            <w:tcW w:type="dxa" w:w="1719"/>
            <w:vAlign w:val="center"/>
          </w:tcPr>
          <w:p>
            <w:r>
              <w:rPr>
                <w:rFonts w:ascii="Times New Roman" w:hAnsi="Times New Roman" w:eastAsia="Times New Roman"/>
                <w:b w:val="0"/>
                <w:i w:val="0"/>
                <w:color w:val="000000"/>
                <w:sz w:val="20"/>
              </w:rPr>
              <w:t>Présentation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Le thème est identifié.</w:t>
            </w:r>
          </w:p>
        </w:tc>
      </w:tr>
      <w:tr>
        <w:tc>
          <w:tcPr>
            <w:tcW w:type="dxa" w:w="1719"/>
            <w:vAlign w:val="center"/>
          </w:tcPr>
          <w:p>
            <w:r>
              <w:rPr>
                <w:rFonts w:ascii="Times New Roman" w:hAnsi="Times New Roman" w:eastAsia="Times New Roman"/>
                <w:b/>
                <w:i w:val="0"/>
                <w:color w:val="000000"/>
                <w:sz w:val="20"/>
              </w:rPr>
              <w:t>3. Observation</w:t>
            </w:r>
          </w:p>
        </w:tc>
        <w:tc>
          <w:tcPr>
            <w:tcW w:type="dxa" w:w="1719"/>
            <w:vAlign w:val="center"/>
          </w:tcPr>
          <w:p>
            <w:r>
              <w:rPr>
                <w:rFonts w:ascii="Times New Roman" w:hAnsi="Times New Roman" w:eastAsia="Times New Roman"/>
                <w:b w:val="0"/>
                <w:i w:val="0"/>
                <w:color w:val="000000"/>
                <w:sz w:val="20"/>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0"/>
              </w:rPr>
              <w:t>Observent sans répondre.</w:t>
            </w:r>
          </w:p>
        </w:tc>
        <w:tc>
          <w:tcPr>
            <w:tcW w:type="dxa" w:w="1719"/>
            <w:vAlign w:val="center"/>
          </w:tcPr>
          <w:p>
            <w:r>
              <w:rPr>
                <w:rFonts w:ascii="Times New Roman" w:hAnsi="Times New Roman" w:eastAsia="Times New Roman"/>
                <w:b w:val="0"/>
                <w:i w:val="0"/>
                <w:color w:val="000000"/>
                <w:sz w:val="20"/>
              </w:rPr>
              <w:t>Observation guidée</w:t>
            </w:r>
          </w:p>
        </w:tc>
        <w:tc>
          <w:tcPr>
            <w:tcW w:type="dxa" w:w="1719"/>
            <w:vAlign w:val="center"/>
          </w:tcPr>
          <w:p>
            <w:r>
              <w:rPr>
                <w:rFonts w:ascii="Times New Roman" w:hAnsi="Times New Roman" w:eastAsia="Times New Roman"/>
                <w:b w:val="0"/>
                <w:i w:val="0"/>
                <w:color w:val="000000"/>
                <w:sz w:val="20"/>
              </w:rPr>
              <w:t>Illustration, légende</w:t>
            </w:r>
          </w:p>
        </w:tc>
        <w:tc>
          <w:tcPr>
            <w:tcW w:type="dxa" w:w="1719"/>
            <w:vAlign w:val="center"/>
          </w:tcPr>
          <w:p>
            <w:r>
              <w:rPr>
                <w:rFonts w:ascii="Times New Roman" w:hAnsi="Times New Roman" w:eastAsia="Times New Roman"/>
                <w:b w:val="0"/>
                <w:i w:val="0"/>
                <w:color w:val="000000"/>
                <w:sz w:val="20"/>
              </w:rPr>
              <w:t>Les indices visuels sont repérés.</w:t>
            </w:r>
          </w:p>
        </w:tc>
      </w:tr>
      <w:tr>
        <w:tc>
          <w:tcPr>
            <w:tcW w:type="dxa" w:w="1719"/>
            <w:vAlign w:val="center"/>
          </w:tcPr>
          <w:p>
            <w:r>
              <w:rPr>
                <w:rFonts w:ascii="Times New Roman" w:hAnsi="Times New Roman" w:eastAsia="Times New Roman"/>
                <w:b/>
                <w:i w:val="0"/>
                <w:color w:val="000000"/>
                <w:sz w:val="20"/>
              </w:rPr>
              <w:t>4. Analyse</w:t>
            </w:r>
          </w:p>
        </w:tc>
        <w:tc>
          <w:tcPr>
            <w:tcW w:type="dxa" w:w="1719"/>
            <w:vAlign w:val="center"/>
          </w:tcPr>
          <w:p>
            <w:r>
              <w:rPr>
                <w:rFonts w:ascii="Times New Roman" w:hAnsi="Times New Roman" w:eastAsia="Times New Roman"/>
                <w:b w:val="0"/>
                <w:i w:val="0"/>
                <w:color w:val="000000"/>
                <w:sz w:val="20"/>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0"/>
              </w:rPr>
              <w:t>Répondent et justifient à partir du texte ou de l’illustration.</w:t>
            </w:r>
          </w:p>
        </w:tc>
        <w:tc>
          <w:tcPr>
            <w:tcW w:type="dxa" w:w="1719"/>
            <w:vAlign w:val="center"/>
          </w:tcPr>
          <w:p>
            <w:r>
              <w:rPr>
                <w:rFonts w:ascii="Times New Roman" w:hAnsi="Times New Roman" w:eastAsia="Times New Roman"/>
                <w:b w:val="0"/>
                <w:i w:val="0"/>
                <w:color w:val="000000"/>
                <w:sz w:val="20"/>
              </w:rPr>
              <w:t>Analyse, lecture guidée, questions-réponses</w:t>
            </w:r>
          </w:p>
        </w:tc>
        <w:tc>
          <w:tcPr>
            <w:tcW w:type="dxa" w:w="1719"/>
            <w:vAlign w:val="center"/>
          </w:tcPr>
          <w:p>
            <w:r>
              <w:rPr>
                <w:rFonts w:ascii="Times New Roman" w:hAnsi="Times New Roman" w:eastAsia="Times New Roman"/>
                <w:b w:val="0"/>
                <w:i w:val="0"/>
                <w:color w:val="000000"/>
                <w:sz w:val="20"/>
              </w:rPr>
              <w:t>Texte-support, illustration, tableau</w:t>
            </w:r>
          </w:p>
        </w:tc>
        <w:tc>
          <w:tcPr>
            <w:tcW w:type="dxa" w:w="1719"/>
            <w:vAlign w:val="center"/>
          </w:tcPr>
          <w:p>
            <w:r>
              <w:rPr>
                <w:rFonts w:ascii="Times New Roman" w:hAnsi="Times New Roman" w:eastAsia="Times New Roman"/>
                <w:b w:val="0"/>
                <w:i w:val="0"/>
                <w:color w:val="000000"/>
                <w:sz w:val="20"/>
              </w:rPr>
              <w:t>Chaque R.A. est liée à une question.</w:t>
            </w:r>
          </w:p>
        </w:tc>
      </w:tr>
      <w:tr>
        <w:tc>
          <w:tcPr>
            <w:tcW w:type="dxa" w:w="1719"/>
            <w:vAlign w:val="center"/>
          </w:tcPr>
          <w:p>
            <w:r>
              <w:rPr>
                <w:rFonts w:ascii="Times New Roman" w:hAnsi="Times New Roman" w:eastAsia="Times New Roman"/>
                <w:b/>
                <w:i w:val="0"/>
                <w:color w:val="000000"/>
                <w:sz w:val="20"/>
              </w:rPr>
              <w:t>5. Synthèse</w:t>
            </w:r>
          </w:p>
        </w:tc>
        <w:tc>
          <w:tcPr>
            <w:tcW w:type="dxa" w:w="1719"/>
            <w:vAlign w:val="center"/>
          </w:tcPr>
          <w:p>
            <w:r>
              <w:rPr>
                <w:rFonts w:ascii="Times New Roman" w:hAnsi="Times New Roman" w:eastAsia="Times New Roman"/>
                <w:b w:val="0"/>
                <w:i w:val="0"/>
                <w:color w:val="000000"/>
                <w:sz w:val="20"/>
              </w:rPr>
              <w:t>Donc, L’adjectif peut être placé avant ou après le nom. Il est épithète lorsqu’il accompagne le nom et attribut lorsqu’il est relié par un verbe d’état....</w:t>
            </w:r>
          </w:p>
        </w:tc>
        <w:tc>
          <w:tcPr>
            <w:tcW w:type="dxa" w:w="1719"/>
            <w:vAlign w:val="center"/>
          </w:tcPr>
          <w:p>
            <w:r>
              <w:rPr>
                <w:rFonts w:ascii="Times New Roman" w:hAnsi="Times New Roman" w:eastAsia="Times New Roman"/>
                <w:b w:val="0"/>
                <w:i w:val="0"/>
                <w:color w:val="000000"/>
                <w:sz w:val="20"/>
              </w:rPr>
              <w:t>Écoutent et relisent la synthèse.</w:t>
            </w:r>
          </w:p>
        </w:tc>
        <w:tc>
          <w:tcPr>
            <w:tcW w:type="dxa" w:w="1719"/>
            <w:vAlign w:val="center"/>
          </w:tcPr>
          <w:p>
            <w:r>
              <w:rPr>
                <w:rFonts w:ascii="Times New Roman" w:hAnsi="Times New Roman" w:eastAsia="Times New Roman"/>
                <w:b w:val="0"/>
                <w:i w:val="0"/>
                <w:color w:val="000000"/>
                <w:sz w:val="20"/>
              </w:rPr>
              <w:t>Reformulation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La règle est formulée.</w:t>
            </w:r>
          </w:p>
        </w:tc>
      </w:tr>
      <w:tr>
        <w:tc>
          <w:tcPr>
            <w:tcW w:type="dxa" w:w="1719"/>
            <w:vAlign w:val="center"/>
          </w:tcPr>
          <w:p>
            <w:r>
              <w:rPr>
                <w:rFonts w:ascii="Times New Roman" w:hAnsi="Times New Roman" w:eastAsia="Times New Roman"/>
                <w:b/>
                <w:i w:val="0"/>
                <w:color w:val="000000"/>
                <w:sz w:val="20"/>
              </w:rPr>
              <w:t>6. Application</w:t>
            </w:r>
          </w:p>
        </w:tc>
        <w:tc>
          <w:tcPr>
            <w:tcW w:type="dxa" w:w="1719"/>
            <w:vAlign w:val="center"/>
          </w:tcPr>
          <w:p>
            <w:r>
              <w:rPr>
                <w:rFonts w:ascii="Times New Roman" w:hAnsi="Times New Roman" w:eastAsia="Times New Roman"/>
                <w:b w:val="0"/>
                <w:i w:val="0"/>
                <w:color w:val="000000"/>
                <w:sz w:val="20"/>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0"/>
              </w:rPr>
              <w:t>Réalisent les exercices puis corrigent collectivement.</w:t>
            </w:r>
          </w:p>
        </w:tc>
        <w:tc>
          <w:tcPr>
            <w:tcW w:type="dxa" w:w="1719"/>
            <w:vAlign w:val="center"/>
          </w:tcPr>
          <w:p>
            <w:r>
              <w:rPr>
                <w:rFonts w:ascii="Times New Roman" w:hAnsi="Times New Roman" w:eastAsia="Times New Roman"/>
                <w:b w:val="0"/>
                <w:i w:val="0"/>
                <w:color w:val="000000"/>
                <w:sz w:val="20"/>
              </w:rPr>
              <w:t>Travail individuel, correction collective</w:t>
            </w:r>
          </w:p>
        </w:tc>
        <w:tc>
          <w:tcPr>
            <w:tcW w:type="dxa" w:w="1719"/>
            <w:vAlign w:val="center"/>
          </w:tcPr>
          <w:p>
            <w:r>
              <w:rPr>
                <w:rFonts w:ascii="Times New Roman" w:hAnsi="Times New Roman" w:eastAsia="Times New Roman"/>
                <w:b w:val="0"/>
                <w:i w:val="0"/>
                <w:color w:val="000000"/>
                <w:sz w:val="20"/>
              </w:rPr>
              <w:t>Cahier, support</w:t>
            </w:r>
          </w:p>
        </w:tc>
        <w:tc>
          <w:tcPr>
            <w:tcW w:type="dxa" w:w="1719"/>
            <w:vAlign w:val="center"/>
          </w:tcPr>
          <w:p>
            <w:r>
              <w:rPr>
                <w:rFonts w:ascii="Times New Roman" w:hAnsi="Times New Roman" w:eastAsia="Times New Roman"/>
                <w:b w:val="0"/>
                <w:i w:val="0"/>
                <w:color w:val="000000"/>
                <w:sz w:val="20"/>
              </w:rPr>
              <w:t>Exercices non notés.</w:t>
            </w:r>
          </w:p>
        </w:tc>
      </w:tr>
      <w:tr>
        <w:tc>
          <w:tcPr>
            <w:tcW w:type="dxa" w:w="1719"/>
            <w:vAlign w:val="center"/>
          </w:tcPr>
          <w:p>
            <w:r>
              <w:rPr>
                <w:rFonts w:ascii="Times New Roman" w:hAnsi="Times New Roman" w:eastAsia="Times New Roman"/>
                <w:b/>
                <w:i w:val="0"/>
                <w:color w:val="000000"/>
                <w:sz w:val="20"/>
              </w:rPr>
              <w:t>III. Évaluation — 15 min</w:t>
            </w:r>
          </w:p>
        </w:tc>
        <w:tc>
          <w:tcPr>
            <w:tcW w:type="dxa" w:w="1719"/>
            <w:vAlign w:val="center"/>
          </w:tcPr>
          <w:p>
            <w:r>
              <w:rPr>
                <w:rFonts w:ascii="Times New Roman" w:hAnsi="Times New Roman" w:eastAsia="Times New Roman"/>
                <w:b w:val="0"/>
                <w:i w:val="0"/>
                <w:color w:val="000000"/>
                <w:sz w:val="20"/>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0"/>
              </w:rPr>
              <w:t>Répondent individuellement.</w:t>
            </w:r>
          </w:p>
        </w:tc>
        <w:tc>
          <w:tcPr>
            <w:tcW w:type="dxa" w:w="1719"/>
            <w:vAlign w:val="center"/>
          </w:tcPr>
          <w:p>
            <w:r>
              <w:rPr>
                <w:rFonts w:ascii="Times New Roman" w:hAnsi="Times New Roman" w:eastAsia="Times New Roman"/>
                <w:b w:val="0"/>
                <w:i w:val="0"/>
                <w:color w:val="000000"/>
                <w:sz w:val="20"/>
              </w:rPr>
              <w:t>Évaluation écrite et production</w:t>
            </w:r>
          </w:p>
        </w:tc>
        <w:tc>
          <w:tcPr>
            <w:tcW w:type="dxa" w:w="1719"/>
            <w:vAlign w:val="center"/>
          </w:tcPr>
          <w:p>
            <w:r>
              <w:rPr>
                <w:rFonts w:ascii="Times New Roman" w:hAnsi="Times New Roman" w:eastAsia="Times New Roman"/>
                <w:b w:val="0"/>
                <w:i w:val="0"/>
                <w:color w:val="000000"/>
                <w:sz w:val="20"/>
              </w:rPr>
              <w:t>Cahier, illustration</w:t>
            </w:r>
          </w:p>
        </w:tc>
        <w:tc>
          <w:tcPr>
            <w:tcW w:type="dxa" w:w="1719"/>
            <w:vAlign w:val="center"/>
          </w:tcPr>
          <w:p>
            <w:r>
              <w:rPr>
                <w:rFonts w:ascii="Times New Roman" w:hAnsi="Times New Roman" w:eastAsia="Times New Roman"/>
                <w:b w:val="0"/>
                <w:i w:val="0"/>
                <w:color w:val="000000"/>
                <w:sz w:val="20"/>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4" name="Picture 4"/>
            <wp:cNvGraphicFramePr>
              <a:graphicFrameLocks noChangeAspect="1"/>
            </wp:cNvGraphicFramePr>
            <a:graphic>
              <a:graphicData uri="http://schemas.openxmlformats.org/drawingml/2006/picture">
                <pic:pic>
                  <pic:nvPicPr>
                    <pic:cNvPr id="0" name="ill_3.png"/>
                    <pic:cNvPicPr/>
                  </pic:nvPicPr>
                  <pic:blipFill>
                    <a:blip r:embed="rId12"/>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3 — Compréhension écrite : Les adjectifs qualificatifs.</w:t>
      </w:r>
    </w:p>
    <w:p>
      <w:pPr>
        <w:pStyle w:val="Heading1"/>
      </w:pPr>
      <w:r>
        <w:rPr>
          <w:rFonts w:ascii="Times New Roman" w:hAnsi="Times New Roman"/>
          <w:b/>
          <w:i w:val="0"/>
          <w:color w:val="1F4E79"/>
          <w:sz w:val="32"/>
        </w:rPr>
        <w:t>LES ADJECTIFS QUALIFICATIFS</w:t>
      </w:r>
    </w:p>
    <w:p>
      <w:r>
        <w:rPr>
          <w:rFonts w:ascii="Times New Roman" w:hAnsi="Times New Roman"/>
          <w:b/>
          <w:i w:val="0"/>
          <w:color w:val="1F4E79"/>
          <w:sz w:val="26"/>
        </w:rPr>
        <w:t>La définition de les adjectifs qualificatifs</w:t>
      </w:r>
    </w:p>
    <w:p>
      <w:r>
        <w:rPr>
          <w:rFonts w:ascii="Times New Roman" w:hAnsi="Times New Roman"/>
          <w:b w:val="0"/>
          <w:i w:val="0"/>
          <w:color w:val="000000"/>
          <w:sz w:val="22"/>
        </w:rPr>
        <w:t>L’adjectif qualificatif donne une précision sur un nom. Il indique une couleur, une taille, une forme, un aspect ou une impression. Il s’accorde avec le nom en genre et en nombre.</w:t>
      </w:r>
    </w:p>
    <w:p>
      <w:r>
        <w:rPr>
          <w:rFonts w:ascii="Times New Roman" w:hAnsi="Times New Roman"/>
          <w:b/>
          <w:i w:val="0"/>
          <w:color w:val="1F4E79"/>
          <w:sz w:val="26"/>
        </w:rPr>
        <w:t>Les caractéristiques de les adjectifs qualificatifs</w:t>
      </w:r>
    </w:p>
    <w:p>
      <w:pPr>
        <w:pStyle w:val="ListBullet"/>
      </w:pPr>
      <w:r>
        <w:rPr>
          <w:rFonts w:ascii="Times New Roman" w:hAnsi="Times New Roman"/>
          <w:b w:val="0"/>
          <w:i w:val="0"/>
          <w:color w:val="000000"/>
          <w:sz w:val="22"/>
        </w:rPr>
        <w:t>L’adjectif peut être placé avant ou après le nom.</w:t>
      </w:r>
    </w:p>
    <w:p>
      <w:pPr>
        <w:pStyle w:val="ListBullet"/>
      </w:pPr>
      <w:r>
        <w:rPr>
          <w:rFonts w:ascii="Times New Roman" w:hAnsi="Times New Roman"/>
          <w:b w:val="0"/>
          <w:i w:val="0"/>
          <w:color w:val="000000"/>
          <w:sz w:val="22"/>
        </w:rPr>
        <w:t>Il est épithète lorsqu’il accompagne le nom et attribut lorsqu’il est relié par un verbe d’état.</w:t>
      </w:r>
    </w:p>
    <w:p>
      <w:r>
        <w:rPr>
          <w:rFonts w:ascii="Times New Roman" w:hAnsi="Times New Roman"/>
          <w:b/>
          <w:i w:val="0"/>
          <w:color w:val="1F4E79"/>
          <w:sz w:val="26"/>
        </w:rPr>
        <w:t>L’exemple de les adjectifs qualificatifs</w:t>
      </w:r>
    </w:p>
    <w:p>
      <w:r>
        <w:rPr>
          <w:rFonts w:ascii="Times New Roman" w:hAnsi="Times New Roman"/>
          <w:b w:val="0"/>
          <w:i w:val="0"/>
          <w:color w:val="000000"/>
          <w:sz w:val="22"/>
        </w:rPr>
        <w:t>Un sentier étroit ; une route longue ; des paysages magnifiques. Dans « La plage est calme », calme est attribut du sujet plage.</w:t>
      </w:r>
    </w:p>
    <w:p>
      <w:r>
        <w:rPr>
          <w:rFonts w:ascii="Times New Roman" w:hAnsi="Times New Roman"/>
          <w:b/>
          <w:i w:val="0"/>
          <w:color w:val="1F4E79"/>
          <w:sz w:val="26"/>
        </w:rPr>
        <w:t>La structure de les adjectifs qualificatifs</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les adjectifs qualificatifs</w:t>
      </w:r>
    </w:p>
    <w:p>
      <w:r>
        <w:rPr>
          <w:rFonts w:ascii="Times New Roman" w:hAnsi="Times New Roman"/>
          <w:b w:val="0"/>
          <w:i w:val="0"/>
          <w:color w:val="000000"/>
          <w:sz w:val="22"/>
        </w:rPr>
        <w:t>L’adjectif qualificatif donne une précision sur un nom. Il indique une couleur, une taille, une forme, un aspect ou une impression. Il s’accorde avec le nom en genre et en nombre. L’adjectif peut être placé avant ou après le nom. Il est épithète lorsqu’il accompagne le nom et attribut lorsqu’il est relié par un verbe d’état.</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nom l’adjectif « étroit » précise-t-il ? R.A. : Il précise le nom « sentier ».</w:t>
      </w:r>
    </w:p>
    <w:p>
      <w:r>
        <w:rPr>
          <w:rFonts w:ascii="Times New Roman" w:hAnsi="Times New Roman"/>
          <w:b w:val="0"/>
          <w:i w:val="0"/>
          <w:color w:val="000000"/>
          <w:sz w:val="22"/>
        </w:rPr>
        <w:t>2. Pourquoi écrit-on « magnifiques » avec s ? R.A. : Parce qu’il s’accorde avec « paysages », un nom masculin pluriel.</w:t>
      </w:r>
    </w:p>
    <w:p>
      <w:r>
        <w:rPr>
          <w:rFonts w:ascii="Times New Roman" w:hAnsi="Times New Roman"/>
          <w:b w:val="0"/>
          <w:i w:val="0"/>
          <w:color w:val="000000"/>
          <w:sz w:val="22"/>
        </w:rPr>
        <w:t>3. Quel adjectif est attribut dans la phrase donnée ? R.A. : « Calme » est attribut du sujet « plage ».</w:t>
      </w:r>
    </w:p>
    <w:p>
      <w:r>
        <w:rPr>
          <w:rFonts w:ascii="Times New Roman" w:hAnsi="Times New Roman"/>
          <w:b w:val="0"/>
          <w:i w:val="0"/>
          <w:color w:val="000000"/>
          <w:sz w:val="22"/>
        </w:rPr>
        <w:t>4. Transforme « un village animé » au pluriel. R.A. : « des villages animés ».</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les adjectifs qualificatifs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les adjectifs qualificatifs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eastAsia="Times New Roman"/>
          <w:b/>
          <w:i w:val="0"/>
          <w:color w:val="000000"/>
          <w:sz w:val="32"/>
        </w:rPr>
        <w:t>FICHE DE PRÉPARATION — SÉANCE 4</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rPr>
                <w:rFonts w:ascii="Times New Roman" w:hAnsi="Times New Roman" w:eastAsia="Times New Roman"/>
                <w:b/>
                <w:i w:val="0"/>
                <w:color w:val="000000"/>
                <w:sz w:val="22"/>
              </w:rPr>
              <w:t>Discipline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1 — LE VOYAGE</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Les marqueurs de lieu</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rPr>
                <w:rFonts w:ascii="Times New Roman" w:hAnsi="Times New Roman" w:eastAsia="Times New Roman"/>
                <w:b w:val="0"/>
                <w:i w:val="0"/>
                <w:color w:val="000000"/>
                <w:sz w:val="22"/>
              </w:rP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Les marqueurs de lieu répondent à la question « Où ? ». Ils permettent de suivre un itinéraire et de situer les éléments d’un paysage....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Les marqueurs de lieu. Lexique, fonctionnement de la langue et production liés à la thématique.</w:t>
            </w:r>
          </w:p>
        </w:tc>
      </w:tr>
    </w:tbl>
    <w:p>
      <w:r>
        <w:rPr>
          <w:rFonts w:ascii="Times New Roman" w:hAnsi="Times New Roman" w:eastAsia="Times New Roman"/>
          <w:b w:val="0"/>
          <w:i/>
          <w:color w:val="000000"/>
          <w:sz w:val="22"/>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1"/>
              </w:rPr>
              <w:t>Étapes et Durée</w:t>
            </w:r>
          </w:p>
        </w:tc>
        <w:tc>
          <w:tcPr>
            <w:tcW w:type="dxa" w:w="3438"/>
            <w:gridSpan w:val="2"/>
            <w:vAlign w:val="center"/>
          </w:tcPr>
          <w:p>
            <w:pPr>
              <w:jc w:val="center"/>
            </w:pPr>
            <w:r>
              <w:rPr>
                <w:rFonts w:ascii="Times New Roman" w:hAnsi="Times New Roman" w:eastAsia="Times New Roman"/>
                <w:b/>
                <w:i w:val="0"/>
                <w:color w:val="000000"/>
                <w:sz w:val="21"/>
              </w:rPr>
              <w:t>Déroulement de la leçon</w:t>
            </w:r>
          </w:p>
        </w:tc>
        <w:tc>
          <w:tcPr>
            <w:tcW w:type="dxa" w:w="1719"/>
            <w:vAlign w:val="center"/>
          </w:tcPr>
          <w:p>
            <w:pPr>
              <w:jc w:val="center"/>
            </w:pPr>
            <w:r>
              <w:rPr>
                <w:rFonts w:ascii="Times New Roman" w:hAnsi="Times New Roman" w:eastAsia="Times New Roman"/>
                <w:b/>
                <w:i w:val="0"/>
                <w:color w:val="000000"/>
                <w:sz w:val="21"/>
              </w:rPr>
              <w:t>Technique et Stratégie</w:t>
            </w:r>
          </w:p>
        </w:tc>
        <w:tc>
          <w:tcPr>
            <w:tcW w:type="dxa" w:w="1719"/>
            <w:vAlign w:val="center"/>
          </w:tcPr>
          <w:p>
            <w:pPr>
              <w:jc w:val="center"/>
            </w:pPr>
            <w:r>
              <w:rPr>
                <w:rFonts w:ascii="Times New Roman" w:hAnsi="Times New Roman" w:eastAsia="Times New Roman"/>
                <w:b/>
                <w:i w:val="0"/>
                <w:color w:val="000000"/>
                <w:sz w:val="21"/>
              </w:rPr>
              <w:t>Support et Matériel</w:t>
            </w:r>
          </w:p>
        </w:tc>
        <w:tc>
          <w:tcPr>
            <w:tcW w:type="dxa" w:w="1719"/>
            <w:vAlign w:val="center"/>
          </w:tcPr>
          <w:p>
            <w:pPr>
              <w:jc w:val="center"/>
            </w:pPr>
            <w:r>
              <w:rPr>
                <w:rFonts w:ascii="Times New Roman" w:hAnsi="Times New Roman" w:eastAsia="Times New Roman"/>
                <w:b/>
                <w:i w:val="0"/>
                <w:color w:val="000000"/>
                <w:sz w:val="21"/>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t>Enseignant</w:t>
            </w:r>
          </w:p>
        </w:tc>
        <w:tc>
          <w:tcPr>
            <w:tcW w:type="dxa" w:w="1719"/>
            <w:vAlign w:val="center"/>
          </w:tcPr>
          <w:p>
            <w:pPr>
              <w:jc w:val="center"/>
            </w:pPr>
            <w:r>
              <w:rPr>
                <w:rFonts w:ascii="Times New Roman" w:hAnsi="Times New Roman" w:eastAsia="Times New Roman"/>
                <w:b/>
                <w:i w:val="0"/>
                <w:color w:val="000000"/>
                <w:sz w:val="21"/>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0"/>
              </w:rPr>
              <w:t>I. Révision — 10 min</w:t>
            </w:r>
          </w:p>
        </w:tc>
        <w:tc>
          <w:tcPr>
            <w:tcW w:type="dxa" w:w="1719"/>
            <w:vAlign w:val="center"/>
          </w:tcPr>
          <w:p>
            <w:r>
              <w:rPr>
                <w:rFonts w:ascii="Times New Roman" w:hAnsi="Times New Roman" w:eastAsia="Times New Roman"/>
                <w:b w:val="0"/>
                <w:i w:val="0"/>
                <w:color w:val="000000"/>
                <w:sz w:val="20"/>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0"/>
              </w:rPr>
              <w:t>Répondent oralement en phrases complètes.</w:t>
            </w:r>
          </w:p>
        </w:tc>
        <w:tc>
          <w:tcPr>
            <w:tcW w:type="dxa" w:w="1719"/>
            <w:vAlign w:val="center"/>
          </w:tcPr>
          <w:p>
            <w:r>
              <w:rPr>
                <w:rFonts w:ascii="Times New Roman" w:hAnsi="Times New Roman" w:eastAsia="Times New Roman"/>
                <w:b w:val="0"/>
                <w:i w:val="0"/>
                <w:color w:val="000000"/>
                <w:sz w:val="20"/>
              </w:rPr>
              <w:t>Questions-réponses</w:t>
            </w:r>
          </w:p>
        </w:tc>
        <w:tc>
          <w:tcPr>
            <w:tcW w:type="dxa" w:w="1719"/>
            <w:vAlign w:val="center"/>
          </w:tcPr>
          <w:p>
            <w:r>
              <w:rPr>
                <w:rFonts w:ascii="Times New Roman" w:hAnsi="Times New Roman" w:eastAsia="Times New Roman"/>
                <w:b w:val="0"/>
                <w:i w:val="0"/>
                <w:color w:val="000000"/>
                <w:sz w:val="20"/>
              </w:rPr>
              <w:t>Tableau, cahier</w:t>
            </w:r>
          </w:p>
        </w:tc>
        <w:tc>
          <w:tcPr>
            <w:tcW w:type="dxa" w:w="1719"/>
            <w:vAlign w:val="center"/>
          </w:tcPr>
          <w:p>
            <w:r>
              <w:rPr>
                <w:rFonts w:ascii="Times New Roman" w:hAnsi="Times New Roman" w:eastAsia="Times New Roman"/>
                <w:b w:val="0"/>
                <w:i w:val="0"/>
                <w:color w:val="000000"/>
                <w:sz w:val="20"/>
              </w:rPr>
              <w:t>Les acquis sont rappelés.</w:t>
            </w:r>
          </w:p>
        </w:tc>
      </w:tr>
      <w:tr>
        <w:tc>
          <w:tcPr>
            <w:tcW w:type="dxa" w:w="1719"/>
            <w:vAlign w:val="center"/>
          </w:tcPr>
          <w:p>
            <w:r>
              <w:rPr>
                <w:rFonts w:ascii="Times New Roman" w:hAnsi="Times New Roman" w:eastAsia="Times New Roman"/>
                <w:b/>
                <w:i w:val="0"/>
                <w:color w:val="000000"/>
                <w:sz w:val="20"/>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0"/>
              </w:rPr>
              <w:t>1. Mise en situation</w:t>
            </w:r>
          </w:p>
        </w:tc>
        <w:tc>
          <w:tcPr>
            <w:tcW w:type="dxa" w:w="1719"/>
            <w:vAlign w:val="center"/>
          </w:tcPr>
          <w:p>
            <w:r>
              <w:rPr>
                <w:rFonts w:ascii="Times New Roman" w:hAnsi="Times New Roman" w:eastAsia="Times New Roman"/>
                <w:b w:val="0"/>
                <w:i w:val="0"/>
                <w:color w:val="000000"/>
                <w:sz w:val="20"/>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0"/>
              </w:rPr>
              <w:t>Écoutent et répondent oralement.</w:t>
            </w:r>
          </w:p>
        </w:tc>
        <w:tc>
          <w:tcPr>
            <w:tcW w:type="dxa" w:w="1719"/>
            <w:vAlign w:val="center"/>
          </w:tcPr>
          <w:p>
            <w:r>
              <w:rPr>
                <w:rFonts w:ascii="Times New Roman" w:hAnsi="Times New Roman" w:eastAsia="Times New Roman"/>
                <w:b w:val="0"/>
                <w:i w:val="0"/>
                <w:color w:val="000000"/>
                <w:sz w:val="20"/>
              </w:rPr>
              <w:t>Questionnement</w:t>
            </w:r>
          </w:p>
        </w:tc>
        <w:tc>
          <w:tcPr>
            <w:tcW w:type="dxa" w:w="1719"/>
            <w:vAlign w:val="center"/>
          </w:tcPr>
          <w:p>
            <w:r>
              <w:rPr>
                <w:rFonts w:ascii="Times New Roman" w:hAnsi="Times New Roman" w:eastAsia="Times New Roman"/>
                <w:b w:val="0"/>
                <w:i w:val="0"/>
                <w:color w:val="000000"/>
                <w:sz w:val="20"/>
              </w:rPr>
              <w:t>Illustration originale</w:t>
            </w:r>
          </w:p>
        </w:tc>
        <w:tc>
          <w:tcPr>
            <w:tcW w:type="dxa" w:w="1719"/>
            <w:vAlign w:val="center"/>
          </w:tcPr>
          <w:p>
            <w:r>
              <w:rPr>
                <w:rFonts w:ascii="Times New Roman" w:hAnsi="Times New Roman" w:eastAsia="Times New Roman"/>
                <w:b w:val="0"/>
                <w:i w:val="0"/>
                <w:color w:val="000000"/>
                <w:sz w:val="20"/>
              </w:rPr>
              <w:t>Les représentations sont recueillies.</w:t>
            </w:r>
          </w:p>
        </w:tc>
      </w:tr>
      <w:tr>
        <w:tc>
          <w:tcPr>
            <w:tcW w:type="dxa" w:w="1719"/>
            <w:vAlign w:val="center"/>
          </w:tcPr>
          <w:p>
            <w:r>
              <w:rPr>
                <w:rFonts w:ascii="Times New Roman" w:hAnsi="Times New Roman" w:eastAsia="Times New Roman"/>
                <w:b/>
                <w:i w:val="0"/>
                <w:color w:val="000000"/>
                <w:sz w:val="20"/>
              </w:rPr>
              <w:t>2. Présentation</w:t>
            </w:r>
          </w:p>
        </w:tc>
        <w:tc>
          <w:tcPr>
            <w:tcW w:type="dxa" w:w="1719"/>
            <w:vAlign w:val="center"/>
          </w:tcPr>
          <w:p>
            <w:r>
              <w:rPr>
                <w:rFonts w:ascii="Times New Roman" w:hAnsi="Times New Roman" w:eastAsia="Times New Roman"/>
                <w:b w:val="0"/>
                <w:i w:val="0"/>
                <w:color w:val="000000"/>
                <w:sz w:val="20"/>
              </w:rPr>
              <w:t>Annonce : « Aujourd’hui, nous allons étudier les marqueurs de lieu. »</w:t>
            </w:r>
          </w:p>
        </w:tc>
        <w:tc>
          <w:tcPr>
            <w:tcW w:type="dxa" w:w="1719"/>
            <w:vAlign w:val="center"/>
          </w:tcPr>
          <w:p>
            <w:r>
              <w:rPr>
                <w:rFonts w:ascii="Times New Roman" w:hAnsi="Times New Roman" w:eastAsia="Times New Roman"/>
                <w:b w:val="0"/>
                <w:i w:val="0"/>
                <w:color w:val="000000"/>
                <w:sz w:val="20"/>
              </w:rPr>
              <w:t>Écoutent.</w:t>
            </w:r>
          </w:p>
        </w:tc>
        <w:tc>
          <w:tcPr>
            <w:tcW w:type="dxa" w:w="1719"/>
            <w:vAlign w:val="center"/>
          </w:tcPr>
          <w:p>
            <w:r>
              <w:rPr>
                <w:rFonts w:ascii="Times New Roman" w:hAnsi="Times New Roman" w:eastAsia="Times New Roman"/>
                <w:b w:val="0"/>
                <w:i w:val="0"/>
                <w:color w:val="000000"/>
                <w:sz w:val="20"/>
              </w:rPr>
              <w:t>Présentation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Le thème est identifié.</w:t>
            </w:r>
          </w:p>
        </w:tc>
      </w:tr>
      <w:tr>
        <w:tc>
          <w:tcPr>
            <w:tcW w:type="dxa" w:w="1719"/>
            <w:vAlign w:val="center"/>
          </w:tcPr>
          <w:p>
            <w:r>
              <w:rPr>
                <w:rFonts w:ascii="Times New Roman" w:hAnsi="Times New Roman" w:eastAsia="Times New Roman"/>
                <w:b/>
                <w:i w:val="0"/>
                <w:color w:val="000000"/>
                <w:sz w:val="20"/>
              </w:rPr>
              <w:t>3. Observation</w:t>
            </w:r>
          </w:p>
        </w:tc>
        <w:tc>
          <w:tcPr>
            <w:tcW w:type="dxa" w:w="1719"/>
            <w:vAlign w:val="center"/>
          </w:tcPr>
          <w:p>
            <w:r>
              <w:rPr>
                <w:rFonts w:ascii="Times New Roman" w:hAnsi="Times New Roman" w:eastAsia="Times New Roman"/>
                <w:b w:val="0"/>
                <w:i w:val="0"/>
                <w:color w:val="000000"/>
                <w:sz w:val="20"/>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0"/>
              </w:rPr>
              <w:t>Observent sans répondre.</w:t>
            </w:r>
          </w:p>
        </w:tc>
        <w:tc>
          <w:tcPr>
            <w:tcW w:type="dxa" w:w="1719"/>
            <w:vAlign w:val="center"/>
          </w:tcPr>
          <w:p>
            <w:r>
              <w:rPr>
                <w:rFonts w:ascii="Times New Roman" w:hAnsi="Times New Roman" w:eastAsia="Times New Roman"/>
                <w:b w:val="0"/>
                <w:i w:val="0"/>
                <w:color w:val="000000"/>
                <w:sz w:val="20"/>
              </w:rPr>
              <w:t>Observation guidée</w:t>
            </w:r>
          </w:p>
        </w:tc>
        <w:tc>
          <w:tcPr>
            <w:tcW w:type="dxa" w:w="1719"/>
            <w:vAlign w:val="center"/>
          </w:tcPr>
          <w:p>
            <w:r>
              <w:rPr>
                <w:rFonts w:ascii="Times New Roman" w:hAnsi="Times New Roman" w:eastAsia="Times New Roman"/>
                <w:b w:val="0"/>
                <w:i w:val="0"/>
                <w:color w:val="000000"/>
                <w:sz w:val="20"/>
              </w:rPr>
              <w:t>Illustration, légende</w:t>
            </w:r>
          </w:p>
        </w:tc>
        <w:tc>
          <w:tcPr>
            <w:tcW w:type="dxa" w:w="1719"/>
            <w:vAlign w:val="center"/>
          </w:tcPr>
          <w:p>
            <w:r>
              <w:rPr>
                <w:rFonts w:ascii="Times New Roman" w:hAnsi="Times New Roman" w:eastAsia="Times New Roman"/>
                <w:b w:val="0"/>
                <w:i w:val="0"/>
                <w:color w:val="000000"/>
                <w:sz w:val="20"/>
              </w:rPr>
              <w:t>Les indices visuels sont repérés.</w:t>
            </w:r>
          </w:p>
        </w:tc>
      </w:tr>
      <w:tr>
        <w:tc>
          <w:tcPr>
            <w:tcW w:type="dxa" w:w="1719"/>
            <w:vAlign w:val="center"/>
          </w:tcPr>
          <w:p>
            <w:r>
              <w:rPr>
                <w:rFonts w:ascii="Times New Roman" w:hAnsi="Times New Roman" w:eastAsia="Times New Roman"/>
                <w:b/>
                <w:i w:val="0"/>
                <w:color w:val="000000"/>
                <w:sz w:val="20"/>
              </w:rPr>
              <w:t>4. Analyse</w:t>
            </w:r>
          </w:p>
        </w:tc>
        <w:tc>
          <w:tcPr>
            <w:tcW w:type="dxa" w:w="1719"/>
            <w:vAlign w:val="center"/>
          </w:tcPr>
          <w:p>
            <w:r>
              <w:rPr>
                <w:rFonts w:ascii="Times New Roman" w:hAnsi="Times New Roman" w:eastAsia="Times New Roman"/>
                <w:b w:val="0"/>
                <w:i w:val="0"/>
                <w:color w:val="000000"/>
                <w:sz w:val="20"/>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0"/>
              </w:rPr>
              <w:t>Répondent et justifient à partir du texte ou de l’illustration.</w:t>
            </w:r>
          </w:p>
        </w:tc>
        <w:tc>
          <w:tcPr>
            <w:tcW w:type="dxa" w:w="1719"/>
            <w:vAlign w:val="center"/>
          </w:tcPr>
          <w:p>
            <w:r>
              <w:rPr>
                <w:rFonts w:ascii="Times New Roman" w:hAnsi="Times New Roman" w:eastAsia="Times New Roman"/>
                <w:b w:val="0"/>
                <w:i w:val="0"/>
                <w:color w:val="000000"/>
                <w:sz w:val="20"/>
              </w:rPr>
              <w:t>Analyse, lecture guidée, questions-réponses</w:t>
            </w:r>
          </w:p>
        </w:tc>
        <w:tc>
          <w:tcPr>
            <w:tcW w:type="dxa" w:w="1719"/>
            <w:vAlign w:val="center"/>
          </w:tcPr>
          <w:p>
            <w:r>
              <w:rPr>
                <w:rFonts w:ascii="Times New Roman" w:hAnsi="Times New Roman" w:eastAsia="Times New Roman"/>
                <w:b w:val="0"/>
                <w:i w:val="0"/>
                <w:color w:val="000000"/>
                <w:sz w:val="20"/>
              </w:rPr>
              <w:t>Texte-support, illustration, tableau</w:t>
            </w:r>
          </w:p>
        </w:tc>
        <w:tc>
          <w:tcPr>
            <w:tcW w:type="dxa" w:w="1719"/>
            <w:vAlign w:val="center"/>
          </w:tcPr>
          <w:p>
            <w:r>
              <w:rPr>
                <w:rFonts w:ascii="Times New Roman" w:hAnsi="Times New Roman" w:eastAsia="Times New Roman"/>
                <w:b w:val="0"/>
                <w:i w:val="0"/>
                <w:color w:val="000000"/>
                <w:sz w:val="20"/>
              </w:rPr>
              <w:t>Chaque R.A. est liée à une question.</w:t>
            </w:r>
          </w:p>
        </w:tc>
      </w:tr>
      <w:tr>
        <w:tc>
          <w:tcPr>
            <w:tcW w:type="dxa" w:w="1719"/>
            <w:vAlign w:val="center"/>
          </w:tcPr>
          <w:p>
            <w:r>
              <w:rPr>
                <w:rFonts w:ascii="Times New Roman" w:hAnsi="Times New Roman" w:eastAsia="Times New Roman"/>
                <w:b/>
                <w:i w:val="0"/>
                <w:color w:val="000000"/>
                <w:sz w:val="20"/>
              </w:rPr>
              <w:t>5. Synthèse</w:t>
            </w:r>
          </w:p>
        </w:tc>
        <w:tc>
          <w:tcPr>
            <w:tcW w:type="dxa" w:w="1719"/>
            <w:vAlign w:val="center"/>
          </w:tcPr>
          <w:p>
            <w:r>
              <w:rPr>
                <w:rFonts w:ascii="Times New Roman" w:hAnsi="Times New Roman" w:eastAsia="Times New Roman"/>
                <w:b w:val="0"/>
                <w:i w:val="0"/>
                <w:color w:val="000000"/>
                <w:sz w:val="20"/>
              </w:rPr>
              <w:t>Donc, Les marqueurs de lieu répondent à la question « Où ? ». Ils permettent de suivre un itinéraire et de situer les éléments d’un paysage....</w:t>
            </w:r>
          </w:p>
        </w:tc>
        <w:tc>
          <w:tcPr>
            <w:tcW w:type="dxa" w:w="1719"/>
            <w:vAlign w:val="center"/>
          </w:tcPr>
          <w:p>
            <w:r>
              <w:rPr>
                <w:rFonts w:ascii="Times New Roman" w:hAnsi="Times New Roman" w:eastAsia="Times New Roman"/>
                <w:b w:val="0"/>
                <w:i w:val="0"/>
                <w:color w:val="000000"/>
                <w:sz w:val="20"/>
              </w:rPr>
              <w:t>Écoutent et relisent la synthèse.</w:t>
            </w:r>
          </w:p>
        </w:tc>
        <w:tc>
          <w:tcPr>
            <w:tcW w:type="dxa" w:w="1719"/>
            <w:vAlign w:val="center"/>
          </w:tcPr>
          <w:p>
            <w:r>
              <w:rPr>
                <w:rFonts w:ascii="Times New Roman" w:hAnsi="Times New Roman" w:eastAsia="Times New Roman"/>
                <w:b w:val="0"/>
                <w:i w:val="0"/>
                <w:color w:val="000000"/>
                <w:sz w:val="20"/>
              </w:rPr>
              <w:t>Reformulation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La règle est formulée.</w:t>
            </w:r>
          </w:p>
        </w:tc>
      </w:tr>
      <w:tr>
        <w:tc>
          <w:tcPr>
            <w:tcW w:type="dxa" w:w="1719"/>
            <w:vAlign w:val="center"/>
          </w:tcPr>
          <w:p>
            <w:r>
              <w:rPr>
                <w:rFonts w:ascii="Times New Roman" w:hAnsi="Times New Roman" w:eastAsia="Times New Roman"/>
                <w:b/>
                <w:i w:val="0"/>
                <w:color w:val="000000"/>
                <w:sz w:val="20"/>
              </w:rPr>
              <w:t>6. Application</w:t>
            </w:r>
          </w:p>
        </w:tc>
        <w:tc>
          <w:tcPr>
            <w:tcW w:type="dxa" w:w="1719"/>
            <w:vAlign w:val="center"/>
          </w:tcPr>
          <w:p>
            <w:r>
              <w:rPr>
                <w:rFonts w:ascii="Times New Roman" w:hAnsi="Times New Roman" w:eastAsia="Times New Roman"/>
                <w:b w:val="0"/>
                <w:i w:val="0"/>
                <w:color w:val="000000"/>
                <w:sz w:val="20"/>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0"/>
              </w:rPr>
              <w:t>Réalisent les exercices puis corrigent collectivement.</w:t>
            </w:r>
          </w:p>
        </w:tc>
        <w:tc>
          <w:tcPr>
            <w:tcW w:type="dxa" w:w="1719"/>
            <w:vAlign w:val="center"/>
          </w:tcPr>
          <w:p>
            <w:r>
              <w:rPr>
                <w:rFonts w:ascii="Times New Roman" w:hAnsi="Times New Roman" w:eastAsia="Times New Roman"/>
                <w:b w:val="0"/>
                <w:i w:val="0"/>
                <w:color w:val="000000"/>
                <w:sz w:val="20"/>
              </w:rPr>
              <w:t>Travail individuel, correction collective</w:t>
            </w:r>
          </w:p>
        </w:tc>
        <w:tc>
          <w:tcPr>
            <w:tcW w:type="dxa" w:w="1719"/>
            <w:vAlign w:val="center"/>
          </w:tcPr>
          <w:p>
            <w:r>
              <w:rPr>
                <w:rFonts w:ascii="Times New Roman" w:hAnsi="Times New Roman" w:eastAsia="Times New Roman"/>
                <w:b w:val="0"/>
                <w:i w:val="0"/>
                <w:color w:val="000000"/>
                <w:sz w:val="20"/>
              </w:rPr>
              <w:t>Cahier, support</w:t>
            </w:r>
          </w:p>
        </w:tc>
        <w:tc>
          <w:tcPr>
            <w:tcW w:type="dxa" w:w="1719"/>
            <w:vAlign w:val="center"/>
          </w:tcPr>
          <w:p>
            <w:r>
              <w:rPr>
                <w:rFonts w:ascii="Times New Roman" w:hAnsi="Times New Roman" w:eastAsia="Times New Roman"/>
                <w:b w:val="0"/>
                <w:i w:val="0"/>
                <w:color w:val="000000"/>
                <w:sz w:val="20"/>
              </w:rPr>
              <w:t>Exercices non notés.</w:t>
            </w:r>
          </w:p>
        </w:tc>
      </w:tr>
      <w:tr>
        <w:tc>
          <w:tcPr>
            <w:tcW w:type="dxa" w:w="1719"/>
            <w:vAlign w:val="center"/>
          </w:tcPr>
          <w:p>
            <w:r>
              <w:rPr>
                <w:rFonts w:ascii="Times New Roman" w:hAnsi="Times New Roman" w:eastAsia="Times New Roman"/>
                <w:b/>
                <w:i w:val="0"/>
                <w:color w:val="000000"/>
                <w:sz w:val="20"/>
              </w:rPr>
              <w:t>III. Évaluation — 15 min</w:t>
            </w:r>
          </w:p>
        </w:tc>
        <w:tc>
          <w:tcPr>
            <w:tcW w:type="dxa" w:w="1719"/>
            <w:vAlign w:val="center"/>
          </w:tcPr>
          <w:p>
            <w:r>
              <w:rPr>
                <w:rFonts w:ascii="Times New Roman" w:hAnsi="Times New Roman" w:eastAsia="Times New Roman"/>
                <w:b w:val="0"/>
                <w:i w:val="0"/>
                <w:color w:val="000000"/>
                <w:sz w:val="20"/>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0"/>
              </w:rPr>
              <w:t>Répondent individuellement.</w:t>
            </w:r>
          </w:p>
        </w:tc>
        <w:tc>
          <w:tcPr>
            <w:tcW w:type="dxa" w:w="1719"/>
            <w:vAlign w:val="center"/>
          </w:tcPr>
          <w:p>
            <w:r>
              <w:rPr>
                <w:rFonts w:ascii="Times New Roman" w:hAnsi="Times New Roman" w:eastAsia="Times New Roman"/>
                <w:b w:val="0"/>
                <w:i w:val="0"/>
                <w:color w:val="000000"/>
                <w:sz w:val="20"/>
              </w:rPr>
              <w:t>Évaluation écrite et production</w:t>
            </w:r>
          </w:p>
        </w:tc>
        <w:tc>
          <w:tcPr>
            <w:tcW w:type="dxa" w:w="1719"/>
            <w:vAlign w:val="center"/>
          </w:tcPr>
          <w:p>
            <w:r>
              <w:rPr>
                <w:rFonts w:ascii="Times New Roman" w:hAnsi="Times New Roman" w:eastAsia="Times New Roman"/>
                <w:b w:val="0"/>
                <w:i w:val="0"/>
                <w:color w:val="000000"/>
                <w:sz w:val="20"/>
              </w:rPr>
              <w:t>Cahier, illustration</w:t>
            </w:r>
          </w:p>
        </w:tc>
        <w:tc>
          <w:tcPr>
            <w:tcW w:type="dxa" w:w="1719"/>
            <w:vAlign w:val="center"/>
          </w:tcPr>
          <w:p>
            <w:r>
              <w:rPr>
                <w:rFonts w:ascii="Times New Roman" w:hAnsi="Times New Roman" w:eastAsia="Times New Roman"/>
                <w:b w:val="0"/>
                <w:i w:val="0"/>
                <w:color w:val="000000"/>
                <w:sz w:val="20"/>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5" name="Picture 5"/>
            <wp:cNvGraphicFramePr>
              <a:graphicFrameLocks noChangeAspect="1"/>
            </wp:cNvGraphicFramePr>
            <a:graphic>
              <a:graphicData uri="http://schemas.openxmlformats.org/drawingml/2006/picture">
                <pic:pic>
                  <pic:nvPicPr>
                    <pic:cNvPr id="0" name="ill_4.png"/>
                    <pic:cNvPicPr/>
                  </pic:nvPicPr>
                  <pic:blipFill>
                    <a:blip r:embed="rId13"/>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4 — Compréhension écrite : Les marqueurs de lieu.</w:t>
      </w:r>
    </w:p>
    <w:p>
      <w:pPr>
        <w:pStyle w:val="Heading1"/>
      </w:pPr>
      <w:r>
        <w:rPr>
          <w:rFonts w:ascii="Times New Roman" w:hAnsi="Times New Roman"/>
          <w:b/>
          <w:i w:val="0"/>
          <w:color w:val="1F4E79"/>
          <w:sz w:val="32"/>
        </w:rPr>
        <w:t>LES MARQUEURS DE LIEU</w:t>
      </w:r>
    </w:p>
    <w:p>
      <w:r>
        <w:rPr>
          <w:rFonts w:ascii="Times New Roman" w:hAnsi="Times New Roman"/>
          <w:b/>
          <w:i w:val="0"/>
          <w:color w:val="1F4E79"/>
          <w:sz w:val="26"/>
        </w:rPr>
        <w:t>La définition de les marqueurs de lieu</w:t>
      </w:r>
    </w:p>
    <w:p>
      <w:r>
        <w:rPr>
          <w:rFonts w:ascii="Times New Roman" w:hAnsi="Times New Roman"/>
          <w:b/>
          <w:i w:val="0"/>
          <w:color w:val="1F4E79"/>
          <w:sz w:val="22"/>
        </w:rPr>
        <w:t>Les marqueurs de lieu indiquent la position ou la direction : dans, sous, sur, près de, derrière, devant, à gauche, à droite, au milieu de, à côté de, au-dessus et au-dessous.</w:t>
      </w:r>
    </w:p>
    <w:p>
      <w:r>
        <w:rPr>
          <w:rFonts w:ascii="Times New Roman" w:hAnsi="Times New Roman"/>
          <w:b/>
          <w:i w:val="0"/>
          <w:color w:val="1F4E79"/>
          <w:sz w:val="26"/>
        </w:rPr>
        <w:t>Les caractéristiques de les marqueurs de lieu</w:t>
      </w:r>
    </w:p>
    <w:p>
      <w:pPr>
        <w:pStyle w:val="ListBullet"/>
      </w:pPr>
      <w:r>
        <w:rPr>
          <w:rFonts w:ascii="Times New Roman" w:hAnsi="Times New Roman"/>
          <w:b/>
          <w:i w:val="0"/>
          <w:color w:val="1F4E79"/>
          <w:sz w:val="22"/>
        </w:rPr>
        <w:t>Les marqueurs de lieu répondent à la question « Où ? ».</w:t>
      </w:r>
    </w:p>
    <w:p>
      <w:pPr>
        <w:pStyle w:val="ListBullet"/>
      </w:pPr>
      <w:r>
        <w:rPr>
          <w:rFonts w:ascii="Times New Roman" w:hAnsi="Times New Roman"/>
          <w:b w:val="0"/>
          <w:i w:val="0"/>
          <w:color w:val="000000"/>
          <w:sz w:val="22"/>
        </w:rPr>
        <w:t>Ils permettent de suivre un itinéraire et de situer les éléments d’un paysage.</w:t>
      </w:r>
    </w:p>
    <w:p>
      <w:r>
        <w:rPr>
          <w:rFonts w:ascii="Times New Roman" w:hAnsi="Times New Roman"/>
          <w:b/>
          <w:i w:val="0"/>
          <w:color w:val="1F4E79"/>
          <w:sz w:val="26"/>
        </w:rPr>
        <w:t>L’exemple de les marqueurs de lieu</w:t>
      </w:r>
    </w:p>
    <w:p>
      <w:r>
        <w:rPr>
          <w:rFonts w:ascii="Times New Roman" w:hAnsi="Times New Roman"/>
          <w:b w:val="0"/>
          <w:i w:val="0"/>
          <w:color w:val="000000"/>
          <w:sz w:val="22"/>
        </w:rPr>
        <w:t>Le marché est près de la gare. La rivière passe derrière le village. Le sentier se trouve au milieu de la forêt.</w:t>
      </w:r>
    </w:p>
    <w:p>
      <w:r>
        <w:rPr>
          <w:rFonts w:ascii="Times New Roman" w:hAnsi="Times New Roman"/>
          <w:b/>
          <w:i w:val="0"/>
          <w:color w:val="1F4E79"/>
          <w:sz w:val="26"/>
        </w:rPr>
        <w:t>La structure de les marqueurs de lieu</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les marqueurs de lieu</w:t>
      </w:r>
    </w:p>
    <w:p>
      <w:r>
        <w:rPr>
          <w:rFonts w:ascii="Times New Roman" w:hAnsi="Times New Roman"/>
          <w:b/>
          <w:i w:val="0"/>
          <w:color w:val="1F4E79"/>
          <w:sz w:val="22"/>
        </w:rPr>
        <w:t>Les marqueurs de lieu indiquent la position ou la direction : dans, sous, sur, près de, derrière, devant, à gauche, à droite, au milieu de, à côté de, au-dessus et au-dessous. Les marqueurs de lieu répondent à la question « Où ? ». Ils permettent de suivre un itinéraire et de situer les éléments d’un paysage.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Où se trouve le marché ? R.A. : Le marché se trouve près de la gare.</w:t>
      </w:r>
    </w:p>
    <w:p>
      <w:r>
        <w:rPr>
          <w:rFonts w:ascii="Times New Roman" w:hAnsi="Times New Roman"/>
          <w:b w:val="0"/>
          <w:i w:val="0"/>
          <w:color w:val="000000"/>
          <w:sz w:val="22"/>
        </w:rPr>
        <w:t>2. Quel marqueur situe la rivière ? R.A. : « Derrière » situe la rivière par rapport au village.</w:t>
      </w:r>
    </w:p>
    <w:p>
      <w:r>
        <w:rPr>
          <w:rFonts w:ascii="Times New Roman" w:hAnsi="Times New Roman"/>
          <w:b w:val="0"/>
          <w:i w:val="0"/>
          <w:color w:val="000000"/>
          <w:sz w:val="22"/>
        </w:rPr>
        <w:t>3. Que signifie « au milieu de » ? R.A. : Cette expression indique qu’un élément se trouve dans la partie centrale d’un lieu.</w:t>
      </w:r>
    </w:p>
    <w:p>
      <w:r>
        <w:rPr>
          <w:rFonts w:ascii="Times New Roman" w:hAnsi="Times New Roman"/>
          <w:b w:val="0"/>
          <w:i w:val="0"/>
          <w:color w:val="000000"/>
          <w:sz w:val="22"/>
        </w:rPr>
        <w:t>4. Complète : « Les arbres sont … du chemin. » R.A. : « à gauche » ou « à droite » conviennent selon le paysage.</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les marqueurs de lieu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les marqueurs de lieu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UNITÉ 2 — LA VIE EN SOCIÉTÉ</w:t>
      </w:r>
    </w:p>
    <w:p>
      <w:r>
        <w:rPr>
          <w:rFonts w:ascii="Times New Roman" w:hAnsi="Times New Roman"/>
          <w:b w:val="0"/>
          <w:i/>
          <w:color w:val="666666"/>
          <w:sz w:val="22"/>
        </w:rPr>
        <w:t>Les composantes du PE sont articulées dans chaque séance. La production orale et la production écrite sont intégrées aux activités.</w:t>
      </w:r>
    </w:p>
    <w:p>
      <w:pPr>
        <w:pStyle w:val="Heading1"/>
      </w:pPr>
      <w:r>
        <w:rPr>
          <w:rFonts w:ascii="Times New Roman" w:hAnsi="Times New Roman" w:eastAsia="Times New Roman"/>
          <w:b/>
          <w:i w:val="0"/>
          <w:color w:val="000000"/>
          <w:sz w:val="32"/>
        </w:rPr>
        <w:t>FICHE DE PRÉPARATION — SÉANCE 5</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rPr>
                <w:rFonts w:ascii="Times New Roman" w:hAnsi="Times New Roman" w:eastAsia="Times New Roman"/>
                <w:b/>
                <w:i w:val="0"/>
                <w:color w:val="000000"/>
                <w:sz w:val="22"/>
              </w:rPr>
              <w:t>Discipline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2 — LA VIE EN SOCIÉTÉ</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 texte informatif</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rPr>
                <w:rFonts w:ascii="Times New Roman" w:hAnsi="Times New Roman" w:eastAsia="Times New Roman"/>
                <w:b w:val="0"/>
                <w:i w:val="0"/>
                <w:color w:val="000000"/>
                <w:sz w:val="22"/>
              </w:rP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 texte informatif explique un sujet réel et présente des informations organisées....</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 texte informatif. Lexique, fonctionnement de la langue et production liés à la thématique.</w:t>
            </w:r>
          </w:p>
        </w:tc>
      </w:tr>
    </w:tbl>
    <w:p>
      <w:r>
        <w:rPr>
          <w:rFonts w:ascii="Times New Roman" w:hAnsi="Times New Roman" w:eastAsia="Times New Roman"/>
          <w:b w:val="0"/>
          <w:i/>
          <w:color w:val="000000"/>
          <w:sz w:val="22"/>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1"/>
              </w:rPr>
              <w:t>Étapes et Durée</w:t>
            </w:r>
          </w:p>
        </w:tc>
        <w:tc>
          <w:tcPr>
            <w:tcW w:type="dxa" w:w="3438"/>
            <w:gridSpan w:val="2"/>
            <w:vAlign w:val="center"/>
          </w:tcPr>
          <w:p>
            <w:pPr>
              <w:jc w:val="center"/>
            </w:pPr>
            <w:r>
              <w:rPr>
                <w:rFonts w:ascii="Times New Roman" w:hAnsi="Times New Roman" w:eastAsia="Times New Roman"/>
                <w:b/>
                <w:i w:val="0"/>
                <w:color w:val="000000"/>
                <w:sz w:val="21"/>
              </w:rPr>
              <w:t>Déroulement de la leçon</w:t>
            </w:r>
          </w:p>
        </w:tc>
        <w:tc>
          <w:tcPr>
            <w:tcW w:type="dxa" w:w="1719"/>
            <w:vAlign w:val="center"/>
          </w:tcPr>
          <w:p>
            <w:pPr>
              <w:jc w:val="center"/>
            </w:pPr>
            <w:r>
              <w:rPr>
                <w:rFonts w:ascii="Times New Roman" w:hAnsi="Times New Roman" w:eastAsia="Times New Roman"/>
                <w:b/>
                <w:i w:val="0"/>
                <w:color w:val="000000"/>
                <w:sz w:val="21"/>
              </w:rPr>
              <w:t>Technique et Stratégie</w:t>
            </w:r>
          </w:p>
        </w:tc>
        <w:tc>
          <w:tcPr>
            <w:tcW w:type="dxa" w:w="1719"/>
            <w:vAlign w:val="center"/>
          </w:tcPr>
          <w:p>
            <w:pPr>
              <w:jc w:val="center"/>
            </w:pPr>
            <w:r>
              <w:rPr>
                <w:rFonts w:ascii="Times New Roman" w:hAnsi="Times New Roman" w:eastAsia="Times New Roman"/>
                <w:b/>
                <w:i w:val="0"/>
                <w:color w:val="000000"/>
                <w:sz w:val="21"/>
              </w:rPr>
              <w:t>Support et Matériel</w:t>
            </w:r>
          </w:p>
        </w:tc>
        <w:tc>
          <w:tcPr>
            <w:tcW w:type="dxa" w:w="1719"/>
            <w:vAlign w:val="center"/>
          </w:tcPr>
          <w:p>
            <w:pPr>
              <w:jc w:val="center"/>
            </w:pPr>
            <w:r>
              <w:rPr>
                <w:rFonts w:ascii="Times New Roman" w:hAnsi="Times New Roman" w:eastAsia="Times New Roman"/>
                <w:b/>
                <w:i w:val="0"/>
                <w:color w:val="000000"/>
                <w:sz w:val="21"/>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t>Enseignant</w:t>
            </w:r>
          </w:p>
        </w:tc>
        <w:tc>
          <w:tcPr>
            <w:tcW w:type="dxa" w:w="1719"/>
            <w:vAlign w:val="center"/>
          </w:tcPr>
          <w:p>
            <w:pPr>
              <w:jc w:val="center"/>
            </w:pPr>
            <w:r>
              <w:rPr>
                <w:rFonts w:ascii="Times New Roman" w:hAnsi="Times New Roman" w:eastAsia="Times New Roman"/>
                <w:b/>
                <w:i w:val="0"/>
                <w:color w:val="000000"/>
                <w:sz w:val="21"/>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0"/>
              </w:rPr>
              <w:t>I. Révision — 10 min</w:t>
            </w:r>
          </w:p>
        </w:tc>
        <w:tc>
          <w:tcPr>
            <w:tcW w:type="dxa" w:w="1719"/>
            <w:vAlign w:val="center"/>
          </w:tcPr>
          <w:p>
            <w:r>
              <w:rPr>
                <w:rFonts w:ascii="Times New Roman" w:hAnsi="Times New Roman" w:eastAsia="Times New Roman"/>
                <w:b w:val="0"/>
                <w:i w:val="0"/>
                <w:color w:val="000000"/>
                <w:sz w:val="20"/>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0"/>
              </w:rPr>
              <w:t>Répondent oralement en phrases complètes.</w:t>
            </w:r>
          </w:p>
        </w:tc>
        <w:tc>
          <w:tcPr>
            <w:tcW w:type="dxa" w:w="1719"/>
            <w:vAlign w:val="center"/>
          </w:tcPr>
          <w:p>
            <w:r>
              <w:rPr>
                <w:rFonts w:ascii="Times New Roman" w:hAnsi="Times New Roman" w:eastAsia="Times New Roman"/>
                <w:b w:val="0"/>
                <w:i w:val="0"/>
                <w:color w:val="000000"/>
                <w:sz w:val="20"/>
              </w:rPr>
              <w:t>Questions-réponses</w:t>
            </w:r>
          </w:p>
        </w:tc>
        <w:tc>
          <w:tcPr>
            <w:tcW w:type="dxa" w:w="1719"/>
            <w:vAlign w:val="center"/>
          </w:tcPr>
          <w:p>
            <w:r>
              <w:rPr>
                <w:rFonts w:ascii="Times New Roman" w:hAnsi="Times New Roman" w:eastAsia="Times New Roman"/>
                <w:b w:val="0"/>
                <w:i w:val="0"/>
                <w:color w:val="000000"/>
                <w:sz w:val="20"/>
              </w:rPr>
              <w:t>Tableau, cahier</w:t>
            </w:r>
          </w:p>
        </w:tc>
        <w:tc>
          <w:tcPr>
            <w:tcW w:type="dxa" w:w="1719"/>
            <w:vAlign w:val="center"/>
          </w:tcPr>
          <w:p>
            <w:r>
              <w:rPr>
                <w:rFonts w:ascii="Times New Roman" w:hAnsi="Times New Roman" w:eastAsia="Times New Roman"/>
                <w:b w:val="0"/>
                <w:i w:val="0"/>
                <w:color w:val="000000"/>
                <w:sz w:val="20"/>
              </w:rPr>
              <w:t>Les acquis sont rappelés.</w:t>
            </w:r>
          </w:p>
        </w:tc>
      </w:tr>
      <w:tr>
        <w:tc>
          <w:tcPr>
            <w:tcW w:type="dxa" w:w="1719"/>
            <w:vAlign w:val="center"/>
          </w:tcPr>
          <w:p>
            <w:r>
              <w:rPr>
                <w:rFonts w:ascii="Times New Roman" w:hAnsi="Times New Roman" w:eastAsia="Times New Roman"/>
                <w:b/>
                <w:i w:val="0"/>
                <w:color w:val="000000"/>
                <w:sz w:val="20"/>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0"/>
              </w:rPr>
              <w:t>1. Mise en situation</w:t>
            </w:r>
          </w:p>
        </w:tc>
        <w:tc>
          <w:tcPr>
            <w:tcW w:type="dxa" w:w="1719"/>
            <w:vAlign w:val="center"/>
          </w:tcPr>
          <w:p>
            <w:r>
              <w:rPr>
                <w:rFonts w:ascii="Times New Roman" w:hAnsi="Times New Roman" w:eastAsia="Times New Roman"/>
                <w:b w:val="0"/>
                <w:i w:val="0"/>
                <w:color w:val="000000"/>
                <w:sz w:val="20"/>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0"/>
              </w:rPr>
              <w:t>Écoutent et répondent oralement.</w:t>
            </w:r>
          </w:p>
        </w:tc>
        <w:tc>
          <w:tcPr>
            <w:tcW w:type="dxa" w:w="1719"/>
            <w:vAlign w:val="center"/>
          </w:tcPr>
          <w:p>
            <w:r>
              <w:rPr>
                <w:rFonts w:ascii="Times New Roman" w:hAnsi="Times New Roman" w:eastAsia="Times New Roman"/>
                <w:b w:val="0"/>
                <w:i w:val="0"/>
                <w:color w:val="000000"/>
                <w:sz w:val="20"/>
              </w:rPr>
              <w:t>Questionnement</w:t>
            </w:r>
          </w:p>
        </w:tc>
        <w:tc>
          <w:tcPr>
            <w:tcW w:type="dxa" w:w="1719"/>
            <w:vAlign w:val="center"/>
          </w:tcPr>
          <w:p>
            <w:r>
              <w:rPr>
                <w:rFonts w:ascii="Times New Roman" w:hAnsi="Times New Roman" w:eastAsia="Times New Roman"/>
                <w:b w:val="0"/>
                <w:i w:val="0"/>
                <w:color w:val="000000"/>
                <w:sz w:val="20"/>
              </w:rPr>
              <w:t>Illustration originale</w:t>
            </w:r>
          </w:p>
        </w:tc>
        <w:tc>
          <w:tcPr>
            <w:tcW w:type="dxa" w:w="1719"/>
            <w:vAlign w:val="center"/>
          </w:tcPr>
          <w:p>
            <w:r>
              <w:rPr>
                <w:rFonts w:ascii="Times New Roman" w:hAnsi="Times New Roman" w:eastAsia="Times New Roman"/>
                <w:b w:val="0"/>
                <w:i w:val="0"/>
                <w:color w:val="000000"/>
                <w:sz w:val="20"/>
              </w:rPr>
              <w:t>Les représentations sont recueillies.</w:t>
            </w:r>
          </w:p>
        </w:tc>
      </w:tr>
      <w:tr>
        <w:tc>
          <w:tcPr>
            <w:tcW w:type="dxa" w:w="1719"/>
            <w:vAlign w:val="center"/>
          </w:tcPr>
          <w:p>
            <w:r>
              <w:rPr>
                <w:rFonts w:ascii="Times New Roman" w:hAnsi="Times New Roman" w:eastAsia="Times New Roman"/>
                <w:b/>
                <w:i w:val="0"/>
                <w:color w:val="000000"/>
                <w:sz w:val="20"/>
              </w:rPr>
              <w:t>2. Présentation</w:t>
            </w:r>
          </w:p>
        </w:tc>
        <w:tc>
          <w:tcPr>
            <w:tcW w:type="dxa" w:w="1719"/>
            <w:vAlign w:val="center"/>
          </w:tcPr>
          <w:p>
            <w:r>
              <w:rPr>
                <w:rFonts w:ascii="Times New Roman" w:hAnsi="Times New Roman" w:eastAsia="Times New Roman"/>
                <w:b w:val="0"/>
                <w:i w:val="0"/>
                <w:color w:val="000000"/>
                <w:sz w:val="20"/>
              </w:rPr>
              <w:t>Annonce : « Aujourd’hui, nous allons étudier le texte informatif. »</w:t>
            </w:r>
          </w:p>
        </w:tc>
        <w:tc>
          <w:tcPr>
            <w:tcW w:type="dxa" w:w="1719"/>
            <w:vAlign w:val="center"/>
          </w:tcPr>
          <w:p>
            <w:r>
              <w:rPr>
                <w:rFonts w:ascii="Times New Roman" w:hAnsi="Times New Roman" w:eastAsia="Times New Roman"/>
                <w:b w:val="0"/>
                <w:i w:val="0"/>
                <w:color w:val="000000"/>
                <w:sz w:val="20"/>
              </w:rPr>
              <w:t>Écoutent.</w:t>
            </w:r>
          </w:p>
        </w:tc>
        <w:tc>
          <w:tcPr>
            <w:tcW w:type="dxa" w:w="1719"/>
            <w:vAlign w:val="center"/>
          </w:tcPr>
          <w:p>
            <w:r>
              <w:rPr>
                <w:rFonts w:ascii="Times New Roman" w:hAnsi="Times New Roman" w:eastAsia="Times New Roman"/>
                <w:b w:val="0"/>
                <w:i w:val="0"/>
                <w:color w:val="000000"/>
                <w:sz w:val="20"/>
              </w:rPr>
              <w:t>Présentation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Le thème est identifié.</w:t>
            </w:r>
          </w:p>
        </w:tc>
      </w:tr>
      <w:tr>
        <w:tc>
          <w:tcPr>
            <w:tcW w:type="dxa" w:w="1719"/>
            <w:vAlign w:val="center"/>
          </w:tcPr>
          <w:p>
            <w:r>
              <w:rPr>
                <w:rFonts w:ascii="Times New Roman" w:hAnsi="Times New Roman" w:eastAsia="Times New Roman"/>
                <w:b/>
                <w:i w:val="0"/>
                <w:color w:val="000000"/>
                <w:sz w:val="20"/>
              </w:rPr>
              <w:t>3. Observation</w:t>
            </w:r>
          </w:p>
        </w:tc>
        <w:tc>
          <w:tcPr>
            <w:tcW w:type="dxa" w:w="1719"/>
            <w:vAlign w:val="center"/>
          </w:tcPr>
          <w:p>
            <w:r>
              <w:rPr>
                <w:rFonts w:ascii="Times New Roman" w:hAnsi="Times New Roman" w:eastAsia="Times New Roman"/>
                <w:b w:val="0"/>
                <w:i w:val="0"/>
                <w:color w:val="000000"/>
                <w:sz w:val="20"/>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0"/>
              </w:rPr>
              <w:t>Observent sans répondre.</w:t>
            </w:r>
          </w:p>
        </w:tc>
        <w:tc>
          <w:tcPr>
            <w:tcW w:type="dxa" w:w="1719"/>
            <w:vAlign w:val="center"/>
          </w:tcPr>
          <w:p>
            <w:r>
              <w:rPr>
                <w:rFonts w:ascii="Times New Roman" w:hAnsi="Times New Roman" w:eastAsia="Times New Roman"/>
                <w:b w:val="0"/>
                <w:i w:val="0"/>
                <w:color w:val="000000"/>
                <w:sz w:val="20"/>
              </w:rPr>
              <w:t>Observation guidée</w:t>
            </w:r>
          </w:p>
        </w:tc>
        <w:tc>
          <w:tcPr>
            <w:tcW w:type="dxa" w:w="1719"/>
            <w:vAlign w:val="center"/>
          </w:tcPr>
          <w:p>
            <w:r>
              <w:rPr>
                <w:rFonts w:ascii="Times New Roman" w:hAnsi="Times New Roman" w:eastAsia="Times New Roman"/>
                <w:b w:val="0"/>
                <w:i w:val="0"/>
                <w:color w:val="000000"/>
                <w:sz w:val="20"/>
              </w:rPr>
              <w:t>Illustration, légende</w:t>
            </w:r>
          </w:p>
        </w:tc>
        <w:tc>
          <w:tcPr>
            <w:tcW w:type="dxa" w:w="1719"/>
            <w:vAlign w:val="center"/>
          </w:tcPr>
          <w:p>
            <w:r>
              <w:rPr>
                <w:rFonts w:ascii="Times New Roman" w:hAnsi="Times New Roman" w:eastAsia="Times New Roman"/>
                <w:b w:val="0"/>
                <w:i w:val="0"/>
                <w:color w:val="000000"/>
                <w:sz w:val="20"/>
              </w:rPr>
              <w:t>Les indices visuels sont repérés.</w:t>
            </w:r>
          </w:p>
        </w:tc>
      </w:tr>
      <w:tr>
        <w:tc>
          <w:tcPr>
            <w:tcW w:type="dxa" w:w="1719"/>
            <w:vAlign w:val="center"/>
          </w:tcPr>
          <w:p>
            <w:r>
              <w:rPr>
                <w:rFonts w:ascii="Times New Roman" w:hAnsi="Times New Roman" w:eastAsia="Times New Roman"/>
                <w:b/>
                <w:i w:val="0"/>
                <w:color w:val="000000"/>
                <w:sz w:val="20"/>
              </w:rPr>
              <w:t>4. Analyse</w:t>
            </w:r>
          </w:p>
        </w:tc>
        <w:tc>
          <w:tcPr>
            <w:tcW w:type="dxa" w:w="1719"/>
            <w:vAlign w:val="center"/>
          </w:tcPr>
          <w:p>
            <w:r>
              <w:rPr>
                <w:rFonts w:ascii="Times New Roman" w:hAnsi="Times New Roman" w:eastAsia="Times New Roman"/>
                <w:b w:val="0"/>
                <w:i w:val="0"/>
                <w:color w:val="000000"/>
                <w:sz w:val="20"/>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0"/>
              </w:rPr>
              <w:t>Répondent et justifient à partir du texte ou de l’illustration.</w:t>
            </w:r>
          </w:p>
        </w:tc>
        <w:tc>
          <w:tcPr>
            <w:tcW w:type="dxa" w:w="1719"/>
            <w:vAlign w:val="center"/>
          </w:tcPr>
          <w:p>
            <w:r>
              <w:rPr>
                <w:rFonts w:ascii="Times New Roman" w:hAnsi="Times New Roman" w:eastAsia="Times New Roman"/>
                <w:b w:val="0"/>
                <w:i w:val="0"/>
                <w:color w:val="000000"/>
                <w:sz w:val="20"/>
              </w:rPr>
              <w:t>Analyse, lecture guidée, questions-réponses</w:t>
            </w:r>
          </w:p>
        </w:tc>
        <w:tc>
          <w:tcPr>
            <w:tcW w:type="dxa" w:w="1719"/>
            <w:vAlign w:val="center"/>
          </w:tcPr>
          <w:p>
            <w:r>
              <w:rPr>
                <w:rFonts w:ascii="Times New Roman" w:hAnsi="Times New Roman" w:eastAsia="Times New Roman"/>
                <w:b w:val="0"/>
                <w:i w:val="0"/>
                <w:color w:val="000000"/>
                <w:sz w:val="20"/>
              </w:rPr>
              <w:t>Texte-support, illustration, tableau</w:t>
            </w:r>
          </w:p>
        </w:tc>
        <w:tc>
          <w:tcPr>
            <w:tcW w:type="dxa" w:w="1719"/>
            <w:vAlign w:val="center"/>
          </w:tcPr>
          <w:p>
            <w:r>
              <w:rPr>
                <w:rFonts w:ascii="Times New Roman" w:hAnsi="Times New Roman" w:eastAsia="Times New Roman"/>
                <w:b w:val="0"/>
                <w:i w:val="0"/>
                <w:color w:val="000000"/>
                <w:sz w:val="20"/>
              </w:rPr>
              <w:t>Chaque R.A. est liée à une question.</w:t>
            </w:r>
          </w:p>
        </w:tc>
      </w:tr>
      <w:tr>
        <w:tc>
          <w:tcPr>
            <w:tcW w:type="dxa" w:w="1719"/>
            <w:vAlign w:val="center"/>
          </w:tcPr>
          <w:p>
            <w:r>
              <w:rPr>
                <w:rFonts w:ascii="Times New Roman" w:hAnsi="Times New Roman" w:eastAsia="Times New Roman"/>
                <w:b/>
                <w:i w:val="0"/>
                <w:color w:val="000000"/>
                <w:sz w:val="20"/>
              </w:rPr>
              <w:t>5. Synthèse</w:t>
            </w:r>
          </w:p>
        </w:tc>
        <w:tc>
          <w:tcPr>
            <w:tcW w:type="dxa" w:w="1719"/>
            <w:vAlign w:val="center"/>
          </w:tcPr>
          <w:p>
            <w:r>
              <w:rPr>
                <w:rFonts w:ascii="Times New Roman" w:hAnsi="Times New Roman" w:eastAsia="Times New Roman"/>
                <w:b w:val="0"/>
                <w:i w:val="0"/>
                <w:color w:val="000000"/>
                <w:sz w:val="20"/>
              </w:rPr>
              <w:t>Donc, Le texte informatif explique un sujet réel et présente des informations organisées....</w:t>
            </w:r>
          </w:p>
        </w:tc>
        <w:tc>
          <w:tcPr>
            <w:tcW w:type="dxa" w:w="1719"/>
            <w:vAlign w:val="center"/>
          </w:tcPr>
          <w:p>
            <w:r>
              <w:rPr>
                <w:rFonts w:ascii="Times New Roman" w:hAnsi="Times New Roman" w:eastAsia="Times New Roman"/>
                <w:b w:val="0"/>
                <w:i w:val="0"/>
                <w:color w:val="000000"/>
                <w:sz w:val="20"/>
              </w:rPr>
              <w:t>Écoutent et relisent la synthèse.</w:t>
            </w:r>
          </w:p>
        </w:tc>
        <w:tc>
          <w:tcPr>
            <w:tcW w:type="dxa" w:w="1719"/>
            <w:vAlign w:val="center"/>
          </w:tcPr>
          <w:p>
            <w:r>
              <w:rPr>
                <w:rFonts w:ascii="Times New Roman" w:hAnsi="Times New Roman" w:eastAsia="Times New Roman"/>
                <w:b w:val="0"/>
                <w:i w:val="0"/>
                <w:color w:val="000000"/>
                <w:sz w:val="20"/>
              </w:rPr>
              <w:t>Reformulation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La règle est formulée.</w:t>
            </w:r>
          </w:p>
        </w:tc>
      </w:tr>
      <w:tr>
        <w:tc>
          <w:tcPr>
            <w:tcW w:type="dxa" w:w="1719"/>
            <w:vAlign w:val="center"/>
          </w:tcPr>
          <w:p>
            <w:r>
              <w:rPr>
                <w:rFonts w:ascii="Times New Roman" w:hAnsi="Times New Roman" w:eastAsia="Times New Roman"/>
                <w:b/>
                <w:i w:val="0"/>
                <w:color w:val="000000"/>
                <w:sz w:val="20"/>
              </w:rPr>
              <w:t>6. Application</w:t>
            </w:r>
          </w:p>
        </w:tc>
        <w:tc>
          <w:tcPr>
            <w:tcW w:type="dxa" w:w="1719"/>
            <w:vAlign w:val="center"/>
          </w:tcPr>
          <w:p>
            <w:r>
              <w:rPr>
                <w:rFonts w:ascii="Times New Roman" w:hAnsi="Times New Roman" w:eastAsia="Times New Roman"/>
                <w:b w:val="0"/>
                <w:i w:val="0"/>
                <w:color w:val="000000"/>
                <w:sz w:val="20"/>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0"/>
              </w:rPr>
              <w:t>Réalisent les exercices puis corrigent collectivement.</w:t>
            </w:r>
          </w:p>
        </w:tc>
        <w:tc>
          <w:tcPr>
            <w:tcW w:type="dxa" w:w="1719"/>
            <w:vAlign w:val="center"/>
          </w:tcPr>
          <w:p>
            <w:r>
              <w:rPr>
                <w:rFonts w:ascii="Times New Roman" w:hAnsi="Times New Roman" w:eastAsia="Times New Roman"/>
                <w:b w:val="0"/>
                <w:i w:val="0"/>
                <w:color w:val="000000"/>
                <w:sz w:val="20"/>
              </w:rPr>
              <w:t>Travail individuel, correction collective</w:t>
            </w:r>
          </w:p>
        </w:tc>
        <w:tc>
          <w:tcPr>
            <w:tcW w:type="dxa" w:w="1719"/>
            <w:vAlign w:val="center"/>
          </w:tcPr>
          <w:p>
            <w:r>
              <w:rPr>
                <w:rFonts w:ascii="Times New Roman" w:hAnsi="Times New Roman" w:eastAsia="Times New Roman"/>
                <w:b w:val="0"/>
                <w:i w:val="0"/>
                <w:color w:val="000000"/>
                <w:sz w:val="20"/>
              </w:rPr>
              <w:t>Cahier, support</w:t>
            </w:r>
          </w:p>
        </w:tc>
        <w:tc>
          <w:tcPr>
            <w:tcW w:type="dxa" w:w="1719"/>
            <w:vAlign w:val="center"/>
          </w:tcPr>
          <w:p>
            <w:r>
              <w:rPr>
                <w:rFonts w:ascii="Times New Roman" w:hAnsi="Times New Roman" w:eastAsia="Times New Roman"/>
                <w:b w:val="0"/>
                <w:i w:val="0"/>
                <w:color w:val="000000"/>
                <w:sz w:val="20"/>
              </w:rPr>
              <w:t>Exercices non notés.</w:t>
            </w:r>
          </w:p>
        </w:tc>
      </w:tr>
      <w:tr>
        <w:tc>
          <w:tcPr>
            <w:tcW w:type="dxa" w:w="1719"/>
            <w:vAlign w:val="center"/>
          </w:tcPr>
          <w:p>
            <w:r>
              <w:rPr>
                <w:rFonts w:ascii="Times New Roman" w:hAnsi="Times New Roman" w:eastAsia="Times New Roman"/>
                <w:b/>
                <w:i w:val="0"/>
                <w:color w:val="000000"/>
                <w:sz w:val="20"/>
              </w:rPr>
              <w:t>III. Évaluation — 15 min</w:t>
            </w:r>
          </w:p>
        </w:tc>
        <w:tc>
          <w:tcPr>
            <w:tcW w:type="dxa" w:w="1719"/>
            <w:vAlign w:val="center"/>
          </w:tcPr>
          <w:p>
            <w:r>
              <w:rPr>
                <w:rFonts w:ascii="Times New Roman" w:hAnsi="Times New Roman" w:eastAsia="Times New Roman"/>
                <w:b w:val="0"/>
                <w:i w:val="0"/>
                <w:color w:val="000000"/>
                <w:sz w:val="20"/>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0"/>
              </w:rPr>
              <w:t>Répondent individuellement.</w:t>
            </w:r>
          </w:p>
        </w:tc>
        <w:tc>
          <w:tcPr>
            <w:tcW w:type="dxa" w:w="1719"/>
            <w:vAlign w:val="center"/>
          </w:tcPr>
          <w:p>
            <w:r>
              <w:rPr>
                <w:rFonts w:ascii="Times New Roman" w:hAnsi="Times New Roman" w:eastAsia="Times New Roman"/>
                <w:b w:val="0"/>
                <w:i w:val="0"/>
                <w:color w:val="000000"/>
                <w:sz w:val="20"/>
              </w:rPr>
              <w:t>Évaluation écrite et production</w:t>
            </w:r>
          </w:p>
        </w:tc>
        <w:tc>
          <w:tcPr>
            <w:tcW w:type="dxa" w:w="1719"/>
            <w:vAlign w:val="center"/>
          </w:tcPr>
          <w:p>
            <w:r>
              <w:rPr>
                <w:rFonts w:ascii="Times New Roman" w:hAnsi="Times New Roman" w:eastAsia="Times New Roman"/>
                <w:b w:val="0"/>
                <w:i w:val="0"/>
                <w:color w:val="000000"/>
                <w:sz w:val="20"/>
              </w:rPr>
              <w:t>Cahier, illustration</w:t>
            </w:r>
          </w:p>
        </w:tc>
        <w:tc>
          <w:tcPr>
            <w:tcW w:type="dxa" w:w="1719"/>
            <w:vAlign w:val="center"/>
          </w:tcPr>
          <w:p>
            <w:r>
              <w:rPr>
                <w:rFonts w:ascii="Times New Roman" w:hAnsi="Times New Roman" w:eastAsia="Times New Roman"/>
                <w:b w:val="0"/>
                <w:i w:val="0"/>
                <w:color w:val="000000"/>
                <w:sz w:val="20"/>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6" name="Picture 6"/>
            <wp:cNvGraphicFramePr>
              <a:graphicFrameLocks noChangeAspect="1"/>
            </wp:cNvGraphicFramePr>
            <a:graphic>
              <a:graphicData uri="http://schemas.openxmlformats.org/drawingml/2006/picture">
                <pic:pic>
                  <pic:nvPicPr>
                    <pic:cNvPr id="0" name="ill_5.png"/>
                    <pic:cNvPicPr/>
                  </pic:nvPicPr>
                  <pic:blipFill>
                    <a:blip r:embed="rId14"/>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5 — Compréhension écrite : Le texte informatif.</w:t>
      </w:r>
    </w:p>
    <w:p>
      <w:pPr>
        <w:pStyle w:val="Heading1"/>
      </w:pPr>
      <w:r>
        <w:rPr>
          <w:rFonts w:ascii="Times New Roman" w:hAnsi="Times New Roman"/>
          <w:b/>
          <w:i w:val="0"/>
          <w:color w:val="1F4E79"/>
          <w:sz w:val="32"/>
        </w:rPr>
        <w:t>LE TEXTE INFORMATIF</w:t>
      </w:r>
    </w:p>
    <w:p>
      <w:r>
        <w:rPr>
          <w:rFonts w:ascii="Times New Roman" w:hAnsi="Times New Roman"/>
          <w:b/>
          <w:i w:val="0"/>
          <w:color w:val="1F4E79"/>
          <w:sz w:val="26"/>
        </w:rPr>
        <w:t>La définition de le texte informatif</w:t>
      </w:r>
    </w:p>
    <w:p>
      <w:r>
        <w:rPr>
          <w:rFonts w:ascii="Times New Roman" w:hAnsi="Times New Roman"/>
          <w:b/>
          <w:i w:val="0"/>
          <w:color w:val="1F4E79"/>
          <w:sz w:val="22"/>
        </w:rPr>
        <w:t>Un texte informatif donne des renseignements sur un sujet. Il répond aux questions qui, quoi, où, quand et pourquoi. Il utilise un vocabulaire précis et présente les informations dans un ordre logique.</w:t>
      </w:r>
    </w:p>
    <w:p>
      <w:r>
        <w:rPr>
          <w:rFonts w:ascii="Times New Roman" w:hAnsi="Times New Roman"/>
          <w:b/>
          <w:i w:val="0"/>
          <w:color w:val="1F4E79"/>
          <w:sz w:val="26"/>
        </w:rPr>
        <w:t>Les caractéristiques de le texte informatif</w:t>
      </w:r>
    </w:p>
    <w:p>
      <w:pPr>
        <w:pStyle w:val="ListBullet"/>
      </w:pPr>
      <w:r>
        <w:rPr>
          <w:rFonts w:ascii="Times New Roman" w:hAnsi="Times New Roman"/>
          <w:b/>
          <w:i w:val="0"/>
          <w:color w:val="1F4E79"/>
          <w:sz w:val="22"/>
        </w:rPr>
        <w:t>Le texte informatif explique un sujet réel et présente des informations organisées.</w:t>
      </w:r>
    </w:p>
    <w:p>
      <w:r>
        <w:rPr>
          <w:rFonts w:ascii="Times New Roman" w:hAnsi="Times New Roman"/>
          <w:b/>
          <w:i w:val="0"/>
          <w:color w:val="1F4E79"/>
          <w:sz w:val="26"/>
        </w:rPr>
        <w:t>L’exemple de le texte informatif</w:t>
      </w:r>
    </w:p>
    <w:p>
      <w:r>
        <w:rPr>
          <w:rFonts w:ascii="Times New Roman" w:hAnsi="Times New Roman"/>
          <w:b w:val="0"/>
          <w:i w:val="0"/>
          <w:color w:val="000000"/>
          <w:sz w:val="22"/>
        </w:rPr>
        <w:t>Dans une école, les tables, les livres, les robinets et les tableaux sont des biens utilisés par tous. Les protéger est une responsabilité collective.</w:t>
      </w:r>
    </w:p>
    <w:p>
      <w:r>
        <w:rPr>
          <w:rFonts w:ascii="Times New Roman" w:hAnsi="Times New Roman"/>
          <w:b/>
          <w:i w:val="0"/>
          <w:color w:val="1F4E79"/>
          <w:sz w:val="26"/>
        </w:rPr>
        <w:t>La structure de le texte informatif</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 texte informatif</w:t>
      </w:r>
    </w:p>
    <w:p>
      <w:r>
        <w:rPr>
          <w:rFonts w:ascii="Times New Roman" w:hAnsi="Times New Roman"/>
          <w:b/>
          <w:i w:val="0"/>
          <w:color w:val="1F4E79"/>
          <w:sz w:val="22"/>
        </w:rPr>
        <w:t>Un texte informatif donne des renseignements sur un sujet. Il répond aux questions qui, quoi, où, quand et pourquoi. Il utilise un vocabulaire précis et présente les informations dans un ordre logique. Le texte informatif explique un sujet réel et présente des informations organisées.</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est le sujet du texte ? R.A. : Le texte informe sur les biens communs de l’école.</w:t>
      </w:r>
    </w:p>
    <w:p>
      <w:r>
        <w:rPr>
          <w:rFonts w:ascii="Times New Roman" w:hAnsi="Times New Roman"/>
          <w:b w:val="0"/>
          <w:i w:val="0"/>
          <w:color w:val="000000"/>
          <w:sz w:val="22"/>
        </w:rPr>
        <w:t>2. Quels biens sont cités ? R.A. : Les tables, les livres, les robinets et les tableaux.</w:t>
      </w:r>
    </w:p>
    <w:p>
      <w:r>
        <w:rPr>
          <w:rFonts w:ascii="Times New Roman" w:hAnsi="Times New Roman"/>
          <w:b w:val="0"/>
          <w:i w:val="0"/>
          <w:color w:val="000000"/>
          <w:sz w:val="22"/>
        </w:rPr>
        <w:t>3. Pourquoi faut-il les protéger ? R.A. : Parce qu’ils sont utilisés par tous les apprenants.</w:t>
      </w:r>
    </w:p>
    <w:p>
      <w:r>
        <w:rPr>
          <w:rFonts w:ascii="Times New Roman" w:hAnsi="Times New Roman"/>
          <w:b w:val="0"/>
          <w:i w:val="0"/>
          <w:color w:val="000000"/>
          <w:sz w:val="22"/>
        </w:rPr>
        <w:t>4. Le texte raconte-t-il une histoire personnelle ? R.A. : Non, il donne des renseignements généraux.</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 texte informatif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 texte informatif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eastAsia="Times New Roman"/>
          <w:b/>
          <w:i w:val="0"/>
          <w:color w:val="000000"/>
          <w:sz w:val="32"/>
        </w:rPr>
        <w:t>FICHE DE PRÉPARATION — SÉANCE 6</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rPr>
                <w:rFonts w:ascii="Times New Roman" w:hAnsi="Times New Roman" w:eastAsia="Times New Roman"/>
                <w:b/>
                <w:i w:val="0"/>
                <w:color w:val="000000"/>
                <w:sz w:val="22"/>
              </w:rPr>
              <w:t>Discipline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2 — LA VIE EN SOCIÉTÉ</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Les pronoms démonstratifs</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rPr>
                <w:rFonts w:ascii="Times New Roman" w:hAnsi="Times New Roman" w:eastAsia="Times New Roman"/>
                <w:b w:val="0"/>
                <w:i w:val="0"/>
                <w:color w:val="000000"/>
                <w:sz w:val="22"/>
              </w:rP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 pronom démonstratif s’accorde avec le nom remplacé lorsqu’il est simple....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Les pronoms démonstratifs. Lexique, fonctionnement de la langue et production liés à la thématique.</w:t>
            </w:r>
          </w:p>
        </w:tc>
      </w:tr>
    </w:tbl>
    <w:p>
      <w:r>
        <w:rPr>
          <w:rFonts w:ascii="Times New Roman" w:hAnsi="Times New Roman" w:eastAsia="Times New Roman"/>
          <w:b w:val="0"/>
          <w:i/>
          <w:color w:val="000000"/>
          <w:sz w:val="22"/>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1"/>
              </w:rPr>
              <w:t>Étapes et Durée</w:t>
            </w:r>
          </w:p>
        </w:tc>
        <w:tc>
          <w:tcPr>
            <w:tcW w:type="dxa" w:w="3438"/>
            <w:gridSpan w:val="2"/>
            <w:vAlign w:val="center"/>
          </w:tcPr>
          <w:p>
            <w:pPr>
              <w:jc w:val="center"/>
            </w:pPr>
            <w:r>
              <w:rPr>
                <w:rFonts w:ascii="Times New Roman" w:hAnsi="Times New Roman" w:eastAsia="Times New Roman"/>
                <w:b/>
                <w:i w:val="0"/>
                <w:color w:val="000000"/>
                <w:sz w:val="21"/>
              </w:rPr>
              <w:t>Déroulement de la leçon</w:t>
            </w:r>
          </w:p>
        </w:tc>
        <w:tc>
          <w:tcPr>
            <w:tcW w:type="dxa" w:w="1719"/>
            <w:vAlign w:val="center"/>
          </w:tcPr>
          <w:p>
            <w:pPr>
              <w:jc w:val="center"/>
            </w:pPr>
            <w:r>
              <w:rPr>
                <w:rFonts w:ascii="Times New Roman" w:hAnsi="Times New Roman" w:eastAsia="Times New Roman"/>
                <w:b/>
                <w:i w:val="0"/>
                <w:color w:val="000000"/>
                <w:sz w:val="21"/>
              </w:rPr>
              <w:t>Technique et Stratégie</w:t>
            </w:r>
          </w:p>
        </w:tc>
        <w:tc>
          <w:tcPr>
            <w:tcW w:type="dxa" w:w="1719"/>
            <w:vAlign w:val="center"/>
          </w:tcPr>
          <w:p>
            <w:pPr>
              <w:jc w:val="center"/>
            </w:pPr>
            <w:r>
              <w:rPr>
                <w:rFonts w:ascii="Times New Roman" w:hAnsi="Times New Roman" w:eastAsia="Times New Roman"/>
                <w:b/>
                <w:i w:val="0"/>
                <w:color w:val="000000"/>
                <w:sz w:val="21"/>
              </w:rPr>
              <w:t>Support et Matériel</w:t>
            </w:r>
          </w:p>
        </w:tc>
        <w:tc>
          <w:tcPr>
            <w:tcW w:type="dxa" w:w="1719"/>
            <w:vAlign w:val="center"/>
          </w:tcPr>
          <w:p>
            <w:pPr>
              <w:jc w:val="center"/>
            </w:pPr>
            <w:r>
              <w:rPr>
                <w:rFonts w:ascii="Times New Roman" w:hAnsi="Times New Roman" w:eastAsia="Times New Roman"/>
                <w:b/>
                <w:i w:val="0"/>
                <w:color w:val="000000"/>
                <w:sz w:val="21"/>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t>Enseignant</w:t>
            </w:r>
          </w:p>
        </w:tc>
        <w:tc>
          <w:tcPr>
            <w:tcW w:type="dxa" w:w="1719"/>
            <w:vAlign w:val="center"/>
          </w:tcPr>
          <w:p>
            <w:pPr>
              <w:jc w:val="center"/>
            </w:pPr>
            <w:r>
              <w:rPr>
                <w:rFonts w:ascii="Times New Roman" w:hAnsi="Times New Roman" w:eastAsia="Times New Roman"/>
                <w:b/>
                <w:i w:val="0"/>
                <w:color w:val="000000"/>
                <w:sz w:val="21"/>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0"/>
              </w:rPr>
              <w:t>I. Révision — 10 min</w:t>
            </w:r>
          </w:p>
        </w:tc>
        <w:tc>
          <w:tcPr>
            <w:tcW w:type="dxa" w:w="1719"/>
            <w:vAlign w:val="center"/>
          </w:tcPr>
          <w:p>
            <w:r>
              <w:rPr>
                <w:rFonts w:ascii="Times New Roman" w:hAnsi="Times New Roman" w:eastAsia="Times New Roman"/>
                <w:b w:val="0"/>
                <w:i w:val="0"/>
                <w:color w:val="000000"/>
                <w:sz w:val="20"/>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0"/>
              </w:rPr>
              <w:t>Répondent oralement en phrases complètes.</w:t>
            </w:r>
          </w:p>
        </w:tc>
        <w:tc>
          <w:tcPr>
            <w:tcW w:type="dxa" w:w="1719"/>
            <w:vAlign w:val="center"/>
          </w:tcPr>
          <w:p>
            <w:r>
              <w:rPr>
                <w:rFonts w:ascii="Times New Roman" w:hAnsi="Times New Roman" w:eastAsia="Times New Roman"/>
                <w:b w:val="0"/>
                <w:i w:val="0"/>
                <w:color w:val="000000"/>
                <w:sz w:val="20"/>
              </w:rPr>
              <w:t>Questions-réponses</w:t>
            </w:r>
          </w:p>
        </w:tc>
        <w:tc>
          <w:tcPr>
            <w:tcW w:type="dxa" w:w="1719"/>
            <w:vAlign w:val="center"/>
          </w:tcPr>
          <w:p>
            <w:r>
              <w:rPr>
                <w:rFonts w:ascii="Times New Roman" w:hAnsi="Times New Roman" w:eastAsia="Times New Roman"/>
                <w:b w:val="0"/>
                <w:i w:val="0"/>
                <w:color w:val="000000"/>
                <w:sz w:val="20"/>
              </w:rPr>
              <w:t>Tableau, cahier</w:t>
            </w:r>
          </w:p>
        </w:tc>
        <w:tc>
          <w:tcPr>
            <w:tcW w:type="dxa" w:w="1719"/>
            <w:vAlign w:val="center"/>
          </w:tcPr>
          <w:p>
            <w:r>
              <w:rPr>
                <w:rFonts w:ascii="Times New Roman" w:hAnsi="Times New Roman" w:eastAsia="Times New Roman"/>
                <w:b w:val="0"/>
                <w:i w:val="0"/>
                <w:color w:val="000000"/>
                <w:sz w:val="20"/>
              </w:rPr>
              <w:t>Les acquis sont rappelés.</w:t>
            </w:r>
          </w:p>
        </w:tc>
      </w:tr>
      <w:tr>
        <w:tc>
          <w:tcPr>
            <w:tcW w:type="dxa" w:w="1719"/>
            <w:vAlign w:val="center"/>
          </w:tcPr>
          <w:p>
            <w:r>
              <w:rPr>
                <w:rFonts w:ascii="Times New Roman" w:hAnsi="Times New Roman" w:eastAsia="Times New Roman"/>
                <w:b/>
                <w:i w:val="0"/>
                <w:color w:val="000000"/>
                <w:sz w:val="20"/>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0"/>
              </w:rPr>
              <w:t>1. Mise en situation</w:t>
            </w:r>
          </w:p>
        </w:tc>
        <w:tc>
          <w:tcPr>
            <w:tcW w:type="dxa" w:w="1719"/>
            <w:vAlign w:val="center"/>
          </w:tcPr>
          <w:p>
            <w:r>
              <w:rPr>
                <w:rFonts w:ascii="Times New Roman" w:hAnsi="Times New Roman" w:eastAsia="Times New Roman"/>
                <w:b w:val="0"/>
                <w:i w:val="0"/>
                <w:color w:val="000000"/>
                <w:sz w:val="20"/>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0"/>
              </w:rPr>
              <w:t>Écoutent et répondent oralement.</w:t>
            </w:r>
          </w:p>
        </w:tc>
        <w:tc>
          <w:tcPr>
            <w:tcW w:type="dxa" w:w="1719"/>
            <w:vAlign w:val="center"/>
          </w:tcPr>
          <w:p>
            <w:r>
              <w:rPr>
                <w:rFonts w:ascii="Times New Roman" w:hAnsi="Times New Roman" w:eastAsia="Times New Roman"/>
                <w:b w:val="0"/>
                <w:i w:val="0"/>
                <w:color w:val="000000"/>
                <w:sz w:val="20"/>
              </w:rPr>
              <w:t>Questionnement</w:t>
            </w:r>
          </w:p>
        </w:tc>
        <w:tc>
          <w:tcPr>
            <w:tcW w:type="dxa" w:w="1719"/>
            <w:vAlign w:val="center"/>
          </w:tcPr>
          <w:p>
            <w:r>
              <w:rPr>
                <w:rFonts w:ascii="Times New Roman" w:hAnsi="Times New Roman" w:eastAsia="Times New Roman"/>
                <w:b w:val="0"/>
                <w:i w:val="0"/>
                <w:color w:val="000000"/>
                <w:sz w:val="20"/>
              </w:rPr>
              <w:t>Illustration originale</w:t>
            </w:r>
          </w:p>
        </w:tc>
        <w:tc>
          <w:tcPr>
            <w:tcW w:type="dxa" w:w="1719"/>
            <w:vAlign w:val="center"/>
          </w:tcPr>
          <w:p>
            <w:r>
              <w:rPr>
                <w:rFonts w:ascii="Times New Roman" w:hAnsi="Times New Roman" w:eastAsia="Times New Roman"/>
                <w:b w:val="0"/>
                <w:i w:val="0"/>
                <w:color w:val="000000"/>
                <w:sz w:val="20"/>
              </w:rPr>
              <w:t>Les représentations sont recueillies.</w:t>
            </w:r>
          </w:p>
        </w:tc>
      </w:tr>
      <w:tr>
        <w:tc>
          <w:tcPr>
            <w:tcW w:type="dxa" w:w="1719"/>
            <w:vAlign w:val="center"/>
          </w:tcPr>
          <w:p>
            <w:r>
              <w:rPr>
                <w:rFonts w:ascii="Times New Roman" w:hAnsi="Times New Roman" w:eastAsia="Times New Roman"/>
                <w:b/>
                <w:i w:val="0"/>
                <w:color w:val="000000"/>
                <w:sz w:val="20"/>
              </w:rPr>
              <w:t>2. Présentation</w:t>
            </w:r>
          </w:p>
        </w:tc>
        <w:tc>
          <w:tcPr>
            <w:tcW w:type="dxa" w:w="1719"/>
            <w:vAlign w:val="center"/>
          </w:tcPr>
          <w:p>
            <w:r>
              <w:rPr>
                <w:rFonts w:ascii="Times New Roman" w:hAnsi="Times New Roman" w:eastAsia="Times New Roman"/>
                <w:b w:val="0"/>
                <w:i w:val="0"/>
                <w:color w:val="000000"/>
                <w:sz w:val="20"/>
              </w:rPr>
              <w:t>Annonce : « Aujourd’hui, nous allons étudier les pronoms démonstratifs. »</w:t>
            </w:r>
          </w:p>
        </w:tc>
        <w:tc>
          <w:tcPr>
            <w:tcW w:type="dxa" w:w="1719"/>
            <w:vAlign w:val="center"/>
          </w:tcPr>
          <w:p>
            <w:r>
              <w:rPr>
                <w:rFonts w:ascii="Times New Roman" w:hAnsi="Times New Roman" w:eastAsia="Times New Roman"/>
                <w:b w:val="0"/>
                <w:i w:val="0"/>
                <w:color w:val="000000"/>
                <w:sz w:val="20"/>
              </w:rPr>
              <w:t>Écoutent.</w:t>
            </w:r>
          </w:p>
        </w:tc>
        <w:tc>
          <w:tcPr>
            <w:tcW w:type="dxa" w:w="1719"/>
            <w:vAlign w:val="center"/>
          </w:tcPr>
          <w:p>
            <w:r>
              <w:rPr>
                <w:rFonts w:ascii="Times New Roman" w:hAnsi="Times New Roman" w:eastAsia="Times New Roman"/>
                <w:b w:val="0"/>
                <w:i w:val="0"/>
                <w:color w:val="000000"/>
                <w:sz w:val="20"/>
              </w:rPr>
              <w:t>Présentation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Le thème est identifié.</w:t>
            </w:r>
          </w:p>
        </w:tc>
      </w:tr>
      <w:tr>
        <w:tc>
          <w:tcPr>
            <w:tcW w:type="dxa" w:w="1719"/>
            <w:vAlign w:val="center"/>
          </w:tcPr>
          <w:p>
            <w:r>
              <w:rPr>
                <w:rFonts w:ascii="Times New Roman" w:hAnsi="Times New Roman" w:eastAsia="Times New Roman"/>
                <w:b/>
                <w:i w:val="0"/>
                <w:color w:val="000000"/>
                <w:sz w:val="20"/>
              </w:rPr>
              <w:t>3. Observation</w:t>
            </w:r>
          </w:p>
        </w:tc>
        <w:tc>
          <w:tcPr>
            <w:tcW w:type="dxa" w:w="1719"/>
            <w:vAlign w:val="center"/>
          </w:tcPr>
          <w:p>
            <w:r>
              <w:rPr>
                <w:rFonts w:ascii="Times New Roman" w:hAnsi="Times New Roman" w:eastAsia="Times New Roman"/>
                <w:b w:val="0"/>
                <w:i w:val="0"/>
                <w:color w:val="000000"/>
                <w:sz w:val="20"/>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0"/>
              </w:rPr>
              <w:t>Observent sans répondre.</w:t>
            </w:r>
          </w:p>
        </w:tc>
        <w:tc>
          <w:tcPr>
            <w:tcW w:type="dxa" w:w="1719"/>
            <w:vAlign w:val="center"/>
          </w:tcPr>
          <w:p>
            <w:r>
              <w:rPr>
                <w:rFonts w:ascii="Times New Roman" w:hAnsi="Times New Roman" w:eastAsia="Times New Roman"/>
                <w:b w:val="0"/>
                <w:i w:val="0"/>
                <w:color w:val="000000"/>
                <w:sz w:val="20"/>
              </w:rPr>
              <w:t>Observation guidée</w:t>
            </w:r>
          </w:p>
        </w:tc>
        <w:tc>
          <w:tcPr>
            <w:tcW w:type="dxa" w:w="1719"/>
            <w:vAlign w:val="center"/>
          </w:tcPr>
          <w:p>
            <w:r>
              <w:rPr>
                <w:rFonts w:ascii="Times New Roman" w:hAnsi="Times New Roman" w:eastAsia="Times New Roman"/>
                <w:b w:val="0"/>
                <w:i w:val="0"/>
                <w:color w:val="000000"/>
                <w:sz w:val="20"/>
              </w:rPr>
              <w:t>Illustration, légende</w:t>
            </w:r>
          </w:p>
        </w:tc>
        <w:tc>
          <w:tcPr>
            <w:tcW w:type="dxa" w:w="1719"/>
            <w:vAlign w:val="center"/>
          </w:tcPr>
          <w:p>
            <w:r>
              <w:rPr>
                <w:rFonts w:ascii="Times New Roman" w:hAnsi="Times New Roman" w:eastAsia="Times New Roman"/>
                <w:b w:val="0"/>
                <w:i w:val="0"/>
                <w:color w:val="000000"/>
                <w:sz w:val="20"/>
              </w:rPr>
              <w:t>Les indices visuels sont repérés.</w:t>
            </w:r>
          </w:p>
        </w:tc>
      </w:tr>
      <w:tr>
        <w:tc>
          <w:tcPr>
            <w:tcW w:type="dxa" w:w="1719"/>
            <w:vAlign w:val="center"/>
          </w:tcPr>
          <w:p>
            <w:r>
              <w:rPr>
                <w:rFonts w:ascii="Times New Roman" w:hAnsi="Times New Roman" w:eastAsia="Times New Roman"/>
                <w:b/>
                <w:i w:val="0"/>
                <w:color w:val="000000"/>
                <w:sz w:val="20"/>
              </w:rPr>
              <w:t>4. Analyse</w:t>
            </w:r>
          </w:p>
        </w:tc>
        <w:tc>
          <w:tcPr>
            <w:tcW w:type="dxa" w:w="1719"/>
            <w:vAlign w:val="center"/>
          </w:tcPr>
          <w:p>
            <w:r>
              <w:rPr>
                <w:rFonts w:ascii="Times New Roman" w:hAnsi="Times New Roman" w:eastAsia="Times New Roman"/>
                <w:b w:val="0"/>
                <w:i w:val="0"/>
                <w:color w:val="000000"/>
                <w:sz w:val="20"/>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0"/>
              </w:rPr>
              <w:t>Répondent et justifient à partir du texte ou de l’illustration.</w:t>
            </w:r>
          </w:p>
        </w:tc>
        <w:tc>
          <w:tcPr>
            <w:tcW w:type="dxa" w:w="1719"/>
            <w:vAlign w:val="center"/>
          </w:tcPr>
          <w:p>
            <w:r>
              <w:rPr>
                <w:rFonts w:ascii="Times New Roman" w:hAnsi="Times New Roman" w:eastAsia="Times New Roman"/>
                <w:b w:val="0"/>
                <w:i w:val="0"/>
                <w:color w:val="000000"/>
                <w:sz w:val="20"/>
              </w:rPr>
              <w:t>Analyse, lecture guidée, questions-réponses</w:t>
            </w:r>
          </w:p>
        </w:tc>
        <w:tc>
          <w:tcPr>
            <w:tcW w:type="dxa" w:w="1719"/>
            <w:vAlign w:val="center"/>
          </w:tcPr>
          <w:p>
            <w:r>
              <w:rPr>
                <w:rFonts w:ascii="Times New Roman" w:hAnsi="Times New Roman" w:eastAsia="Times New Roman"/>
                <w:b w:val="0"/>
                <w:i w:val="0"/>
                <w:color w:val="000000"/>
                <w:sz w:val="20"/>
              </w:rPr>
              <w:t>Texte-support, illustration, tableau</w:t>
            </w:r>
          </w:p>
        </w:tc>
        <w:tc>
          <w:tcPr>
            <w:tcW w:type="dxa" w:w="1719"/>
            <w:vAlign w:val="center"/>
          </w:tcPr>
          <w:p>
            <w:r>
              <w:rPr>
                <w:rFonts w:ascii="Times New Roman" w:hAnsi="Times New Roman" w:eastAsia="Times New Roman"/>
                <w:b w:val="0"/>
                <w:i w:val="0"/>
                <w:color w:val="000000"/>
                <w:sz w:val="20"/>
              </w:rPr>
              <w:t>Chaque R.A. est liée à une question.</w:t>
            </w:r>
          </w:p>
        </w:tc>
      </w:tr>
      <w:tr>
        <w:tc>
          <w:tcPr>
            <w:tcW w:type="dxa" w:w="1719"/>
            <w:vAlign w:val="center"/>
          </w:tcPr>
          <w:p>
            <w:r>
              <w:rPr>
                <w:rFonts w:ascii="Times New Roman" w:hAnsi="Times New Roman" w:eastAsia="Times New Roman"/>
                <w:b/>
                <w:i w:val="0"/>
                <w:color w:val="000000"/>
                <w:sz w:val="20"/>
              </w:rPr>
              <w:t>5. Synthèse</w:t>
            </w:r>
          </w:p>
        </w:tc>
        <w:tc>
          <w:tcPr>
            <w:tcW w:type="dxa" w:w="1719"/>
            <w:vAlign w:val="center"/>
          </w:tcPr>
          <w:p>
            <w:r>
              <w:rPr>
                <w:rFonts w:ascii="Times New Roman" w:hAnsi="Times New Roman" w:eastAsia="Times New Roman"/>
                <w:b w:val="0"/>
                <w:i w:val="0"/>
                <w:color w:val="000000"/>
                <w:sz w:val="20"/>
              </w:rPr>
              <w:t>Donc, Le pronom démonstratif s’accorde avec le nom remplacé lorsqu’il est simple....</w:t>
            </w:r>
          </w:p>
        </w:tc>
        <w:tc>
          <w:tcPr>
            <w:tcW w:type="dxa" w:w="1719"/>
            <w:vAlign w:val="center"/>
          </w:tcPr>
          <w:p>
            <w:r>
              <w:rPr>
                <w:rFonts w:ascii="Times New Roman" w:hAnsi="Times New Roman" w:eastAsia="Times New Roman"/>
                <w:b w:val="0"/>
                <w:i w:val="0"/>
                <w:color w:val="000000"/>
                <w:sz w:val="20"/>
              </w:rPr>
              <w:t>Écoutent et relisent la synthèse.</w:t>
            </w:r>
          </w:p>
        </w:tc>
        <w:tc>
          <w:tcPr>
            <w:tcW w:type="dxa" w:w="1719"/>
            <w:vAlign w:val="center"/>
          </w:tcPr>
          <w:p>
            <w:r>
              <w:rPr>
                <w:rFonts w:ascii="Times New Roman" w:hAnsi="Times New Roman" w:eastAsia="Times New Roman"/>
                <w:b w:val="0"/>
                <w:i w:val="0"/>
                <w:color w:val="000000"/>
                <w:sz w:val="20"/>
              </w:rPr>
              <w:t>Reformulation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La règle est formulée.</w:t>
            </w:r>
          </w:p>
        </w:tc>
      </w:tr>
      <w:tr>
        <w:tc>
          <w:tcPr>
            <w:tcW w:type="dxa" w:w="1719"/>
            <w:vAlign w:val="center"/>
          </w:tcPr>
          <w:p>
            <w:r>
              <w:rPr>
                <w:rFonts w:ascii="Times New Roman" w:hAnsi="Times New Roman" w:eastAsia="Times New Roman"/>
                <w:b/>
                <w:i w:val="0"/>
                <w:color w:val="000000"/>
                <w:sz w:val="20"/>
              </w:rPr>
              <w:t>6. Application</w:t>
            </w:r>
          </w:p>
        </w:tc>
        <w:tc>
          <w:tcPr>
            <w:tcW w:type="dxa" w:w="1719"/>
            <w:vAlign w:val="center"/>
          </w:tcPr>
          <w:p>
            <w:r>
              <w:rPr>
                <w:rFonts w:ascii="Times New Roman" w:hAnsi="Times New Roman" w:eastAsia="Times New Roman"/>
                <w:b w:val="0"/>
                <w:i w:val="0"/>
                <w:color w:val="000000"/>
                <w:sz w:val="20"/>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0"/>
              </w:rPr>
              <w:t>Réalisent les exercices puis corrigent collectivement.</w:t>
            </w:r>
          </w:p>
        </w:tc>
        <w:tc>
          <w:tcPr>
            <w:tcW w:type="dxa" w:w="1719"/>
            <w:vAlign w:val="center"/>
          </w:tcPr>
          <w:p>
            <w:r>
              <w:rPr>
                <w:rFonts w:ascii="Times New Roman" w:hAnsi="Times New Roman" w:eastAsia="Times New Roman"/>
                <w:b w:val="0"/>
                <w:i w:val="0"/>
                <w:color w:val="000000"/>
                <w:sz w:val="20"/>
              </w:rPr>
              <w:t>Travail individuel, correction collective</w:t>
            </w:r>
          </w:p>
        </w:tc>
        <w:tc>
          <w:tcPr>
            <w:tcW w:type="dxa" w:w="1719"/>
            <w:vAlign w:val="center"/>
          </w:tcPr>
          <w:p>
            <w:r>
              <w:rPr>
                <w:rFonts w:ascii="Times New Roman" w:hAnsi="Times New Roman" w:eastAsia="Times New Roman"/>
                <w:b w:val="0"/>
                <w:i w:val="0"/>
                <w:color w:val="000000"/>
                <w:sz w:val="20"/>
              </w:rPr>
              <w:t>Cahier, support</w:t>
            </w:r>
          </w:p>
        </w:tc>
        <w:tc>
          <w:tcPr>
            <w:tcW w:type="dxa" w:w="1719"/>
            <w:vAlign w:val="center"/>
          </w:tcPr>
          <w:p>
            <w:r>
              <w:rPr>
                <w:rFonts w:ascii="Times New Roman" w:hAnsi="Times New Roman" w:eastAsia="Times New Roman"/>
                <w:b w:val="0"/>
                <w:i w:val="0"/>
                <w:color w:val="000000"/>
                <w:sz w:val="20"/>
              </w:rPr>
              <w:t>Exercices non notés.</w:t>
            </w:r>
          </w:p>
        </w:tc>
      </w:tr>
      <w:tr>
        <w:tc>
          <w:tcPr>
            <w:tcW w:type="dxa" w:w="1719"/>
            <w:vAlign w:val="center"/>
          </w:tcPr>
          <w:p>
            <w:r>
              <w:rPr>
                <w:rFonts w:ascii="Times New Roman" w:hAnsi="Times New Roman" w:eastAsia="Times New Roman"/>
                <w:b/>
                <w:i w:val="0"/>
                <w:color w:val="000000"/>
                <w:sz w:val="20"/>
              </w:rPr>
              <w:t>III. Évaluation — 15 min</w:t>
            </w:r>
          </w:p>
        </w:tc>
        <w:tc>
          <w:tcPr>
            <w:tcW w:type="dxa" w:w="1719"/>
            <w:vAlign w:val="center"/>
          </w:tcPr>
          <w:p>
            <w:r>
              <w:rPr>
                <w:rFonts w:ascii="Times New Roman" w:hAnsi="Times New Roman" w:eastAsia="Times New Roman"/>
                <w:b w:val="0"/>
                <w:i w:val="0"/>
                <w:color w:val="000000"/>
                <w:sz w:val="20"/>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0"/>
              </w:rPr>
              <w:t>Répondent individuellement.</w:t>
            </w:r>
          </w:p>
        </w:tc>
        <w:tc>
          <w:tcPr>
            <w:tcW w:type="dxa" w:w="1719"/>
            <w:vAlign w:val="center"/>
          </w:tcPr>
          <w:p>
            <w:r>
              <w:rPr>
                <w:rFonts w:ascii="Times New Roman" w:hAnsi="Times New Roman" w:eastAsia="Times New Roman"/>
                <w:b w:val="0"/>
                <w:i w:val="0"/>
                <w:color w:val="000000"/>
                <w:sz w:val="20"/>
              </w:rPr>
              <w:t>Évaluation écrite et production</w:t>
            </w:r>
          </w:p>
        </w:tc>
        <w:tc>
          <w:tcPr>
            <w:tcW w:type="dxa" w:w="1719"/>
            <w:vAlign w:val="center"/>
          </w:tcPr>
          <w:p>
            <w:r>
              <w:rPr>
                <w:rFonts w:ascii="Times New Roman" w:hAnsi="Times New Roman" w:eastAsia="Times New Roman"/>
                <w:b w:val="0"/>
                <w:i w:val="0"/>
                <w:color w:val="000000"/>
                <w:sz w:val="20"/>
              </w:rPr>
              <w:t>Cahier, illustration</w:t>
            </w:r>
          </w:p>
        </w:tc>
        <w:tc>
          <w:tcPr>
            <w:tcW w:type="dxa" w:w="1719"/>
            <w:vAlign w:val="center"/>
          </w:tcPr>
          <w:p>
            <w:r>
              <w:rPr>
                <w:rFonts w:ascii="Times New Roman" w:hAnsi="Times New Roman" w:eastAsia="Times New Roman"/>
                <w:b w:val="0"/>
                <w:i w:val="0"/>
                <w:color w:val="000000"/>
                <w:sz w:val="20"/>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7" name="Picture 7"/>
            <wp:cNvGraphicFramePr>
              <a:graphicFrameLocks noChangeAspect="1"/>
            </wp:cNvGraphicFramePr>
            <a:graphic>
              <a:graphicData uri="http://schemas.openxmlformats.org/drawingml/2006/picture">
                <pic:pic>
                  <pic:nvPicPr>
                    <pic:cNvPr id="0" name="ill_6.png"/>
                    <pic:cNvPicPr/>
                  </pic:nvPicPr>
                  <pic:blipFill>
                    <a:blip r:embed="rId15"/>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6 — Compréhension écrite : Les pronoms démonstratifs.</w:t>
      </w:r>
    </w:p>
    <w:p>
      <w:pPr>
        <w:pStyle w:val="Heading1"/>
      </w:pPr>
      <w:r>
        <w:rPr>
          <w:rFonts w:ascii="Times New Roman" w:hAnsi="Times New Roman"/>
          <w:b/>
          <w:i w:val="0"/>
          <w:color w:val="1F4E79"/>
          <w:sz w:val="32"/>
        </w:rPr>
        <w:t>LES PRONOMS DÉMONSTRATIFS</w:t>
      </w:r>
    </w:p>
    <w:p>
      <w:r>
        <w:rPr>
          <w:rFonts w:ascii="Times New Roman" w:hAnsi="Times New Roman"/>
          <w:b/>
          <w:i w:val="0"/>
          <w:color w:val="1F4E79"/>
          <w:sz w:val="26"/>
        </w:rPr>
        <w:t>La définition de les pronoms démonstratifs</w:t>
      </w:r>
    </w:p>
    <w:p>
      <w:r>
        <w:rPr>
          <w:rFonts w:ascii="Times New Roman" w:hAnsi="Times New Roman"/>
          <w:b/>
          <w:i w:val="0"/>
          <w:color w:val="1F4E79"/>
          <w:sz w:val="22"/>
        </w:rPr>
        <w:t>Les pronoms démonstratifs remplacent un nom déjà connu. Celui, celle, ceux et celles sont simples. Ce, ceci, cela et ça sont neutres.</w:t>
      </w:r>
    </w:p>
    <w:p>
      <w:r>
        <w:rPr>
          <w:rFonts w:ascii="Times New Roman" w:hAnsi="Times New Roman"/>
          <w:b/>
          <w:i w:val="0"/>
          <w:color w:val="1F4E79"/>
          <w:sz w:val="26"/>
        </w:rPr>
        <w:t>Les caractéristiques de les pronoms démonstratifs</w:t>
      </w:r>
    </w:p>
    <w:p>
      <w:pPr>
        <w:pStyle w:val="ListBullet"/>
      </w:pPr>
      <w:r>
        <w:rPr>
          <w:rFonts w:ascii="Times New Roman" w:hAnsi="Times New Roman"/>
          <w:b w:val="0"/>
          <w:i w:val="0"/>
          <w:color w:val="000000"/>
          <w:sz w:val="22"/>
        </w:rPr>
        <w:t>Le pronom démonstratif s’accorde avec le nom remplacé lorsqu’il est simple.</w:t>
      </w:r>
    </w:p>
    <w:p>
      <w:r>
        <w:rPr>
          <w:rFonts w:ascii="Times New Roman" w:hAnsi="Times New Roman"/>
          <w:b/>
          <w:i w:val="0"/>
          <w:color w:val="1F4E79"/>
          <w:sz w:val="26"/>
        </w:rPr>
        <w:t>L’exemple de les pronoms démonstratifs</w:t>
      </w:r>
    </w:p>
    <w:p>
      <w:r>
        <w:rPr>
          <w:rFonts w:ascii="Times New Roman" w:hAnsi="Times New Roman"/>
          <w:b w:val="0"/>
          <w:i w:val="0"/>
          <w:color w:val="000000"/>
          <w:sz w:val="22"/>
        </w:rPr>
        <w:t>J’ai choisi cette règle et non celle de l’autre groupe. Ces livres sont utiles ; ceux de la classe sont disponibles.</w:t>
      </w:r>
    </w:p>
    <w:p>
      <w:r>
        <w:rPr>
          <w:rFonts w:ascii="Times New Roman" w:hAnsi="Times New Roman"/>
          <w:b/>
          <w:i w:val="0"/>
          <w:color w:val="1F4E79"/>
          <w:sz w:val="26"/>
        </w:rPr>
        <w:t>La structure de les pronoms démonstratifs</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les pronoms démonstratifs</w:t>
      </w:r>
    </w:p>
    <w:p>
      <w:r>
        <w:rPr>
          <w:rFonts w:ascii="Times New Roman" w:hAnsi="Times New Roman"/>
          <w:b/>
          <w:i w:val="0"/>
          <w:color w:val="1F4E79"/>
          <w:sz w:val="22"/>
        </w:rPr>
        <w:t>Les pronoms démonstratifs remplacent un nom déjà connu. Celui, celle, ceux et celles sont simples. Ce, ceci, cela et ça sont neutres. Le pronom démonstratif s’accorde avec le nom remplacé lorsqu’il est simple.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nom « celle » remplace-t-il ? R.A. : Il remplace « règle ».</w:t>
      </w:r>
    </w:p>
    <w:p>
      <w:r>
        <w:rPr>
          <w:rFonts w:ascii="Times New Roman" w:hAnsi="Times New Roman"/>
          <w:b w:val="0"/>
          <w:i w:val="0"/>
          <w:color w:val="000000"/>
          <w:sz w:val="22"/>
        </w:rPr>
        <w:t>2. Quel nom « ceux » remplace-t-il ? R.A. : Il remplace « livres ».</w:t>
      </w:r>
    </w:p>
    <w:p>
      <w:r>
        <w:rPr>
          <w:rFonts w:ascii="Times New Roman" w:hAnsi="Times New Roman"/>
          <w:b w:val="0"/>
          <w:i w:val="0"/>
          <w:color w:val="000000"/>
          <w:sz w:val="22"/>
        </w:rPr>
        <w:t>3. Quand utilise-t-on « cela » ? R.A. : On l’utilise pour désigner une idée ou une chose de manière neutre.</w:t>
      </w:r>
    </w:p>
    <w:p>
      <w:r>
        <w:rPr>
          <w:rFonts w:ascii="Times New Roman" w:hAnsi="Times New Roman"/>
          <w:b w:val="0"/>
          <w:i w:val="0"/>
          <w:color w:val="000000"/>
          <w:sz w:val="22"/>
        </w:rPr>
        <w:t>4. Remplace « les règles » par un pronom. R.A. : « celles ».</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les pronoms démonstratifs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les pronoms démonstratifs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eastAsia="Times New Roman"/>
          <w:b/>
          <w:i w:val="0"/>
          <w:color w:val="000000"/>
          <w:sz w:val="32"/>
        </w:rPr>
        <w:t>FICHE DE PRÉPARATION — SÉANCE 7</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rPr>
                <w:rFonts w:ascii="Times New Roman" w:hAnsi="Times New Roman" w:eastAsia="Times New Roman"/>
                <w:b/>
                <w:i w:val="0"/>
                <w:color w:val="000000"/>
                <w:sz w:val="22"/>
              </w:rPr>
              <w:t>Discipline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2 — LA VIE EN SOCIÉTÉ</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La phrase impérative et l’obligation</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rPr>
                <w:rFonts w:ascii="Times New Roman" w:hAnsi="Times New Roman" w:eastAsia="Times New Roman"/>
                <w:b w:val="0"/>
                <w:i w:val="0"/>
                <w:color w:val="000000"/>
                <w:sz w:val="22"/>
              </w:rP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Une consigne claire emploie un verbe précis. L’expression de l’obligation explique ce qui doit être fait....</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La phrase impérative et l’obligation. Lexique, fonctionnement de la langue et production liés à la thématique.</w:t>
            </w:r>
          </w:p>
        </w:tc>
      </w:tr>
    </w:tbl>
    <w:p>
      <w:r>
        <w:rPr>
          <w:rFonts w:ascii="Times New Roman" w:hAnsi="Times New Roman" w:eastAsia="Times New Roman"/>
          <w:b w:val="0"/>
          <w:i/>
          <w:color w:val="000000"/>
          <w:sz w:val="22"/>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1"/>
              </w:rPr>
              <w:t>Étapes et Durée</w:t>
            </w:r>
          </w:p>
        </w:tc>
        <w:tc>
          <w:tcPr>
            <w:tcW w:type="dxa" w:w="3438"/>
            <w:gridSpan w:val="2"/>
            <w:vAlign w:val="center"/>
          </w:tcPr>
          <w:p>
            <w:pPr>
              <w:jc w:val="center"/>
            </w:pPr>
            <w:r>
              <w:rPr>
                <w:rFonts w:ascii="Times New Roman" w:hAnsi="Times New Roman" w:eastAsia="Times New Roman"/>
                <w:b/>
                <w:i w:val="0"/>
                <w:color w:val="000000"/>
                <w:sz w:val="21"/>
              </w:rPr>
              <w:t>Déroulement de la leçon</w:t>
            </w:r>
          </w:p>
        </w:tc>
        <w:tc>
          <w:tcPr>
            <w:tcW w:type="dxa" w:w="1719"/>
            <w:vAlign w:val="center"/>
          </w:tcPr>
          <w:p>
            <w:pPr>
              <w:jc w:val="center"/>
            </w:pPr>
            <w:r>
              <w:rPr>
                <w:rFonts w:ascii="Times New Roman" w:hAnsi="Times New Roman" w:eastAsia="Times New Roman"/>
                <w:b/>
                <w:i w:val="0"/>
                <w:color w:val="000000"/>
                <w:sz w:val="21"/>
              </w:rPr>
              <w:t>Technique et Stratégie</w:t>
            </w:r>
          </w:p>
        </w:tc>
        <w:tc>
          <w:tcPr>
            <w:tcW w:type="dxa" w:w="1719"/>
            <w:vAlign w:val="center"/>
          </w:tcPr>
          <w:p>
            <w:pPr>
              <w:jc w:val="center"/>
            </w:pPr>
            <w:r>
              <w:rPr>
                <w:rFonts w:ascii="Times New Roman" w:hAnsi="Times New Roman" w:eastAsia="Times New Roman"/>
                <w:b/>
                <w:i w:val="0"/>
                <w:color w:val="000000"/>
                <w:sz w:val="21"/>
              </w:rPr>
              <w:t>Support et Matériel</w:t>
            </w:r>
          </w:p>
        </w:tc>
        <w:tc>
          <w:tcPr>
            <w:tcW w:type="dxa" w:w="1719"/>
            <w:vAlign w:val="center"/>
          </w:tcPr>
          <w:p>
            <w:pPr>
              <w:jc w:val="center"/>
            </w:pPr>
            <w:r>
              <w:rPr>
                <w:rFonts w:ascii="Times New Roman" w:hAnsi="Times New Roman" w:eastAsia="Times New Roman"/>
                <w:b/>
                <w:i w:val="0"/>
                <w:color w:val="000000"/>
                <w:sz w:val="21"/>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t>Enseignant</w:t>
            </w:r>
          </w:p>
        </w:tc>
        <w:tc>
          <w:tcPr>
            <w:tcW w:type="dxa" w:w="1719"/>
            <w:vAlign w:val="center"/>
          </w:tcPr>
          <w:p>
            <w:pPr>
              <w:jc w:val="center"/>
            </w:pPr>
            <w:r>
              <w:rPr>
                <w:rFonts w:ascii="Times New Roman" w:hAnsi="Times New Roman" w:eastAsia="Times New Roman"/>
                <w:b/>
                <w:i w:val="0"/>
                <w:color w:val="000000"/>
                <w:sz w:val="21"/>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0"/>
              </w:rPr>
              <w:t>I. Révision — 10 min</w:t>
            </w:r>
          </w:p>
        </w:tc>
        <w:tc>
          <w:tcPr>
            <w:tcW w:type="dxa" w:w="1719"/>
            <w:vAlign w:val="center"/>
          </w:tcPr>
          <w:p>
            <w:r>
              <w:rPr>
                <w:rFonts w:ascii="Times New Roman" w:hAnsi="Times New Roman" w:eastAsia="Times New Roman"/>
                <w:b w:val="0"/>
                <w:i w:val="0"/>
                <w:color w:val="000000"/>
                <w:sz w:val="20"/>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0"/>
              </w:rPr>
              <w:t>Répondent oralement en phrases complètes.</w:t>
            </w:r>
          </w:p>
        </w:tc>
        <w:tc>
          <w:tcPr>
            <w:tcW w:type="dxa" w:w="1719"/>
            <w:vAlign w:val="center"/>
          </w:tcPr>
          <w:p>
            <w:r>
              <w:rPr>
                <w:rFonts w:ascii="Times New Roman" w:hAnsi="Times New Roman" w:eastAsia="Times New Roman"/>
                <w:b w:val="0"/>
                <w:i w:val="0"/>
                <w:color w:val="000000"/>
                <w:sz w:val="20"/>
              </w:rPr>
              <w:t>Questions-réponses</w:t>
            </w:r>
          </w:p>
        </w:tc>
        <w:tc>
          <w:tcPr>
            <w:tcW w:type="dxa" w:w="1719"/>
            <w:vAlign w:val="center"/>
          </w:tcPr>
          <w:p>
            <w:r>
              <w:rPr>
                <w:rFonts w:ascii="Times New Roman" w:hAnsi="Times New Roman" w:eastAsia="Times New Roman"/>
                <w:b w:val="0"/>
                <w:i w:val="0"/>
                <w:color w:val="000000"/>
                <w:sz w:val="20"/>
              </w:rPr>
              <w:t>Tableau, cahier</w:t>
            </w:r>
          </w:p>
        </w:tc>
        <w:tc>
          <w:tcPr>
            <w:tcW w:type="dxa" w:w="1719"/>
            <w:vAlign w:val="center"/>
          </w:tcPr>
          <w:p>
            <w:r>
              <w:rPr>
                <w:rFonts w:ascii="Times New Roman" w:hAnsi="Times New Roman" w:eastAsia="Times New Roman"/>
                <w:b w:val="0"/>
                <w:i w:val="0"/>
                <w:color w:val="000000"/>
                <w:sz w:val="20"/>
              </w:rPr>
              <w:t>Les acquis sont rappelés.</w:t>
            </w:r>
          </w:p>
        </w:tc>
      </w:tr>
      <w:tr>
        <w:tc>
          <w:tcPr>
            <w:tcW w:type="dxa" w:w="1719"/>
            <w:vAlign w:val="center"/>
          </w:tcPr>
          <w:p>
            <w:r>
              <w:rPr>
                <w:rFonts w:ascii="Times New Roman" w:hAnsi="Times New Roman" w:eastAsia="Times New Roman"/>
                <w:b/>
                <w:i w:val="0"/>
                <w:color w:val="000000"/>
                <w:sz w:val="20"/>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0"/>
              </w:rPr>
              <w:t>1. Mise en situation</w:t>
            </w:r>
          </w:p>
        </w:tc>
        <w:tc>
          <w:tcPr>
            <w:tcW w:type="dxa" w:w="1719"/>
            <w:vAlign w:val="center"/>
          </w:tcPr>
          <w:p>
            <w:r>
              <w:rPr>
                <w:rFonts w:ascii="Times New Roman" w:hAnsi="Times New Roman" w:eastAsia="Times New Roman"/>
                <w:b w:val="0"/>
                <w:i w:val="0"/>
                <w:color w:val="000000"/>
                <w:sz w:val="20"/>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0"/>
              </w:rPr>
              <w:t>Écoutent et répondent oralement.</w:t>
            </w:r>
          </w:p>
        </w:tc>
        <w:tc>
          <w:tcPr>
            <w:tcW w:type="dxa" w:w="1719"/>
            <w:vAlign w:val="center"/>
          </w:tcPr>
          <w:p>
            <w:r>
              <w:rPr>
                <w:rFonts w:ascii="Times New Roman" w:hAnsi="Times New Roman" w:eastAsia="Times New Roman"/>
                <w:b w:val="0"/>
                <w:i w:val="0"/>
                <w:color w:val="000000"/>
                <w:sz w:val="20"/>
              </w:rPr>
              <w:t>Questionnement</w:t>
            </w:r>
          </w:p>
        </w:tc>
        <w:tc>
          <w:tcPr>
            <w:tcW w:type="dxa" w:w="1719"/>
            <w:vAlign w:val="center"/>
          </w:tcPr>
          <w:p>
            <w:r>
              <w:rPr>
                <w:rFonts w:ascii="Times New Roman" w:hAnsi="Times New Roman" w:eastAsia="Times New Roman"/>
                <w:b w:val="0"/>
                <w:i w:val="0"/>
                <w:color w:val="000000"/>
                <w:sz w:val="20"/>
              </w:rPr>
              <w:t>Illustration originale</w:t>
            </w:r>
          </w:p>
        </w:tc>
        <w:tc>
          <w:tcPr>
            <w:tcW w:type="dxa" w:w="1719"/>
            <w:vAlign w:val="center"/>
          </w:tcPr>
          <w:p>
            <w:r>
              <w:rPr>
                <w:rFonts w:ascii="Times New Roman" w:hAnsi="Times New Roman" w:eastAsia="Times New Roman"/>
                <w:b w:val="0"/>
                <w:i w:val="0"/>
                <w:color w:val="000000"/>
                <w:sz w:val="20"/>
              </w:rPr>
              <w:t>Les représentations sont recueillies.</w:t>
            </w:r>
          </w:p>
        </w:tc>
      </w:tr>
      <w:tr>
        <w:tc>
          <w:tcPr>
            <w:tcW w:type="dxa" w:w="1719"/>
            <w:vAlign w:val="center"/>
          </w:tcPr>
          <w:p>
            <w:r>
              <w:rPr>
                <w:rFonts w:ascii="Times New Roman" w:hAnsi="Times New Roman" w:eastAsia="Times New Roman"/>
                <w:b/>
                <w:i w:val="0"/>
                <w:color w:val="000000"/>
                <w:sz w:val="20"/>
              </w:rPr>
              <w:t>2. Présentation</w:t>
            </w:r>
          </w:p>
        </w:tc>
        <w:tc>
          <w:tcPr>
            <w:tcW w:type="dxa" w:w="1719"/>
            <w:vAlign w:val="center"/>
          </w:tcPr>
          <w:p>
            <w:r>
              <w:rPr>
                <w:rFonts w:ascii="Times New Roman" w:hAnsi="Times New Roman" w:eastAsia="Times New Roman"/>
                <w:b w:val="0"/>
                <w:i w:val="0"/>
                <w:color w:val="000000"/>
                <w:sz w:val="20"/>
              </w:rPr>
              <w:t>Annonce : « Aujourd’hui, nous allons étudier la phrase impérative et l’obligation. »</w:t>
            </w:r>
          </w:p>
        </w:tc>
        <w:tc>
          <w:tcPr>
            <w:tcW w:type="dxa" w:w="1719"/>
            <w:vAlign w:val="center"/>
          </w:tcPr>
          <w:p>
            <w:r>
              <w:rPr>
                <w:rFonts w:ascii="Times New Roman" w:hAnsi="Times New Roman" w:eastAsia="Times New Roman"/>
                <w:b w:val="0"/>
                <w:i w:val="0"/>
                <w:color w:val="000000"/>
                <w:sz w:val="20"/>
              </w:rPr>
              <w:t>Écoutent.</w:t>
            </w:r>
          </w:p>
        </w:tc>
        <w:tc>
          <w:tcPr>
            <w:tcW w:type="dxa" w:w="1719"/>
            <w:vAlign w:val="center"/>
          </w:tcPr>
          <w:p>
            <w:r>
              <w:rPr>
                <w:rFonts w:ascii="Times New Roman" w:hAnsi="Times New Roman" w:eastAsia="Times New Roman"/>
                <w:b w:val="0"/>
                <w:i w:val="0"/>
                <w:color w:val="000000"/>
                <w:sz w:val="20"/>
              </w:rPr>
              <w:t>Présentation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Le thème est identifié.</w:t>
            </w:r>
          </w:p>
        </w:tc>
      </w:tr>
      <w:tr>
        <w:tc>
          <w:tcPr>
            <w:tcW w:type="dxa" w:w="1719"/>
            <w:vAlign w:val="center"/>
          </w:tcPr>
          <w:p>
            <w:r>
              <w:rPr>
                <w:rFonts w:ascii="Times New Roman" w:hAnsi="Times New Roman" w:eastAsia="Times New Roman"/>
                <w:b/>
                <w:i w:val="0"/>
                <w:color w:val="000000"/>
                <w:sz w:val="20"/>
              </w:rPr>
              <w:t>3. Observation</w:t>
            </w:r>
          </w:p>
        </w:tc>
        <w:tc>
          <w:tcPr>
            <w:tcW w:type="dxa" w:w="1719"/>
            <w:vAlign w:val="center"/>
          </w:tcPr>
          <w:p>
            <w:r>
              <w:rPr>
                <w:rFonts w:ascii="Times New Roman" w:hAnsi="Times New Roman" w:eastAsia="Times New Roman"/>
                <w:b w:val="0"/>
                <w:i w:val="0"/>
                <w:color w:val="000000"/>
                <w:sz w:val="20"/>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0"/>
              </w:rPr>
              <w:t>Observent sans répondre.</w:t>
            </w:r>
          </w:p>
        </w:tc>
        <w:tc>
          <w:tcPr>
            <w:tcW w:type="dxa" w:w="1719"/>
            <w:vAlign w:val="center"/>
          </w:tcPr>
          <w:p>
            <w:r>
              <w:rPr>
                <w:rFonts w:ascii="Times New Roman" w:hAnsi="Times New Roman" w:eastAsia="Times New Roman"/>
                <w:b w:val="0"/>
                <w:i w:val="0"/>
                <w:color w:val="000000"/>
                <w:sz w:val="20"/>
              </w:rPr>
              <w:t>Observation guidée</w:t>
            </w:r>
          </w:p>
        </w:tc>
        <w:tc>
          <w:tcPr>
            <w:tcW w:type="dxa" w:w="1719"/>
            <w:vAlign w:val="center"/>
          </w:tcPr>
          <w:p>
            <w:r>
              <w:rPr>
                <w:rFonts w:ascii="Times New Roman" w:hAnsi="Times New Roman" w:eastAsia="Times New Roman"/>
                <w:b w:val="0"/>
                <w:i w:val="0"/>
                <w:color w:val="000000"/>
                <w:sz w:val="20"/>
              </w:rPr>
              <w:t>Illustration, légende</w:t>
            </w:r>
          </w:p>
        </w:tc>
        <w:tc>
          <w:tcPr>
            <w:tcW w:type="dxa" w:w="1719"/>
            <w:vAlign w:val="center"/>
          </w:tcPr>
          <w:p>
            <w:r>
              <w:rPr>
                <w:rFonts w:ascii="Times New Roman" w:hAnsi="Times New Roman" w:eastAsia="Times New Roman"/>
                <w:b w:val="0"/>
                <w:i w:val="0"/>
                <w:color w:val="000000"/>
                <w:sz w:val="20"/>
              </w:rPr>
              <w:t>Les indices visuels sont repérés.</w:t>
            </w:r>
          </w:p>
        </w:tc>
      </w:tr>
      <w:tr>
        <w:tc>
          <w:tcPr>
            <w:tcW w:type="dxa" w:w="1719"/>
            <w:vAlign w:val="center"/>
          </w:tcPr>
          <w:p>
            <w:r>
              <w:rPr>
                <w:rFonts w:ascii="Times New Roman" w:hAnsi="Times New Roman" w:eastAsia="Times New Roman"/>
                <w:b/>
                <w:i w:val="0"/>
                <w:color w:val="000000"/>
                <w:sz w:val="20"/>
              </w:rPr>
              <w:t>4. Analyse</w:t>
            </w:r>
          </w:p>
        </w:tc>
        <w:tc>
          <w:tcPr>
            <w:tcW w:type="dxa" w:w="1719"/>
            <w:vAlign w:val="center"/>
          </w:tcPr>
          <w:p>
            <w:r>
              <w:rPr>
                <w:rFonts w:ascii="Times New Roman" w:hAnsi="Times New Roman" w:eastAsia="Times New Roman"/>
                <w:b w:val="0"/>
                <w:i w:val="0"/>
                <w:color w:val="000000"/>
                <w:sz w:val="20"/>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0"/>
              </w:rPr>
              <w:t>Répondent et justifient à partir du texte ou de l’illustration.</w:t>
            </w:r>
          </w:p>
        </w:tc>
        <w:tc>
          <w:tcPr>
            <w:tcW w:type="dxa" w:w="1719"/>
            <w:vAlign w:val="center"/>
          </w:tcPr>
          <w:p>
            <w:r>
              <w:rPr>
                <w:rFonts w:ascii="Times New Roman" w:hAnsi="Times New Roman" w:eastAsia="Times New Roman"/>
                <w:b w:val="0"/>
                <w:i w:val="0"/>
                <w:color w:val="000000"/>
                <w:sz w:val="20"/>
              </w:rPr>
              <w:t>Analyse, lecture guidée, questions-réponses</w:t>
            </w:r>
          </w:p>
        </w:tc>
        <w:tc>
          <w:tcPr>
            <w:tcW w:type="dxa" w:w="1719"/>
            <w:vAlign w:val="center"/>
          </w:tcPr>
          <w:p>
            <w:r>
              <w:rPr>
                <w:rFonts w:ascii="Times New Roman" w:hAnsi="Times New Roman" w:eastAsia="Times New Roman"/>
                <w:b w:val="0"/>
                <w:i w:val="0"/>
                <w:color w:val="000000"/>
                <w:sz w:val="20"/>
              </w:rPr>
              <w:t>Texte-support, illustration, tableau</w:t>
            </w:r>
          </w:p>
        </w:tc>
        <w:tc>
          <w:tcPr>
            <w:tcW w:type="dxa" w:w="1719"/>
            <w:vAlign w:val="center"/>
          </w:tcPr>
          <w:p>
            <w:r>
              <w:rPr>
                <w:rFonts w:ascii="Times New Roman" w:hAnsi="Times New Roman" w:eastAsia="Times New Roman"/>
                <w:b w:val="0"/>
                <w:i w:val="0"/>
                <w:color w:val="000000"/>
                <w:sz w:val="20"/>
              </w:rPr>
              <w:t>Chaque R.A. est liée à une question.</w:t>
            </w:r>
          </w:p>
        </w:tc>
      </w:tr>
      <w:tr>
        <w:tc>
          <w:tcPr>
            <w:tcW w:type="dxa" w:w="1719"/>
            <w:vAlign w:val="center"/>
          </w:tcPr>
          <w:p>
            <w:r>
              <w:rPr>
                <w:rFonts w:ascii="Times New Roman" w:hAnsi="Times New Roman" w:eastAsia="Times New Roman"/>
                <w:b/>
                <w:i w:val="0"/>
                <w:color w:val="000000"/>
                <w:sz w:val="20"/>
              </w:rPr>
              <w:t>5. Synthèse</w:t>
            </w:r>
          </w:p>
        </w:tc>
        <w:tc>
          <w:tcPr>
            <w:tcW w:type="dxa" w:w="1719"/>
            <w:vAlign w:val="center"/>
          </w:tcPr>
          <w:p>
            <w:r>
              <w:rPr>
                <w:rFonts w:ascii="Times New Roman" w:hAnsi="Times New Roman" w:eastAsia="Times New Roman"/>
                <w:b w:val="0"/>
                <w:i w:val="0"/>
                <w:color w:val="000000"/>
                <w:sz w:val="20"/>
              </w:rPr>
              <w:t>Donc, Une consigne claire emploie un verbe précis. L’expression de l’obligation explique ce qui doit être fait....</w:t>
            </w:r>
          </w:p>
        </w:tc>
        <w:tc>
          <w:tcPr>
            <w:tcW w:type="dxa" w:w="1719"/>
            <w:vAlign w:val="center"/>
          </w:tcPr>
          <w:p>
            <w:r>
              <w:rPr>
                <w:rFonts w:ascii="Times New Roman" w:hAnsi="Times New Roman" w:eastAsia="Times New Roman"/>
                <w:b w:val="0"/>
                <w:i w:val="0"/>
                <w:color w:val="000000"/>
                <w:sz w:val="20"/>
              </w:rPr>
              <w:t>Écoutent et relisent la synthèse.</w:t>
            </w:r>
          </w:p>
        </w:tc>
        <w:tc>
          <w:tcPr>
            <w:tcW w:type="dxa" w:w="1719"/>
            <w:vAlign w:val="center"/>
          </w:tcPr>
          <w:p>
            <w:r>
              <w:rPr>
                <w:rFonts w:ascii="Times New Roman" w:hAnsi="Times New Roman" w:eastAsia="Times New Roman"/>
                <w:b w:val="0"/>
                <w:i w:val="0"/>
                <w:color w:val="000000"/>
                <w:sz w:val="20"/>
              </w:rPr>
              <w:t>Reformulation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La règle est formulée.</w:t>
            </w:r>
          </w:p>
        </w:tc>
      </w:tr>
      <w:tr>
        <w:tc>
          <w:tcPr>
            <w:tcW w:type="dxa" w:w="1719"/>
            <w:vAlign w:val="center"/>
          </w:tcPr>
          <w:p>
            <w:r>
              <w:rPr>
                <w:rFonts w:ascii="Times New Roman" w:hAnsi="Times New Roman" w:eastAsia="Times New Roman"/>
                <w:b/>
                <w:i w:val="0"/>
                <w:color w:val="000000"/>
                <w:sz w:val="20"/>
              </w:rPr>
              <w:t>6. Application</w:t>
            </w:r>
          </w:p>
        </w:tc>
        <w:tc>
          <w:tcPr>
            <w:tcW w:type="dxa" w:w="1719"/>
            <w:vAlign w:val="center"/>
          </w:tcPr>
          <w:p>
            <w:r>
              <w:rPr>
                <w:rFonts w:ascii="Times New Roman" w:hAnsi="Times New Roman" w:eastAsia="Times New Roman"/>
                <w:b w:val="0"/>
                <w:i w:val="0"/>
                <w:color w:val="000000"/>
                <w:sz w:val="20"/>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0"/>
              </w:rPr>
              <w:t>Réalisent les exercices puis corrigent collectivement.</w:t>
            </w:r>
          </w:p>
        </w:tc>
        <w:tc>
          <w:tcPr>
            <w:tcW w:type="dxa" w:w="1719"/>
            <w:vAlign w:val="center"/>
          </w:tcPr>
          <w:p>
            <w:r>
              <w:rPr>
                <w:rFonts w:ascii="Times New Roman" w:hAnsi="Times New Roman" w:eastAsia="Times New Roman"/>
                <w:b w:val="0"/>
                <w:i w:val="0"/>
                <w:color w:val="000000"/>
                <w:sz w:val="20"/>
              </w:rPr>
              <w:t>Travail individuel, correction collective</w:t>
            </w:r>
          </w:p>
        </w:tc>
        <w:tc>
          <w:tcPr>
            <w:tcW w:type="dxa" w:w="1719"/>
            <w:vAlign w:val="center"/>
          </w:tcPr>
          <w:p>
            <w:r>
              <w:rPr>
                <w:rFonts w:ascii="Times New Roman" w:hAnsi="Times New Roman" w:eastAsia="Times New Roman"/>
                <w:b w:val="0"/>
                <w:i w:val="0"/>
                <w:color w:val="000000"/>
                <w:sz w:val="20"/>
              </w:rPr>
              <w:t>Cahier, support</w:t>
            </w:r>
          </w:p>
        </w:tc>
        <w:tc>
          <w:tcPr>
            <w:tcW w:type="dxa" w:w="1719"/>
            <w:vAlign w:val="center"/>
          </w:tcPr>
          <w:p>
            <w:r>
              <w:rPr>
                <w:rFonts w:ascii="Times New Roman" w:hAnsi="Times New Roman" w:eastAsia="Times New Roman"/>
                <w:b w:val="0"/>
                <w:i w:val="0"/>
                <w:color w:val="000000"/>
                <w:sz w:val="20"/>
              </w:rPr>
              <w:t>Exercices non notés.</w:t>
            </w:r>
          </w:p>
        </w:tc>
      </w:tr>
      <w:tr>
        <w:tc>
          <w:tcPr>
            <w:tcW w:type="dxa" w:w="1719"/>
            <w:vAlign w:val="center"/>
          </w:tcPr>
          <w:p>
            <w:r>
              <w:rPr>
                <w:rFonts w:ascii="Times New Roman" w:hAnsi="Times New Roman" w:eastAsia="Times New Roman"/>
                <w:b/>
                <w:i w:val="0"/>
                <w:color w:val="000000"/>
                <w:sz w:val="20"/>
              </w:rPr>
              <w:t>III. Évaluation — 15 min</w:t>
            </w:r>
          </w:p>
        </w:tc>
        <w:tc>
          <w:tcPr>
            <w:tcW w:type="dxa" w:w="1719"/>
            <w:vAlign w:val="center"/>
          </w:tcPr>
          <w:p>
            <w:r>
              <w:rPr>
                <w:rFonts w:ascii="Times New Roman" w:hAnsi="Times New Roman" w:eastAsia="Times New Roman"/>
                <w:b w:val="0"/>
                <w:i w:val="0"/>
                <w:color w:val="000000"/>
                <w:sz w:val="20"/>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0"/>
              </w:rPr>
              <w:t>Répondent individuellement.</w:t>
            </w:r>
          </w:p>
        </w:tc>
        <w:tc>
          <w:tcPr>
            <w:tcW w:type="dxa" w:w="1719"/>
            <w:vAlign w:val="center"/>
          </w:tcPr>
          <w:p>
            <w:r>
              <w:rPr>
                <w:rFonts w:ascii="Times New Roman" w:hAnsi="Times New Roman" w:eastAsia="Times New Roman"/>
                <w:b w:val="0"/>
                <w:i w:val="0"/>
                <w:color w:val="000000"/>
                <w:sz w:val="20"/>
              </w:rPr>
              <w:t>Évaluation écrite et production</w:t>
            </w:r>
          </w:p>
        </w:tc>
        <w:tc>
          <w:tcPr>
            <w:tcW w:type="dxa" w:w="1719"/>
            <w:vAlign w:val="center"/>
          </w:tcPr>
          <w:p>
            <w:r>
              <w:rPr>
                <w:rFonts w:ascii="Times New Roman" w:hAnsi="Times New Roman" w:eastAsia="Times New Roman"/>
                <w:b w:val="0"/>
                <w:i w:val="0"/>
                <w:color w:val="000000"/>
                <w:sz w:val="20"/>
              </w:rPr>
              <w:t>Cahier, illustration</w:t>
            </w:r>
          </w:p>
        </w:tc>
        <w:tc>
          <w:tcPr>
            <w:tcW w:type="dxa" w:w="1719"/>
            <w:vAlign w:val="center"/>
          </w:tcPr>
          <w:p>
            <w:r>
              <w:rPr>
                <w:rFonts w:ascii="Times New Roman" w:hAnsi="Times New Roman" w:eastAsia="Times New Roman"/>
                <w:b w:val="0"/>
                <w:i w:val="0"/>
                <w:color w:val="000000"/>
                <w:sz w:val="20"/>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8" name="Picture 8"/>
            <wp:cNvGraphicFramePr>
              <a:graphicFrameLocks noChangeAspect="1"/>
            </wp:cNvGraphicFramePr>
            <a:graphic>
              <a:graphicData uri="http://schemas.openxmlformats.org/drawingml/2006/picture">
                <pic:pic>
                  <pic:nvPicPr>
                    <pic:cNvPr id="0" name="ill_7.png"/>
                    <pic:cNvPicPr/>
                  </pic:nvPicPr>
                  <pic:blipFill>
                    <a:blip r:embed="rId16"/>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7 — Compréhension écrite : La phrase impérative et l’obligation.</w:t>
      </w:r>
    </w:p>
    <w:p>
      <w:pPr>
        <w:pStyle w:val="Heading1"/>
      </w:pPr>
      <w:r>
        <w:rPr>
          <w:rFonts w:ascii="Times New Roman" w:hAnsi="Times New Roman"/>
          <w:b/>
          <w:i w:val="0"/>
          <w:color w:val="1F4E79"/>
          <w:sz w:val="32"/>
        </w:rPr>
        <w:t>LA PHRASE IMPÉRATIVE ET L’OBLIGATION</w:t>
      </w:r>
    </w:p>
    <w:p>
      <w:r>
        <w:rPr>
          <w:rFonts w:ascii="Times New Roman" w:hAnsi="Times New Roman"/>
          <w:b/>
          <w:i w:val="0"/>
          <w:color w:val="1F4E79"/>
          <w:sz w:val="26"/>
        </w:rPr>
        <w:t>La définition de la phrase impérative et l’obligation</w:t>
      </w:r>
    </w:p>
    <w:p>
      <w:r>
        <w:rPr>
          <w:rFonts w:ascii="Times New Roman" w:hAnsi="Times New Roman"/>
          <w:b/>
          <w:i w:val="0"/>
          <w:color w:val="1F4E79"/>
          <w:sz w:val="22"/>
        </w:rPr>
        <w:t>La phrase impérative donne un ordre, un conseil ou une interdiction. L’obligation s’exprime avec il faut, devoir, être obligé de ou avoir l’obligation de.</w:t>
      </w:r>
    </w:p>
    <w:p>
      <w:r>
        <w:rPr>
          <w:rFonts w:ascii="Times New Roman" w:hAnsi="Times New Roman"/>
          <w:b/>
          <w:i w:val="0"/>
          <w:color w:val="1F4E79"/>
          <w:sz w:val="26"/>
        </w:rPr>
        <w:t>Les caractéristiques de la phrase impérative et l’obligation</w:t>
      </w:r>
    </w:p>
    <w:p>
      <w:pPr>
        <w:pStyle w:val="ListBullet"/>
      </w:pPr>
      <w:r>
        <w:rPr>
          <w:rFonts w:ascii="Times New Roman" w:hAnsi="Times New Roman"/>
          <w:b w:val="0"/>
          <w:i w:val="0"/>
          <w:color w:val="000000"/>
          <w:sz w:val="22"/>
        </w:rPr>
        <w:t>Une consigne claire emploie un verbe précis.</w:t>
      </w:r>
    </w:p>
    <w:p>
      <w:pPr>
        <w:pStyle w:val="ListBullet"/>
      </w:pPr>
      <w:r>
        <w:rPr>
          <w:rFonts w:ascii="Times New Roman" w:hAnsi="Times New Roman"/>
          <w:b/>
          <w:i w:val="0"/>
          <w:color w:val="1F4E79"/>
          <w:sz w:val="22"/>
        </w:rPr>
        <w:t>L’expression de l’obligation explique ce qui doit être fait.</w:t>
      </w:r>
    </w:p>
    <w:p>
      <w:r>
        <w:rPr>
          <w:rFonts w:ascii="Times New Roman" w:hAnsi="Times New Roman"/>
          <w:b/>
          <w:i w:val="0"/>
          <w:color w:val="1F4E79"/>
          <w:sz w:val="26"/>
        </w:rPr>
        <w:t>L’exemple de la phrase impérative et l’obligation</w:t>
      </w:r>
    </w:p>
    <w:p>
      <w:r>
        <w:rPr>
          <w:rFonts w:ascii="Times New Roman" w:hAnsi="Times New Roman"/>
          <w:b w:val="0"/>
          <w:i w:val="0"/>
          <w:color w:val="000000"/>
          <w:sz w:val="22"/>
        </w:rPr>
        <w:t>Respecte le matériel. Il faut garder la cour propre. Nous devons respecter les biens publics.</w:t>
      </w:r>
    </w:p>
    <w:p>
      <w:r>
        <w:rPr>
          <w:rFonts w:ascii="Times New Roman" w:hAnsi="Times New Roman"/>
          <w:b/>
          <w:i w:val="0"/>
          <w:color w:val="1F4E79"/>
          <w:sz w:val="26"/>
        </w:rPr>
        <w:t>La structure de la phrase impérative et l’obligation</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la phrase impérative et l’obligation</w:t>
      </w:r>
    </w:p>
    <w:p>
      <w:r>
        <w:rPr>
          <w:rFonts w:ascii="Times New Roman" w:hAnsi="Times New Roman"/>
          <w:b/>
          <w:i w:val="0"/>
          <w:color w:val="1F4E79"/>
          <w:sz w:val="22"/>
        </w:rPr>
        <w:t>La phrase impérative donne un ordre, un conseil ou une interdiction. L’obligation s’exprime avec il faut, devoir, être obligé de ou avoir l’obligation de. Une consigne claire emploie un verbe précis. L’expression de l’obligation explique ce qui doit être fait.</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Quelle phrase donne un ordre ? R.A. : « Respecte le matériel. »</w:t>
      </w:r>
    </w:p>
    <w:p>
      <w:r>
        <w:rPr>
          <w:rFonts w:ascii="Times New Roman" w:hAnsi="Times New Roman"/>
          <w:b w:val="0"/>
          <w:i w:val="0"/>
          <w:color w:val="000000"/>
          <w:sz w:val="22"/>
        </w:rPr>
        <w:t>2. Quelle expression indique une obligation générale ? R.A. : « Il faut ».</w:t>
      </w:r>
    </w:p>
    <w:p>
      <w:r>
        <w:rPr>
          <w:rFonts w:ascii="Times New Roman" w:hAnsi="Times New Roman"/>
          <w:b w:val="0"/>
          <w:i w:val="0"/>
          <w:color w:val="000000"/>
          <w:sz w:val="22"/>
        </w:rPr>
        <w:t>3. Transforme « Nous protégeons la cour » avec devoir. R.A. : « Nous devons protéger la cour. »</w:t>
      </w:r>
    </w:p>
    <w:p>
      <w:r>
        <w:rPr>
          <w:rFonts w:ascii="Times New Roman" w:hAnsi="Times New Roman"/>
          <w:b w:val="0"/>
          <w:i w:val="0"/>
          <w:color w:val="000000"/>
          <w:sz w:val="22"/>
        </w:rPr>
        <w:t>4. Pourquoi la consigne doit-elle être précise ? R.A. : Pour que chacun sache exactement quelle action réaliser.</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la phrase impérative et l’obligation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la phrase impérative et l’obligation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eastAsia="Times New Roman"/>
          <w:b/>
          <w:i w:val="0"/>
          <w:color w:val="000000"/>
          <w:sz w:val="32"/>
        </w:rPr>
        <w:t>FICHE DE PRÉPARATION — SÉANCE 8</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rPr>
                <w:rFonts w:ascii="Times New Roman" w:hAnsi="Times New Roman" w:eastAsia="Times New Roman"/>
                <w:b/>
                <w:i w:val="0"/>
                <w:color w:val="000000"/>
                <w:sz w:val="22"/>
              </w:rPr>
              <w:t>Discipline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2 — LA VIE EN SOCIÉTÉ</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Présent, imparfait et connecteurs</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rPr>
                <w:rFonts w:ascii="Times New Roman" w:hAnsi="Times New Roman" w:eastAsia="Times New Roman"/>
                <w:b w:val="0"/>
                <w:i w:val="0"/>
                <w:color w:val="000000"/>
                <w:sz w:val="22"/>
              </w:rP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Les temps verbaux situent les faits ; les connecteurs montrent l’ordre logique....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Présent, imparfait et connecteurs. Lexique, fonctionnement de la langue et production liés à la thématique.</w:t>
            </w:r>
          </w:p>
        </w:tc>
      </w:tr>
    </w:tbl>
    <w:p>
      <w:r>
        <w:rPr>
          <w:rFonts w:ascii="Times New Roman" w:hAnsi="Times New Roman" w:eastAsia="Times New Roman"/>
          <w:b w:val="0"/>
          <w:i/>
          <w:color w:val="000000"/>
          <w:sz w:val="22"/>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1"/>
              </w:rPr>
              <w:t>Étapes et Durée</w:t>
            </w:r>
          </w:p>
        </w:tc>
        <w:tc>
          <w:tcPr>
            <w:tcW w:type="dxa" w:w="3438"/>
            <w:gridSpan w:val="2"/>
            <w:vAlign w:val="center"/>
          </w:tcPr>
          <w:p>
            <w:pPr>
              <w:jc w:val="center"/>
            </w:pPr>
            <w:r>
              <w:rPr>
                <w:rFonts w:ascii="Times New Roman" w:hAnsi="Times New Roman" w:eastAsia="Times New Roman"/>
                <w:b/>
                <w:i w:val="0"/>
                <w:color w:val="000000"/>
                <w:sz w:val="21"/>
              </w:rPr>
              <w:t>Déroulement de la leçon</w:t>
            </w:r>
          </w:p>
        </w:tc>
        <w:tc>
          <w:tcPr>
            <w:tcW w:type="dxa" w:w="1719"/>
            <w:vAlign w:val="center"/>
          </w:tcPr>
          <w:p>
            <w:pPr>
              <w:jc w:val="center"/>
            </w:pPr>
            <w:r>
              <w:rPr>
                <w:rFonts w:ascii="Times New Roman" w:hAnsi="Times New Roman" w:eastAsia="Times New Roman"/>
                <w:b/>
                <w:i w:val="0"/>
                <w:color w:val="000000"/>
                <w:sz w:val="21"/>
              </w:rPr>
              <w:t>Technique et Stratégie</w:t>
            </w:r>
          </w:p>
        </w:tc>
        <w:tc>
          <w:tcPr>
            <w:tcW w:type="dxa" w:w="1719"/>
            <w:vAlign w:val="center"/>
          </w:tcPr>
          <w:p>
            <w:pPr>
              <w:jc w:val="center"/>
            </w:pPr>
            <w:r>
              <w:rPr>
                <w:rFonts w:ascii="Times New Roman" w:hAnsi="Times New Roman" w:eastAsia="Times New Roman"/>
                <w:b/>
                <w:i w:val="0"/>
                <w:color w:val="000000"/>
                <w:sz w:val="21"/>
              </w:rPr>
              <w:t>Support et Matériel</w:t>
            </w:r>
          </w:p>
        </w:tc>
        <w:tc>
          <w:tcPr>
            <w:tcW w:type="dxa" w:w="1719"/>
            <w:vAlign w:val="center"/>
          </w:tcPr>
          <w:p>
            <w:pPr>
              <w:jc w:val="center"/>
            </w:pPr>
            <w:r>
              <w:rPr>
                <w:rFonts w:ascii="Times New Roman" w:hAnsi="Times New Roman" w:eastAsia="Times New Roman"/>
                <w:b/>
                <w:i w:val="0"/>
                <w:color w:val="000000"/>
                <w:sz w:val="21"/>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t>Enseignant</w:t>
            </w:r>
          </w:p>
        </w:tc>
        <w:tc>
          <w:tcPr>
            <w:tcW w:type="dxa" w:w="1719"/>
            <w:vAlign w:val="center"/>
          </w:tcPr>
          <w:p>
            <w:pPr>
              <w:jc w:val="center"/>
            </w:pPr>
            <w:r>
              <w:rPr>
                <w:rFonts w:ascii="Times New Roman" w:hAnsi="Times New Roman" w:eastAsia="Times New Roman"/>
                <w:b/>
                <w:i w:val="0"/>
                <w:color w:val="000000"/>
                <w:sz w:val="21"/>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0"/>
              </w:rPr>
              <w:t>I. Révision — 10 min</w:t>
            </w:r>
          </w:p>
        </w:tc>
        <w:tc>
          <w:tcPr>
            <w:tcW w:type="dxa" w:w="1719"/>
            <w:vAlign w:val="center"/>
          </w:tcPr>
          <w:p>
            <w:r>
              <w:rPr>
                <w:rFonts w:ascii="Times New Roman" w:hAnsi="Times New Roman" w:eastAsia="Times New Roman"/>
                <w:b w:val="0"/>
                <w:i w:val="0"/>
                <w:color w:val="000000"/>
                <w:sz w:val="20"/>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0"/>
              </w:rPr>
              <w:t>Répondent oralement en phrases complètes.</w:t>
            </w:r>
          </w:p>
        </w:tc>
        <w:tc>
          <w:tcPr>
            <w:tcW w:type="dxa" w:w="1719"/>
            <w:vAlign w:val="center"/>
          </w:tcPr>
          <w:p>
            <w:r>
              <w:rPr>
                <w:rFonts w:ascii="Times New Roman" w:hAnsi="Times New Roman" w:eastAsia="Times New Roman"/>
                <w:b w:val="0"/>
                <w:i w:val="0"/>
                <w:color w:val="000000"/>
                <w:sz w:val="20"/>
              </w:rPr>
              <w:t>Questions-réponses</w:t>
            </w:r>
          </w:p>
        </w:tc>
        <w:tc>
          <w:tcPr>
            <w:tcW w:type="dxa" w:w="1719"/>
            <w:vAlign w:val="center"/>
          </w:tcPr>
          <w:p>
            <w:r>
              <w:rPr>
                <w:rFonts w:ascii="Times New Roman" w:hAnsi="Times New Roman" w:eastAsia="Times New Roman"/>
                <w:b w:val="0"/>
                <w:i w:val="0"/>
                <w:color w:val="000000"/>
                <w:sz w:val="20"/>
              </w:rPr>
              <w:t>Tableau, cahier</w:t>
            </w:r>
          </w:p>
        </w:tc>
        <w:tc>
          <w:tcPr>
            <w:tcW w:type="dxa" w:w="1719"/>
            <w:vAlign w:val="center"/>
          </w:tcPr>
          <w:p>
            <w:r>
              <w:rPr>
                <w:rFonts w:ascii="Times New Roman" w:hAnsi="Times New Roman" w:eastAsia="Times New Roman"/>
                <w:b w:val="0"/>
                <w:i w:val="0"/>
                <w:color w:val="000000"/>
                <w:sz w:val="20"/>
              </w:rPr>
              <w:t>Les acquis sont rappelés.</w:t>
            </w:r>
          </w:p>
        </w:tc>
      </w:tr>
      <w:tr>
        <w:tc>
          <w:tcPr>
            <w:tcW w:type="dxa" w:w="1719"/>
            <w:vAlign w:val="center"/>
          </w:tcPr>
          <w:p>
            <w:r>
              <w:rPr>
                <w:rFonts w:ascii="Times New Roman" w:hAnsi="Times New Roman" w:eastAsia="Times New Roman"/>
                <w:b/>
                <w:i w:val="0"/>
                <w:color w:val="000000"/>
                <w:sz w:val="20"/>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0"/>
              </w:rPr>
              <w:t>1. Mise en situation</w:t>
            </w:r>
          </w:p>
        </w:tc>
        <w:tc>
          <w:tcPr>
            <w:tcW w:type="dxa" w:w="1719"/>
            <w:vAlign w:val="center"/>
          </w:tcPr>
          <w:p>
            <w:r>
              <w:rPr>
                <w:rFonts w:ascii="Times New Roman" w:hAnsi="Times New Roman" w:eastAsia="Times New Roman"/>
                <w:b w:val="0"/>
                <w:i w:val="0"/>
                <w:color w:val="000000"/>
                <w:sz w:val="20"/>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0"/>
              </w:rPr>
              <w:t>Écoutent et répondent oralement.</w:t>
            </w:r>
          </w:p>
        </w:tc>
        <w:tc>
          <w:tcPr>
            <w:tcW w:type="dxa" w:w="1719"/>
            <w:vAlign w:val="center"/>
          </w:tcPr>
          <w:p>
            <w:r>
              <w:rPr>
                <w:rFonts w:ascii="Times New Roman" w:hAnsi="Times New Roman" w:eastAsia="Times New Roman"/>
                <w:b w:val="0"/>
                <w:i w:val="0"/>
                <w:color w:val="000000"/>
                <w:sz w:val="20"/>
              </w:rPr>
              <w:t>Questionnement</w:t>
            </w:r>
          </w:p>
        </w:tc>
        <w:tc>
          <w:tcPr>
            <w:tcW w:type="dxa" w:w="1719"/>
            <w:vAlign w:val="center"/>
          </w:tcPr>
          <w:p>
            <w:r>
              <w:rPr>
                <w:rFonts w:ascii="Times New Roman" w:hAnsi="Times New Roman" w:eastAsia="Times New Roman"/>
                <w:b w:val="0"/>
                <w:i w:val="0"/>
                <w:color w:val="000000"/>
                <w:sz w:val="20"/>
              </w:rPr>
              <w:t>Illustration originale</w:t>
            </w:r>
          </w:p>
        </w:tc>
        <w:tc>
          <w:tcPr>
            <w:tcW w:type="dxa" w:w="1719"/>
            <w:vAlign w:val="center"/>
          </w:tcPr>
          <w:p>
            <w:r>
              <w:rPr>
                <w:rFonts w:ascii="Times New Roman" w:hAnsi="Times New Roman" w:eastAsia="Times New Roman"/>
                <w:b w:val="0"/>
                <w:i w:val="0"/>
                <w:color w:val="000000"/>
                <w:sz w:val="20"/>
              </w:rPr>
              <w:t>Les représentations sont recueillies.</w:t>
            </w:r>
          </w:p>
        </w:tc>
      </w:tr>
      <w:tr>
        <w:tc>
          <w:tcPr>
            <w:tcW w:type="dxa" w:w="1719"/>
            <w:vAlign w:val="center"/>
          </w:tcPr>
          <w:p>
            <w:r>
              <w:rPr>
                <w:rFonts w:ascii="Times New Roman" w:hAnsi="Times New Roman" w:eastAsia="Times New Roman"/>
                <w:b/>
                <w:i w:val="0"/>
                <w:color w:val="000000"/>
                <w:sz w:val="20"/>
              </w:rPr>
              <w:t>2. Présentation</w:t>
            </w:r>
          </w:p>
        </w:tc>
        <w:tc>
          <w:tcPr>
            <w:tcW w:type="dxa" w:w="1719"/>
            <w:vAlign w:val="center"/>
          </w:tcPr>
          <w:p>
            <w:r>
              <w:rPr>
                <w:rFonts w:ascii="Times New Roman" w:hAnsi="Times New Roman" w:eastAsia="Times New Roman"/>
                <w:b w:val="0"/>
                <w:i w:val="0"/>
                <w:color w:val="000000"/>
                <w:sz w:val="20"/>
              </w:rPr>
              <w:t>Annonce : « Aujourd’hui, nous allons étudier présent, imparfait et connecteurs. »</w:t>
            </w:r>
          </w:p>
        </w:tc>
        <w:tc>
          <w:tcPr>
            <w:tcW w:type="dxa" w:w="1719"/>
            <w:vAlign w:val="center"/>
          </w:tcPr>
          <w:p>
            <w:r>
              <w:rPr>
                <w:rFonts w:ascii="Times New Roman" w:hAnsi="Times New Roman" w:eastAsia="Times New Roman"/>
                <w:b w:val="0"/>
                <w:i w:val="0"/>
                <w:color w:val="000000"/>
                <w:sz w:val="20"/>
              </w:rPr>
              <w:t>Écoutent.</w:t>
            </w:r>
          </w:p>
        </w:tc>
        <w:tc>
          <w:tcPr>
            <w:tcW w:type="dxa" w:w="1719"/>
            <w:vAlign w:val="center"/>
          </w:tcPr>
          <w:p>
            <w:r>
              <w:rPr>
                <w:rFonts w:ascii="Times New Roman" w:hAnsi="Times New Roman" w:eastAsia="Times New Roman"/>
                <w:b w:val="0"/>
                <w:i w:val="0"/>
                <w:color w:val="000000"/>
                <w:sz w:val="20"/>
              </w:rPr>
              <w:t>Présentation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Le thème est identifié.</w:t>
            </w:r>
          </w:p>
        </w:tc>
      </w:tr>
      <w:tr>
        <w:tc>
          <w:tcPr>
            <w:tcW w:type="dxa" w:w="1719"/>
            <w:vAlign w:val="center"/>
          </w:tcPr>
          <w:p>
            <w:r>
              <w:rPr>
                <w:rFonts w:ascii="Times New Roman" w:hAnsi="Times New Roman" w:eastAsia="Times New Roman"/>
                <w:b/>
                <w:i w:val="0"/>
                <w:color w:val="000000"/>
                <w:sz w:val="20"/>
              </w:rPr>
              <w:t>3. Observation</w:t>
            </w:r>
          </w:p>
        </w:tc>
        <w:tc>
          <w:tcPr>
            <w:tcW w:type="dxa" w:w="1719"/>
            <w:vAlign w:val="center"/>
          </w:tcPr>
          <w:p>
            <w:r>
              <w:rPr>
                <w:rFonts w:ascii="Times New Roman" w:hAnsi="Times New Roman" w:eastAsia="Times New Roman"/>
                <w:b w:val="0"/>
                <w:i w:val="0"/>
                <w:color w:val="000000"/>
                <w:sz w:val="20"/>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0"/>
              </w:rPr>
              <w:t>Observent sans répondre.</w:t>
            </w:r>
          </w:p>
        </w:tc>
        <w:tc>
          <w:tcPr>
            <w:tcW w:type="dxa" w:w="1719"/>
            <w:vAlign w:val="center"/>
          </w:tcPr>
          <w:p>
            <w:r>
              <w:rPr>
                <w:rFonts w:ascii="Times New Roman" w:hAnsi="Times New Roman" w:eastAsia="Times New Roman"/>
                <w:b w:val="0"/>
                <w:i w:val="0"/>
                <w:color w:val="000000"/>
                <w:sz w:val="20"/>
              </w:rPr>
              <w:t>Observation guidée</w:t>
            </w:r>
          </w:p>
        </w:tc>
        <w:tc>
          <w:tcPr>
            <w:tcW w:type="dxa" w:w="1719"/>
            <w:vAlign w:val="center"/>
          </w:tcPr>
          <w:p>
            <w:r>
              <w:rPr>
                <w:rFonts w:ascii="Times New Roman" w:hAnsi="Times New Roman" w:eastAsia="Times New Roman"/>
                <w:b w:val="0"/>
                <w:i w:val="0"/>
                <w:color w:val="000000"/>
                <w:sz w:val="20"/>
              </w:rPr>
              <w:t>Illustration, légende</w:t>
            </w:r>
          </w:p>
        </w:tc>
        <w:tc>
          <w:tcPr>
            <w:tcW w:type="dxa" w:w="1719"/>
            <w:vAlign w:val="center"/>
          </w:tcPr>
          <w:p>
            <w:r>
              <w:rPr>
                <w:rFonts w:ascii="Times New Roman" w:hAnsi="Times New Roman" w:eastAsia="Times New Roman"/>
                <w:b w:val="0"/>
                <w:i w:val="0"/>
                <w:color w:val="000000"/>
                <w:sz w:val="20"/>
              </w:rPr>
              <w:t>Les indices visuels sont repérés.</w:t>
            </w:r>
          </w:p>
        </w:tc>
      </w:tr>
      <w:tr>
        <w:tc>
          <w:tcPr>
            <w:tcW w:type="dxa" w:w="1719"/>
            <w:vAlign w:val="center"/>
          </w:tcPr>
          <w:p>
            <w:r>
              <w:rPr>
                <w:rFonts w:ascii="Times New Roman" w:hAnsi="Times New Roman" w:eastAsia="Times New Roman"/>
                <w:b/>
                <w:i w:val="0"/>
                <w:color w:val="000000"/>
                <w:sz w:val="20"/>
              </w:rPr>
              <w:t>4. Analyse</w:t>
            </w:r>
          </w:p>
        </w:tc>
        <w:tc>
          <w:tcPr>
            <w:tcW w:type="dxa" w:w="1719"/>
            <w:vAlign w:val="center"/>
          </w:tcPr>
          <w:p>
            <w:r>
              <w:rPr>
                <w:rFonts w:ascii="Times New Roman" w:hAnsi="Times New Roman" w:eastAsia="Times New Roman"/>
                <w:b w:val="0"/>
                <w:i w:val="0"/>
                <w:color w:val="000000"/>
                <w:sz w:val="20"/>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0"/>
              </w:rPr>
              <w:t>Répondent et justifient à partir du texte ou de l’illustration.</w:t>
            </w:r>
          </w:p>
        </w:tc>
        <w:tc>
          <w:tcPr>
            <w:tcW w:type="dxa" w:w="1719"/>
            <w:vAlign w:val="center"/>
          </w:tcPr>
          <w:p>
            <w:r>
              <w:rPr>
                <w:rFonts w:ascii="Times New Roman" w:hAnsi="Times New Roman" w:eastAsia="Times New Roman"/>
                <w:b w:val="0"/>
                <w:i w:val="0"/>
                <w:color w:val="000000"/>
                <w:sz w:val="20"/>
              </w:rPr>
              <w:t>Analyse, lecture guidée, questions-réponses</w:t>
            </w:r>
          </w:p>
        </w:tc>
        <w:tc>
          <w:tcPr>
            <w:tcW w:type="dxa" w:w="1719"/>
            <w:vAlign w:val="center"/>
          </w:tcPr>
          <w:p>
            <w:r>
              <w:rPr>
                <w:rFonts w:ascii="Times New Roman" w:hAnsi="Times New Roman" w:eastAsia="Times New Roman"/>
                <w:b w:val="0"/>
                <w:i w:val="0"/>
                <w:color w:val="000000"/>
                <w:sz w:val="20"/>
              </w:rPr>
              <w:t>Texte-support, illustration, tableau</w:t>
            </w:r>
          </w:p>
        </w:tc>
        <w:tc>
          <w:tcPr>
            <w:tcW w:type="dxa" w:w="1719"/>
            <w:vAlign w:val="center"/>
          </w:tcPr>
          <w:p>
            <w:r>
              <w:rPr>
                <w:rFonts w:ascii="Times New Roman" w:hAnsi="Times New Roman" w:eastAsia="Times New Roman"/>
                <w:b w:val="0"/>
                <w:i w:val="0"/>
                <w:color w:val="000000"/>
                <w:sz w:val="20"/>
              </w:rPr>
              <w:t>Chaque R.A. est liée à une question.</w:t>
            </w:r>
          </w:p>
        </w:tc>
      </w:tr>
      <w:tr>
        <w:tc>
          <w:tcPr>
            <w:tcW w:type="dxa" w:w="1719"/>
            <w:vAlign w:val="center"/>
          </w:tcPr>
          <w:p>
            <w:r>
              <w:rPr>
                <w:rFonts w:ascii="Times New Roman" w:hAnsi="Times New Roman" w:eastAsia="Times New Roman"/>
                <w:b/>
                <w:i w:val="0"/>
                <w:color w:val="000000"/>
                <w:sz w:val="20"/>
              </w:rPr>
              <w:t>5. Synthèse</w:t>
            </w:r>
          </w:p>
        </w:tc>
        <w:tc>
          <w:tcPr>
            <w:tcW w:type="dxa" w:w="1719"/>
            <w:vAlign w:val="center"/>
          </w:tcPr>
          <w:p>
            <w:r>
              <w:rPr>
                <w:rFonts w:ascii="Times New Roman" w:hAnsi="Times New Roman" w:eastAsia="Times New Roman"/>
                <w:b w:val="0"/>
                <w:i w:val="0"/>
                <w:color w:val="000000"/>
                <w:sz w:val="20"/>
              </w:rPr>
              <w:t>Donc, Les temps verbaux situent les faits ; les connecteurs montrent l’ordre logique....</w:t>
            </w:r>
          </w:p>
        </w:tc>
        <w:tc>
          <w:tcPr>
            <w:tcW w:type="dxa" w:w="1719"/>
            <w:vAlign w:val="center"/>
          </w:tcPr>
          <w:p>
            <w:r>
              <w:rPr>
                <w:rFonts w:ascii="Times New Roman" w:hAnsi="Times New Roman" w:eastAsia="Times New Roman"/>
                <w:b w:val="0"/>
                <w:i w:val="0"/>
                <w:color w:val="000000"/>
                <w:sz w:val="20"/>
              </w:rPr>
              <w:t>Écoutent et relisent la synthèse.</w:t>
            </w:r>
          </w:p>
        </w:tc>
        <w:tc>
          <w:tcPr>
            <w:tcW w:type="dxa" w:w="1719"/>
            <w:vAlign w:val="center"/>
          </w:tcPr>
          <w:p>
            <w:r>
              <w:rPr>
                <w:rFonts w:ascii="Times New Roman" w:hAnsi="Times New Roman" w:eastAsia="Times New Roman"/>
                <w:b w:val="0"/>
                <w:i w:val="0"/>
                <w:color w:val="000000"/>
                <w:sz w:val="20"/>
              </w:rPr>
              <w:t>Reformulation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La règle est formulée.</w:t>
            </w:r>
          </w:p>
        </w:tc>
      </w:tr>
      <w:tr>
        <w:tc>
          <w:tcPr>
            <w:tcW w:type="dxa" w:w="1719"/>
            <w:vAlign w:val="center"/>
          </w:tcPr>
          <w:p>
            <w:r>
              <w:rPr>
                <w:rFonts w:ascii="Times New Roman" w:hAnsi="Times New Roman" w:eastAsia="Times New Roman"/>
                <w:b/>
                <w:i w:val="0"/>
                <w:color w:val="000000"/>
                <w:sz w:val="20"/>
              </w:rPr>
              <w:t>6. Application</w:t>
            </w:r>
          </w:p>
        </w:tc>
        <w:tc>
          <w:tcPr>
            <w:tcW w:type="dxa" w:w="1719"/>
            <w:vAlign w:val="center"/>
          </w:tcPr>
          <w:p>
            <w:r>
              <w:rPr>
                <w:rFonts w:ascii="Times New Roman" w:hAnsi="Times New Roman" w:eastAsia="Times New Roman"/>
                <w:b w:val="0"/>
                <w:i w:val="0"/>
                <w:color w:val="000000"/>
                <w:sz w:val="20"/>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0"/>
              </w:rPr>
              <w:t>Réalisent les exercices puis corrigent collectivement.</w:t>
            </w:r>
          </w:p>
        </w:tc>
        <w:tc>
          <w:tcPr>
            <w:tcW w:type="dxa" w:w="1719"/>
            <w:vAlign w:val="center"/>
          </w:tcPr>
          <w:p>
            <w:r>
              <w:rPr>
                <w:rFonts w:ascii="Times New Roman" w:hAnsi="Times New Roman" w:eastAsia="Times New Roman"/>
                <w:b w:val="0"/>
                <w:i w:val="0"/>
                <w:color w:val="000000"/>
                <w:sz w:val="20"/>
              </w:rPr>
              <w:t>Travail individuel, correction collective</w:t>
            </w:r>
          </w:p>
        </w:tc>
        <w:tc>
          <w:tcPr>
            <w:tcW w:type="dxa" w:w="1719"/>
            <w:vAlign w:val="center"/>
          </w:tcPr>
          <w:p>
            <w:r>
              <w:rPr>
                <w:rFonts w:ascii="Times New Roman" w:hAnsi="Times New Roman" w:eastAsia="Times New Roman"/>
                <w:b w:val="0"/>
                <w:i w:val="0"/>
                <w:color w:val="000000"/>
                <w:sz w:val="20"/>
              </w:rPr>
              <w:t>Cahier, support</w:t>
            </w:r>
          </w:p>
        </w:tc>
        <w:tc>
          <w:tcPr>
            <w:tcW w:type="dxa" w:w="1719"/>
            <w:vAlign w:val="center"/>
          </w:tcPr>
          <w:p>
            <w:r>
              <w:rPr>
                <w:rFonts w:ascii="Times New Roman" w:hAnsi="Times New Roman" w:eastAsia="Times New Roman"/>
                <w:b w:val="0"/>
                <w:i w:val="0"/>
                <w:color w:val="000000"/>
                <w:sz w:val="20"/>
              </w:rPr>
              <w:t>Exercices non notés.</w:t>
            </w:r>
          </w:p>
        </w:tc>
      </w:tr>
      <w:tr>
        <w:tc>
          <w:tcPr>
            <w:tcW w:type="dxa" w:w="1719"/>
            <w:vAlign w:val="center"/>
          </w:tcPr>
          <w:p>
            <w:r>
              <w:rPr>
                <w:rFonts w:ascii="Times New Roman" w:hAnsi="Times New Roman" w:eastAsia="Times New Roman"/>
                <w:b/>
                <w:i w:val="0"/>
                <w:color w:val="000000"/>
                <w:sz w:val="20"/>
              </w:rPr>
              <w:t>III. Évaluation — 15 min</w:t>
            </w:r>
          </w:p>
        </w:tc>
        <w:tc>
          <w:tcPr>
            <w:tcW w:type="dxa" w:w="1719"/>
            <w:vAlign w:val="center"/>
          </w:tcPr>
          <w:p>
            <w:r>
              <w:rPr>
                <w:rFonts w:ascii="Times New Roman" w:hAnsi="Times New Roman" w:eastAsia="Times New Roman"/>
                <w:b w:val="0"/>
                <w:i w:val="0"/>
                <w:color w:val="000000"/>
                <w:sz w:val="20"/>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0"/>
              </w:rPr>
              <w:t>Répondent individuellement.</w:t>
            </w:r>
          </w:p>
        </w:tc>
        <w:tc>
          <w:tcPr>
            <w:tcW w:type="dxa" w:w="1719"/>
            <w:vAlign w:val="center"/>
          </w:tcPr>
          <w:p>
            <w:r>
              <w:rPr>
                <w:rFonts w:ascii="Times New Roman" w:hAnsi="Times New Roman" w:eastAsia="Times New Roman"/>
                <w:b w:val="0"/>
                <w:i w:val="0"/>
                <w:color w:val="000000"/>
                <w:sz w:val="20"/>
              </w:rPr>
              <w:t>Évaluation écrite et production</w:t>
            </w:r>
          </w:p>
        </w:tc>
        <w:tc>
          <w:tcPr>
            <w:tcW w:type="dxa" w:w="1719"/>
            <w:vAlign w:val="center"/>
          </w:tcPr>
          <w:p>
            <w:r>
              <w:rPr>
                <w:rFonts w:ascii="Times New Roman" w:hAnsi="Times New Roman" w:eastAsia="Times New Roman"/>
                <w:b w:val="0"/>
                <w:i w:val="0"/>
                <w:color w:val="000000"/>
                <w:sz w:val="20"/>
              </w:rPr>
              <w:t>Cahier, illustration</w:t>
            </w:r>
          </w:p>
        </w:tc>
        <w:tc>
          <w:tcPr>
            <w:tcW w:type="dxa" w:w="1719"/>
            <w:vAlign w:val="center"/>
          </w:tcPr>
          <w:p>
            <w:r>
              <w:rPr>
                <w:rFonts w:ascii="Times New Roman" w:hAnsi="Times New Roman" w:eastAsia="Times New Roman"/>
                <w:b w:val="0"/>
                <w:i w:val="0"/>
                <w:color w:val="000000"/>
                <w:sz w:val="20"/>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9" name="Picture 9"/>
            <wp:cNvGraphicFramePr>
              <a:graphicFrameLocks noChangeAspect="1"/>
            </wp:cNvGraphicFramePr>
            <a:graphic>
              <a:graphicData uri="http://schemas.openxmlformats.org/drawingml/2006/picture">
                <pic:pic>
                  <pic:nvPicPr>
                    <pic:cNvPr id="0" name="ill_8.png"/>
                    <pic:cNvPicPr/>
                  </pic:nvPicPr>
                  <pic:blipFill>
                    <a:blip r:embed="rId17"/>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8 — Compréhension écrite : Présent, imparfait et connecteurs.</w:t>
      </w:r>
    </w:p>
    <w:p>
      <w:pPr>
        <w:pStyle w:val="Heading1"/>
      </w:pPr>
      <w:r>
        <w:rPr>
          <w:rFonts w:ascii="Times New Roman" w:hAnsi="Times New Roman"/>
          <w:b/>
          <w:i w:val="0"/>
          <w:color w:val="1F4E79"/>
          <w:sz w:val="32"/>
        </w:rPr>
        <w:t>PRÉSENT, IMPARFAIT ET CONNECTEURS</w:t>
      </w:r>
    </w:p>
    <w:p>
      <w:r>
        <w:rPr>
          <w:rFonts w:ascii="Times New Roman" w:hAnsi="Times New Roman"/>
          <w:b/>
          <w:i w:val="0"/>
          <w:color w:val="1F4E79"/>
          <w:sz w:val="26"/>
        </w:rPr>
        <w:t>La définition de présent, imparfait et connecteurs</w:t>
      </w:r>
    </w:p>
    <w:p>
      <w:r>
        <w:rPr>
          <w:rFonts w:ascii="Times New Roman" w:hAnsi="Times New Roman"/>
          <w:b/>
          <w:i w:val="0"/>
          <w:color w:val="1F4E79"/>
          <w:sz w:val="22"/>
        </w:rPr>
        <w:t>Le présent exprime un fait actuel ou général. L’imparfait décrit une habitude ou une situation passée. Les connecteurs d’abord, ensuite, puis et enfin organisent les idées ou les actions.</w:t>
      </w:r>
    </w:p>
    <w:p>
      <w:r>
        <w:rPr>
          <w:rFonts w:ascii="Times New Roman" w:hAnsi="Times New Roman"/>
          <w:b/>
          <w:i w:val="0"/>
          <w:color w:val="1F4E79"/>
          <w:sz w:val="26"/>
        </w:rPr>
        <w:t>Les caractéristiques de présent, imparfait et connecteurs</w:t>
      </w:r>
    </w:p>
    <w:p>
      <w:pPr>
        <w:pStyle w:val="ListBullet"/>
      </w:pPr>
      <w:r>
        <w:rPr>
          <w:rFonts w:ascii="Times New Roman" w:hAnsi="Times New Roman"/>
          <w:b/>
          <w:i w:val="0"/>
          <w:color w:val="1F4E79"/>
          <w:sz w:val="22"/>
        </w:rPr>
        <w:t>Les temps verbaux situent les faits ; les connecteurs montrent l’ordre logique.</w:t>
      </w:r>
    </w:p>
    <w:p>
      <w:r>
        <w:rPr>
          <w:rFonts w:ascii="Times New Roman" w:hAnsi="Times New Roman"/>
          <w:b/>
          <w:i w:val="0"/>
          <w:color w:val="1F4E79"/>
          <w:sz w:val="26"/>
        </w:rPr>
        <w:t>L’exemple de présent, imparfait et connecteurs</w:t>
      </w:r>
    </w:p>
    <w:p>
      <w:r>
        <w:rPr>
          <w:rFonts w:ascii="Times New Roman" w:hAnsi="Times New Roman"/>
          <w:b w:val="0"/>
          <w:i w:val="0"/>
          <w:color w:val="000000"/>
          <w:sz w:val="22"/>
        </w:rPr>
        <w:t>D’abord, les élèves ramassaient les papiers. Ensuite, ils triaient les déchets. Enfin, ils nettoyaient la cour.</w:t>
      </w:r>
    </w:p>
    <w:p>
      <w:r>
        <w:rPr>
          <w:rFonts w:ascii="Times New Roman" w:hAnsi="Times New Roman"/>
          <w:b/>
          <w:i w:val="0"/>
          <w:color w:val="1F4E79"/>
          <w:sz w:val="26"/>
        </w:rPr>
        <w:t>La structure de présent, imparfait et connecteurs</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présent, imparfait et connecteurs</w:t>
      </w:r>
    </w:p>
    <w:p>
      <w:r>
        <w:rPr>
          <w:rFonts w:ascii="Times New Roman" w:hAnsi="Times New Roman"/>
          <w:b/>
          <w:i w:val="0"/>
          <w:color w:val="1F4E79"/>
          <w:sz w:val="22"/>
        </w:rPr>
        <w:t>Le présent exprime un fait actuel ou général. L’imparfait décrit une habitude ou une situation passée. Les connecteurs d’abord, ensuite, puis et enfin organisent les idées ou les actions. Les temps verbaux situent les faits ; les connecteurs montrent l’ordre logique.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connecteur introduit la première action ? R.A. : « D’abord ».</w:t>
      </w:r>
    </w:p>
    <w:p>
      <w:r>
        <w:rPr>
          <w:rFonts w:ascii="Times New Roman" w:hAnsi="Times New Roman"/>
          <w:b w:val="0"/>
          <w:i w:val="0"/>
          <w:color w:val="000000"/>
          <w:sz w:val="22"/>
        </w:rPr>
        <w:t>2. Quel connecteur introduit la dernière action ? R.A. : « Enfin ».</w:t>
      </w:r>
    </w:p>
    <w:p>
      <w:r>
        <w:rPr>
          <w:rFonts w:ascii="Times New Roman" w:hAnsi="Times New Roman"/>
          <w:b w:val="0"/>
          <w:i w:val="0"/>
          <w:color w:val="000000"/>
          <w:sz w:val="22"/>
        </w:rPr>
        <w:t>3. À quel temps sont les verbes « ramassaient » et « triaient » ? R.A. : Ils sont à l’imparfait.</w:t>
      </w:r>
    </w:p>
    <w:p>
      <w:r>
        <w:rPr>
          <w:rFonts w:ascii="Times New Roman" w:hAnsi="Times New Roman"/>
          <w:b w:val="0"/>
          <w:i w:val="0"/>
          <w:color w:val="000000"/>
          <w:sz w:val="22"/>
        </w:rPr>
        <w:t>4. Pourquoi utilise-t-on des connecteurs ? R.A. : Pour organiser les actions et rendre le texte clair.</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présent, imparfait et connecteurs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présent, imparfait et connecteurs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UNITÉ 3 — LES NOUVELLES TECHNOLOGIES</w:t>
      </w:r>
    </w:p>
    <w:p>
      <w:r>
        <w:rPr>
          <w:rFonts w:ascii="Times New Roman" w:hAnsi="Times New Roman"/>
          <w:b w:val="0"/>
          <w:i/>
          <w:color w:val="666666"/>
          <w:sz w:val="22"/>
        </w:rPr>
        <w:t>Les composantes du PE sont articulées dans chaque séance. La production orale et la production écrite sont intégrées aux activités.</w:t>
      </w:r>
    </w:p>
    <w:p>
      <w:pPr>
        <w:pStyle w:val="Heading1"/>
      </w:pPr>
      <w:r>
        <w:rPr>
          <w:rFonts w:ascii="Times New Roman" w:hAnsi="Times New Roman" w:eastAsia="Times New Roman"/>
          <w:b/>
          <w:i w:val="0"/>
          <w:color w:val="000000"/>
          <w:sz w:val="32"/>
        </w:rPr>
        <w:t>FICHE DE PRÉPARATION — SÉANCE 9</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rPr>
                <w:rFonts w:ascii="Times New Roman" w:hAnsi="Times New Roman" w:eastAsia="Times New Roman"/>
                <w:b/>
                <w:i w:val="0"/>
                <w:color w:val="000000"/>
                <w:sz w:val="22"/>
              </w:rPr>
              <w:t>Discipline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3 — LES NOUVELLES TECHNOLOGIES</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 texte injonctif</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rPr>
                <w:rFonts w:ascii="Times New Roman" w:hAnsi="Times New Roman" w:eastAsia="Times New Roman"/>
                <w:b w:val="0"/>
                <w:i w:val="0"/>
                <w:color w:val="000000"/>
                <w:sz w:val="22"/>
              </w:rP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Une consigne doit préciser l’action, l’ordre des étapes et parfois le matériel nécessaire....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 texte injonctif. Lexique, fonctionnement de la langue et production liés à la thématique.</w:t>
            </w:r>
          </w:p>
        </w:tc>
      </w:tr>
    </w:tbl>
    <w:p>
      <w:r>
        <w:rPr>
          <w:rFonts w:ascii="Times New Roman" w:hAnsi="Times New Roman" w:eastAsia="Times New Roman"/>
          <w:b w:val="0"/>
          <w:i/>
          <w:color w:val="000000"/>
          <w:sz w:val="22"/>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1"/>
              </w:rPr>
              <w:t>Étapes et Durée</w:t>
            </w:r>
          </w:p>
        </w:tc>
        <w:tc>
          <w:tcPr>
            <w:tcW w:type="dxa" w:w="3438"/>
            <w:gridSpan w:val="2"/>
            <w:vAlign w:val="center"/>
          </w:tcPr>
          <w:p>
            <w:pPr>
              <w:jc w:val="center"/>
            </w:pPr>
            <w:r>
              <w:rPr>
                <w:rFonts w:ascii="Times New Roman" w:hAnsi="Times New Roman" w:eastAsia="Times New Roman"/>
                <w:b/>
                <w:i w:val="0"/>
                <w:color w:val="000000"/>
                <w:sz w:val="21"/>
              </w:rPr>
              <w:t>Déroulement de la leçon</w:t>
            </w:r>
          </w:p>
        </w:tc>
        <w:tc>
          <w:tcPr>
            <w:tcW w:type="dxa" w:w="1719"/>
            <w:vAlign w:val="center"/>
          </w:tcPr>
          <w:p>
            <w:pPr>
              <w:jc w:val="center"/>
            </w:pPr>
            <w:r>
              <w:rPr>
                <w:rFonts w:ascii="Times New Roman" w:hAnsi="Times New Roman" w:eastAsia="Times New Roman"/>
                <w:b/>
                <w:i w:val="0"/>
                <w:color w:val="000000"/>
                <w:sz w:val="21"/>
              </w:rPr>
              <w:t>Technique et Stratégie</w:t>
            </w:r>
          </w:p>
        </w:tc>
        <w:tc>
          <w:tcPr>
            <w:tcW w:type="dxa" w:w="1719"/>
            <w:vAlign w:val="center"/>
          </w:tcPr>
          <w:p>
            <w:pPr>
              <w:jc w:val="center"/>
            </w:pPr>
            <w:r>
              <w:rPr>
                <w:rFonts w:ascii="Times New Roman" w:hAnsi="Times New Roman" w:eastAsia="Times New Roman"/>
                <w:b/>
                <w:i w:val="0"/>
                <w:color w:val="000000"/>
                <w:sz w:val="21"/>
              </w:rPr>
              <w:t>Support et Matériel</w:t>
            </w:r>
          </w:p>
        </w:tc>
        <w:tc>
          <w:tcPr>
            <w:tcW w:type="dxa" w:w="1719"/>
            <w:vAlign w:val="center"/>
          </w:tcPr>
          <w:p>
            <w:pPr>
              <w:jc w:val="center"/>
            </w:pPr>
            <w:r>
              <w:rPr>
                <w:rFonts w:ascii="Times New Roman" w:hAnsi="Times New Roman" w:eastAsia="Times New Roman"/>
                <w:b/>
                <w:i w:val="0"/>
                <w:color w:val="000000"/>
                <w:sz w:val="21"/>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t>Enseignant</w:t>
            </w:r>
          </w:p>
        </w:tc>
        <w:tc>
          <w:tcPr>
            <w:tcW w:type="dxa" w:w="1719"/>
            <w:vAlign w:val="center"/>
          </w:tcPr>
          <w:p>
            <w:pPr>
              <w:jc w:val="center"/>
            </w:pPr>
            <w:r>
              <w:rPr>
                <w:rFonts w:ascii="Times New Roman" w:hAnsi="Times New Roman" w:eastAsia="Times New Roman"/>
                <w:b/>
                <w:i w:val="0"/>
                <w:color w:val="000000"/>
                <w:sz w:val="21"/>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0"/>
              </w:rPr>
              <w:t>I. Révision — 10 min</w:t>
            </w:r>
          </w:p>
        </w:tc>
        <w:tc>
          <w:tcPr>
            <w:tcW w:type="dxa" w:w="1719"/>
            <w:vAlign w:val="center"/>
          </w:tcPr>
          <w:p>
            <w:r>
              <w:rPr>
                <w:rFonts w:ascii="Times New Roman" w:hAnsi="Times New Roman" w:eastAsia="Times New Roman"/>
                <w:b w:val="0"/>
                <w:i w:val="0"/>
                <w:color w:val="000000"/>
                <w:sz w:val="20"/>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0"/>
              </w:rPr>
              <w:t>Répondent oralement en phrases complètes.</w:t>
            </w:r>
          </w:p>
        </w:tc>
        <w:tc>
          <w:tcPr>
            <w:tcW w:type="dxa" w:w="1719"/>
            <w:vAlign w:val="center"/>
          </w:tcPr>
          <w:p>
            <w:r>
              <w:rPr>
                <w:rFonts w:ascii="Times New Roman" w:hAnsi="Times New Roman" w:eastAsia="Times New Roman"/>
                <w:b w:val="0"/>
                <w:i w:val="0"/>
                <w:color w:val="000000"/>
                <w:sz w:val="20"/>
              </w:rPr>
              <w:t>Questions-réponses</w:t>
            </w:r>
          </w:p>
        </w:tc>
        <w:tc>
          <w:tcPr>
            <w:tcW w:type="dxa" w:w="1719"/>
            <w:vAlign w:val="center"/>
          </w:tcPr>
          <w:p>
            <w:r>
              <w:rPr>
                <w:rFonts w:ascii="Times New Roman" w:hAnsi="Times New Roman" w:eastAsia="Times New Roman"/>
                <w:b w:val="0"/>
                <w:i w:val="0"/>
                <w:color w:val="000000"/>
                <w:sz w:val="20"/>
              </w:rPr>
              <w:t>Tableau, cahier</w:t>
            </w:r>
          </w:p>
        </w:tc>
        <w:tc>
          <w:tcPr>
            <w:tcW w:type="dxa" w:w="1719"/>
            <w:vAlign w:val="center"/>
          </w:tcPr>
          <w:p>
            <w:r>
              <w:rPr>
                <w:rFonts w:ascii="Times New Roman" w:hAnsi="Times New Roman" w:eastAsia="Times New Roman"/>
                <w:b w:val="0"/>
                <w:i w:val="0"/>
                <w:color w:val="000000"/>
                <w:sz w:val="20"/>
              </w:rPr>
              <w:t>Les acquis sont rappelés.</w:t>
            </w:r>
          </w:p>
        </w:tc>
      </w:tr>
      <w:tr>
        <w:tc>
          <w:tcPr>
            <w:tcW w:type="dxa" w:w="1719"/>
            <w:vAlign w:val="center"/>
          </w:tcPr>
          <w:p>
            <w:r>
              <w:rPr>
                <w:rFonts w:ascii="Times New Roman" w:hAnsi="Times New Roman" w:eastAsia="Times New Roman"/>
                <w:b/>
                <w:i w:val="0"/>
                <w:color w:val="000000"/>
                <w:sz w:val="20"/>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0"/>
              </w:rPr>
              <w:t>1. Mise en situation</w:t>
            </w:r>
          </w:p>
        </w:tc>
        <w:tc>
          <w:tcPr>
            <w:tcW w:type="dxa" w:w="1719"/>
            <w:vAlign w:val="center"/>
          </w:tcPr>
          <w:p>
            <w:r>
              <w:rPr>
                <w:rFonts w:ascii="Times New Roman" w:hAnsi="Times New Roman" w:eastAsia="Times New Roman"/>
                <w:b w:val="0"/>
                <w:i w:val="0"/>
                <w:color w:val="000000"/>
                <w:sz w:val="20"/>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0"/>
              </w:rPr>
              <w:t>Écoutent et répondent oralement.</w:t>
            </w:r>
          </w:p>
        </w:tc>
        <w:tc>
          <w:tcPr>
            <w:tcW w:type="dxa" w:w="1719"/>
            <w:vAlign w:val="center"/>
          </w:tcPr>
          <w:p>
            <w:r>
              <w:rPr>
                <w:rFonts w:ascii="Times New Roman" w:hAnsi="Times New Roman" w:eastAsia="Times New Roman"/>
                <w:b w:val="0"/>
                <w:i w:val="0"/>
                <w:color w:val="000000"/>
                <w:sz w:val="20"/>
              </w:rPr>
              <w:t>Questionnement</w:t>
            </w:r>
          </w:p>
        </w:tc>
        <w:tc>
          <w:tcPr>
            <w:tcW w:type="dxa" w:w="1719"/>
            <w:vAlign w:val="center"/>
          </w:tcPr>
          <w:p>
            <w:r>
              <w:rPr>
                <w:rFonts w:ascii="Times New Roman" w:hAnsi="Times New Roman" w:eastAsia="Times New Roman"/>
                <w:b w:val="0"/>
                <w:i w:val="0"/>
                <w:color w:val="000000"/>
                <w:sz w:val="20"/>
              </w:rPr>
              <w:t>Illustration originale</w:t>
            </w:r>
          </w:p>
        </w:tc>
        <w:tc>
          <w:tcPr>
            <w:tcW w:type="dxa" w:w="1719"/>
            <w:vAlign w:val="center"/>
          </w:tcPr>
          <w:p>
            <w:r>
              <w:rPr>
                <w:rFonts w:ascii="Times New Roman" w:hAnsi="Times New Roman" w:eastAsia="Times New Roman"/>
                <w:b w:val="0"/>
                <w:i w:val="0"/>
                <w:color w:val="000000"/>
                <w:sz w:val="20"/>
              </w:rPr>
              <w:t>Les représentations sont recueillies.</w:t>
            </w:r>
          </w:p>
        </w:tc>
      </w:tr>
      <w:tr>
        <w:tc>
          <w:tcPr>
            <w:tcW w:type="dxa" w:w="1719"/>
            <w:vAlign w:val="center"/>
          </w:tcPr>
          <w:p>
            <w:r>
              <w:rPr>
                <w:rFonts w:ascii="Times New Roman" w:hAnsi="Times New Roman" w:eastAsia="Times New Roman"/>
                <w:b/>
                <w:i w:val="0"/>
                <w:color w:val="000000"/>
                <w:sz w:val="20"/>
              </w:rPr>
              <w:t>2. Présentation</w:t>
            </w:r>
          </w:p>
        </w:tc>
        <w:tc>
          <w:tcPr>
            <w:tcW w:type="dxa" w:w="1719"/>
            <w:vAlign w:val="center"/>
          </w:tcPr>
          <w:p>
            <w:r>
              <w:rPr>
                <w:rFonts w:ascii="Times New Roman" w:hAnsi="Times New Roman" w:eastAsia="Times New Roman"/>
                <w:b w:val="0"/>
                <w:i w:val="0"/>
                <w:color w:val="000000"/>
                <w:sz w:val="20"/>
              </w:rPr>
              <w:t>Annonce : « Aujourd’hui, nous allons étudier le texte injonctif. »</w:t>
            </w:r>
          </w:p>
        </w:tc>
        <w:tc>
          <w:tcPr>
            <w:tcW w:type="dxa" w:w="1719"/>
            <w:vAlign w:val="center"/>
          </w:tcPr>
          <w:p>
            <w:r>
              <w:rPr>
                <w:rFonts w:ascii="Times New Roman" w:hAnsi="Times New Roman" w:eastAsia="Times New Roman"/>
                <w:b w:val="0"/>
                <w:i w:val="0"/>
                <w:color w:val="000000"/>
                <w:sz w:val="20"/>
              </w:rPr>
              <w:t>Écoutent.</w:t>
            </w:r>
          </w:p>
        </w:tc>
        <w:tc>
          <w:tcPr>
            <w:tcW w:type="dxa" w:w="1719"/>
            <w:vAlign w:val="center"/>
          </w:tcPr>
          <w:p>
            <w:r>
              <w:rPr>
                <w:rFonts w:ascii="Times New Roman" w:hAnsi="Times New Roman" w:eastAsia="Times New Roman"/>
                <w:b w:val="0"/>
                <w:i w:val="0"/>
                <w:color w:val="000000"/>
                <w:sz w:val="20"/>
              </w:rPr>
              <w:t>Présentation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Le thème est identifié.</w:t>
            </w:r>
          </w:p>
        </w:tc>
      </w:tr>
      <w:tr>
        <w:tc>
          <w:tcPr>
            <w:tcW w:type="dxa" w:w="1719"/>
            <w:vAlign w:val="center"/>
          </w:tcPr>
          <w:p>
            <w:r>
              <w:rPr>
                <w:rFonts w:ascii="Times New Roman" w:hAnsi="Times New Roman" w:eastAsia="Times New Roman"/>
                <w:b/>
                <w:i w:val="0"/>
                <w:color w:val="000000"/>
                <w:sz w:val="20"/>
              </w:rPr>
              <w:t>3. Observation</w:t>
            </w:r>
          </w:p>
        </w:tc>
        <w:tc>
          <w:tcPr>
            <w:tcW w:type="dxa" w:w="1719"/>
            <w:vAlign w:val="center"/>
          </w:tcPr>
          <w:p>
            <w:r>
              <w:rPr>
                <w:rFonts w:ascii="Times New Roman" w:hAnsi="Times New Roman" w:eastAsia="Times New Roman"/>
                <w:b w:val="0"/>
                <w:i w:val="0"/>
                <w:color w:val="000000"/>
                <w:sz w:val="20"/>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0"/>
              </w:rPr>
              <w:t>Observent sans répondre.</w:t>
            </w:r>
          </w:p>
        </w:tc>
        <w:tc>
          <w:tcPr>
            <w:tcW w:type="dxa" w:w="1719"/>
            <w:vAlign w:val="center"/>
          </w:tcPr>
          <w:p>
            <w:r>
              <w:rPr>
                <w:rFonts w:ascii="Times New Roman" w:hAnsi="Times New Roman" w:eastAsia="Times New Roman"/>
                <w:b w:val="0"/>
                <w:i w:val="0"/>
                <w:color w:val="000000"/>
                <w:sz w:val="20"/>
              </w:rPr>
              <w:t>Observation guidée</w:t>
            </w:r>
          </w:p>
        </w:tc>
        <w:tc>
          <w:tcPr>
            <w:tcW w:type="dxa" w:w="1719"/>
            <w:vAlign w:val="center"/>
          </w:tcPr>
          <w:p>
            <w:r>
              <w:rPr>
                <w:rFonts w:ascii="Times New Roman" w:hAnsi="Times New Roman" w:eastAsia="Times New Roman"/>
                <w:b w:val="0"/>
                <w:i w:val="0"/>
                <w:color w:val="000000"/>
                <w:sz w:val="20"/>
              </w:rPr>
              <w:t>Illustration, légende</w:t>
            </w:r>
          </w:p>
        </w:tc>
        <w:tc>
          <w:tcPr>
            <w:tcW w:type="dxa" w:w="1719"/>
            <w:vAlign w:val="center"/>
          </w:tcPr>
          <w:p>
            <w:r>
              <w:rPr>
                <w:rFonts w:ascii="Times New Roman" w:hAnsi="Times New Roman" w:eastAsia="Times New Roman"/>
                <w:b w:val="0"/>
                <w:i w:val="0"/>
                <w:color w:val="000000"/>
                <w:sz w:val="20"/>
              </w:rPr>
              <w:t>Les indices visuels sont repérés.</w:t>
            </w:r>
          </w:p>
        </w:tc>
      </w:tr>
      <w:tr>
        <w:tc>
          <w:tcPr>
            <w:tcW w:type="dxa" w:w="1719"/>
            <w:vAlign w:val="center"/>
          </w:tcPr>
          <w:p>
            <w:r>
              <w:rPr>
                <w:rFonts w:ascii="Times New Roman" w:hAnsi="Times New Roman" w:eastAsia="Times New Roman"/>
                <w:b/>
                <w:i w:val="0"/>
                <w:color w:val="000000"/>
                <w:sz w:val="20"/>
              </w:rPr>
              <w:t>4. Analyse</w:t>
            </w:r>
          </w:p>
        </w:tc>
        <w:tc>
          <w:tcPr>
            <w:tcW w:type="dxa" w:w="1719"/>
            <w:vAlign w:val="center"/>
          </w:tcPr>
          <w:p>
            <w:r>
              <w:rPr>
                <w:rFonts w:ascii="Times New Roman" w:hAnsi="Times New Roman" w:eastAsia="Times New Roman"/>
                <w:b w:val="0"/>
                <w:i w:val="0"/>
                <w:color w:val="000000"/>
                <w:sz w:val="20"/>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0"/>
              </w:rPr>
              <w:t>Répondent et justifient à partir du texte ou de l’illustration.</w:t>
            </w:r>
          </w:p>
        </w:tc>
        <w:tc>
          <w:tcPr>
            <w:tcW w:type="dxa" w:w="1719"/>
            <w:vAlign w:val="center"/>
          </w:tcPr>
          <w:p>
            <w:r>
              <w:rPr>
                <w:rFonts w:ascii="Times New Roman" w:hAnsi="Times New Roman" w:eastAsia="Times New Roman"/>
                <w:b w:val="0"/>
                <w:i w:val="0"/>
                <w:color w:val="000000"/>
                <w:sz w:val="20"/>
              </w:rPr>
              <w:t>Analyse, lecture guidée, questions-réponses</w:t>
            </w:r>
          </w:p>
        </w:tc>
        <w:tc>
          <w:tcPr>
            <w:tcW w:type="dxa" w:w="1719"/>
            <w:vAlign w:val="center"/>
          </w:tcPr>
          <w:p>
            <w:r>
              <w:rPr>
                <w:rFonts w:ascii="Times New Roman" w:hAnsi="Times New Roman" w:eastAsia="Times New Roman"/>
                <w:b w:val="0"/>
                <w:i w:val="0"/>
                <w:color w:val="000000"/>
                <w:sz w:val="20"/>
              </w:rPr>
              <w:t>Texte-support, illustration, tableau</w:t>
            </w:r>
          </w:p>
        </w:tc>
        <w:tc>
          <w:tcPr>
            <w:tcW w:type="dxa" w:w="1719"/>
            <w:vAlign w:val="center"/>
          </w:tcPr>
          <w:p>
            <w:r>
              <w:rPr>
                <w:rFonts w:ascii="Times New Roman" w:hAnsi="Times New Roman" w:eastAsia="Times New Roman"/>
                <w:b w:val="0"/>
                <w:i w:val="0"/>
                <w:color w:val="000000"/>
                <w:sz w:val="20"/>
              </w:rPr>
              <w:t>Chaque R.A. est liée à une question.</w:t>
            </w:r>
          </w:p>
        </w:tc>
      </w:tr>
      <w:tr>
        <w:tc>
          <w:tcPr>
            <w:tcW w:type="dxa" w:w="1719"/>
            <w:vAlign w:val="center"/>
          </w:tcPr>
          <w:p>
            <w:r>
              <w:rPr>
                <w:rFonts w:ascii="Times New Roman" w:hAnsi="Times New Roman" w:eastAsia="Times New Roman"/>
                <w:b/>
                <w:i w:val="0"/>
                <w:color w:val="000000"/>
                <w:sz w:val="20"/>
              </w:rPr>
              <w:t>5. Synthèse</w:t>
            </w:r>
          </w:p>
        </w:tc>
        <w:tc>
          <w:tcPr>
            <w:tcW w:type="dxa" w:w="1719"/>
            <w:vAlign w:val="center"/>
          </w:tcPr>
          <w:p>
            <w:r>
              <w:rPr>
                <w:rFonts w:ascii="Times New Roman" w:hAnsi="Times New Roman" w:eastAsia="Times New Roman"/>
                <w:b w:val="0"/>
                <w:i w:val="0"/>
                <w:color w:val="000000"/>
                <w:sz w:val="20"/>
              </w:rPr>
              <w:t>Donc, Une consigne doit préciser l’action, l’ordre des étapes et parfois le matériel nécessaire....</w:t>
            </w:r>
          </w:p>
        </w:tc>
        <w:tc>
          <w:tcPr>
            <w:tcW w:type="dxa" w:w="1719"/>
            <w:vAlign w:val="center"/>
          </w:tcPr>
          <w:p>
            <w:r>
              <w:rPr>
                <w:rFonts w:ascii="Times New Roman" w:hAnsi="Times New Roman" w:eastAsia="Times New Roman"/>
                <w:b w:val="0"/>
                <w:i w:val="0"/>
                <w:color w:val="000000"/>
                <w:sz w:val="20"/>
              </w:rPr>
              <w:t>Écoutent et relisent la synthèse.</w:t>
            </w:r>
          </w:p>
        </w:tc>
        <w:tc>
          <w:tcPr>
            <w:tcW w:type="dxa" w:w="1719"/>
            <w:vAlign w:val="center"/>
          </w:tcPr>
          <w:p>
            <w:r>
              <w:rPr>
                <w:rFonts w:ascii="Times New Roman" w:hAnsi="Times New Roman" w:eastAsia="Times New Roman"/>
                <w:b w:val="0"/>
                <w:i w:val="0"/>
                <w:color w:val="000000"/>
                <w:sz w:val="20"/>
              </w:rPr>
              <w:t>Reformulation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La règle est formulée.</w:t>
            </w:r>
          </w:p>
        </w:tc>
      </w:tr>
      <w:tr>
        <w:tc>
          <w:tcPr>
            <w:tcW w:type="dxa" w:w="1719"/>
            <w:vAlign w:val="center"/>
          </w:tcPr>
          <w:p>
            <w:r>
              <w:rPr>
                <w:rFonts w:ascii="Times New Roman" w:hAnsi="Times New Roman" w:eastAsia="Times New Roman"/>
                <w:b/>
                <w:i w:val="0"/>
                <w:color w:val="000000"/>
                <w:sz w:val="20"/>
              </w:rPr>
              <w:t>6. Application</w:t>
            </w:r>
          </w:p>
        </w:tc>
        <w:tc>
          <w:tcPr>
            <w:tcW w:type="dxa" w:w="1719"/>
            <w:vAlign w:val="center"/>
          </w:tcPr>
          <w:p>
            <w:r>
              <w:rPr>
                <w:rFonts w:ascii="Times New Roman" w:hAnsi="Times New Roman" w:eastAsia="Times New Roman"/>
                <w:b w:val="0"/>
                <w:i w:val="0"/>
                <w:color w:val="000000"/>
                <w:sz w:val="20"/>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0"/>
              </w:rPr>
              <w:t>Réalisent les exercices puis corrigent collectivement.</w:t>
            </w:r>
          </w:p>
        </w:tc>
        <w:tc>
          <w:tcPr>
            <w:tcW w:type="dxa" w:w="1719"/>
            <w:vAlign w:val="center"/>
          </w:tcPr>
          <w:p>
            <w:r>
              <w:rPr>
                <w:rFonts w:ascii="Times New Roman" w:hAnsi="Times New Roman" w:eastAsia="Times New Roman"/>
                <w:b w:val="0"/>
                <w:i w:val="0"/>
                <w:color w:val="000000"/>
                <w:sz w:val="20"/>
              </w:rPr>
              <w:t>Travail individuel, correction collective</w:t>
            </w:r>
          </w:p>
        </w:tc>
        <w:tc>
          <w:tcPr>
            <w:tcW w:type="dxa" w:w="1719"/>
            <w:vAlign w:val="center"/>
          </w:tcPr>
          <w:p>
            <w:r>
              <w:rPr>
                <w:rFonts w:ascii="Times New Roman" w:hAnsi="Times New Roman" w:eastAsia="Times New Roman"/>
                <w:b w:val="0"/>
                <w:i w:val="0"/>
                <w:color w:val="000000"/>
                <w:sz w:val="20"/>
              </w:rPr>
              <w:t>Cahier, support</w:t>
            </w:r>
          </w:p>
        </w:tc>
        <w:tc>
          <w:tcPr>
            <w:tcW w:type="dxa" w:w="1719"/>
            <w:vAlign w:val="center"/>
          </w:tcPr>
          <w:p>
            <w:r>
              <w:rPr>
                <w:rFonts w:ascii="Times New Roman" w:hAnsi="Times New Roman" w:eastAsia="Times New Roman"/>
                <w:b w:val="0"/>
                <w:i w:val="0"/>
                <w:color w:val="000000"/>
                <w:sz w:val="20"/>
              </w:rPr>
              <w:t>Exercices non notés.</w:t>
            </w:r>
          </w:p>
        </w:tc>
      </w:tr>
      <w:tr>
        <w:tc>
          <w:tcPr>
            <w:tcW w:type="dxa" w:w="1719"/>
            <w:vAlign w:val="center"/>
          </w:tcPr>
          <w:p>
            <w:r>
              <w:rPr>
                <w:rFonts w:ascii="Times New Roman" w:hAnsi="Times New Roman" w:eastAsia="Times New Roman"/>
                <w:b/>
                <w:i w:val="0"/>
                <w:color w:val="000000"/>
                <w:sz w:val="20"/>
              </w:rPr>
              <w:t>III. Évaluation — 15 min</w:t>
            </w:r>
          </w:p>
        </w:tc>
        <w:tc>
          <w:tcPr>
            <w:tcW w:type="dxa" w:w="1719"/>
            <w:vAlign w:val="center"/>
          </w:tcPr>
          <w:p>
            <w:r>
              <w:rPr>
                <w:rFonts w:ascii="Times New Roman" w:hAnsi="Times New Roman" w:eastAsia="Times New Roman"/>
                <w:b w:val="0"/>
                <w:i w:val="0"/>
                <w:color w:val="000000"/>
                <w:sz w:val="20"/>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0"/>
              </w:rPr>
              <w:t>Répondent individuellement.</w:t>
            </w:r>
          </w:p>
        </w:tc>
        <w:tc>
          <w:tcPr>
            <w:tcW w:type="dxa" w:w="1719"/>
            <w:vAlign w:val="center"/>
          </w:tcPr>
          <w:p>
            <w:r>
              <w:rPr>
                <w:rFonts w:ascii="Times New Roman" w:hAnsi="Times New Roman" w:eastAsia="Times New Roman"/>
                <w:b w:val="0"/>
                <w:i w:val="0"/>
                <w:color w:val="000000"/>
                <w:sz w:val="20"/>
              </w:rPr>
              <w:t>Évaluation écrite et production</w:t>
            </w:r>
          </w:p>
        </w:tc>
        <w:tc>
          <w:tcPr>
            <w:tcW w:type="dxa" w:w="1719"/>
            <w:vAlign w:val="center"/>
          </w:tcPr>
          <w:p>
            <w:r>
              <w:rPr>
                <w:rFonts w:ascii="Times New Roman" w:hAnsi="Times New Roman" w:eastAsia="Times New Roman"/>
                <w:b w:val="0"/>
                <w:i w:val="0"/>
                <w:color w:val="000000"/>
                <w:sz w:val="20"/>
              </w:rPr>
              <w:t>Cahier, illustration</w:t>
            </w:r>
          </w:p>
        </w:tc>
        <w:tc>
          <w:tcPr>
            <w:tcW w:type="dxa" w:w="1719"/>
            <w:vAlign w:val="center"/>
          </w:tcPr>
          <w:p>
            <w:r>
              <w:rPr>
                <w:rFonts w:ascii="Times New Roman" w:hAnsi="Times New Roman" w:eastAsia="Times New Roman"/>
                <w:b w:val="0"/>
                <w:i w:val="0"/>
                <w:color w:val="000000"/>
                <w:sz w:val="20"/>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0" name="Picture 10"/>
            <wp:cNvGraphicFramePr>
              <a:graphicFrameLocks noChangeAspect="1"/>
            </wp:cNvGraphicFramePr>
            <a:graphic>
              <a:graphicData uri="http://schemas.openxmlformats.org/drawingml/2006/picture">
                <pic:pic>
                  <pic:nvPicPr>
                    <pic:cNvPr id="0" name="ill_9.png"/>
                    <pic:cNvPicPr/>
                  </pic:nvPicPr>
                  <pic:blipFill>
                    <a:blip r:embed="rId18"/>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9 — Compréhension écrite : Le texte injonctif.</w:t>
      </w:r>
    </w:p>
    <w:p>
      <w:pPr>
        <w:pStyle w:val="Heading1"/>
      </w:pPr>
      <w:r>
        <w:rPr>
          <w:rFonts w:ascii="Times New Roman" w:hAnsi="Times New Roman"/>
          <w:b/>
          <w:i w:val="0"/>
          <w:color w:val="1F4E79"/>
          <w:sz w:val="32"/>
        </w:rPr>
        <w:t>LE TEXTE INJONCTIF</w:t>
      </w:r>
    </w:p>
    <w:p>
      <w:r>
        <w:rPr>
          <w:rFonts w:ascii="Times New Roman" w:hAnsi="Times New Roman"/>
          <w:b/>
          <w:i w:val="0"/>
          <w:color w:val="1F4E79"/>
          <w:sz w:val="26"/>
        </w:rPr>
        <w:t>La définition de le texte injonctif</w:t>
      </w:r>
    </w:p>
    <w:p>
      <w:r>
        <w:rPr>
          <w:rFonts w:ascii="Times New Roman" w:hAnsi="Times New Roman"/>
          <w:b/>
          <w:i w:val="0"/>
          <w:color w:val="1F4E79"/>
          <w:sz w:val="22"/>
        </w:rPr>
        <w:t>Un texte injonctif donne des consignes pour réaliser une action. Il utilise des verbes d’action et présente les étapes dans un ordre précis.</w:t>
      </w:r>
    </w:p>
    <w:p>
      <w:r>
        <w:rPr>
          <w:rFonts w:ascii="Times New Roman" w:hAnsi="Times New Roman"/>
          <w:b/>
          <w:i w:val="0"/>
          <w:color w:val="1F4E79"/>
          <w:sz w:val="26"/>
        </w:rPr>
        <w:t>Les caractéristiques de le texte injonctif</w:t>
      </w:r>
    </w:p>
    <w:p>
      <w:pPr>
        <w:pStyle w:val="ListBullet"/>
      </w:pPr>
      <w:r>
        <w:rPr>
          <w:rFonts w:ascii="Times New Roman" w:hAnsi="Times New Roman"/>
          <w:b w:val="0"/>
          <w:i w:val="0"/>
          <w:color w:val="000000"/>
          <w:sz w:val="22"/>
        </w:rPr>
        <w:t>Une consigne doit préciser l’action, l’ordre des étapes et parfois le matériel nécessaire.</w:t>
      </w:r>
    </w:p>
    <w:p>
      <w:r>
        <w:rPr>
          <w:rFonts w:ascii="Times New Roman" w:hAnsi="Times New Roman"/>
          <w:b/>
          <w:i w:val="0"/>
          <w:color w:val="1F4E79"/>
          <w:sz w:val="26"/>
        </w:rPr>
        <w:t>L’exemple de le texte injonctif</w:t>
      </w:r>
    </w:p>
    <w:p>
      <w:r>
        <w:rPr>
          <w:rFonts w:ascii="Times New Roman" w:hAnsi="Times New Roman"/>
          <w:b w:val="0"/>
          <w:i w:val="0"/>
          <w:color w:val="000000"/>
          <w:sz w:val="22"/>
        </w:rPr>
        <w:t>Pour enregistrer un document, ouvre le logiciel, clique sur le menu, choisis « Enregistrer » et donne un nom au fichier.</w:t>
      </w:r>
    </w:p>
    <w:p>
      <w:r>
        <w:rPr>
          <w:rFonts w:ascii="Times New Roman" w:hAnsi="Times New Roman"/>
          <w:b/>
          <w:i w:val="0"/>
          <w:color w:val="1F4E79"/>
          <w:sz w:val="26"/>
        </w:rPr>
        <w:t>La structure de le texte injonctif</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 texte injonctif</w:t>
      </w:r>
    </w:p>
    <w:p>
      <w:r>
        <w:rPr>
          <w:rFonts w:ascii="Times New Roman" w:hAnsi="Times New Roman"/>
          <w:b/>
          <w:i w:val="0"/>
          <w:color w:val="1F4E79"/>
          <w:sz w:val="22"/>
        </w:rPr>
        <w:t>Un texte injonctif donne des consignes pour réaliser une action. Il utilise des verbes d’action et présente les étapes dans un ordre précis. Une consigne doit préciser l’action, l’ordre des étapes et parfois le matériel nécessaire.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est le but du texte ? R.A. : Il explique comment enregistrer un document.</w:t>
      </w:r>
    </w:p>
    <w:p>
      <w:r>
        <w:rPr>
          <w:rFonts w:ascii="Times New Roman" w:hAnsi="Times New Roman"/>
          <w:b w:val="0"/>
          <w:i w:val="0"/>
          <w:color w:val="000000"/>
          <w:sz w:val="22"/>
        </w:rPr>
        <w:t>2. Relève quatre verbes de consigne. R.A. : Ouvre, clique, choisis et donne.</w:t>
      </w:r>
    </w:p>
    <w:p>
      <w:r>
        <w:rPr>
          <w:rFonts w:ascii="Times New Roman" w:hAnsi="Times New Roman"/>
          <w:b w:val="0"/>
          <w:i w:val="0"/>
          <w:color w:val="000000"/>
          <w:sz w:val="22"/>
        </w:rPr>
        <w:t>3. Pourquoi les actions sont-elles ordonnées ? R.A. : Pour réaliser correctement la tâche étape par étape.</w:t>
      </w:r>
    </w:p>
    <w:p>
      <w:r>
        <w:rPr>
          <w:rFonts w:ascii="Times New Roman" w:hAnsi="Times New Roman"/>
          <w:b w:val="0"/>
          <w:i w:val="0"/>
          <w:color w:val="000000"/>
          <w:sz w:val="22"/>
        </w:rPr>
        <w:t>4. Que faut-il donner au fichier ? R.A. : Il faut lui donner un nom.</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 texte injonctif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 texte injonctif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eastAsia="Times New Roman"/>
          <w:b/>
          <w:i w:val="0"/>
          <w:color w:val="000000"/>
          <w:sz w:val="32"/>
        </w:rPr>
        <w:t>FICHE DE PRÉPARATION — SÉANCE 10</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rPr>
                <w:rFonts w:ascii="Times New Roman" w:hAnsi="Times New Roman" w:eastAsia="Times New Roman"/>
                <w:b/>
                <w:i w:val="0"/>
                <w:color w:val="000000"/>
                <w:sz w:val="22"/>
              </w:rPr>
              <w:t>Discipline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3 — LES NOUVELLES TECHNOLOGIES</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Exprimer la cause</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rPr>
                <w:rFonts w:ascii="Times New Roman" w:hAnsi="Times New Roman" w:eastAsia="Times New Roman"/>
                <w:b w:val="0"/>
                <w:i w:val="0"/>
                <w:color w:val="000000"/>
                <w:sz w:val="22"/>
              </w:rP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Parce que et car introduisent une proposition ; à cause de introduit un groupe nominal....</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Exprimer la cause. Lexique, fonctionnement de la langue et production liés à la thématique.</w:t>
            </w:r>
          </w:p>
        </w:tc>
      </w:tr>
    </w:tbl>
    <w:p>
      <w:r>
        <w:rPr>
          <w:rFonts w:ascii="Times New Roman" w:hAnsi="Times New Roman" w:eastAsia="Times New Roman"/>
          <w:b w:val="0"/>
          <w:i/>
          <w:color w:val="000000"/>
          <w:sz w:val="22"/>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1"/>
              </w:rPr>
              <w:t>Étapes et Durée</w:t>
            </w:r>
          </w:p>
        </w:tc>
        <w:tc>
          <w:tcPr>
            <w:tcW w:type="dxa" w:w="3438"/>
            <w:gridSpan w:val="2"/>
            <w:vAlign w:val="center"/>
          </w:tcPr>
          <w:p>
            <w:pPr>
              <w:jc w:val="center"/>
            </w:pPr>
            <w:r>
              <w:rPr>
                <w:rFonts w:ascii="Times New Roman" w:hAnsi="Times New Roman" w:eastAsia="Times New Roman"/>
                <w:b/>
                <w:i w:val="0"/>
                <w:color w:val="000000"/>
                <w:sz w:val="21"/>
              </w:rPr>
              <w:t>Déroulement de la leçon</w:t>
            </w:r>
          </w:p>
        </w:tc>
        <w:tc>
          <w:tcPr>
            <w:tcW w:type="dxa" w:w="1719"/>
            <w:vAlign w:val="center"/>
          </w:tcPr>
          <w:p>
            <w:pPr>
              <w:jc w:val="center"/>
            </w:pPr>
            <w:r>
              <w:rPr>
                <w:rFonts w:ascii="Times New Roman" w:hAnsi="Times New Roman" w:eastAsia="Times New Roman"/>
                <w:b/>
                <w:i w:val="0"/>
                <w:color w:val="000000"/>
                <w:sz w:val="21"/>
              </w:rPr>
              <w:t>Technique et Stratégie</w:t>
            </w:r>
          </w:p>
        </w:tc>
        <w:tc>
          <w:tcPr>
            <w:tcW w:type="dxa" w:w="1719"/>
            <w:vAlign w:val="center"/>
          </w:tcPr>
          <w:p>
            <w:pPr>
              <w:jc w:val="center"/>
            </w:pPr>
            <w:r>
              <w:rPr>
                <w:rFonts w:ascii="Times New Roman" w:hAnsi="Times New Roman" w:eastAsia="Times New Roman"/>
                <w:b/>
                <w:i w:val="0"/>
                <w:color w:val="000000"/>
                <w:sz w:val="21"/>
              </w:rPr>
              <w:t>Support et Matériel</w:t>
            </w:r>
          </w:p>
        </w:tc>
        <w:tc>
          <w:tcPr>
            <w:tcW w:type="dxa" w:w="1719"/>
            <w:vAlign w:val="center"/>
          </w:tcPr>
          <w:p>
            <w:pPr>
              <w:jc w:val="center"/>
            </w:pPr>
            <w:r>
              <w:rPr>
                <w:rFonts w:ascii="Times New Roman" w:hAnsi="Times New Roman" w:eastAsia="Times New Roman"/>
                <w:b/>
                <w:i w:val="0"/>
                <w:color w:val="000000"/>
                <w:sz w:val="21"/>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t>Enseignant</w:t>
            </w:r>
          </w:p>
        </w:tc>
        <w:tc>
          <w:tcPr>
            <w:tcW w:type="dxa" w:w="1719"/>
            <w:vAlign w:val="center"/>
          </w:tcPr>
          <w:p>
            <w:pPr>
              <w:jc w:val="center"/>
            </w:pPr>
            <w:r>
              <w:rPr>
                <w:rFonts w:ascii="Times New Roman" w:hAnsi="Times New Roman" w:eastAsia="Times New Roman"/>
                <w:b/>
                <w:i w:val="0"/>
                <w:color w:val="000000"/>
                <w:sz w:val="21"/>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0"/>
              </w:rPr>
              <w:t>I. Révision — 10 min</w:t>
            </w:r>
          </w:p>
        </w:tc>
        <w:tc>
          <w:tcPr>
            <w:tcW w:type="dxa" w:w="1719"/>
            <w:vAlign w:val="center"/>
          </w:tcPr>
          <w:p>
            <w:r>
              <w:rPr>
                <w:rFonts w:ascii="Times New Roman" w:hAnsi="Times New Roman" w:eastAsia="Times New Roman"/>
                <w:b w:val="0"/>
                <w:i w:val="0"/>
                <w:color w:val="000000"/>
                <w:sz w:val="20"/>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0"/>
              </w:rPr>
              <w:t>Répondent oralement en phrases complètes.</w:t>
            </w:r>
          </w:p>
        </w:tc>
        <w:tc>
          <w:tcPr>
            <w:tcW w:type="dxa" w:w="1719"/>
            <w:vAlign w:val="center"/>
          </w:tcPr>
          <w:p>
            <w:r>
              <w:rPr>
                <w:rFonts w:ascii="Times New Roman" w:hAnsi="Times New Roman" w:eastAsia="Times New Roman"/>
                <w:b w:val="0"/>
                <w:i w:val="0"/>
                <w:color w:val="000000"/>
                <w:sz w:val="20"/>
              </w:rPr>
              <w:t>Questions-réponses</w:t>
            </w:r>
          </w:p>
        </w:tc>
        <w:tc>
          <w:tcPr>
            <w:tcW w:type="dxa" w:w="1719"/>
            <w:vAlign w:val="center"/>
          </w:tcPr>
          <w:p>
            <w:r>
              <w:rPr>
                <w:rFonts w:ascii="Times New Roman" w:hAnsi="Times New Roman" w:eastAsia="Times New Roman"/>
                <w:b w:val="0"/>
                <w:i w:val="0"/>
                <w:color w:val="000000"/>
                <w:sz w:val="20"/>
              </w:rPr>
              <w:t>Tableau, cahier</w:t>
            </w:r>
          </w:p>
        </w:tc>
        <w:tc>
          <w:tcPr>
            <w:tcW w:type="dxa" w:w="1719"/>
            <w:vAlign w:val="center"/>
          </w:tcPr>
          <w:p>
            <w:r>
              <w:rPr>
                <w:rFonts w:ascii="Times New Roman" w:hAnsi="Times New Roman" w:eastAsia="Times New Roman"/>
                <w:b w:val="0"/>
                <w:i w:val="0"/>
                <w:color w:val="000000"/>
                <w:sz w:val="20"/>
              </w:rPr>
              <w:t>Les acquis sont rappelés.</w:t>
            </w:r>
          </w:p>
        </w:tc>
      </w:tr>
      <w:tr>
        <w:tc>
          <w:tcPr>
            <w:tcW w:type="dxa" w:w="1719"/>
            <w:vAlign w:val="center"/>
          </w:tcPr>
          <w:p>
            <w:r>
              <w:rPr>
                <w:rFonts w:ascii="Times New Roman" w:hAnsi="Times New Roman" w:eastAsia="Times New Roman"/>
                <w:b/>
                <w:i w:val="0"/>
                <w:color w:val="000000"/>
                <w:sz w:val="20"/>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0"/>
              </w:rPr>
              <w:t>1. Mise en situation</w:t>
            </w:r>
          </w:p>
        </w:tc>
        <w:tc>
          <w:tcPr>
            <w:tcW w:type="dxa" w:w="1719"/>
            <w:vAlign w:val="center"/>
          </w:tcPr>
          <w:p>
            <w:r>
              <w:rPr>
                <w:rFonts w:ascii="Times New Roman" w:hAnsi="Times New Roman" w:eastAsia="Times New Roman"/>
                <w:b w:val="0"/>
                <w:i w:val="0"/>
                <w:color w:val="000000"/>
                <w:sz w:val="20"/>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0"/>
              </w:rPr>
              <w:t>Écoutent et répondent oralement.</w:t>
            </w:r>
          </w:p>
        </w:tc>
        <w:tc>
          <w:tcPr>
            <w:tcW w:type="dxa" w:w="1719"/>
            <w:vAlign w:val="center"/>
          </w:tcPr>
          <w:p>
            <w:r>
              <w:rPr>
                <w:rFonts w:ascii="Times New Roman" w:hAnsi="Times New Roman" w:eastAsia="Times New Roman"/>
                <w:b w:val="0"/>
                <w:i w:val="0"/>
                <w:color w:val="000000"/>
                <w:sz w:val="20"/>
              </w:rPr>
              <w:t>Questionnement</w:t>
            </w:r>
          </w:p>
        </w:tc>
        <w:tc>
          <w:tcPr>
            <w:tcW w:type="dxa" w:w="1719"/>
            <w:vAlign w:val="center"/>
          </w:tcPr>
          <w:p>
            <w:r>
              <w:rPr>
                <w:rFonts w:ascii="Times New Roman" w:hAnsi="Times New Roman" w:eastAsia="Times New Roman"/>
                <w:b w:val="0"/>
                <w:i w:val="0"/>
                <w:color w:val="000000"/>
                <w:sz w:val="20"/>
              </w:rPr>
              <w:t>Illustration originale</w:t>
            </w:r>
          </w:p>
        </w:tc>
        <w:tc>
          <w:tcPr>
            <w:tcW w:type="dxa" w:w="1719"/>
            <w:vAlign w:val="center"/>
          </w:tcPr>
          <w:p>
            <w:r>
              <w:rPr>
                <w:rFonts w:ascii="Times New Roman" w:hAnsi="Times New Roman" w:eastAsia="Times New Roman"/>
                <w:b w:val="0"/>
                <w:i w:val="0"/>
                <w:color w:val="000000"/>
                <w:sz w:val="20"/>
              </w:rPr>
              <w:t>Les représentations sont recueillies.</w:t>
            </w:r>
          </w:p>
        </w:tc>
      </w:tr>
      <w:tr>
        <w:tc>
          <w:tcPr>
            <w:tcW w:type="dxa" w:w="1719"/>
            <w:vAlign w:val="center"/>
          </w:tcPr>
          <w:p>
            <w:r>
              <w:rPr>
                <w:rFonts w:ascii="Times New Roman" w:hAnsi="Times New Roman" w:eastAsia="Times New Roman"/>
                <w:b/>
                <w:i w:val="0"/>
                <w:color w:val="000000"/>
                <w:sz w:val="20"/>
              </w:rPr>
              <w:t>2. Présentation</w:t>
            </w:r>
          </w:p>
        </w:tc>
        <w:tc>
          <w:tcPr>
            <w:tcW w:type="dxa" w:w="1719"/>
            <w:vAlign w:val="center"/>
          </w:tcPr>
          <w:p>
            <w:r>
              <w:rPr>
                <w:rFonts w:ascii="Times New Roman" w:hAnsi="Times New Roman" w:eastAsia="Times New Roman"/>
                <w:b w:val="0"/>
                <w:i w:val="0"/>
                <w:color w:val="000000"/>
                <w:sz w:val="20"/>
              </w:rPr>
              <w:t>Annonce : « Aujourd’hui, nous allons étudier exprimer la cause. »</w:t>
            </w:r>
          </w:p>
        </w:tc>
        <w:tc>
          <w:tcPr>
            <w:tcW w:type="dxa" w:w="1719"/>
            <w:vAlign w:val="center"/>
          </w:tcPr>
          <w:p>
            <w:r>
              <w:rPr>
                <w:rFonts w:ascii="Times New Roman" w:hAnsi="Times New Roman" w:eastAsia="Times New Roman"/>
                <w:b w:val="0"/>
                <w:i w:val="0"/>
                <w:color w:val="000000"/>
                <w:sz w:val="20"/>
              </w:rPr>
              <w:t>Écoutent.</w:t>
            </w:r>
          </w:p>
        </w:tc>
        <w:tc>
          <w:tcPr>
            <w:tcW w:type="dxa" w:w="1719"/>
            <w:vAlign w:val="center"/>
          </w:tcPr>
          <w:p>
            <w:r>
              <w:rPr>
                <w:rFonts w:ascii="Times New Roman" w:hAnsi="Times New Roman" w:eastAsia="Times New Roman"/>
                <w:b w:val="0"/>
                <w:i w:val="0"/>
                <w:color w:val="000000"/>
                <w:sz w:val="20"/>
              </w:rPr>
              <w:t>Présentation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Le thème est identifié.</w:t>
            </w:r>
          </w:p>
        </w:tc>
      </w:tr>
      <w:tr>
        <w:tc>
          <w:tcPr>
            <w:tcW w:type="dxa" w:w="1719"/>
            <w:vAlign w:val="center"/>
          </w:tcPr>
          <w:p>
            <w:r>
              <w:rPr>
                <w:rFonts w:ascii="Times New Roman" w:hAnsi="Times New Roman" w:eastAsia="Times New Roman"/>
                <w:b/>
                <w:i w:val="0"/>
                <w:color w:val="000000"/>
                <w:sz w:val="20"/>
              </w:rPr>
              <w:t>3. Observation</w:t>
            </w:r>
          </w:p>
        </w:tc>
        <w:tc>
          <w:tcPr>
            <w:tcW w:type="dxa" w:w="1719"/>
            <w:vAlign w:val="center"/>
          </w:tcPr>
          <w:p>
            <w:r>
              <w:rPr>
                <w:rFonts w:ascii="Times New Roman" w:hAnsi="Times New Roman" w:eastAsia="Times New Roman"/>
                <w:b w:val="0"/>
                <w:i w:val="0"/>
                <w:color w:val="000000"/>
                <w:sz w:val="20"/>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0"/>
              </w:rPr>
              <w:t>Observent sans répondre.</w:t>
            </w:r>
          </w:p>
        </w:tc>
        <w:tc>
          <w:tcPr>
            <w:tcW w:type="dxa" w:w="1719"/>
            <w:vAlign w:val="center"/>
          </w:tcPr>
          <w:p>
            <w:r>
              <w:rPr>
                <w:rFonts w:ascii="Times New Roman" w:hAnsi="Times New Roman" w:eastAsia="Times New Roman"/>
                <w:b w:val="0"/>
                <w:i w:val="0"/>
                <w:color w:val="000000"/>
                <w:sz w:val="20"/>
              </w:rPr>
              <w:t>Observation guidée</w:t>
            </w:r>
          </w:p>
        </w:tc>
        <w:tc>
          <w:tcPr>
            <w:tcW w:type="dxa" w:w="1719"/>
            <w:vAlign w:val="center"/>
          </w:tcPr>
          <w:p>
            <w:r>
              <w:rPr>
                <w:rFonts w:ascii="Times New Roman" w:hAnsi="Times New Roman" w:eastAsia="Times New Roman"/>
                <w:b w:val="0"/>
                <w:i w:val="0"/>
                <w:color w:val="000000"/>
                <w:sz w:val="20"/>
              </w:rPr>
              <w:t>Illustration, légende</w:t>
            </w:r>
          </w:p>
        </w:tc>
        <w:tc>
          <w:tcPr>
            <w:tcW w:type="dxa" w:w="1719"/>
            <w:vAlign w:val="center"/>
          </w:tcPr>
          <w:p>
            <w:r>
              <w:rPr>
                <w:rFonts w:ascii="Times New Roman" w:hAnsi="Times New Roman" w:eastAsia="Times New Roman"/>
                <w:b w:val="0"/>
                <w:i w:val="0"/>
                <w:color w:val="000000"/>
                <w:sz w:val="20"/>
              </w:rPr>
              <w:t>Les indices visuels sont repérés.</w:t>
            </w:r>
          </w:p>
        </w:tc>
      </w:tr>
      <w:tr>
        <w:tc>
          <w:tcPr>
            <w:tcW w:type="dxa" w:w="1719"/>
            <w:vAlign w:val="center"/>
          </w:tcPr>
          <w:p>
            <w:r>
              <w:rPr>
                <w:rFonts w:ascii="Times New Roman" w:hAnsi="Times New Roman" w:eastAsia="Times New Roman"/>
                <w:b/>
                <w:i w:val="0"/>
                <w:color w:val="000000"/>
                <w:sz w:val="20"/>
              </w:rPr>
              <w:t>4. Analyse</w:t>
            </w:r>
          </w:p>
        </w:tc>
        <w:tc>
          <w:tcPr>
            <w:tcW w:type="dxa" w:w="1719"/>
            <w:vAlign w:val="center"/>
          </w:tcPr>
          <w:p>
            <w:r>
              <w:rPr>
                <w:rFonts w:ascii="Times New Roman" w:hAnsi="Times New Roman" w:eastAsia="Times New Roman"/>
                <w:b w:val="0"/>
                <w:i w:val="0"/>
                <w:color w:val="000000"/>
                <w:sz w:val="20"/>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0"/>
              </w:rPr>
              <w:t>Répondent et justifient à partir du texte ou de l’illustration.</w:t>
            </w:r>
          </w:p>
        </w:tc>
        <w:tc>
          <w:tcPr>
            <w:tcW w:type="dxa" w:w="1719"/>
            <w:vAlign w:val="center"/>
          </w:tcPr>
          <w:p>
            <w:r>
              <w:rPr>
                <w:rFonts w:ascii="Times New Roman" w:hAnsi="Times New Roman" w:eastAsia="Times New Roman"/>
                <w:b w:val="0"/>
                <w:i w:val="0"/>
                <w:color w:val="000000"/>
                <w:sz w:val="20"/>
              </w:rPr>
              <w:t>Analyse, lecture guidée, questions-réponses</w:t>
            </w:r>
          </w:p>
        </w:tc>
        <w:tc>
          <w:tcPr>
            <w:tcW w:type="dxa" w:w="1719"/>
            <w:vAlign w:val="center"/>
          </w:tcPr>
          <w:p>
            <w:r>
              <w:rPr>
                <w:rFonts w:ascii="Times New Roman" w:hAnsi="Times New Roman" w:eastAsia="Times New Roman"/>
                <w:b w:val="0"/>
                <w:i w:val="0"/>
                <w:color w:val="000000"/>
                <w:sz w:val="20"/>
              </w:rPr>
              <w:t>Texte-support, illustration, tableau</w:t>
            </w:r>
          </w:p>
        </w:tc>
        <w:tc>
          <w:tcPr>
            <w:tcW w:type="dxa" w:w="1719"/>
            <w:vAlign w:val="center"/>
          </w:tcPr>
          <w:p>
            <w:r>
              <w:rPr>
                <w:rFonts w:ascii="Times New Roman" w:hAnsi="Times New Roman" w:eastAsia="Times New Roman"/>
                <w:b w:val="0"/>
                <w:i w:val="0"/>
                <w:color w:val="000000"/>
                <w:sz w:val="20"/>
              </w:rPr>
              <w:t>Chaque R.A. est liée à une question.</w:t>
            </w:r>
          </w:p>
        </w:tc>
      </w:tr>
      <w:tr>
        <w:tc>
          <w:tcPr>
            <w:tcW w:type="dxa" w:w="1719"/>
            <w:vAlign w:val="center"/>
          </w:tcPr>
          <w:p>
            <w:r>
              <w:rPr>
                <w:rFonts w:ascii="Times New Roman" w:hAnsi="Times New Roman" w:eastAsia="Times New Roman"/>
                <w:b/>
                <w:i w:val="0"/>
                <w:color w:val="000000"/>
                <w:sz w:val="20"/>
              </w:rPr>
              <w:t>5. Synthèse</w:t>
            </w:r>
          </w:p>
        </w:tc>
        <w:tc>
          <w:tcPr>
            <w:tcW w:type="dxa" w:w="1719"/>
            <w:vAlign w:val="center"/>
          </w:tcPr>
          <w:p>
            <w:r>
              <w:rPr>
                <w:rFonts w:ascii="Times New Roman" w:hAnsi="Times New Roman" w:eastAsia="Times New Roman"/>
                <w:b w:val="0"/>
                <w:i w:val="0"/>
                <w:color w:val="000000"/>
                <w:sz w:val="20"/>
              </w:rPr>
              <w:t>Donc, Parce que et car introduisent une proposition ; à cause de introduit un groupe nominal....</w:t>
            </w:r>
          </w:p>
        </w:tc>
        <w:tc>
          <w:tcPr>
            <w:tcW w:type="dxa" w:w="1719"/>
            <w:vAlign w:val="center"/>
          </w:tcPr>
          <w:p>
            <w:r>
              <w:rPr>
                <w:rFonts w:ascii="Times New Roman" w:hAnsi="Times New Roman" w:eastAsia="Times New Roman"/>
                <w:b w:val="0"/>
                <w:i w:val="0"/>
                <w:color w:val="000000"/>
                <w:sz w:val="20"/>
              </w:rPr>
              <w:t>Écoutent et relisent la synthèse.</w:t>
            </w:r>
          </w:p>
        </w:tc>
        <w:tc>
          <w:tcPr>
            <w:tcW w:type="dxa" w:w="1719"/>
            <w:vAlign w:val="center"/>
          </w:tcPr>
          <w:p>
            <w:r>
              <w:rPr>
                <w:rFonts w:ascii="Times New Roman" w:hAnsi="Times New Roman" w:eastAsia="Times New Roman"/>
                <w:b w:val="0"/>
                <w:i w:val="0"/>
                <w:color w:val="000000"/>
                <w:sz w:val="20"/>
              </w:rPr>
              <w:t>Reformulation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La règle est formulée.</w:t>
            </w:r>
          </w:p>
        </w:tc>
      </w:tr>
      <w:tr>
        <w:tc>
          <w:tcPr>
            <w:tcW w:type="dxa" w:w="1719"/>
            <w:vAlign w:val="center"/>
          </w:tcPr>
          <w:p>
            <w:r>
              <w:rPr>
                <w:rFonts w:ascii="Times New Roman" w:hAnsi="Times New Roman" w:eastAsia="Times New Roman"/>
                <w:b/>
                <w:i w:val="0"/>
                <w:color w:val="000000"/>
                <w:sz w:val="20"/>
              </w:rPr>
              <w:t>6. Application</w:t>
            </w:r>
          </w:p>
        </w:tc>
        <w:tc>
          <w:tcPr>
            <w:tcW w:type="dxa" w:w="1719"/>
            <w:vAlign w:val="center"/>
          </w:tcPr>
          <w:p>
            <w:r>
              <w:rPr>
                <w:rFonts w:ascii="Times New Roman" w:hAnsi="Times New Roman" w:eastAsia="Times New Roman"/>
                <w:b w:val="0"/>
                <w:i w:val="0"/>
                <w:color w:val="000000"/>
                <w:sz w:val="20"/>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0"/>
              </w:rPr>
              <w:t>Réalisent les exercices puis corrigent collectivement.</w:t>
            </w:r>
          </w:p>
        </w:tc>
        <w:tc>
          <w:tcPr>
            <w:tcW w:type="dxa" w:w="1719"/>
            <w:vAlign w:val="center"/>
          </w:tcPr>
          <w:p>
            <w:r>
              <w:rPr>
                <w:rFonts w:ascii="Times New Roman" w:hAnsi="Times New Roman" w:eastAsia="Times New Roman"/>
                <w:b w:val="0"/>
                <w:i w:val="0"/>
                <w:color w:val="000000"/>
                <w:sz w:val="20"/>
              </w:rPr>
              <w:t>Travail individuel, correction collective</w:t>
            </w:r>
          </w:p>
        </w:tc>
        <w:tc>
          <w:tcPr>
            <w:tcW w:type="dxa" w:w="1719"/>
            <w:vAlign w:val="center"/>
          </w:tcPr>
          <w:p>
            <w:r>
              <w:rPr>
                <w:rFonts w:ascii="Times New Roman" w:hAnsi="Times New Roman" w:eastAsia="Times New Roman"/>
                <w:b w:val="0"/>
                <w:i w:val="0"/>
                <w:color w:val="000000"/>
                <w:sz w:val="20"/>
              </w:rPr>
              <w:t>Cahier, support</w:t>
            </w:r>
          </w:p>
        </w:tc>
        <w:tc>
          <w:tcPr>
            <w:tcW w:type="dxa" w:w="1719"/>
            <w:vAlign w:val="center"/>
          </w:tcPr>
          <w:p>
            <w:r>
              <w:rPr>
                <w:rFonts w:ascii="Times New Roman" w:hAnsi="Times New Roman" w:eastAsia="Times New Roman"/>
                <w:b w:val="0"/>
                <w:i w:val="0"/>
                <w:color w:val="000000"/>
                <w:sz w:val="20"/>
              </w:rPr>
              <w:t>Exercices non notés.</w:t>
            </w:r>
          </w:p>
        </w:tc>
      </w:tr>
      <w:tr>
        <w:tc>
          <w:tcPr>
            <w:tcW w:type="dxa" w:w="1719"/>
            <w:vAlign w:val="center"/>
          </w:tcPr>
          <w:p>
            <w:r>
              <w:rPr>
                <w:rFonts w:ascii="Times New Roman" w:hAnsi="Times New Roman" w:eastAsia="Times New Roman"/>
                <w:b/>
                <w:i w:val="0"/>
                <w:color w:val="000000"/>
                <w:sz w:val="20"/>
              </w:rPr>
              <w:t>III. Évaluation — 15 min</w:t>
            </w:r>
          </w:p>
        </w:tc>
        <w:tc>
          <w:tcPr>
            <w:tcW w:type="dxa" w:w="1719"/>
            <w:vAlign w:val="center"/>
          </w:tcPr>
          <w:p>
            <w:r>
              <w:rPr>
                <w:rFonts w:ascii="Times New Roman" w:hAnsi="Times New Roman" w:eastAsia="Times New Roman"/>
                <w:b w:val="0"/>
                <w:i w:val="0"/>
                <w:color w:val="000000"/>
                <w:sz w:val="20"/>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0"/>
              </w:rPr>
              <w:t>Répondent individuellement.</w:t>
            </w:r>
          </w:p>
        </w:tc>
        <w:tc>
          <w:tcPr>
            <w:tcW w:type="dxa" w:w="1719"/>
            <w:vAlign w:val="center"/>
          </w:tcPr>
          <w:p>
            <w:r>
              <w:rPr>
                <w:rFonts w:ascii="Times New Roman" w:hAnsi="Times New Roman" w:eastAsia="Times New Roman"/>
                <w:b w:val="0"/>
                <w:i w:val="0"/>
                <w:color w:val="000000"/>
                <w:sz w:val="20"/>
              </w:rPr>
              <w:t>Évaluation écrite et production</w:t>
            </w:r>
          </w:p>
        </w:tc>
        <w:tc>
          <w:tcPr>
            <w:tcW w:type="dxa" w:w="1719"/>
            <w:vAlign w:val="center"/>
          </w:tcPr>
          <w:p>
            <w:r>
              <w:rPr>
                <w:rFonts w:ascii="Times New Roman" w:hAnsi="Times New Roman" w:eastAsia="Times New Roman"/>
                <w:b w:val="0"/>
                <w:i w:val="0"/>
                <w:color w:val="000000"/>
                <w:sz w:val="20"/>
              </w:rPr>
              <w:t>Cahier, illustration</w:t>
            </w:r>
          </w:p>
        </w:tc>
        <w:tc>
          <w:tcPr>
            <w:tcW w:type="dxa" w:w="1719"/>
            <w:vAlign w:val="center"/>
          </w:tcPr>
          <w:p>
            <w:r>
              <w:rPr>
                <w:rFonts w:ascii="Times New Roman" w:hAnsi="Times New Roman" w:eastAsia="Times New Roman"/>
                <w:b w:val="0"/>
                <w:i w:val="0"/>
                <w:color w:val="000000"/>
                <w:sz w:val="20"/>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1" name="Picture 11"/>
            <wp:cNvGraphicFramePr>
              <a:graphicFrameLocks noChangeAspect="1"/>
            </wp:cNvGraphicFramePr>
            <a:graphic>
              <a:graphicData uri="http://schemas.openxmlformats.org/drawingml/2006/picture">
                <pic:pic>
                  <pic:nvPicPr>
                    <pic:cNvPr id="0" name="ill_10.png"/>
                    <pic:cNvPicPr/>
                  </pic:nvPicPr>
                  <pic:blipFill>
                    <a:blip r:embed="rId19"/>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10 — Compréhension écrite : Exprimer la cause.</w:t>
      </w:r>
    </w:p>
    <w:p>
      <w:pPr>
        <w:pStyle w:val="Heading1"/>
      </w:pPr>
      <w:r>
        <w:rPr>
          <w:rFonts w:ascii="Times New Roman" w:hAnsi="Times New Roman"/>
          <w:b/>
          <w:i w:val="0"/>
          <w:color w:val="1F4E79"/>
          <w:sz w:val="32"/>
        </w:rPr>
        <w:t>EXPRIMER LA CAUSE</w:t>
      </w:r>
    </w:p>
    <w:p>
      <w:r>
        <w:rPr>
          <w:rFonts w:ascii="Times New Roman" w:hAnsi="Times New Roman"/>
          <w:b/>
          <w:i w:val="0"/>
          <w:color w:val="1F4E79"/>
          <w:sz w:val="26"/>
        </w:rPr>
        <w:t>La définition de exprimer la cause</w:t>
      </w:r>
    </w:p>
    <w:p>
      <w:r>
        <w:rPr>
          <w:rFonts w:ascii="Times New Roman" w:hAnsi="Times New Roman"/>
          <w:b/>
          <w:i w:val="0"/>
          <w:color w:val="1F4E79"/>
          <w:sz w:val="22"/>
        </w:rPr>
        <w:t>La cause explique la raison d’un fait. On peut employer parce que, car ou à cause de. La cause répond à la question « Pourquoi ? ».</w:t>
      </w:r>
    </w:p>
    <w:p>
      <w:r>
        <w:rPr>
          <w:rFonts w:ascii="Times New Roman" w:hAnsi="Times New Roman"/>
          <w:b/>
          <w:i w:val="0"/>
          <w:color w:val="1F4E79"/>
          <w:sz w:val="26"/>
        </w:rPr>
        <w:t>Les caractéristiques de exprimer la cause</w:t>
      </w:r>
    </w:p>
    <w:p>
      <w:pPr>
        <w:pStyle w:val="ListBullet"/>
      </w:pPr>
      <w:r>
        <w:rPr>
          <w:rFonts w:ascii="Times New Roman" w:hAnsi="Times New Roman"/>
          <w:b/>
          <w:i w:val="0"/>
          <w:color w:val="1F4E79"/>
          <w:sz w:val="22"/>
        </w:rPr>
        <w:t>Parce que et car introduisent une proposition ; à cause de introduit un groupe nominal.</w:t>
      </w:r>
    </w:p>
    <w:p>
      <w:r>
        <w:rPr>
          <w:rFonts w:ascii="Times New Roman" w:hAnsi="Times New Roman"/>
          <w:b/>
          <w:i w:val="0"/>
          <w:color w:val="1F4E79"/>
          <w:sz w:val="26"/>
        </w:rPr>
        <w:t>L’exemple de exprimer la cause</w:t>
      </w:r>
    </w:p>
    <w:p>
      <w:r>
        <w:rPr>
          <w:rFonts w:ascii="Times New Roman" w:hAnsi="Times New Roman"/>
          <w:b/>
          <w:i w:val="0"/>
          <w:color w:val="1F4E79"/>
          <w:sz w:val="22"/>
        </w:rPr>
        <w:t>L’élève utilise l’ordinateur parce qu’il doit consulter un document. La tablette est éteinte à cause de la batterie vide.</w:t>
      </w:r>
    </w:p>
    <w:p>
      <w:r>
        <w:rPr>
          <w:rFonts w:ascii="Times New Roman" w:hAnsi="Times New Roman"/>
          <w:b/>
          <w:i w:val="0"/>
          <w:color w:val="1F4E79"/>
          <w:sz w:val="26"/>
        </w:rPr>
        <w:t>La structure de exprimer la cause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exprimer la cause</w:t>
      </w:r>
    </w:p>
    <w:p>
      <w:r>
        <w:rPr>
          <w:rFonts w:ascii="Times New Roman" w:hAnsi="Times New Roman"/>
          <w:b/>
          <w:i w:val="0"/>
          <w:color w:val="1F4E79"/>
          <w:sz w:val="22"/>
        </w:rPr>
        <w:t>La cause explique la raison d’un fait. On peut employer parce que, car ou à cause de. La cause répond à la question « Pourquoi ? ». Parce que et car introduisent une proposition ; à cause de introduit un groupe nominal.</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Pourquoi l’élève utilise-t-il l’ordinateur ? R.A. : Parce qu’il doit consulter un document.</w:t>
      </w:r>
    </w:p>
    <w:p>
      <w:r>
        <w:rPr>
          <w:rFonts w:ascii="Times New Roman" w:hAnsi="Times New Roman"/>
          <w:b w:val="0"/>
          <w:i w:val="0"/>
          <w:color w:val="000000"/>
          <w:sz w:val="22"/>
        </w:rPr>
        <w:t>2. Quelle expression introduit un groupe nominal ? R.A. : « À cause de ».</w:t>
      </w:r>
    </w:p>
    <w:p>
      <w:r>
        <w:rPr>
          <w:rFonts w:ascii="Times New Roman" w:hAnsi="Times New Roman"/>
          <w:b w:val="0"/>
          <w:i w:val="0"/>
          <w:color w:val="000000"/>
          <w:sz w:val="22"/>
        </w:rPr>
        <w:t>3. Relie les phrases : « La tablette est éteinte. La batterie est vide. » R.A. : « La tablette est éteinte parce que la batterie est vide. »</w:t>
      </w:r>
    </w:p>
    <w:p>
      <w:r>
        <w:rPr>
          <w:rFonts w:ascii="Times New Roman" w:hAnsi="Times New Roman"/>
          <w:b w:val="0"/>
          <w:i w:val="0"/>
          <w:color w:val="000000"/>
          <w:sz w:val="22"/>
        </w:rPr>
        <w:t>4. Quelle question permet de trouver la cause ? R.A. : La question « Pourquoi ? ».</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exprimer la cause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exprimer la cause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eastAsia="Times New Roman"/>
          <w:b/>
          <w:i w:val="0"/>
          <w:color w:val="000000"/>
          <w:sz w:val="32"/>
        </w:rPr>
        <w:t>FICHE DE PRÉPARATION — SÉANCE 11</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rPr>
                <w:rFonts w:ascii="Times New Roman" w:hAnsi="Times New Roman" w:eastAsia="Times New Roman"/>
                <w:b/>
                <w:i w:val="0"/>
                <w:color w:val="000000"/>
                <w:sz w:val="22"/>
              </w:rPr>
              <w:t>Discipline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3 — LES NOUVELLES TECHNOLOGIES</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La négation à l’impératif</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rPr>
                <w:rFonts w:ascii="Times New Roman" w:hAnsi="Times New Roman" w:eastAsia="Times New Roman"/>
                <w:b w:val="0"/>
                <w:i w:val="0"/>
                <w:color w:val="000000"/>
                <w:sz w:val="22"/>
              </w:rP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À l’impératif négatif, ne se place avant le verbe et pas, jamais ou plus après lui....</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La négation à l’impératif. Lexique, fonctionnement de la langue et production liés à la thématique.</w:t>
            </w:r>
          </w:p>
        </w:tc>
      </w:tr>
    </w:tbl>
    <w:p>
      <w:r>
        <w:rPr>
          <w:rFonts w:ascii="Times New Roman" w:hAnsi="Times New Roman" w:eastAsia="Times New Roman"/>
          <w:b w:val="0"/>
          <w:i/>
          <w:color w:val="000000"/>
          <w:sz w:val="22"/>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1"/>
              </w:rPr>
              <w:t>Étapes et Durée</w:t>
            </w:r>
          </w:p>
        </w:tc>
        <w:tc>
          <w:tcPr>
            <w:tcW w:type="dxa" w:w="3438"/>
            <w:gridSpan w:val="2"/>
            <w:vAlign w:val="center"/>
          </w:tcPr>
          <w:p>
            <w:pPr>
              <w:jc w:val="center"/>
            </w:pPr>
            <w:r>
              <w:rPr>
                <w:rFonts w:ascii="Times New Roman" w:hAnsi="Times New Roman" w:eastAsia="Times New Roman"/>
                <w:b/>
                <w:i w:val="0"/>
                <w:color w:val="000000"/>
                <w:sz w:val="21"/>
              </w:rPr>
              <w:t>Déroulement de la leçon</w:t>
            </w:r>
          </w:p>
        </w:tc>
        <w:tc>
          <w:tcPr>
            <w:tcW w:type="dxa" w:w="1719"/>
            <w:vAlign w:val="center"/>
          </w:tcPr>
          <w:p>
            <w:pPr>
              <w:jc w:val="center"/>
            </w:pPr>
            <w:r>
              <w:rPr>
                <w:rFonts w:ascii="Times New Roman" w:hAnsi="Times New Roman" w:eastAsia="Times New Roman"/>
                <w:b/>
                <w:i w:val="0"/>
                <w:color w:val="000000"/>
                <w:sz w:val="21"/>
              </w:rPr>
              <w:t>Technique et Stratégie</w:t>
            </w:r>
          </w:p>
        </w:tc>
        <w:tc>
          <w:tcPr>
            <w:tcW w:type="dxa" w:w="1719"/>
            <w:vAlign w:val="center"/>
          </w:tcPr>
          <w:p>
            <w:pPr>
              <w:jc w:val="center"/>
            </w:pPr>
            <w:r>
              <w:rPr>
                <w:rFonts w:ascii="Times New Roman" w:hAnsi="Times New Roman" w:eastAsia="Times New Roman"/>
                <w:b/>
                <w:i w:val="0"/>
                <w:color w:val="000000"/>
                <w:sz w:val="21"/>
              </w:rPr>
              <w:t>Support et Matériel</w:t>
            </w:r>
          </w:p>
        </w:tc>
        <w:tc>
          <w:tcPr>
            <w:tcW w:type="dxa" w:w="1719"/>
            <w:vAlign w:val="center"/>
          </w:tcPr>
          <w:p>
            <w:pPr>
              <w:jc w:val="center"/>
            </w:pPr>
            <w:r>
              <w:rPr>
                <w:rFonts w:ascii="Times New Roman" w:hAnsi="Times New Roman" w:eastAsia="Times New Roman"/>
                <w:b/>
                <w:i w:val="0"/>
                <w:color w:val="000000"/>
                <w:sz w:val="21"/>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t>Enseignant</w:t>
            </w:r>
          </w:p>
        </w:tc>
        <w:tc>
          <w:tcPr>
            <w:tcW w:type="dxa" w:w="1719"/>
            <w:vAlign w:val="center"/>
          </w:tcPr>
          <w:p>
            <w:pPr>
              <w:jc w:val="center"/>
            </w:pPr>
            <w:r>
              <w:rPr>
                <w:rFonts w:ascii="Times New Roman" w:hAnsi="Times New Roman" w:eastAsia="Times New Roman"/>
                <w:b/>
                <w:i w:val="0"/>
                <w:color w:val="000000"/>
                <w:sz w:val="21"/>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0"/>
              </w:rPr>
              <w:t>I. Révision — 10 min</w:t>
            </w:r>
          </w:p>
        </w:tc>
        <w:tc>
          <w:tcPr>
            <w:tcW w:type="dxa" w:w="1719"/>
            <w:vAlign w:val="center"/>
          </w:tcPr>
          <w:p>
            <w:r>
              <w:rPr>
                <w:rFonts w:ascii="Times New Roman" w:hAnsi="Times New Roman" w:eastAsia="Times New Roman"/>
                <w:b w:val="0"/>
                <w:i w:val="0"/>
                <w:color w:val="000000"/>
                <w:sz w:val="20"/>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0"/>
              </w:rPr>
              <w:t>Répondent oralement en phrases complètes.</w:t>
            </w:r>
          </w:p>
        </w:tc>
        <w:tc>
          <w:tcPr>
            <w:tcW w:type="dxa" w:w="1719"/>
            <w:vAlign w:val="center"/>
          </w:tcPr>
          <w:p>
            <w:r>
              <w:rPr>
                <w:rFonts w:ascii="Times New Roman" w:hAnsi="Times New Roman" w:eastAsia="Times New Roman"/>
                <w:b w:val="0"/>
                <w:i w:val="0"/>
                <w:color w:val="000000"/>
                <w:sz w:val="20"/>
              </w:rPr>
              <w:t>Questions-réponses</w:t>
            </w:r>
          </w:p>
        </w:tc>
        <w:tc>
          <w:tcPr>
            <w:tcW w:type="dxa" w:w="1719"/>
            <w:vAlign w:val="center"/>
          </w:tcPr>
          <w:p>
            <w:r>
              <w:rPr>
                <w:rFonts w:ascii="Times New Roman" w:hAnsi="Times New Roman" w:eastAsia="Times New Roman"/>
                <w:b w:val="0"/>
                <w:i w:val="0"/>
                <w:color w:val="000000"/>
                <w:sz w:val="20"/>
              </w:rPr>
              <w:t>Tableau, cahier</w:t>
            </w:r>
          </w:p>
        </w:tc>
        <w:tc>
          <w:tcPr>
            <w:tcW w:type="dxa" w:w="1719"/>
            <w:vAlign w:val="center"/>
          </w:tcPr>
          <w:p>
            <w:r>
              <w:rPr>
                <w:rFonts w:ascii="Times New Roman" w:hAnsi="Times New Roman" w:eastAsia="Times New Roman"/>
                <w:b w:val="0"/>
                <w:i w:val="0"/>
                <w:color w:val="000000"/>
                <w:sz w:val="20"/>
              </w:rPr>
              <w:t>Les acquis sont rappelés.</w:t>
            </w:r>
          </w:p>
        </w:tc>
      </w:tr>
      <w:tr>
        <w:tc>
          <w:tcPr>
            <w:tcW w:type="dxa" w:w="1719"/>
            <w:vAlign w:val="center"/>
          </w:tcPr>
          <w:p>
            <w:r>
              <w:rPr>
                <w:rFonts w:ascii="Times New Roman" w:hAnsi="Times New Roman" w:eastAsia="Times New Roman"/>
                <w:b/>
                <w:i w:val="0"/>
                <w:color w:val="000000"/>
                <w:sz w:val="20"/>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0"/>
              </w:rPr>
              <w:t>1. Mise en situation</w:t>
            </w:r>
          </w:p>
        </w:tc>
        <w:tc>
          <w:tcPr>
            <w:tcW w:type="dxa" w:w="1719"/>
            <w:vAlign w:val="center"/>
          </w:tcPr>
          <w:p>
            <w:r>
              <w:rPr>
                <w:rFonts w:ascii="Times New Roman" w:hAnsi="Times New Roman" w:eastAsia="Times New Roman"/>
                <w:b w:val="0"/>
                <w:i w:val="0"/>
                <w:color w:val="000000"/>
                <w:sz w:val="20"/>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0"/>
              </w:rPr>
              <w:t>Écoutent et répondent oralement.</w:t>
            </w:r>
          </w:p>
        </w:tc>
        <w:tc>
          <w:tcPr>
            <w:tcW w:type="dxa" w:w="1719"/>
            <w:vAlign w:val="center"/>
          </w:tcPr>
          <w:p>
            <w:r>
              <w:rPr>
                <w:rFonts w:ascii="Times New Roman" w:hAnsi="Times New Roman" w:eastAsia="Times New Roman"/>
                <w:b w:val="0"/>
                <w:i w:val="0"/>
                <w:color w:val="000000"/>
                <w:sz w:val="20"/>
              </w:rPr>
              <w:t>Questionnement</w:t>
            </w:r>
          </w:p>
        </w:tc>
        <w:tc>
          <w:tcPr>
            <w:tcW w:type="dxa" w:w="1719"/>
            <w:vAlign w:val="center"/>
          </w:tcPr>
          <w:p>
            <w:r>
              <w:rPr>
                <w:rFonts w:ascii="Times New Roman" w:hAnsi="Times New Roman" w:eastAsia="Times New Roman"/>
                <w:b w:val="0"/>
                <w:i w:val="0"/>
                <w:color w:val="000000"/>
                <w:sz w:val="20"/>
              </w:rPr>
              <w:t>Illustration originale</w:t>
            </w:r>
          </w:p>
        </w:tc>
        <w:tc>
          <w:tcPr>
            <w:tcW w:type="dxa" w:w="1719"/>
            <w:vAlign w:val="center"/>
          </w:tcPr>
          <w:p>
            <w:r>
              <w:rPr>
                <w:rFonts w:ascii="Times New Roman" w:hAnsi="Times New Roman" w:eastAsia="Times New Roman"/>
                <w:b w:val="0"/>
                <w:i w:val="0"/>
                <w:color w:val="000000"/>
                <w:sz w:val="20"/>
              </w:rPr>
              <w:t>Les représentations sont recueillies.</w:t>
            </w:r>
          </w:p>
        </w:tc>
      </w:tr>
      <w:tr>
        <w:tc>
          <w:tcPr>
            <w:tcW w:type="dxa" w:w="1719"/>
            <w:vAlign w:val="center"/>
          </w:tcPr>
          <w:p>
            <w:r>
              <w:rPr>
                <w:rFonts w:ascii="Times New Roman" w:hAnsi="Times New Roman" w:eastAsia="Times New Roman"/>
                <w:b/>
                <w:i w:val="0"/>
                <w:color w:val="000000"/>
                <w:sz w:val="20"/>
              </w:rPr>
              <w:t>2. Présentation</w:t>
            </w:r>
          </w:p>
        </w:tc>
        <w:tc>
          <w:tcPr>
            <w:tcW w:type="dxa" w:w="1719"/>
            <w:vAlign w:val="center"/>
          </w:tcPr>
          <w:p>
            <w:r>
              <w:rPr>
                <w:rFonts w:ascii="Times New Roman" w:hAnsi="Times New Roman" w:eastAsia="Times New Roman"/>
                <w:b w:val="0"/>
                <w:i w:val="0"/>
                <w:color w:val="000000"/>
                <w:sz w:val="20"/>
              </w:rPr>
              <w:t>Annonce : « Aujourd’hui, nous allons étudier la négation à l’impératif. »</w:t>
            </w:r>
          </w:p>
        </w:tc>
        <w:tc>
          <w:tcPr>
            <w:tcW w:type="dxa" w:w="1719"/>
            <w:vAlign w:val="center"/>
          </w:tcPr>
          <w:p>
            <w:r>
              <w:rPr>
                <w:rFonts w:ascii="Times New Roman" w:hAnsi="Times New Roman" w:eastAsia="Times New Roman"/>
                <w:b w:val="0"/>
                <w:i w:val="0"/>
                <w:color w:val="000000"/>
                <w:sz w:val="20"/>
              </w:rPr>
              <w:t>Écoutent.</w:t>
            </w:r>
          </w:p>
        </w:tc>
        <w:tc>
          <w:tcPr>
            <w:tcW w:type="dxa" w:w="1719"/>
            <w:vAlign w:val="center"/>
          </w:tcPr>
          <w:p>
            <w:r>
              <w:rPr>
                <w:rFonts w:ascii="Times New Roman" w:hAnsi="Times New Roman" w:eastAsia="Times New Roman"/>
                <w:b w:val="0"/>
                <w:i w:val="0"/>
                <w:color w:val="000000"/>
                <w:sz w:val="20"/>
              </w:rPr>
              <w:t>Présentation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Le thème est identifié.</w:t>
            </w:r>
          </w:p>
        </w:tc>
      </w:tr>
      <w:tr>
        <w:tc>
          <w:tcPr>
            <w:tcW w:type="dxa" w:w="1719"/>
            <w:vAlign w:val="center"/>
          </w:tcPr>
          <w:p>
            <w:r>
              <w:rPr>
                <w:rFonts w:ascii="Times New Roman" w:hAnsi="Times New Roman" w:eastAsia="Times New Roman"/>
                <w:b/>
                <w:i w:val="0"/>
                <w:color w:val="000000"/>
                <w:sz w:val="20"/>
              </w:rPr>
              <w:t>3. Observation</w:t>
            </w:r>
          </w:p>
        </w:tc>
        <w:tc>
          <w:tcPr>
            <w:tcW w:type="dxa" w:w="1719"/>
            <w:vAlign w:val="center"/>
          </w:tcPr>
          <w:p>
            <w:r>
              <w:rPr>
                <w:rFonts w:ascii="Times New Roman" w:hAnsi="Times New Roman" w:eastAsia="Times New Roman"/>
                <w:b w:val="0"/>
                <w:i w:val="0"/>
                <w:color w:val="000000"/>
                <w:sz w:val="20"/>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0"/>
              </w:rPr>
              <w:t>Observent sans répondre.</w:t>
            </w:r>
          </w:p>
        </w:tc>
        <w:tc>
          <w:tcPr>
            <w:tcW w:type="dxa" w:w="1719"/>
            <w:vAlign w:val="center"/>
          </w:tcPr>
          <w:p>
            <w:r>
              <w:rPr>
                <w:rFonts w:ascii="Times New Roman" w:hAnsi="Times New Roman" w:eastAsia="Times New Roman"/>
                <w:b w:val="0"/>
                <w:i w:val="0"/>
                <w:color w:val="000000"/>
                <w:sz w:val="20"/>
              </w:rPr>
              <w:t>Observation guidée</w:t>
            </w:r>
          </w:p>
        </w:tc>
        <w:tc>
          <w:tcPr>
            <w:tcW w:type="dxa" w:w="1719"/>
            <w:vAlign w:val="center"/>
          </w:tcPr>
          <w:p>
            <w:r>
              <w:rPr>
                <w:rFonts w:ascii="Times New Roman" w:hAnsi="Times New Roman" w:eastAsia="Times New Roman"/>
                <w:b w:val="0"/>
                <w:i w:val="0"/>
                <w:color w:val="000000"/>
                <w:sz w:val="20"/>
              </w:rPr>
              <w:t>Illustration, légende</w:t>
            </w:r>
          </w:p>
        </w:tc>
        <w:tc>
          <w:tcPr>
            <w:tcW w:type="dxa" w:w="1719"/>
            <w:vAlign w:val="center"/>
          </w:tcPr>
          <w:p>
            <w:r>
              <w:rPr>
                <w:rFonts w:ascii="Times New Roman" w:hAnsi="Times New Roman" w:eastAsia="Times New Roman"/>
                <w:b w:val="0"/>
                <w:i w:val="0"/>
                <w:color w:val="000000"/>
                <w:sz w:val="20"/>
              </w:rPr>
              <w:t>Les indices visuels sont repérés.</w:t>
            </w:r>
          </w:p>
        </w:tc>
      </w:tr>
      <w:tr>
        <w:tc>
          <w:tcPr>
            <w:tcW w:type="dxa" w:w="1719"/>
            <w:vAlign w:val="center"/>
          </w:tcPr>
          <w:p>
            <w:r>
              <w:rPr>
                <w:rFonts w:ascii="Times New Roman" w:hAnsi="Times New Roman" w:eastAsia="Times New Roman"/>
                <w:b/>
                <w:i w:val="0"/>
                <w:color w:val="000000"/>
                <w:sz w:val="20"/>
              </w:rPr>
              <w:t>4. Analyse</w:t>
            </w:r>
          </w:p>
        </w:tc>
        <w:tc>
          <w:tcPr>
            <w:tcW w:type="dxa" w:w="1719"/>
            <w:vAlign w:val="center"/>
          </w:tcPr>
          <w:p>
            <w:r>
              <w:rPr>
                <w:rFonts w:ascii="Times New Roman" w:hAnsi="Times New Roman" w:eastAsia="Times New Roman"/>
                <w:b w:val="0"/>
                <w:i w:val="0"/>
                <w:color w:val="000000"/>
                <w:sz w:val="20"/>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0"/>
              </w:rPr>
              <w:t>Répondent et justifient à partir du texte ou de l’illustration.</w:t>
            </w:r>
          </w:p>
        </w:tc>
        <w:tc>
          <w:tcPr>
            <w:tcW w:type="dxa" w:w="1719"/>
            <w:vAlign w:val="center"/>
          </w:tcPr>
          <w:p>
            <w:r>
              <w:rPr>
                <w:rFonts w:ascii="Times New Roman" w:hAnsi="Times New Roman" w:eastAsia="Times New Roman"/>
                <w:b w:val="0"/>
                <w:i w:val="0"/>
                <w:color w:val="000000"/>
                <w:sz w:val="20"/>
              </w:rPr>
              <w:t>Analyse, lecture guidée, questions-réponses</w:t>
            </w:r>
          </w:p>
        </w:tc>
        <w:tc>
          <w:tcPr>
            <w:tcW w:type="dxa" w:w="1719"/>
            <w:vAlign w:val="center"/>
          </w:tcPr>
          <w:p>
            <w:r>
              <w:rPr>
                <w:rFonts w:ascii="Times New Roman" w:hAnsi="Times New Roman" w:eastAsia="Times New Roman"/>
                <w:b w:val="0"/>
                <w:i w:val="0"/>
                <w:color w:val="000000"/>
                <w:sz w:val="20"/>
              </w:rPr>
              <w:t>Texte-support, illustration, tableau</w:t>
            </w:r>
          </w:p>
        </w:tc>
        <w:tc>
          <w:tcPr>
            <w:tcW w:type="dxa" w:w="1719"/>
            <w:vAlign w:val="center"/>
          </w:tcPr>
          <w:p>
            <w:r>
              <w:rPr>
                <w:rFonts w:ascii="Times New Roman" w:hAnsi="Times New Roman" w:eastAsia="Times New Roman"/>
                <w:b w:val="0"/>
                <w:i w:val="0"/>
                <w:color w:val="000000"/>
                <w:sz w:val="20"/>
              </w:rPr>
              <w:t>Chaque R.A. est liée à une question.</w:t>
            </w:r>
          </w:p>
        </w:tc>
      </w:tr>
      <w:tr>
        <w:tc>
          <w:tcPr>
            <w:tcW w:type="dxa" w:w="1719"/>
            <w:vAlign w:val="center"/>
          </w:tcPr>
          <w:p>
            <w:r>
              <w:rPr>
                <w:rFonts w:ascii="Times New Roman" w:hAnsi="Times New Roman" w:eastAsia="Times New Roman"/>
                <w:b/>
                <w:i w:val="0"/>
                <w:color w:val="000000"/>
                <w:sz w:val="20"/>
              </w:rPr>
              <w:t>5. Synthèse</w:t>
            </w:r>
          </w:p>
        </w:tc>
        <w:tc>
          <w:tcPr>
            <w:tcW w:type="dxa" w:w="1719"/>
            <w:vAlign w:val="center"/>
          </w:tcPr>
          <w:p>
            <w:r>
              <w:rPr>
                <w:rFonts w:ascii="Times New Roman" w:hAnsi="Times New Roman" w:eastAsia="Times New Roman"/>
                <w:b w:val="0"/>
                <w:i w:val="0"/>
                <w:color w:val="000000"/>
                <w:sz w:val="20"/>
              </w:rPr>
              <w:t>Donc, À l’impératif négatif, ne se place avant le verbe et pas, jamais ou plus après lui....</w:t>
            </w:r>
          </w:p>
        </w:tc>
        <w:tc>
          <w:tcPr>
            <w:tcW w:type="dxa" w:w="1719"/>
            <w:vAlign w:val="center"/>
          </w:tcPr>
          <w:p>
            <w:r>
              <w:rPr>
                <w:rFonts w:ascii="Times New Roman" w:hAnsi="Times New Roman" w:eastAsia="Times New Roman"/>
                <w:b w:val="0"/>
                <w:i w:val="0"/>
                <w:color w:val="000000"/>
                <w:sz w:val="20"/>
              </w:rPr>
              <w:t>Écoutent et relisent la synthèse.</w:t>
            </w:r>
          </w:p>
        </w:tc>
        <w:tc>
          <w:tcPr>
            <w:tcW w:type="dxa" w:w="1719"/>
            <w:vAlign w:val="center"/>
          </w:tcPr>
          <w:p>
            <w:r>
              <w:rPr>
                <w:rFonts w:ascii="Times New Roman" w:hAnsi="Times New Roman" w:eastAsia="Times New Roman"/>
                <w:b w:val="0"/>
                <w:i w:val="0"/>
                <w:color w:val="000000"/>
                <w:sz w:val="20"/>
              </w:rPr>
              <w:t>Reformulation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La règle est formulée.</w:t>
            </w:r>
          </w:p>
        </w:tc>
      </w:tr>
      <w:tr>
        <w:tc>
          <w:tcPr>
            <w:tcW w:type="dxa" w:w="1719"/>
            <w:vAlign w:val="center"/>
          </w:tcPr>
          <w:p>
            <w:r>
              <w:rPr>
                <w:rFonts w:ascii="Times New Roman" w:hAnsi="Times New Roman" w:eastAsia="Times New Roman"/>
                <w:b/>
                <w:i w:val="0"/>
                <w:color w:val="000000"/>
                <w:sz w:val="20"/>
              </w:rPr>
              <w:t>6. Application</w:t>
            </w:r>
          </w:p>
        </w:tc>
        <w:tc>
          <w:tcPr>
            <w:tcW w:type="dxa" w:w="1719"/>
            <w:vAlign w:val="center"/>
          </w:tcPr>
          <w:p>
            <w:r>
              <w:rPr>
                <w:rFonts w:ascii="Times New Roman" w:hAnsi="Times New Roman" w:eastAsia="Times New Roman"/>
                <w:b w:val="0"/>
                <w:i w:val="0"/>
                <w:color w:val="000000"/>
                <w:sz w:val="20"/>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0"/>
              </w:rPr>
              <w:t>Réalisent les exercices puis corrigent collectivement.</w:t>
            </w:r>
          </w:p>
        </w:tc>
        <w:tc>
          <w:tcPr>
            <w:tcW w:type="dxa" w:w="1719"/>
            <w:vAlign w:val="center"/>
          </w:tcPr>
          <w:p>
            <w:r>
              <w:rPr>
                <w:rFonts w:ascii="Times New Roman" w:hAnsi="Times New Roman" w:eastAsia="Times New Roman"/>
                <w:b w:val="0"/>
                <w:i w:val="0"/>
                <w:color w:val="000000"/>
                <w:sz w:val="20"/>
              </w:rPr>
              <w:t>Travail individuel, correction collective</w:t>
            </w:r>
          </w:p>
        </w:tc>
        <w:tc>
          <w:tcPr>
            <w:tcW w:type="dxa" w:w="1719"/>
            <w:vAlign w:val="center"/>
          </w:tcPr>
          <w:p>
            <w:r>
              <w:rPr>
                <w:rFonts w:ascii="Times New Roman" w:hAnsi="Times New Roman" w:eastAsia="Times New Roman"/>
                <w:b w:val="0"/>
                <w:i w:val="0"/>
                <w:color w:val="000000"/>
                <w:sz w:val="20"/>
              </w:rPr>
              <w:t>Cahier, support</w:t>
            </w:r>
          </w:p>
        </w:tc>
        <w:tc>
          <w:tcPr>
            <w:tcW w:type="dxa" w:w="1719"/>
            <w:vAlign w:val="center"/>
          </w:tcPr>
          <w:p>
            <w:r>
              <w:rPr>
                <w:rFonts w:ascii="Times New Roman" w:hAnsi="Times New Roman" w:eastAsia="Times New Roman"/>
                <w:b w:val="0"/>
                <w:i w:val="0"/>
                <w:color w:val="000000"/>
                <w:sz w:val="20"/>
              </w:rPr>
              <w:t>Exercices non notés.</w:t>
            </w:r>
          </w:p>
        </w:tc>
      </w:tr>
      <w:tr>
        <w:tc>
          <w:tcPr>
            <w:tcW w:type="dxa" w:w="1719"/>
            <w:vAlign w:val="center"/>
          </w:tcPr>
          <w:p>
            <w:r>
              <w:rPr>
                <w:rFonts w:ascii="Times New Roman" w:hAnsi="Times New Roman" w:eastAsia="Times New Roman"/>
                <w:b/>
                <w:i w:val="0"/>
                <w:color w:val="000000"/>
                <w:sz w:val="20"/>
              </w:rPr>
              <w:t>III. Évaluation — 15 min</w:t>
            </w:r>
          </w:p>
        </w:tc>
        <w:tc>
          <w:tcPr>
            <w:tcW w:type="dxa" w:w="1719"/>
            <w:vAlign w:val="center"/>
          </w:tcPr>
          <w:p>
            <w:r>
              <w:rPr>
                <w:rFonts w:ascii="Times New Roman" w:hAnsi="Times New Roman" w:eastAsia="Times New Roman"/>
                <w:b w:val="0"/>
                <w:i w:val="0"/>
                <w:color w:val="000000"/>
                <w:sz w:val="20"/>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0"/>
              </w:rPr>
              <w:t>Répondent individuellement.</w:t>
            </w:r>
          </w:p>
        </w:tc>
        <w:tc>
          <w:tcPr>
            <w:tcW w:type="dxa" w:w="1719"/>
            <w:vAlign w:val="center"/>
          </w:tcPr>
          <w:p>
            <w:r>
              <w:rPr>
                <w:rFonts w:ascii="Times New Roman" w:hAnsi="Times New Roman" w:eastAsia="Times New Roman"/>
                <w:b w:val="0"/>
                <w:i w:val="0"/>
                <w:color w:val="000000"/>
                <w:sz w:val="20"/>
              </w:rPr>
              <w:t>Évaluation écrite et production</w:t>
            </w:r>
          </w:p>
        </w:tc>
        <w:tc>
          <w:tcPr>
            <w:tcW w:type="dxa" w:w="1719"/>
            <w:vAlign w:val="center"/>
          </w:tcPr>
          <w:p>
            <w:r>
              <w:rPr>
                <w:rFonts w:ascii="Times New Roman" w:hAnsi="Times New Roman" w:eastAsia="Times New Roman"/>
                <w:b w:val="0"/>
                <w:i w:val="0"/>
                <w:color w:val="000000"/>
                <w:sz w:val="20"/>
              </w:rPr>
              <w:t>Cahier, illustration</w:t>
            </w:r>
          </w:p>
        </w:tc>
        <w:tc>
          <w:tcPr>
            <w:tcW w:type="dxa" w:w="1719"/>
            <w:vAlign w:val="center"/>
          </w:tcPr>
          <w:p>
            <w:r>
              <w:rPr>
                <w:rFonts w:ascii="Times New Roman" w:hAnsi="Times New Roman" w:eastAsia="Times New Roman"/>
                <w:b w:val="0"/>
                <w:i w:val="0"/>
                <w:color w:val="000000"/>
                <w:sz w:val="20"/>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2" name="Picture 12"/>
            <wp:cNvGraphicFramePr>
              <a:graphicFrameLocks noChangeAspect="1"/>
            </wp:cNvGraphicFramePr>
            <a:graphic>
              <a:graphicData uri="http://schemas.openxmlformats.org/drawingml/2006/picture">
                <pic:pic>
                  <pic:nvPicPr>
                    <pic:cNvPr id="0" name="ill_11.png"/>
                    <pic:cNvPicPr/>
                  </pic:nvPicPr>
                  <pic:blipFill>
                    <a:blip r:embed="rId20"/>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11 — Compréhension écrite : La négation à l’impératif.</w:t>
      </w:r>
    </w:p>
    <w:p>
      <w:pPr>
        <w:pStyle w:val="Heading1"/>
      </w:pPr>
      <w:r>
        <w:rPr>
          <w:rFonts w:ascii="Times New Roman" w:hAnsi="Times New Roman"/>
          <w:b/>
          <w:i w:val="0"/>
          <w:color w:val="1F4E79"/>
          <w:sz w:val="32"/>
        </w:rPr>
        <w:t>LA NÉGATION À L’IMPÉRATIF</w:t>
      </w:r>
    </w:p>
    <w:p>
      <w:r>
        <w:rPr>
          <w:rFonts w:ascii="Times New Roman" w:hAnsi="Times New Roman"/>
          <w:b/>
          <w:i w:val="0"/>
          <w:color w:val="1F4E79"/>
          <w:sz w:val="26"/>
        </w:rPr>
        <w:t>La définition de la négation à l’impératif</w:t>
      </w:r>
    </w:p>
    <w:p>
      <w:r>
        <w:rPr>
          <w:rFonts w:ascii="Times New Roman" w:hAnsi="Times New Roman"/>
          <w:b/>
          <w:i w:val="0"/>
          <w:color w:val="1F4E79"/>
          <w:sz w:val="22"/>
        </w:rPr>
        <w:t>L’impératif négatif sert à interdire ou à déconseiller une action. La négation encadre le verbe : ne clique pas, ne partage jamais, ne supprime plus.</w:t>
      </w:r>
    </w:p>
    <w:p>
      <w:r>
        <w:rPr>
          <w:rFonts w:ascii="Times New Roman" w:hAnsi="Times New Roman"/>
          <w:b/>
          <w:i w:val="0"/>
          <w:color w:val="1F4E79"/>
          <w:sz w:val="26"/>
        </w:rPr>
        <w:t>Les caractéristiques de la négation à l’impératif</w:t>
      </w:r>
    </w:p>
    <w:p>
      <w:pPr>
        <w:pStyle w:val="ListBullet"/>
      </w:pPr>
      <w:r>
        <w:rPr>
          <w:rFonts w:ascii="Times New Roman" w:hAnsi="Times New Roman"/>
          <w:b/>
          <w:i w:val="0"/>
          <w:color w:val="1F4E79"/>
          <w:sz w:val="22"/>
        </w:rPr>
        <w:t>À l’impératif négatif, ne se place avant le verbe et pas, jamais ou plus après lui.</w:t>
      </w:r>
    </w:p>
    <w:p>
      <w:r>
        <w:rPr>
          <w:rFonts w:ascii="Times New Roman" w:hAnsi="Times New Roman"/>
          <w:b/>
          <w:i w:val="0"/>
          <w:color w:val="1F4E79"/>
          <w:sz w:val="26"/>
        </w:rPr>
        <w:t>L’exemple de la négation à l’impératif</w:t>
      </w:r>
    </w:p>
    <w:p>
      <w:r>
        <w:rPr>
          <w:rFonts w:ascii="Times New Roman" w:hAnsi="Times New Roman"/>
          <w:b w:val="0"/>
          <w:i w:val="0"/>
          <w:color w:val="000000"/>
          <w:sz w:val="22"/>
        </w:rPr>
        <w:t>Ne clique pas sur un lien inconnu. Ne partage jamais ton mot de passe.</w:t>
      </w:r>
    </w:p>
    <w:p>
      <w:r>
        <w:rPr>
          <w:rFonts w:ascii="Times New Roman" w:hAnsi="Times New Roman"/>
          <w:b/>
          <w:i w:val="0"/>
          <w:color w:val="1F4E79"/>
          <w:sz w:val="26"/>
        </w:rPr>
        <w:t>La structure de la négation à l’impératif</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la négation à l’impératif</w:t>
      </w:r>
    </w:p>
    <w:p>
      <w:r>
        <w:rPr>
          <w:rFonts w:ascii="Times New Roman" w:hAnsi="Times New Roman"/>
          <w:b/>
          <w:i w:val="0"/>
          <w:color w:val="1F4E79"/>
          <w:sz w:val="22"/>
        </w:rPr>
        <w:t>L’impératif négatif sert à interdire ou à déconseiller une action. La négation encadre le verbe : ne clique pas, ne partage jamais, ne supprime plus. À l’impératif négatif, ne se place avant le verbe et pas, jamais ou plus après lui.</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Quelle action est interdite ? R.A. : Il est interdit de cliquer sur un lien inconnu.</w:t>
      </w:r>
    </w:p>
    <w:p>
      <w:r>
        <w:rPr>
          <w:rFonts w:ascii="Times New Roman" w:hAnsi="Times New Roman"/>
          <w:b w:val="0"/>
          <w:i w:val="0"/>
          <w:color w:val="000000"/>
          <w:sz w:val="22"/>
        </w:rPr>
        <w:t>2. Quel mot renforce l’interdiction ? R.A. : « Jamais » renforce l’interdiction.</w:t>
      </w:r>
    </w:p>
    <w:p>
      <w:r>
        <w:rPr>
          <w:rFonts w:ascii="Times New Roman" w:hAnsi="Times New Roman"/>
          <w:b w:val="0"/>
          <w:i w:val="0"/>
          <w:color w:val="000000"/>
          <w:sz w:val="22"/>
        </w:rPr>
        <w:t>3. Transforme « Partage ton mot de passe » en interdiction. R.A. : « Ne partage pas ton mot de passe. »</w:t>
      </w:r>
    </w:p>
    <w:p>
      <w:r>
        <w:rPr>
          <w:rFonts w:ascii="Times New Roman" w:hAnsi="Times New Roman"/>
          <w:b w:val="0"/>
          <w:i w:val="0"/>
          <w:color w:val="000000"/>
          <w:sz w:val="22"/>
        </w:rPr>
        <w:t>4. Pourquoi ne faut-il pas partager son mot de passe ? R.A. : Pour protéger ses informations personnelles.</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la négation à l’impératif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la négation à l’impératif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eastAsia="Times New Roman"/>
          <w:b/>
          <w:i w:val="0"/>
          <w:color w:val="000000"/>
          <w:sz w:val="32"/>
        </w:rPr>
        <w:t>FICHE DE PRÉPARATION — SÉANCE 12</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rPr>
                <w:rFonts w:ascii="Times New Roman" w:hAnsi="Times New Roman" w:eastAsia="Times New Roman"/>
                <w:b/>
                <w:i w:val="0"/>
                <w:color w:val="000000"/>
                <w:sz w:val="22"/>
              </w:rPr>
              <w:t>Discipline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3 — LES NOUVELLES TECHNOLOGIES</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Infinitif, futur et subjonctif</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rPr>
                <w:rFonts w:ascii="Times New Roman" w:hAnsi="Times New Roman" w:eastAsia="Times New Roman"/>
                <w:b w:val="0"/>
                <w:i w:val="0"/>
                <w:color w:val="000000"/>
                <w:sz w:val="22"/>
              </w:rP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 mode verbal dépend de la construction et du sens de la phrase....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Infinitif, futur et subjonctif. Lexique, fonctionnement de la langue et production liés à la thématique.</w:t>
            </w:r>
          </w:p>
        </w:tc>
      </w:tr>
    </w:tbl>
    <w:p>
      <w:r>
        <w:rPr>
          <w:rFonts w:ascii="Times New Roman" w:hAnsi="Times New Roman" w:eastAsia="Times New Roman"/>
          <w:b w:val="0"/>
          <w:i/>
          <w:color w:val="000000"/>
          <w:sz w:val="22"/>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1"/>
              </w:rPr>
              <w:t>Étapes et Durée</w:t>
            </w:r>
          </w:p>
        </w:tc>
        <w:tc>
          <w:tcPr>
            <w:tcW w:type="dxa" w:w="3438"/>
            <w:gridSpan w:val="2"/>
            <w:vAlign w:val="center"/>
          </w:tcPr>
          <w:p>
            <w:pPr>
              <w:jc w:val="center"/>
            </w:pPr>
            <w:r>
              <w:rPr>
                <w:rFonts w:ascii="Times New Roman" w:hAnsi="Times New Roman" w:eastAsia="Times New Roman"/>
                <w:b/>
                <w:i w:val="0"/>
                <w:color w:val="000000"/>
                <w:sz w:val="21"/>
              </w:rPr>
              <w:t>Déroulement de la leçon</w:t>
            </w:r>
          </w:p>
        </w:tc>
        <w:tc>
          <w:tcPr>
            <w:tcW w:type="dxa" w:w="1719"/>
            <w:vAlign w:val="center"/>
          </w:tcPr>
          <w:p>
            <w:pPr>
              <w:jc w:val="center"/>
            </w:pPr>
            <w:r>
              <w:rPr>
                <w:rFonts w:ascii="Times New Roman" w:hAnsi="Times New Roman" w:eastAsia="Times New Roman"/>
                <w:b/>
                <w:i w:val="0"/>
                <w:color w:val="000000"/>
                <w:sz w:val="21"/>
              </w:rPr>
              <w:t>Technique et Stratégie</w:t>
            </w:r>
          </w:p>
        </w:tc>
        <w:tc>
          <w:tcPr>
            <w:tcW w:type="dxa" w:w="1719"/>
            <w:vAlign w:val="center"/>
          </w:tcPr>
          <w:p>
            <w:pPr>
              <w:jc w:val="center"/>
            </w:pPr>
            <w:r>
              <w:rPr>
                <w:rFonts w:ascii="Times New Roman" w:hAnsi="Times New Roman" w:eastAsia="Times New Roman"/>
                <w:b/>
                <w:i w:val="0"/>
                <w:color w:val="000000"/>
                <w:sz w:val="21"/>
              </w:rPr>
              <w:t>Support et Matériel</w:t>
            </w:r>
          </w:p>
        </w:tc>
        <w:tc>
          <w:tcPr>
            <w:tcW w:type="dxa" w:w="1719"/>
            <w:vAlign w:val="center"/>
          </w:tcPr>
          <w:p>
            <w:pPr>
              <w:jc w:val="center"/>
            </w:pPr>
            <w:r>
              <w:rPr>
                <w:rFonts w:ascii="Times New Roman" w:hAnsi="Times New Roman" w:eastAsia="Times New Roman"/>
                <w:b/>
                <w:i w:val="0"/>
                <w:color w:val="000000"/>
                <w:sz w:val="21"/>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t>Enseignant</w:t>
            </w:r>
          </w:p>
        </w:tc>
        <w:tc>
          <w:tcPr>
            <w:tcW w:type="dxa" w:w="1719"/>
            <w:vAlign w:val="center"/>
          </w:tcPr>
          <w:p>
            <w:pPr>
              <w:jc w:val="center"/>
            </w:pPr>
            <w:r>
              <w:rPr>
                <w:rFonts w:ascii="Times New Roman" w:hAnsi="Times New Roman" w:eastAsia="Times New Roman"/>
                <w:b/>
                <w:i w:val="0"/>
                <w:color w:val="000000"/>
                <w:sz w:val="21"/>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0"/>
              </w:rPr>
              <w:t>I. Révision — 10 min</w:t>
            </w:r>
          </w:p>
        </w:tc>
        <w:tc>
          <w:tcPr>
            <w:tcW w:type="dxa" w:w="1719"/>
            <w:vAlign w:val="center"/>
          </w:tcPr>
          <w:p>
            <w:r>
              <w:rPr>
                <w:rFonts w:ascii="Times New Roman" w:hAnsi="Times New Roman" w:eastAsia="Times New Roman"/>
                <w:b w:val="0"/>
                <w:i w:val="0"/>
                <w:color w:val="000000"/>
                <w:sz w:val="20"/>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0"/>
              </w:rPr>
              <w:t>Répondent oralement en phrases complètes.</w:t>
            </w:r>
          </w:p>
        </w:tc>
        <w:tc>
          <w:tcPr>
            <w:tcW w:type="dxa" w:w="1719"/>
            <w:vAlign w:val="center"/>
          </w:tcPr>
          <w:p>
            <w:r>
              <w:rPr>
                <w:rFonts w:ascii="Times New Roman" w:hAnsi="Times New Roman" w:eastAsia="Times New Roman"/>
                <w:b w:val="0"/>
                <w:i w:val="0"/>
                <w:color w:val="000000"/>
                <w:sz w:val="20"/>
              </w:rPr>
              <w:t>Questions-réponses</w:t>
            </w:r>
          </w:p>
        </w:tc>
        <w:tc>
          <w:tcPr>
            <w:tcW w:type="dxa" w:w="1719"/>
            <w:vAlign w:val="center"/>
          </w:tcPr>
          <w:p>
            <w:r>
              <w:rPr>
                <w:rFonts w:ascii="Times New Roman" w:hAnsi="Times New Roman" w:eastAsia="Times New Roman"/>
                <w:b w:val="0"/>
                <w:i w:val="0"/>
                <w:color w:val="000000"/>
                <w:sz w:val="20"/>
              </w:rPr>
              <w:t>Tableau, cahier</w:t>
            </w:r>
          </w:p>
        </w:tc>
        <w:tc>
          <w:tcPr>
            <w:tcW w:type="dxa" w:w="1719"/>
            <w:vAlign w:val="center"/>
          </w:tcPr>
          <w:p>
            <w:r>
              <w:rPr>
                <w:rFonts w:ascii="Times New Roman" w:hAnsi="Times New Roman" w:eastAsia="Times New Roman"/>
                <w:b w:val="0"/>
                <w:i w:val="0"/>
                <w:color w:val="000000"/>
                <w:sz w:val="20"/>
              </w:rPr>
              <w:t>Les acquis sont rappelés.</w:t>
            </w:r>
          </w:p>
        </w:tc>
      </w:tr>
      <w:tr>
        <w:tc>
          <w:tcPr>
            <w:tcW w:type="dxa" w:w="1719"/>
            <w:vAlign w:val="center"/>
          </w:tcPr>
          <w:p>
            <w:r>
              <w:rPr>
                <w:rFonts w:ascii="Times New Roman" w:hAnsi="Times New Roman" w:eastAsia="Times New Roman"/>
                <w:b/>
                <w:i w:val="0"/>
                <w:color w:val="000000"/>
                <w:sz w:val="20"/>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0"/>
              </w:rPr>
              <w:t>1. Mise en situation</w:t>
            </w:r>
          </w:p>
        </w:tc>
        <w:tc>
          <w:tcPr>
            <w:tcW w:type="dxa" w:w="1719"/>
            <w:vAlign w:val="center"/>
          </w:tcPr>
          <w:p>
            <w:r>
              <w:rPr>
                <w:rFonts w:ascii="Times New Roman" w:hAnsi="Times New Roman" w:eastAsia="Times New Roman"/>
                <w:b w:val="0"/>
                <w:i w:val="0"/>
                <w:color w:val="000000"/>
                <w:sz w:val="20"/>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0"/>
              </w:rPr>
              <w:t>Écoutent et répondent oralement.</w:t>
            </w:r>
          </w:p>
        </w:tc>
        <w:tc>
          <w:tcPr>
            <w:tcW w:type="dxa" w:w="1719"/>
            <w:vAlign w:val="center"/>
          </w:tcPr>
          <w:p>
            <w:r>
              <w:rPr>
                <w:rFonts w:ascii="Times New Roman" w:hAnsi="Times New Roman" w:eastAsia="Times New Roman"/>
                <w:b w:val="0"/>
                <w:i w:val="0"/>
                <w:color w:val="000000"/>
                <w:sz w:val="20"/>
              </w:rPr>
              <w:t>Questionnement</w:t>
            </w:r>
          </w:p>
        </w:tc>
        <w:tc>
          <w:tcPr>
            <w:tcW w:type="dxa" w:w="1719"/>
            <w:vAlign w:val="center"/>
          </w:tcPr>
          <w:p>
            <w:r>
              <w:rPr>
                <w:rFonts w:ascii="Times New Roman" w:hAnsi="Times New Roman" w:eastAsia="Times New Roman"/>
                <w:b w:val="0"/>
                <w:i w:val="0"/>
                <w:color w:val="000000"/>
                <w:sz w:val="20"/>
              </w:rPr>
              <w:t>Illustration originale</w:t>
            </w:r>
          </w:p>
        </w:tc>
        <w:tc>
          <w:tcPr>
            <w:tcW w:type="dxa" w:w="1719"/>
            <w:vAlign w:val="center"/>
          </w:tcPr>
          <w:p>
            <w:r>
              <w:rPr>
                <w:rFonts w:ascii="Times New Roman" w:hAnsi="Times New Roman" w:eastAsia="Times New Roman"/>
                <w:b w:val="0"/>
                <w:i w:val="0"/>
                <w:color w:val="000000"/>
                <w:sz w:val="20"/>
              </w:rPr>
              <w:t>Les représentations sont recueillies.</w:t>
            </w:r>
          </w:p>
        </w:tc>
      </w:tr>
      <w:tr>
        <w:tc>
          <w:tcPr>
            <w:tcW w:type="dxa" w:w="1719"/>
            <w:vAlign w:val="center"/>
          </w:tcPr>
          <w:p>
            <w:r>
              <w:rPr>
                <w:rFonts w:ascii="Times New Roman" w:hAnsi="Times New Roman" w:eastAsia="Times New Roman"/>
                <w:b/>
                <w:i w:val="0"/>
                <w:color w:val="000000"/>
                <w:sz w:val="20"/>
              </w:rPr>
              <w:t>2. Présentation</w:t>
            </w:r>
          </w:p>
        </w:tc>
        <w:tc>
          <w:tcPr>
            <w:tcW w:type="dxa" w:w="1719"/>
            <w:vAlign w:val="center"/>
          </w:tcPr>
          <w:p>
            <w:r>
              <w:rPr>
                <w:rFonts w:ascii="Times New Roman" w:hAnsi="Times New Roman" w:eastAsia="Times New Roman"/>
                <w:b w:val="0"/>
                <w:i w:val="0"/>
                <w:color w:val="000000"/>
                <w:sz w:val="20"/>
              </w:rPr>
              <w:t>Annonce : « Aujourd’hui, nous allons étudier infinitif, futur et subjonctif. »</w:t>
            </w:r>
          </w:p>
        </w:tc>
        <w:tc>
          <w:tcPr>
            <w:tcW w:type="dxa" w:w="1719"/>
            <w:vAlign w:val="center"/>
          </w:tcPr>
          <w:p>
            <w:r>
              <w:rPr>
                <w:rFonts w:ascii="Times New Roman" w:hAnsi="Times New Roman" w:eastAsia="Times New Roman"/>
                <w:b w:val="0"/>
                <w:i w:val="0"/>
                <w:color w:val="000000"/>
                <w:sz w:val="20"/>
              </w:rPr>
              <w:t>Écoutent.</w:t>
            </w:r>
          </w:p>
        </w:tc>
        <w:tc>
          <w:tcPr>
            <w:tcW w:type="dxa" w:w="1719"/>
            <w:vAlign w:val="center"/>
          </w:tcPr>
          <w:p>
            <w:r>
              <w:rPr>
                <w:rFonts w:ascii="Times New Roman" w:hAnsi="Times New Roman" w:eastAsia="Times New Roman"/>
                <w:b w:val="0"/>
                <w:i w:val="0"/>
                <w:color w:val="000000"/>
                <w:sz w:val="20"/>
              </w:rPr>
              <w:t>Présentation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Le thème est identifié.</w:t>
            </w:r>
          </w:p>
        </w:tc>
      </w:tr>
      <w:tr>
        <w:tc>
          <w:tcPr>
            <w:tcW w:type="dxa" w:w="1719"/>
            <w:vAlign w:val="center"/>
          </w:tcPr>
          <w:p>
            <w:r>
              <w:rPr>
                <w:rFonts w:ascii="Times New Roman" w:hAnsi="Times New Roman" w:eastAsia="Times New Roman"/>
                <w:b/>
                <w:i w:val="0"/>
                <w:color w:val="000000"/>
                <w:sz w:val="20"/>
              </w:rPr>
              <w:t>3. Observation</w:t>
            </w:r>
          </w:p>
        </w:tc>
        <w:tc>
          <w:tcPr>
            <w:tcW w:type="dxa" w:w="1719"/>
            <w:vAlign w:val="center"/>
          </w:tcPr>
          <w:p>
            <w:r>
              <w:rPr>
                <w:rFonts w:ascii="Times New Roman" w:hAnsi="Times New Roman" w:eastAsia="Times New Roman"/>
                <w:b w:val="0"/>
                <w:i w:val="0"/>
                <w:color w:val="000000"/>
                <w:sz w:val="20"/>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0"/>
              </w:rPr>
              <w:t>Observent sans répondre.</w:t>
            </w:r>
          </w:p>
        </w:tc>
        <w:tc>
          <w:tcPr>
            <w:tcW w:type="dxa" w:w="1719"/>
            <w:vAlign w:val="center"/>
          </w:tcPr>
          <w:p>
            <w:r>
              <w:rPr>
                <w:rFonts w:ascii="Times New Roman" w:hAnsi="Times New Roman" w:eastAsia="Times New Roman"/>
                <w:b w:val="0"/>
                <w:i w:val="0"/>
                <w:color w:val="000000"/>
                <w:sz w:val="20"/>
              </w:rPr>
              <w:t>Observation guidée</w:t>
            </w:r>
          </w:p>
        </w:tc>
        <w:tc>
          <w:tcPr>
            <w:tcW w:type="dxa" w:w="1719"/>
            <w:vAlign w:val="center"/>
          </w:tcPr>
          <w:p>
            <w:r>
              <w:rPr>
                <w:rFonts w:ascii="Times New Roman" w:hAnsi="Times New Roman" w:eastAsia="Times New Roman"/>
                <w:b w:val="0"/>
                <w:i w:val="0"/>
                <w:color w:val="000000"/>
                <w:sz w:val="20"/>
              </w:rPr>
              <w:t>Illustration, légende</w:t>
            </w:r>
          </w:p>
        </w:tc>
        <w:tc>
          <w:tcPr>
            <w:tcW w:type="dxa" w:w="1719"/>
            <w:vAlign w:val="center"/>
          </w:tcPr>
          <w:p>
            <w:r>
              <w:rPr>
                <w:rFonts w:ascii="Times New Roman" w:hAnsi="Times New Roman" w:eastAsia="Times New Roman"/>
                <w:b w:val="0"/>
                <w:i w:val="0"/>
                <w:color w:val="000000"/>
                <w:sz w:val="20"/>
              </w:rPr>
              <w:t>Les indices visuels sont repérés.</w:t>
            </w:r>
          </w:p>
        </w:tc>
      </w:tr>
      <w:tr>
        <w:tc>
          <w:tcPr>
            <w:tcW w:type="dxa" w:w="1719"/>
            <w:vAlign w:val="center"/>
          </w:tcPr>
          <w:p>
            <w:r>
              <w:rPr>
                <w:rFonts w:ascii="Times New Roman" w:hAnsi="Times New Roman" w:eastAsia="Times New Roman"/>
                <w:b/>
                <w:i w:val="0"/>
                <w:color w:val="000000"/>
                <w:sz w:val="20"/>
              </w:rPr>
              <w:t>4. Analyse</w:t>
            </w:r>
          </w:p>
        </w:tc>
        <w:tc>
          <w:tcPr>
            <w:tcW w:type="dxa" w:w="1719"/>
            <w:vAlign w:val="center"/>
          </w:tcPr>
          <w:p>
            <w:r>
              <w:rPr>
                <w:rFonts w:ascii="Times New Roman" w:hAnsi="Times New Roman" w:eastAsia="Times New Roman"/>
                <w:b w:val="0"/>
                <w:i w:val="0"/>
                <w:color w:val="000000"/>
                <w:sz w:val="20"/>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0"/>
              </w:rPr>
              <w:t>Répondent et justifient à partir du texte ou de l’illustration.</w:t>
            </w:r>
          </w:p>
        </w:tc>
        <w:tc>
          <w:tcPr>
            <w:tcW w:type="dxa" w:w="1719"/>
            <w:vAlign w:val="center"/>
          </w:tcPr>
          <w:p>
            <w:r>
              <w:rPr>
                <w:rFonts w:ascii="Times New Roman" w:hAnsi="Times New Roman" w:eastAsia="Times New Roman"/>
                <w:b w:val="0"/>
                <w:i w:val="0"/>
                <w:color w:val="000000"/>
                <w:sz w:val="20"/>
              </w:rPr>
              <w:t>Analyse, lecture guidée, questions-réponses</w:t>
            </w:r>
          </w:p>
        </w:tc>
        <w:tc>
          <w:tcPr>
            <w:tcW w:type="dxa" w:w="1719"/>
            <w:vAlign w:val="center"/>
          </w:tcPr>
          <w:p>
            <w:r>
              <w:rPr>
                <w:rFonts w:ascii="Times New Roman" w:hAnsi="Times New Roman" w:eastAsia="Times New Roman"/>
                <w:b w:val="0"/>
                <w:i w:val="0"/>
                <w:color w:val="000000"/>
                <w:sz w:val="20"/>
              </w:rPr>
              <w:t>Texte-support, illustration, tableau</w:t>
            </w:r>
          </w:p>
        </w:tc>
        <w:tc>
          <w:tcPr>
            <w:tcW w:type="dxa" w:w="1719"/>
            <w:vAlign w:val="center"/>
          </w:tcPr>
          <w:p>
            <w:r>
              <w:rPr>
                <w:rFonts w:ascii="Times New Roman" w:hAnsi="Times New Roman" w:eastAsia="Times New Roman"/>
                <w:b w:val="0"/>
                <w:i w:val="0"/>
                <w:color w:val="000000"/>
                <w:sz w:val="20"/>
              </w:rPr>
              <w:t>Chaque R.A. est liée à une question.</w:t>
            </w:r>
          </w:p>
        </w:tc>
      </w:tr>
      <w:tr>
        <w:tc>
          <w:tcPr>
            <w:tcW w:type="dxa" w:w="1719"/>
            <w:vAlign w:val="center"/>
          </w:tcPr>
          <w:p>
            <w:r>
              <w:rPr>
                <w:rFonts w:ascii="Times New Roman" w:hAnsi="Times New Roman" w:eastAsia="Times New Roman"/>
                <w:b/>
                <w:i w:val="0"/>
                <w:color w:val="000000"/>
                <w:sz w:val="20"/>
              </w:rPr>
              <w:t>5. Synthèse</w:t>
            </w:r>
          </w:p>
        </w:tc>
        <w:tc>
          <w:tcPr>
            <w:tcW w:type="dxa" w:w="1719"/>
            <w:vAlign w:val="center"/>
          </w:tcPr>
          <w:p>
            <w:r>
              <w:rPr>
                <w:rFonts w:ascii="Times New Roman" w:hAnsi="Times New Roman" w:eastAsia="Times New Roman"/>
                <w:b w:val="0"/>
                <w:i w:val="0"/>
                <w:color w:val="000000"/>
                <w:sz w:val="20"/>
              </w:rPr>
              <w:t>Donc, Le mode verbal dépend de la construction et du sens de la phrase....</w:t>
            </w:r>
          </w:p>
        </w:tc>
        <w:tc>
          <w:tcPr>
            <w:tcW w:type="dxa" w:w="1719"/>
            <w:vAlign w:val="center"/>
          </w:tcPr>
          <w:p>
            <w:r>
              <w:rPr>
                <w:rFonts w:ascii="Times New Roman" w:hAnsi="Times New Roman" w:eastAsia="Times New Roman"/>
                <w:b w:val="0"/>
                <w:i w:val="0"/>
                <w:color w:val="000000"/>
                <w:sz w:val="20"/>
              </w:rPr>
              <w:t>Écoutent et relisent la synthèse.</w:t>
            </w:r>
          </w:p>
        </w:tc>
        <w:tc>
          <w:tcPr>
            <w:tcW w:type="dxa" w:w="1719"/>
            <w:vAlign w:val="center"/>
          </w:tcPr>
          <w:p>
            <w:r>
              <w:rPr>
                <w:rFonts w:ascii="Times New Roman" w:hAnsi="Times New Roman" w:eastAsia="Times New Roman"/>
                <w:b w:val="0"/>
                <w:i w:val="0"/>
                <w:color w:val="000000"/>
                <w:sz w:val="20"/>
              </w:rPr>
              <w:t>Reformulation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La règle est formulée.</w:t>
            </w:r>
          </w:p>
        </w:tc>
      </w:tr>
      <w:tr>
        <w:tc>
          <w:tcPr>
            <w:tcW w:type="dxa" w:w="1719"/>
            <w:vAlign w:val="center"/>
          </w:tcPr>
          <w:p>
            <w:r>
              <w:rPr>
                <w:rFonts w:ascii="Times New Roman" w:hAnsi="Times New Roman" w:eastAsia="Times New Roman"/>
                <w:b/>
                <w:i w:val="0"/>
                <w:color w:val="000000"/>
                <w:sz w:val="20"/>
              </w:rPr>
              <w:t>6. Application</w:t>
            </w:r>
          </w:p>
        </w:tc>
        <w:tc>
          <w:tcPr>
            <w:tcW w:type="dxa" w:w="1719"/>
            <w:vAlign w:val="center"/>
          </w:tcPr>
          <w:p>
            <w:r>
              <w:rPr>
                <w:rFonts w:ascii="Times New Roman" w:hAnsi="Times New Roman" w:eastAsia="Times New Roman"/>
                <w:b w:val="0"/>
                <w:i w:val="0"/>
                <w:color w:val="000000"/>
                <w:sz w:val="20"/>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0"/>
              </w:rPr>
              <w:t>Réalisent les exercices puis corrigent collectivement.</w:t>
            </w:r>
          </w:p>
        </w:tc>
        <w:tc>
          <w:tcPr>
            <w:tcW w:type="dxa" w:w="1719"/>
            <w:vAlign w:val="center"/>
          </w:tcPr>
          <w:p>
            <w:r>
              <w:rPr>
                <w:rFonts w:ascii="Times New Roman" w:hAnsi="Times New Roman" w:eastAsia="Times New Roman"/>
                <w:b w:val="0"/>
                <w:i w:val="0"/>
                <w:color w:val="000000"/>
                <w:sz w:val="20"/>
              </w:rPr>
              <w:t>Travail individuel, correction collective</w:t>
            </w:r>
          </w:p>
        </w:tc>
        <w:tc>
          <w:tcPr>
            <w:tcW w:type="dxa" w:w="1719"/>
            <w:vAlign w:val="center"/>
          </w:tcPr>
          <w:p>
            <w:r>
              <w:rPr>
                <w:rFonts w:ascii="Times New Roman" w:hAnsi="Times New Roman" w:eastAsia="Times New Roman"/>
                <w:b w:val="0"/>
                <w:i w:val="0"/>
                <w:color w:val="000000"/>
                <w:sz w:val="20"/>
              </w:rPr>
              <w:t>Cahier, support</w:t>
            </w:r>
          </w:p>
        </w:tc>
        <w:tc>
          <w:tcPr>
            <w:tcW w:type="dxa" w:w="1719"/>
            <w:vAlign w:val="center"/>
          </w:tcPr>
          <w:p>
            <w:r>
              <w:rPr>
                <w:rFonts w:ascii="Times New Roman" w:hAnsi="Times New Roman" w:eastAsia="Times New Roman"/>
                <w:b w:val="0"/>
                <w:i w:val="0"/>
                <w:color w:val="000000"/>
                <w:sz w:val="20"/>
              </w:rPr>
              <w:t>Exercices non notés.</w:t>
            </w:r>
          </w:p>
        </w:tc>
      </w:tr>
      <w:tr>
        <w:tc>
          <w:tcPr>
            <w:tcW w:type="dxa" w:w="1719"/>
            <w:vAlign w:val="center"/>
          </w:tcPr>
          <w:p>
            <w:r>
              <w:rPr>
                <w:rFonts w:ascii="Times New Roman" w:hAnsi="Times New Roman" w:eastAsia="Times New Roman"/>
                <w:b/>
                <w:i w:val="0"/>
                <w:color w:val="000000"/>
                <w:sz w:val="20"/>
              </w:rPr>
              <w:t>III. Évaluation — 15 min</w:t>
            </w:r>
          </w:p>
        </w:tc>
        <w:tc>
          <w:tcPr>
            <w:tcW w:type="dxa" w:w="1719"/>
            <w:vAlign w:val="center"/>
          </w:tcPr>
          <w:p>
            <w:r>
              <w:rPr>
                <w:rFonts w:ascii="Times New Roman" w:hAnsi="Times New Roman" w:eastAsia="Times New Roman"/>
                <w:b w:val="0"/>
                <w:i w:val="0"/>
                <w:color w:val="000000"/>
                <w:sz w:val="20"/>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0"/>
              </w:rPr>
              <w:t>Répondent individuellement.</w:t>
            </w:r>
          </w:p>
        </w:tc>
        <w:tc>
          <w:tcPr>
            <w:tcW w:type="dxa" w:w="1719"/>
            <w:vAlign w:val="center"/>
          </w:tcPr>
          <w:p>
            <w:r>
              <w:rPr>
                <w:rFonts w:ascii="Times New Roman" w:hAnsi="Times New Roman" w:eastAsia="Times New Roman"/>
                <w:b w:val="0"/>
                <w:i w:val="0"/>
                <w:color w:val="000000"/>
                <w:sz w:val="20"/>
              </w:rPr>
              <w:t>Évaluation écrite et production</w:t>
            </w:r>
          </w:p>
        </w:tc>
        <w:tc>
          <w:tcPr>
            <w:tcW w:type="dxa" w:w="1719"/>
            <w:vAlign w:val="center"/>
          </w:tcPr>
          <w:p>
            <w:r>
              <w:rPr>
                <w:rFonts w:ascii="Times New Roman" w:hAnsi="Times New Roman" w:eastAsia="Times New Roman"/>
                <w:b w:val="0"/>
                <w:i w:val="0"/>
                <w:color w:val="000000"/>
                <w:sz w:val="20"/>
              </w:rPr>
              <w:t>Cahier, illustration</w:t>
            </w:r>
          </w:p>
        </w:tc>
        <w:tc>
          <w:tcPr>
            <w:tcW w:type="dxa" w:w="1719"/>
            <w:vAlign w:val="center"/>
          </w:tcPr>
          <w:p>
            <w:r>
              <w:rPr>
                <w:rFonts w:ascii="Times New Roman" w:hAnsi="Times New Roman" w:eastAsia="Times New Roman"/>
                <w:b w:val="0"/>
                <w:i w:val="0"/>
                <w:color w:val="000000"/>
                <w:sz w:val="20"/>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3" name="Picture 13"/>
            <wp:cNvGraphicFramePr>
              <a:graphicFrameLocks noChangeAspect="1"/>
            </wp:cNvGraphicFramePr>
            <a:graphic>
              <a:graphicData uri="http://schemas.openxmlformats.org/drawingml/2006/picture">
                <pic:pic>
                  <pic:nvPicPr>
                    <pic:cNvPr id="0" name="ill_12.png"/>
                    <pic:cNvPicPr/>
                  </pic:nvPicPr>
                  <pic:blipFill>
                    <a:blip r:embed="rId21"/>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12 — Compréhension écrite : Infinitif, futur et subjonctif.</w:t>
      </w:r>
    </w:p>
    <w:p>
      <w:pPr>
        <w:pStyle w:val="Heading1"/>
      </w:pPr>
      <w:r>
        <w:rPr>
          <w:rFonts w:ascii="Times New Roman" w:hAnsi="Times New Roman"/>
          <w:b/>
          <w:i w:val="0"/>
          <w:color w:val="1F4E79"/>
          <w:sz w:val="32"/>
        </w:rPr>
        <w:t>INFINITIF, FUTUR ET SUBJONCTIF</w:t>
      </w:r>
    </w:p>
    <w:p>
      <w:r>
        <w:rPr>
          <w:rFonts w:ascii="Times New Roman" w:hAnsi="Times New Roman"/>
          <w:b/>
          <w:i w:val="0"/>
          <w:color w:val="1F4E79"/>
          <w:sz w:val="26"/>
        </w:rPr>
        <w:t>La définition de infinitif, futur et subjonctif</w:t>
      </w:r>
    </w:p>
    <w:p>
      <w:r>
        <w:rPr>
          <w:rFonts w:ascii="Times New Roman" w:hAnsi="Times New Roman"/>
          <w:b/>
          <w:i w:val="0"/>
          <w:color w:val="1F4E79"/>
          <w:sz w:val="22"/>
        </w:rPr>
        <w:t>L’infinitif nomme l’action : télécharger. Le futur simple annonce une action à venir : tu téléchargeras. Le subjonctif apparaît notamment après il faut que : il faut que tu vérifies.</w:t>
      </w:r>
    </w:p>
    <w:p>
      <w:r>
        <w:rPr>
          <w:rFonts w:ascii="Times New Roman" w:hAnsi="Times New Roman"/>
          <w:b/>
          <w:i w:val="0"/>
          <w:color w:val="1F4E79"/>
          <w:sz w:val="26"/>
        </w:rPr>
        <w:t>Les caractéristiques de infinitif, futur et subjonctif</w:t>
      </w:r>
    </w:p>
    <w:p>
      <w:pPr>
        <w:pStyle w:val="ListBullet"/>
      </w:pPr>
      <w:r>
        <w:rPr>
          <w:rFonts w:ascii="Times New Roman" w:hAnsi="Times New Roman"/>
          <w:b w:val="0"/>
          <w:i w:val="0"/>
          <w:color w:val="000000"/>
          <w:sz w:val="22"/>
        </w:rPr>
        <w:t>Le mode verbal dépend de la construction et du sens de la phrase.</w:t>
      </w:r>
    </w:p>
    <w:p>
      <w:r>
        <w:rPr>
          <w:rFonts w:ascii="Times New Roman" w:hAnsi="Times New Roman"/>
          <w:b/>
          <w:i w:val="0"/>
          <w:color w:val="1F4E79"/>
          <w:sz w:val="26"/>
        </w:rPr>
        <w:t>L’exemple de infinitif, futur et subjonctif</w:t>
      </w:r>
    </w:p>
    <w:p>
      <w:r>
        <w:rPr>
          <w:rFonts w:ascii="Times New Roman" w:hAnsi="Times New Roman"/>
          <w:b w:val="0"/>
          <w:i w:val="0"/>
          <w:color w:val="000000"/>
          <w:sz w:val="22"/>
        </w:rPr>
        <w:t>Il faut vérifier la source. Demain, nous utiliserons la tablette. Il faut que chacun respecte la consigne.</w:t>
      </w:r>
    </w:p>
    <w:p>
      <w:r>
        <w:rPr>
          <w:rFonts w:ascii="Times New Roman" w:hAnsi="Times New Roman"/>
          <w:b/>
          <w:i w:val="0"/>
          <w:color w:val="1F4E79"/>
          <w:sz w:val="26"/>
        </w:rPr>
        <w:t>La structure de infinitif, futur et subjonctif</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infinitif, futur et subjonctif</w:t>
      </w:r>
    </w:p>
    <w:p>
      <w:r>
        <w:rPr>
          <w:rFonts w:ascii="Times New Roman" w:hAnsi="Times New Roman"/>
          <w:b/>
          <w:i w:val="0"/>
          <w:color w:val="1F4E79"/>
          <w:sz w:val="22"/>
        </w:rPr>
        <w:t>L’infinitif nomme l’action : télécharger. Le futur simple annonce une action à venir : tu téléchargeras. Le subjonctif apparaît notamment après il faut que : il faut que tu vérifies. Le mode verbal dépend de la construction et du sens de la phrase.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Relève un infinitif. R.A. : « vérifier » est un infinitif.</w:t>
      </w:r>
    </w:p>
    <w:p>
      <w:r>
        <w:rPr>
          <w:rFonts w:ascii="Times New Roman" w:hAnsi="Times New Roman"/>
          <w:b w:val="0"/>
          <w:i w:val="0"/>
          <w:color w:val="000000"/>
          <w:sz w:val="22"/>
        </w:rPr>
        <w:t>2. Quel verbe est au futur ? R.A. : « utiliserons » est au futur.</w:t>
      </w:r>
    </w:p>
    <w:p>
      <w:r>
        <w:rPr>
          <w:rFonts w:ascii="Times New Roman" w:hAnsi="Times New Roman"/>
          <w:b w:val="0"/>
          <w:i w:val="0"/>
          <w:color w:val="000000"/>
          <w:sz w:val="22"/>
        </w:rPr>
        <w:t>3. Après quelle expression trouve-t-on le subjonctif ? R.A. : Après « il faut que ».</w:t>
      </w:r>
    </w:p>
    <w:p>
      <w:r>
        <w:rPr>
          <w:rFonts w:ascii="Times New Roman" w:hAnsi="Times New Roman"/>
          <w:b w:val="0"/>
          <w:i w:val="0"/>
          <w:color w:val="000000"/>
          <w:sz w:val="22"/>
        </w:rPr>
        <w:t>4. Conjugue utiliser au futur avec nous. R.A. : « Nous utiliserons ».</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infinitif, futur et subjonctif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infinitif, futur et subjonctif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UNITÉ 4 — LES SPORTS</w:t>
      </w:r>
    </w:p>
    <w:p>
      <w:r>
        <w:rPr>
          <w:rFonts w:ascii="Times New Roman" w:hAnsi="Times New Roman"/>
          <w:b w:val="0"/>
          <w:i/>
          <w:color w:val="666666"/>
          <w:sz w:val="22"/>
        </w:rPr>
        <w:t>Les composantes du PE sont articulées dans chaque séance. La production orale et la production écrite sont intégrées aux activités.</w:t>
      </w:r>
    </w:p>
    <w:p>
      <w:pPr>
        <w:pStyle w:val="Heading1"/>
      </w:pPr>
      <w:r>
        <w:rPr>
          <w:rFonts w:ascii="Times New Roman" w:hAnsi="Times New Roman" w:eastAsia="Times New Roman"/>
          <w:b/>
          <w:i w:val="0"/>
          <w:color w:val="000000"/>
          <w:sz w:val="32"/>
        </w:rPr>
        <w:t>FICHE DE PRÉPARATION — SÉANCE 13</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rPr>
                <w:rFonts w:ascii="Times New Roman" w:hAnsi="Times New Roman" w:eastAsia="Times New Roman"/>
                <w:b/>
                <w:i w:val="0"/>
                <w:color w:val="000000"/>
                <w:sz w:val="22"/>
              </w:rPr>
              <w:t>Discipline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4 — LES SPORTS</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 texte explicatif</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rPr>
                <w:rFonts w:ascii="Times New Roman" w:hAnsi="Times New Roman" w:eastAsia="Times New Roman"/>
                <w:b w:val="0"/>
                <w:i w:val="0"/>
                <w:color w:val="000000"/>
                <w:sz w:val="22"/>
              </w:rP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L’explication répond souvent à comment ou pourquoi et relie les faits avec logique....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 texte explicatif. Lexique, fonctionnement de la langue et production liés à la thématique.</w:t>
            </w:r>
          </w:p>
        </w:tc>
      </w:tr>
    </w:tbl>
    <w:p>
      <w:r>
        <w:rPr>
          <w:rFonts w:ascii="Times New Roman" w:hAnsi="Times New Roman" w:eastAsia="Times New Roman"/>
          <w:b w:val="0"/>
          <w:i/>
          <w:color w:val="000000"/>
          <w:sz w:val="22"/>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1"/>
              </w:rPr>
              <w:t>Étapes et Durée</w:t>
            </w:r>
          </w:p>
        </w:tc>
        <w:tc>
          <w:tcPr>
            <w:tcW w:type="dxa" w:w="3438"/>
            <w:gridSpan w:val="2"/>
            <w:vAlign w:val="center"/>
          </w:tcPr>
          <w:p>
            <w:pPr>
              <w:jc w:val="center"/>
            </w:pPr>
            <w:r>
              <w:rPr>
                <w:rFonts w:ascii="Times New Roman" w:hAnsi="Times New Roman" w:eastAsia="Times New Roman"/>
                <w:b/>
                <w:i w:val="0"/>
                <w:color w:val="000000"/>
                <w:sz w:val="21"/>
              </w:rPr>
              <w:t>Déroulement de la leçon</w:t>
            </w:r>
          </w:p>
        </w:tc>
        <w:tc>
          <w:tcPr>
            <w:tcW w:type="dxa" w:w="1719"/>
            <w:vAlign w:val="center"/>
          </w:tcPr>
          <w:p>
            <w:pPr>
              <w:jc w:val="center"/>
            </w:pPr>
            <w:r>
              <w:rPr>
                <w:rFonts w:ascii="Times New Roman" w:hAnsi="Times New Roman" w:eastAsia="Times New Roman"/>
                <w:b/>
                <w:i w:val="0"/>
                <w:color w:val="000000"/>
                <w:sz w:val="21"/>
              </w:rPr>
              <w:t>Technique et Stratégie</w:t>
            </w:r>
          </w:p>
        </w:tc>
        <w:tc>
          <w:tcPr>
            <w:tcW w:type="dxa" w:w="1719"/>
            <w:vAlign w:val="center"/>
          </w:tcPr>
          <w:p>
            <w:pPr>
              <w:jc w:val="center"/>
            </w:pPr>
            <w:r>
              <w:rPr>
                <w:rFonts w:ascii="Times New Roman" w:hAnsi="Times New Roman" w:eastAsia="Times New Roman"/>
                <w:b/>
                <w:i w:val="0"/>
                <w:color w:val="000000"/>
                <w:sz w:val="21"/>
              </w:rPr>
              <w:t>Support et Matériel</w:t>
            </w:r>
          </w:p>
        </w:tc>
        <w:tc>
          <w:tcPr>
            <w:tcW w:type="dxa" w:w="1719"/>
            <w:vAlign w:val="center"/>
          </w:tcPr>
          <w:p>
            <w:pPr>
              <w:jc w:val="center"/>
            </w:pPr>
            <w:r>
              <w:rPr>
                <w:rFonts w:ascii="Times New Roman" w:hAnsi="Times New Roman" w:eastAsia="Times New Roman"/>
                <w:b/>
                <w:i w:val="0"/>
                <w:color w:val="000000"/>
                <w:sz w:val="21"/>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t>Enseignant</w:t>
            </w:r>
          </w:p>
        </w:tc>
        <w:tc>
          <w:tcPr>
            <w:tcW w:type="dxa" w:w="1719"/>
            <w:vAlign w:val="center"/>
          </w:tcPr>
          <w:p>
            <w:pPr>
              <w:jc w:val="center"/>
            </w:pPr>
            <w:r>
              <w:rPr>
                <w:rFonts w:ascii="Times New Roman" w:hAnsi="Times New Roman" w:eastAsia="Times New Roman"/>
                <w:b/>
                <w:i w:val="0"/>
                <w:color w:val="000000"/>
                <w:sz w:val="21"/>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0"/>
              </w:rPr>
              <w:t>I. Révision — 10 min</w:t>
            </w:r>
          </w:p>
        </w:tc>
        <w:tc>
          <w:tcPr>
            <w:tcW w:type="dxa" w:w="1719"/>
            <w:vAlign w:val="center"/>
          </w:tcPr>
          <w:p>
            <w:r>
              <w:rPr>
                <w:rFonts w:ascii="Times New Roman" w:hAnsi="Times New Roman" w:eastAsia="Times New Roman"/>
                <w:b w:val="0"/>
                <w:i w:val="0"/>
                <w:color w:val="000000"/>
                <w:sz w:val="20"/>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0"/>
              </w:rPr>
              <w:t>Répondent oralement en phrases complètes.</w:t>
            </w:r>
          </w:p>
        </w:tc>
        <w:tc>
          <w:tcPr>
            <w:tcW w:type="dxa" w:w="1719"/>
            <w:vAlign w:val="center"/>
          </w:tcPr>
          <w:p>
            <w:r>
              <w:rPr>
                <w:rFonts w:ascii="Times New Roman" w:hAnsi="Times New Roman" w:eastAsia="Times New Roman"/>
                <w:b w:val="0"/>
                <w:i w:val="0"/>
                <w:color w:val="000000"/>
                <w:sz w:val="20"/>
              </w:rPr>
              <w:t>Questions-réponses</w:t>
            </w:r>
          </w:p>
        </w:tc>
        <w:tc>
          <w:tcPr>
            <w:tcW w:type="dxa" w:w="1719"/>
            <w:vAlign w:val="center"/>
          </w:tcPr>
          <w:p>
            <w:r>
              <w:rPr>
                <w:rFonts w:ascii="Times New Roman" w:hAnsi="Times New Roman" w:eastAsia="Times New Roman"/>
                <w:b w:val="0"/>
                <w:i w:val="0"/>
                <w:color w:val="000000"/>
                <w:sz w:val="20"/>
              </w:rPr>
              <w:t>Tableau, cahier</w:t>
            </w:r>
          </w:p>
        </w:tc>
        <w:tc>
          <w:tcPr>
            <w:tcW w:type="dxa" w:w="1719"/>
            <w:vAlign w:val="center"/>
          </w:tcPr>
          <w:p>
            <w:r>
              <w:rPr>
                <w:rFonts w:ascii="Times New Roman" w:hAnsi="Times New Roman" w:eastAsia="Times New Roman"/>
                <w:b w:val="0"/>
                <w:i w:val="0"/>
                <w:color w:val="000000"/>
                <w:sz w:val="20"/>
              </w:rPr>
              <w:t>Les acquis sont rappelés.</w:t>
            </w:r>
          </w:p>
        </w:tc>
      </w:tr>
      <w:tr>
        <w:tc>
          <w:tcPr>
            <w:tcW w:type="dxa" w:w="1719"/>
            <w:vAlign w:val="center"/>
          </w:tcPr>
          <w:p>
            <w:r>
              <w:rPr>
                <w:rFonts w:ascii="Times New Roman" w:hAnsi="Times New Roman" w:eastAsia="Times New Roman"/>
                <w:b/>
                <w:i w:val="0"/>
                <w:color w:val="000000"/>
                <w:sz w:val="20"/>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0"/>
              </w:rPr>
              <w:t>1. Mise en situation</w:t>
            </w:r>
          </w:p>
        </w:tc>
        <w:tc>
          <w:tcPr>
            <w:tcW w:type="dxa" w:w="1719"/>
            <w:vAlign w:val="center"/>
          </w:tcPr>
          <w:p>
            <w:r>
              <w:rPr>
                <w:rFonts w:ascii="Times New Roman" w:hAnsi="Times New Roman" w:eastAsia="Times New Roman"/>
                <w:b w:val="0"/>
                <w:i w:val="0"/>
                <w:color w:val="000000"/>
                <w:sz w:val="20"/>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0"/>
              </w:rPr>
              <w:t>Écoutent et répondent oralement.</w:t>
            </w:r>
          </w:p>
        </w:tc>
        <w:tc>
          <w:tcPr>
            <w:tcW w:type="dxa" w:w="1719"/>
            <w:vAlign w:val="center"/>
          </w:tcPr>
          <w:p>
            <w:r>
              <w:rPr>
                <w:rFonts w:ascii="Times New Roman" w:hAnsi="Times New Roman" w:eastAsia="Times New Roman"/>
                <w:b w:val="0"/>
                <w:i w:val="0"/>
                <w:color w:val="000000"/>
                <w:sz w:val="20"/>
              </w:rPr>
              <w:t>Questionnement</w:t>
            </w:r>
          </w:p>
        </w:tc>
        <w:tc>
          <w:tcPr>
            <w:tcW w:type="dxa" w:w="1719"/>
            <w:vAlign w:val="center"/>
          </w:tcPr>
          <w:p>
            <w:r>
              <w:rPr>
                <w:rFonts w:ascii="Times New Roman" w:hAnsi="Times New Roman" w:eastAsia="Times New Roman"/>
                <w:b w:val="0"/>
                <w:i w:val="0"/>
                <w:color w:val="000000"/>
                <w:sz w:val="20"/>
              </w:rPr>
              <w:t>Illustration originale</w:t>
            </w:r>
          </w:p>
        </w:tc>
        <w:tc>
          <w:tcPr>
            <w:tcW w:type="dxa" w:w="1719"/>
            <w:vAlign w:val="center"/>
          </w:tcPr>
          <w:p>
            <w:r>
              <w:rPr>
                <w:rFonts w:ascii="Times New Roman" w:hAnsi="Times New Roman" w:eastAsia="Times New Roman"/>
                <w:b w:val="0"/>
                <w:i w:val="0"/>
                <w:color w:val="000000"/>
                <w:sz w:val="20"/>
              </w:rPr>
              <w:t>Les représentations sont recueillies.</w:t>
            </w:r>
          </w:p>
        </w:tc>
      </w:tr>
      <w:tr>
        <w:tc>
          <w:tcPr>
            <w:tcW w:type="dxa" w:w="1719"/>
            <w:vAlign w:val="center"/>
          </w:tcPr>
          <w:p>
            <w:r>
              <w:rPr>
                <w:rFonts w:ascii="Times New Roman" w:hAnsi="Times New Roman" w:eastAsia="Times New Roman"/>
                <w:b/>
                <w:i w:val="0"/>
                <w:color w:val="000000"/>
                <w:sz w:val="20"/>
              </w:rPr>
              <w:t>2. Présentation</w:t>
            </w:r>
          </w:p>
        </w:tc>
        <w:tc>
          <w:tcPr>
            <w:tcW w:type="dxa" w:w="1719"/>
            <w:vAlign w:val="center"/>
          </w:tcPr>
          <w:p>
            <w:r>
              <w:rPr>
                <w:rFonts w:ascii="Times New Roman" w:hAnsi="Times New Roman" w:eastAsia="Times New Roman"/>
                <w:b w:val="0"/>
                <w:i w:val="0"/>
                <w:color w:val="000000"/>
                <w:sz w:val="20"/>
              </w:rPr>
              <w:t>Annonce : « Aujourd’hui, nous allons étudier le texte explicatif. »</w:t>
            </w:r>
          </w:p>
        </w:tc>
        <w:tc>
          <w:tcPr>
            <w:tcW w:type="dxa" w:w="1719"/>
            <w:vAlign w:val="center"/>
          </w:tcPr>
          <w:p>
            <w:r>
              <w:rPr>
                <w:rFonts w:ascii="Times New Roman" w:hAnsi="Times New Roman" w:eastAsia="Times New Roman"/>
                <w:b w:val="0"/>
                <w:i w:val="0"/>
                <w:color w:val="000000"/>
                <w:sz w:val="20"/>
              </w:rPr>
              <w:t>Écoutent.</w:t>
            </w:r>
          </w:p>
        </w:tc>
        <w:tc>
          <w:tcPr>
            <w:tcW w:type="dxa" w:w="1719"/>
            <w:vAlign w:val="center"/>
          </w:tcPr>
          <w:p>
            <w:r>
              <w:rPr>
                <w:rFonts w:ascii="Times New Roman" w:hAnsi="Times New Roman" w:eastAsia="Times New Roman"/>
                <w:b w:val="0"/>
                <w:i w:val="0"/>
                <w:color w:val="000000"/>
                <w:sz w:val="20"/>
              </w:rPr>
              <w:t>Présentation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Le thème est identifié.</w:t>
            </w:r>
          </w:p>
        </w:tc>
      </w:tr>
      <w:tr>
        <w:tc>
          <w:tcPr>
            <w:tcW w:type="dxa" w:w="1719"/>
            <w:vAlign w:val="center"/>
          </w:tcPr>
          <w:p>
            <w:r>
              <w:rPr>
                <w:rFonts w:ascii="Times New Roman" w:hAnsi="Times New Roman" w:eastAsia="Times New Roman"/>
                <w:b/>
                <w:i w:val="0"/>
                <w:color w:val="000000"/>
                <w:sz w:val="20"/>
              </w:rPr>
              <w:t>3. Observation</w:t>
            </w:r>
          </w:p>
        </w:tc>
        <w:tc>
          <w:tcPr>
            <w:tcW w:type="dxa" w:w="1719"/>
            <w:vAlign w:val="center"/>
          </w:tcPr>
          <w:p>
            <w:r>
              <w:rPr>
                <w:rFonts w:ascii="Times New Roman" w:hAnsi="Times New Roman" w:eastAsia="Times New Roman"/>
                <w:b w:val="0"/>
                <w:i w:val="0"/>
                <w:color w:val="000000"/>
                <w:sz w:val="20"/>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0"/>
              </w:rPr>
              <w:t>Observent sans répondre.</w:t>
            </w:r>
          </w:p>
        </w:tc>
        <w:tc>
          <w:tcPr>
            <w:tcW w:type="dxa" w:w="1719"/>
            <w:vAlign w:val="center"/>
          </w:tcPr>
          <w:p>
            <w:r>
              <w:rPr>
                <w:rFonts w:ascii="Times New Roman" w:hAnsi="Times New Roman" w:eastAsia="Times New Roman"/>
                <w:b w:val="0"/>
                <w:i w:val="0"/>
                <w:color w:val="000000"/>
                <w:sz w:val="20"/>
              </w:rPr>
              <w:t>Observation guidée</w:t>
            </w:r>
          </w:p>
        </w:tc>
        <w:tc>
          <w:tcPr>
            <w:tcW w:type="dxa" w:w="1719"/>
            <w:vAlign w:val="center"/>
          </w:tcPr>
          <w:p>
            <w:r>
              <w:rPr>
                <w:rFonts w:ascii="Times New Roman" w:hAnsi="Times New Roman" w:eastAsia="Times New Roman"/>
                <w:b w:val="0"/>
                <w:i w:val="0"/>
                <w:color w:val="000000"/>
                <w:sz w:val="20"/>
              </w:rPr>
              <w:t>Illustration, légende</w:t>
            </w:r>
          </w:p>
        </w:tc>
        <w:tc>
          <w:tcPr>
            <w:tcW w:type="dxa" w:w="1719"/>
            <w:vAlign w:val="center"/>
          </w:tcPr>
          <w:p>
            <w:r>
              <w:rPr>
                <w:rFonts w:ascii="Times New Roman" w:hAnsi="Times New Roman" w:eastAsia="Times New Roman"/>
                <w:b w:val="0"/>
                <w:i w:val="0"/>
                <w:color w:val="000000"/>
                <w:sz w:val="20"/>
              </w:rPr>
              <w:t>Les indices visuels sont repérés.</w:t>
            </w:r>
          </w:p>
        </w:tc>
      </w:tr>
      <w:tr>
        <w:tc>
          <w:tcPr>
            <w:tcW w:type="dxa" w:w="1719"/>
            <w:vAlign w:val="center"/>
          </w:tcPr>
          <w:p>
            <w:r>
              <w:rPr>
                <w:rFonts w:ascii="Times New Roman" w:hAnsi="Times New Roman" w:eastAsia="Times New Roman"/>
                <w:b/>
                <w:i w:val="0"/>
                <w:color w:val="000000"/>
                <w:sz w:val="20"/>
              </w:rPr>
              <w:t>4. Analyse</w:t>
            </w:r>
          </w:p>
        </w:tc>
        <w:tc>
          <w:tcPr>
            <w:tcW w:type="dxa" w:w="1719"/>
            <w:vAlign w:val="center"/>
          </w:tcPr>
          <w:p>
            <w:r>
              <w:rPr>
                <w:rFonts w:ascii="Times New Roman" w:hAnsi="Times New Roman" w:eastAsia="Times New Roman"/>
                <w:b w:val="0"/>
                <w:i w:val="0"/>
                <w:color w:val="000000"/>
                <w:sz w:val="20"/>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0"/>
              </w:rPr>
              <w:t>Répondent et justifient à partir du texte ou de l’illustration.</w:t>
            </w:r>
          </w:p>
        </w:tc>
        <w:tc>
          <w:tcPr>
            <w:tcW w:type="dxa" w:w="1719"/>
            <w:vAlign w:val="center"/>
          </w:tcPr>
          <w:p>
            <w:r>
              <w:rPr>
                <w:rFonts w:ascii="Times New Roman" w:hAnsi="Times New Roman" w:eastAsia="Times New Roman"/>
                <w:b w:val="0"/>
                <w:i w:val="0"/>
                <w:color w:val="000000"/>
                <w:sz w:val="20"/>
              </w:rPr>
              <w:t>Analyse, lecture guidée, questions-réponses</w:t>
            </w:r>
          </w:p>
        </w:tc>
        <w:tc>
          <w:tcPr>
            <w:tcW w:type="dxa" w:w="1719"/>
            <w:vAlign w:val="center"/>
          </w:tcPr>
          <w:p>
            <w:r>
              <w:rPr>
                <w:rFonts w:ascii="Times New Roman" w:hAnsi="Times New Roman" w:eastAsia="Times New Roman"/>
                <w:b w:val="0"/>
                <w:i w:val="0"/>
                <w:color w:val="000000"/>
                <w:sz w:val="20"/>
              </w:rPr>
              <w:t>Texte-support, illustration, tableau</w:t>
            </w:r>
          </w:p>
        </w:tc>
        <w:tc>
          <w:tcPr>
            <w:tcW w:type="dxa" w:w="1719"/>
            <w:vAlign w:val="center"/>
          </w:tcPr>
          <w:p>
            <w:r>
              <w:rPr>
                <w:rFonts w:ascii="Times New Roman" w:hAnsi="Times New Roman" w:eastAsia="Times New Roman"/>
                <w:b w:val="0"/>
                <w:i w:val="0"/>
                <w:color w:val="000000"/>
                <w:sz w:val="20"/>
              </w:rPr>
              <w:t>Chaque R.A. est liée à une question.</w:t>
            </w:r>
          </w:p>
        </w:tc>
      </w:tr>
      <w:tr>
        <w:tc>
          <w:tcPr>
            <w:tcW w:type="dxa" w:w="1719"/>
            <w:vAlign w:val="center"/>
          </w:tcPr>
          <w:p>
            <w:r>
              <w:rPr>
                <w:rFonts w:ascii="Times New Roman" w:hAnsi="Times New Roman" w:eastAsia="Times New Roman"/>
                <w:b/>
                <w:i w:val="0"/>
                <w:color w:val="000000"/>
                <w:sz w:val="20"/>
              </w:rPr>
              <w:t>5. Synthèse</w:t>
            </w:r>
          </w:p>
        </w:tc>
        <w:tc>
          <w:tcPr>
            <w:tcW w:type="dxa" w:w="1719"/>
            <w:vAlign w:val="center"/>
          </w:tcPr>
          <w:p>
            <w:r>
              <w:rPr>
                <w:rFonts w:ascii="Times New Roman" w:hAnsi="Times New Roman" w:eastAsia="Times New Roman"/>
                <w:b w:val="0"/>
                <w:i w:val="0"/>
                <w:color w:val="000000"/>
                <w:sz w:val="20"/>
              </w:rPr>
              <w:t>Donc, L’explication répond souvent à comment ou pourquoi et relie les faits avec logique....</w:t>
            </w:r>
          </w:p>
        </w:tc>
        <w:tc>
          <w:tcPr>
            <w:tcW w:type="dxa" w:w="1719"/>
            <w:vAlign w:val="center"/>
          </w:tcPr>
          <w:p>
            <w:r>
              <w:rPr>
                <w:rFonts w:ascii="Times New Roman" w:hAnsi="Times New Roman" w:eastAsia="Times New Roman"/>
                <w:b w:val="0"/>
                <w:i w:val="0"/>
                <w:color w:val="000000"/>
                <w:sz w:val="20"/>
              </w:rPr>
              <w:t>Écoutent et relisent la synthèse.</w:t>
            </w:r>
          </w:p>
        </w:tc>
        <w:tc>
          <w:tcPr>
            <w:tcW w:type="dxa" w:w="1719"/>
            <w:vAlign w:val="center"/>
          </w:tcPr>
          <w:p>
            <w:r>
              <w:rPr>
                <w:rFonts w:ascii="Times New Roman" w:hAnsi="Times New Roman" w:eastAsia="Times New Roman"/>
                <w:b w:val="0"/>
                <w:i w:val="0"/>
                <w:color w:val="000000"/>
                <w:sz w:val="20"/>
              </w:rPr>
              <w:t>Reformulation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La règle est formulée.</w:t>
            </w:r>
          </w:p>
        </w:tc>
      </w:tr>
      <w:tr>
        <w:tc>
          <w:tcPr>
            <w:tcW w:type="dxa" w:w="1719"/>
            <w:vAlign w:val="center"/>
          </w:tcPr>
          <w:p>
            <w:r>
              <w:rPr>
                <w:rFonts w:ascii="Times New Roman" w:hAnsi="Times New Roman" w:eastAsia="Times New Roman"/>
                <w:b/>
                <w:i w:val="0"/>
                <w:color w:val="000000"/>
                <w:sz w:val="20"/>
              </w:rPr>
              <w:t>6. Application</w:t>
            </w:r>
          </w:p>
        </w:tc>
        <w:tc>
          <w:tcPr>
            <w:tcW w:type="dxa" w:w="1719"/>
            <w:vAlign w:val="center"/>
          </w:tcPr>
          <w:p>
            <w:r>
              <w:rPr>
                <w:rFonts w:ascii="Times New Roman" w:hAnsi="Times New Roman" w:eastAsia="Times New Roman"/>
                <w:b w:val="0"/>
                <w:i w:val="0"/>
                <w:color w:val="000000"/>
                <w:sz w:val="20"/>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0"/>
              </w:rPr>
              <w:t>Réalisent les exercices puis corrigent collectivement.</w:t>
            </w:r>
          </w:p>
        </w:tc>
        <w:tc>
          <w:tcPr>
            <w:tcW w:type="dxa" w:w="1719"/>
            <w:vAlign w:val="center"/>
          </w:tcPr>
          <w:p>
            <w:r>
              <w:rPr>
                <w:rFonts w:ascii="Times New Roman" w:hAnsi="Times New Roman" w:eastAsia="Times New Roman"/>
                <w:b w:val="0"/>
                <w:i w:val="0"/>
                <w:color w:val="000000"/>
                <w:sz w:val="20"/>
              </w:rPr>
              <w:t>Travail individuel, correction collective</w:t>
            </w:r>
          </w:p>
        </w:tc>
        <w:tc>
          <w:tcPr>
            <w:tcW w:type="dxa" w:w="1719"/>
            <w:vAlign w:val="center"/>
          </w:tcPr>
          <w:p>
            <w:r>
              <w:rPr>
                <w:rFonts w:ascii="Times New Roman" w:hAnsi="Times New Roman" w:eastAsia="Times New Roman"/>
                <w:b w:val="0"/>
                <w:i w:val="0"/>
                <w:color w:val="000000"/>
                <w:sz w:val="20"/>
              </w:rPr>
              <w:t>Cahier, support</w:t>
            </w:r>
          </w:p>
        </w:tc>
        <w:tc>
          <w:tcPr>
            <w:tcW w:type="dxa" w:w="1719"/>
            <w:vAlign w:val="center"/>
          </w:tcPr>
          <w:p>
            <w:r>
              <w:rPr>
                <w:rFonts w:ascii="Times New Roman" w:hAnsi="Times New Roman" w:eastAsia="Times New Roman"/>
                <w:b w:val="0"/>
                <w:i w:val="0"/>
                <w:color w:val="000000"/>
                <w:sz w:val="20"/>
              </w:rPr>
              <w:t>Exercices non notés.</w:t>
            </w:r>
          </w:p>
        </w:tc>
      </w:tr>
      <w:tr>
        <w:tc>
          <w:tcPr>
            <w:tcW w:type="dxa" w:w="1719"/>
            <w:vAlign w:val="center"/>
          </w:tcPr>
          <w:p>
            <w:r>
              <w:rPr>
                <w:rFonts w:ascii="Times New Roman" w:hAnsi="Times New Roman" w:eastAsia="Times New Roman"/>
                <w:b/>
                <w:i w:val="0"/>
                <w:color w:val="000000"/>
                <w:sz w:val="20"/>
              </w:rPr>
              <w:t>III. Évaluation — 15 min</w:t>
            </w:r>
          </w:p>
        </w:tc>
        <w:tc>
          <w:tcPr>
            <w:tcW w:type="dxa" w:w="1719"/>
            <w:vAlign w:val="center"/>
          </w:tcPr>
          <w:p>
            <w:r>
              <w:rPr>
                <w:rFonts w:ascii="Times New Roman" w:hAnsi="Times New Roman" w:eastAsia="Times New Roman"/>
                <w:b w:val="0"/>
                <w:i w:val="0"/>
                <w:color w:val="000000"/>
                <w:sz w:val="20"/>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0"/>
              </w:rPr>
              <w:t>Répondent individuellement.</w:t>
            </w:r>
          </w:p>
        </w:tc>
        <w:tc>
          <w:tcPr>
            <w:tcW w:type="dxa" w:w="1719"/>
            <w:vAlign w:val="center"/>
          </w:tcPr>
          <w:p>
            <w:r>
              <w:rPr>
                <w:rFonts w:ascii="Times New Roman" w:hAnsi="Times New Roman" w:eastAsia="Times New Roman"/>
                <w:b w:val="0"/>
                <w:i w:val="0"/>
                <w:color w:val="000000"/>
                <w:sz w:val="20"/>
              </w:rPr>
              <w:t>Évaluation écrite et production</w:t>
            </w:r>
          </w:p>
        </w:tc>
        <w:tc>
          <w:tcPr>
            <w:tcW w:type="dxa" w:w="1719"/>
            <w:vAlign w:val="center"/>
          </w:tcPr>
          <w:p>
            <w:r>
              <w:rPr>
                <w:rFonts w:ascii="Times New Roman" w:hAnsi="Times New Roman" w:eastAsia="Times New Roman"/>
                <w:b w:val="0"/>
                <w:i w:val="0"/>
                <w:color w:val="000000"/>
                <w:sz w:val="20"/>
              </w:rPr>
              <w:t>Cahier, illustration</w:t>
            </w:r>
          </w:p>
        </w:tc>
        <w:tc>
          <w:tcPr>
            <w:tcW w:type="dxa" w:w="1719"/>
            <w:vAlign w:val="center"/>
          </w:tcPr>
          <w:p>
            <w:r>
              <w:rPr>
                <w:rFonts w:ascii="Times New Roman" w:hAnsi="Times New Roman" w:eastAsia="Times New Roman"/>
                <w:b w:val="0"/>
                <w:i w:val="0"/>
                <w:color w:val="000000"/>
                <w:sz w:val="20"/>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4" name="Picture 14"/>
            <wp:cNvGraphicFramePr>
              <a:graphicFrameLocks noChangeAspect="1"/>
            </wp:cNvGraphicFramePr>
            <a:graphic>
              <a:graphicData uri="http://schemas.openxmlformats.org/drawingml/2006/picture">
                <pic:pic>
                  <pic:nvPicPr>
                    <pic:cNvPr id="0" name="ill_13.png"/>
                    <pic:cNvPicPr/>
                  </pic:nvPicPr>
                  <pic:blipFill>
                    <a:blip r:embed="rId22"/>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13 — Compréhension écrite : Le texte explicatif.</w:t>
      </w:r>
    </w:p>
    <w:p>
      <w:pPr>
        <w:pStyle w:val="Heading1"/>
      </w:pPr>
      <w:r>
        <w:rPr>
          <w:rFonts w:ascii="Times New Roman" w:hAnsi="Times New Roman"/>
          <w:b/>
          <w:i w:val="0"/>
          <w:color w:val="1F4E79"/>
          <w:sz w:val="32"/>
        </w:rPr>
        <w:t>LE TEXTE EXPLICATIF</w:t>
      </w:r>
    </w:p>
    <w:p>
      <w:r>
        <w:rPr>
          <w:rFonts w:ascii="Times New Roman" w:hAnsi="Times New Roman"/>
          <w:b/>
          <w:i w:val="0"/>
          <w:color w:val="1F4E79"/>
          <w:sz w:val="26"/>
        </w:rPr>
        <w:t>La définition de le texte explicatif</w:t>
      </w:r>
    </w:p>
    <w:p>
      <w:r>
        <w:rPr>
          <w:rFonts w:ascii="Times New Roman" w:hAnsi="Times New Roman"/>
          <w:b/>
          <w:i w:val="0"/>
          <w:color w:val="1F4E79"/>
          <w:sz w:val="22"/>
        </w:rPr>
        <w:t>Un texte explicatif présente un sujet et montre comment ou pourquoi il fonctionne. Il utilise des causes, des conséquences, des définitions et des exemples.</w:t>
      </w:r>
    </w:p>
    <w:p>
      <w:r>
        <w:rPr>
          <w:rFonts w:ascii="Times New Roman" w:hAnsi="Times New Roman"/>
          <w:b/>
          <w:i w:val="0"/>
          <w:color w:val="1F4E79"/>
          <w:sz w:val="26"/>
        </w:rPr>
        <w:t>Les caractéristiques de le texte explicatif</w:t>
      </w:r>
    </w:p>
    <w:p>
      <w:pPr>
        <w:pStyle w:val="ListBullet"/>
      </w:pPr>
      <w:r>
        <w:rPr>
          <w:rFonts w:ascii="Times New Roman" w:hAnsi="Times New Roman"/>
          <w:b w:val="0"/>
          <w:i w:val="0"/>
          <w:color w:val="000000"/>
          <w:sz w:val="22"/>
        </w:rPr>
        <w:t>L’explication répond souvent à comment ou pourquoi et relie les faits avec logique.</w:t>
      </w:r>
    </w:p>
    <w:p>
      <w:r>
        <w:rPr>
          <w:rFonts w:ascii="Times New Roman" w:hAnsi="Times New Roman"/>
          <w:b/>
          <w:i w:val="0"/>
          <w:color w:val="1F4E79"/>
          <w:sz w:val="26"/>
        </w:rPr>
        <w:t>L’exemple de le texte explicatif</w:t>
      </w:r>
    </w:p>
    <w:p>
      <w:r>
        <w:rPr>
          <w:rFonts w:ascii="Times New Roman" w:hAnsi="Times New Roman"/>
          <w:b w:val="0"/>
          <w:i w:val="0"/>
          <w:color w:val="000000"/>
          <w:sz w:val="22"/>
        </w:rPr>
        <w:t>Un sport collectif oppose deux équipes qui coopèrent et respectent des règles. L’échauffement prépare le corps et réduit le risque de blessure.</w:t>
      </w:r>
    </w:p>
    <w:p>
      <w:r>
        <w:rPr>
          <w:rFonts w:ascii="Times New Roman" w:hAnsi="Times New Roman"/>
          <w:b/>
          <w:i w:val="0"/>
          <w:color w:val="1F4E79"/>
          <w:sz w:val="26"/>
        </w:rPr>
        <w:t>La structure de le texte explicatif</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 texte explicatif</w:t>
      </w:r>
    </w:p>
    <w:p>
      <w:r>
        <w:rPr>
          <w:rFonts w:ascii="Times New Roman" w:hAnsi="Times New Roman"/>
          <w:b/>
          <w:i w:val="0"/>
          <w:color w:val="1F4E79"/>
          <w:sz w:val="22"/>
        </w:rPr>
        <w:t>Un texte explicatif présente un sujet et montre comment ou pourquoi il fonctionne. Il utilise des causes, des conséquences, des définitions et des exemples. L’explication répond souvent à comment ou pourquoi et relie les faits avec logique.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sujet est expliqué ? R.A. : Le texte explique le sport collectif et l’utilité de l’échauffement.</w:t>
      </w:r>
    </w:p>
    <w:p>
      <w:r>
        <w:rPr>
          <w:rFonts w:ascii="Times New Roman" w:hAnsi="Times New Roman"/>
          <w:b w:val="0"/>
          <w:i w:val="0"/>
          <w:color w:val="000000"/>
          <w:sz w:val="22"/>
        </w:rPr>
        <w:t>2. Quelle action prépare le corps ? R.A. : L’échauffement prépare le corps.</w:t>
      </w:r>
    </w:p>
    <w:p>
      <w:r>
        <w:rPr>
          <w:rFonts w:ascii="Times New Roman" w:hAnsi="Times New Roman"/>
          <w:b w:val="0"/>
          <w:i w:val="0"/>
          <w:color w:val="000000"/>
          <w:sz w:val="22"/>
        </w:rPr>
        <w:t>3. Quelle conséquence est donnée ? R.A. : Il réduit le risque de blessure.</w:t>
      </w:r>
    </w:p>
    <w:p>
      <w:r>
        <w:rPr>
          <w:rFonts w:ascii="Times New Roman" w:hAnsi="Times New Roman"/>
          <w:b w:val="0"/>
          <w:i w:val="0"/>
          <w:color w:val="000000"/>
          <w:sz w:val="22"/>
        </w:rPr>
        <w:t>4. Pourquoi les équipes ont-elles besoin de règles ? R.A. : Pour organiser le jeu et garantir le respect des joueurs.</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 texte explicatif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 texte explicatif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eastAsia="Times New Roman"/>
          <w:b/>
          <w:i w:val="0"/>
          <w:color w:val="000000"/>
          <w:sz w:val="32"/>
        </w:rPr>
        <w:t>FICHE DE PRÉPARATION — SÉANCE 14</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rPr>
                <w:rFonts w:ascii="Times New Roman" w:hAnsi="Times New Roman" w:eastAsia="Times New Roman"/>
                <w:b/>
                <w:i w:val="0"/>
                <w:color w:val="000000"/>
                <w:sz w:val="22"/>
              </w:rPr>
              <w:t>Discipline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4 — LES SPORTS</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Les types et formes de phrases</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rPr>
                <w:rFonts w:ascii="Times New Roman" w:hAnsi="Times New Roman" w:eastAsia="Times New Roman"/>
                <w:b w:val="0"/>
                <w:i w:val="0"/>
                <w:color w:val="000000"/>
                <w:sz w:val="22"/>
              </w:rP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La ponctuation et l’intention permettent d’identifier le type et la forme d’une phrase....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Les types et formes de phrases. Lexique, fonctionnement de la langue et production liés à la thématique.</w:t>
            </w:r>
          </w:p>
        </w:tc>
      </w:tr>
    </w:tbl>
    <w:p>
      <w:r>
        <w:rPr>
          <w:rFonts w:ascii="Times New Roman" w:hAnsi="Times New Roman" w:eastAsia="Times New Roman"/>
          <w:b w:val="0"/>
          <w:i/>
          <w:color w:val="000000"/>
          <w:sz w:val="22"/>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1"/>
              </w:rPr>
              <w:t>Étapes et Durée</w:t>
            </w:r>
          </w:p>
        </w:tc>
        <w:tc>
          <w:tcPr>
            <w:tcW w:type="dxa" w:w="3438"/>
            <w:gridSpan w:val="2"/>
            <w:vAlign w:val="center"/>
          </w:tcPr>
          <w:p>
            <w:pPr>
              <w:jc w:val="center"/>
            </w:pPr>
            <w:r>
              <w:rPr>
                <w:rFonts w:ascii="Times New Roman" w:hAnsi="Times New Roman" w:eastAsia="Times New Roman"/>
                <w:b/>
                <w:i w:val="0"/>
                <w:color w:val="000000"/>
                <w:sz w:val="21"/>
              </w:rPr>
              <w:t>Déroulement de la leçon</w:t>
            </w:r>
          </w:p>
        </w:tc>
        <w:tc>
          <w:tcPr>
            <w:tcW w:type="dxa" w:w="1719"/>
            <w:vAlign w:val="center"/>
          </w:tcPr>
          <w:p>
            <w:pPr>
              <w:jc w:val="center"/>
            </w:pPr>
            <w:r>
              <w:rPr>
                <w:rFonts w:ascii="Times New Roman" w:hAnsi="Times New Roman" w:eastAsia="Times New Roman"/>
                <w:b/>
                <w:i w:val="0"/>
                <w:color w:val="000000"/>
                <w:sz w:val="21"/>
              </w:rPr>
              <w:t>Technique et Stratégie</w:t>
            </w:r>
          </w:p>
        </w:tc>
        <w:tc>
          <w:tcPr>
            <w:tcW w:type="dxa" w:w="1719"/>
            <w:vAlign w:val="center"/>
          </w:tcPr>
          <w:p>
            <w:pPr>
              <w:jc w:val="center"/>
            </w:pPr>
            <w:r>
              <w:rPr>
                <w:rFonts w:ascii="Times New Roman" w:hAnsi="Times New Roman" w:eastAsia="Times New Roman"/>
                <w:b/>
                <w:i w:val="0"/>
                <w:color w:val="000000"/>
                <w:sz w:val="21"/>
              </w:rPr>
              <w:t>Support et Matériel</w:t>
            </w:r>
          </w:p>
        </w:tc>
        <w:tc>
          <w:tcPr>
            <w:tcW w:type="dxa" w:w="1719"/>
            <w:vAlign w:val="center"/>
          </w:tcPr>
          <w:p>
            <w:pPr>
              <w:jc w:val="center"/>
            </w:pPr>
            <w:r>
              <w:rPr>
                <w:rFonts w:ascii="Times New Roman" w:hAnsi="Times New Roman" w:eastAsia="Times New Roman"/>
                <w:b/>
                <w:i w:val="0"/>
                <w:color w:val="000000"/>
                <w:sz w:val="21"/>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t>Enseignant</w:t>
            </w:r>
          </w:p>
        </w:tc>
        <w:tc>
          <w:tcPr>
            <w:tcW w:type="dxa" w:w="1719"/>
            <w:vAlign w:val="center"/>
          </w:tcPr>
          <w:p>
            <w:pPr>
              <w:jc w:val="center"/>
            </w:pPr>
            <w:r>
              <w:rPr>
                <w:rFonts w:ascii="Times New Roman" w:hAnsi="Times New Roman" w:eastAsia="Times New Roman"/>
                <w:b/>
                <w:i w:val="0"/>
                <w:color w:val="000000"/>
                <w:sz w:val="21"/>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0"/>
              </w:rPr>
              <w:t>I. Révision — 10 min</w:t>
            </w:r>
          </w:p>
        </w:tc>
        <w:tc>
          <w:tcPr>
            <w:tcW w:type="dxa" w:w="1719"/>
            <w:vAlign w:val="center"/>
          </w:tcPr>
          <w:p>
            <w:r>
              <w:rPr>
                <w:rFonts w:ascii="Times New Roman" w:hAnsi="Times New Roman" w:eastAsia="Times New Roman"/>
                <w:b w:val="0"/>
                <w:i w:val="0"/>
                <w:color w:val="000000"/>
                <w:sz w:val="20"/>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0"/>
              </w:rPr>
              <w:t>Répondent oralement en phrases complètes.</w:t>
            </w:r>
          </w:p>
        </w:tc>
        <w:tc>
          <w:tcPr>
            <w:tcW w:type="dxa" w:w="1719"/>
            <w:vAlign w:val="center"/>
          </w:tcPr>
          <w:p>
            <w:r>
              <w:rPr>
                <w:rFonts w:ascii="Times New Roman" w:hAnsi="Times New Roman" w:eastAsia="Times New Roman"/>
                <w:b w:val="0"/>
                <w:i w:val="0"/>
                <w:color w:val="000000"/>
                <w:sz w:val="20"/>
              </w:rPr>
              <w:t>Questions-réponses</w:t>
            </w:r>
          </w:p>
        </w:tc>
        <w:tc>
          <w:tcPr>
            <w:tcW w:type="dxa" w:w="1719"/>
            <w:vAlign w:val="center"/>
          </w:tcPr>
          <w:p>
            <w:r>
              <w:rPr>
                <w:rFonts w:ascii="Times New Roman" w:hAnsi="Times New Roman" w:eastAsia="Times New Roman"/>
                <w:b w:val="0"/>
                <w:i w:val="0"/>
                <w:color w:val="000000"/>
                <w:sz w:val="20"/>
              </w:rPr>
              <w:t>Tableau, cahier</w:t>
            </w:r>
          </w:p>
        </w:tc>
        <w:tc>
          <w:tcPr>
            <w:tcW w:type="dxa" w:w="1719"/>
            <w:vAlign w:val="center"/>
          </w:tcPr>
          <w:p>
            <w:r>
              <w:rPr>
                <w:rFonts w:ascii="Times New Roman" w:hAnsi="Times New Roman" w:eastAsia="Times New Roman"/>
                <w:b w:val="0"/>
                <w:i w:val="0"/>
                <w:color w:val="000000"/>
                <w:sz w:val="20"/>
              </w:rPr>
              <w:t>Les acquis sont rappelés.</w:t>
            </w:r>
          </w:p>
        </w:tc>
      </w:tr>
      <w:tr>
        <w:tc>
          <w:tcPr>
            <w:tcW w:type="dxa" w:w="1719"/>
            <w:vAlign w:val="center"/>
          </w:tcPr>
          <w:p>
            <w:r>
              <w:rPr>
                <w:rFonts w:ascii="Times New Roman" w:hAnsi="Times New Roman" w:eastAsia="Times New Roman"/>
                <w:b/>
                <w:i w:val="0"/>
                <w:color w:val="000000"/>
                <w:sz w:val="20"/>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0"/>
              </w:rPr>
              <w:t>1. Mise en situation</w:t>
            </w:r>
          </w:p>
        </w:tc>
        <w:tc>
          <w:tcPr>
            <w:tcW w:type="dxa" w:w="1719"/>
            <w:vAlign w:val="center"/>
          </w:tcPr>
          <w:p>
            <w:r>
              <w:rPr>
                <w:rFonts w:ascii="Times New Roman" w:hAnsi="Times New Roman" w:eastAsia="Times New Roman"/>
                <w:b w:val="0"/>
                <w:i w:val="0"/>
                <w:color w:val="000000"/>
                <w:sz w:val="20"/>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0"/>
              </w:rPr>
              <w:t>Écoutent et répondent oralement.</w:t>
            </w:r>
          </w:p>
        </w:tc>
        <w:tc>
          <w:tcPr>
            <w:tcW w:type="dxa" w:w="1719"/>
            <w:vAlign w:val="center"/>
          </w:tcPr>
          <w:p>
            <w:r>
              <w:rPr>
                <w:rFonts w:ascii="Times New Roman" w:hAnsi="Times New Roman" w:eastAsia="Times New Roman"/>
                <w:b w:val="0"/>
                <w:i w:val="0"/>
                <w:color w:val="000000"/>
                <w:sz w:val="20"/>
              </w:rPr>
              <w:t>Questionnement</w:t>
            </w:r>
          </w:p>
        </w:tc>
        <w:tc>
          <w:tcPr>
            <w:tcW w:type="dxa" w:w="1719"/>
            <w:vAlign w:val="center"/>
          </w:tcPr>
          <w:p>
            <w:r>
              <w:rPr>
                <w:rFonts w:ascii="Times New Roman" w:hAnsi="Times New Roman" w:eastAsia="Times New Roman"/>
                <w:b w:val="0"/>
                <w:i w:val="0"/>
                <w:color w:val="000000"/>
                <w:sz w:val="20"/>
              </w:rPr>
              <w:t>Illustration originale</w:t>
            </w:r>
          </w:p>
        </w:tc>
        <w:tc>
          <w:tcPr>
            <w:tcW w:type="dxa" w:w="1719"/>
            <w:vAlign w:val="center"/>
          </w:tcPr>
          <w:p>
            <w:r>
              <w:rPr>
                <w:rFonts w:ascii="Times New Roman" w:hAnsi="Times New Roman" w:eastAsia="Times New Roman"/>
                <w:b w:val="0"/>
                <w:i w:val="0"/>
                <w:color w:val="000000"/>
                <w:sz w:val="20"/>
              </w:rPr>
              <w:t>Les représentations sont recueillies.</w:t>
            </w:r>
          </w:p>
        </w:tc>
      </w:tr>
      <w:tr>
        <w:tc>
          <w:tcPr>
            <w:tcW w:type="dxa" w:w="1719"/>
            <w:vAlign w:val="center"/>
          </w:tcPr>
          <w:p>
            <w:r>
              <w:rPr>
                <w:rFonts w:ascii="Times New Roman" w:hAnsi="Times New Roman" w:eastAsia="Times New Roman"/>
                <w:b/>
                <w:i w:val="0"/>
                <w:color w:val="000000"/>
                <w:sz w:val="20"/>
              </w:rPr>
              <w:t>2. Présentation</w:t>
            </w:r>
          </w:p>
        </w:tc>
        <w:tc>
          <w:tcPr>
            <w:tcW w:type="dxa" w:w="1719"/>
            <w:vAlign w:val="center"/>
          </w:tcPr>
          <w:p>
            <w:r>
              <w:rPr>
                <w:rFonts w:ascii="Times New Roman" w:hAnsi="Times New Roman" w:eastAsia="Times New Roman"/>
                <w:b w:val="0"/>
                <w:i w:val="0"/>
                <w:color w:val="000000"/>
                <w:sz w:val="20"/>
              </w:rPr>
              <w:t>Annonce : « Aujourd’hui, nous allons étudier les types et formes de phrases. »</w:t>
            </w:r>
          </w:p>
        </w:tc>
        <w:tc>
          <w:tcPr>
            <w:tcW w:type="dxa" w:w="1719"/>
            <w:vAlign w:val="center"/>
          </w:tcPr>
          <w:p>
            <w:r>
              <w:rPr>
                <w:rFonts w:ascii="Times New Roman" w:hAnsi="Times New Roman" w:eastAsia="Times New Roman"/>
                <w:b w:val="0"/>
                <w:i w:val="0"/>
                <w:color w:val="000000"/>
                <w:sz w:val="20"/>
              </w:rPr>
              <w:t>Écoutent.</w:t>
            </w:r>
          </w:p>
        </w:tc>
        <w:tc>
          <w:tcPr>
            <w:tcW w:type="dxa" w:w="1719"/>
            <w:vAlign w:val="center"/>
          </w:tcPr>
          <w:p>
            <w:r>
              <w:rPr>
                <w:rFonts w:ascii="Times New Roman" w:hAnsi="Times New Roman" w:eastAsia="Times New Roman"/>
                <w:b w:val="0"/>
                <w:i w:val="0"/>
                <w:color w:val="000000"/>
                <w:sz w:val="20"/>
              </w:rPr>
              <w:t>Présentation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Le thème est identifié.</w:t>
            </w:r>
          </w:p>
        </w:tc>
      </w:tr>
      <w:tr>
        <w:tc>
          <w:tcPr>
            <w:tcW w:type="dxa" w:w="1719"/>
            <w:vAlign w:val="center"/>
          </w:tcPr>
          <w:p>
            <w:r>
              <w:rPr>
                <w:rFonts w:ascii="Times New Roman" w:hAnsi="Times New Roman" w:eastAsia="Times New Roman"/>
                <w:b/>
                <w:i w:val="0"/>
                <w:color w:val="000000"/>
                <w:sz w:val="20"/>
              </w:rPr>
              <w:t>3. Observation</w:t>
            </w:r>
          </w:p>
        </w:tc>
        <w:tc>
          <w:tcPr>
            <w:tcW w:type="dxa" w:w="1719"/>
            <w:vAlign w:val="center"/>
          </w:tcPr>
          <w:p>
            <w:r>
              <w:rPr>
                <w:rFonts w:ascii="Times New Roman" w:hAnsi="Times New Roman" w:eastAsia="Times New Roman"/>
                <w:b w:val="0"/>
                <w:i w:val="0"/>
                <w:color w:val="000000"/>
                <w:sz w:val="20"/>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0"/>
              </w:rPr>
              <w:t>Observent sans répondre.</w:t>
            </w:r>
          </w:p>
        </w:tc>
        <w:tc>
          <w:tcPr>
            <w:tcW w:type="dxa" w:w="1719"/>
            <w:vAlign w:val="center"/>
          </w:tcPr>
          <w:p>
            <w:r>
              <w:rPr>
                <w:rFonts w:ascii="Times New Roman" w:hAnsi="Times New Roman" w:eastAsia="Times New Roman"/>
                <w:b w:val="0"/>
                <w:i w:val="0"/>
                <w:color w:val="000000"/>
                <w:sz w:val="20"/>
              </w:rPr>
              <w:t>Observation guidée</w:t>
            </w:r>
          </w:p>
        </w:tc>
        <w:tc>
          <w:tcPr>
            <w:tcW w:type="dxa" w:w="1719"/>
            <w:vAlign w:val="center"/>
          </w:tcPr>
          <w:p>
            <w:r>
              <w:rPr>
                <w:rFonts w:ascii="Times New Roman" w:hAnsi="Times New Roman" w:eastAsia="Times New Roman"/>
                <w:b w:val="0"/>
                <w:i w:val="0"/>
                <w:color w:val="000000"/>
                <w:sz w:val="20"/>
              </w:rPr>
              <w:t>Illustration, légende</w:t>
            </w:r>
          </w:p>
        </w:tc>
        <w:tc>
          <w:tcPr>
            <w:tcW w:type="dxa" w:w="1719"/>
            <w:vAlign w:val="center"/>
          </w:tcPr>
          <w:p>
            <w:r>
              <w:rPr>
                <w:rFonts w:ascii="Times New Roman" w:hAnsi="Times New Roman" w:eastAsia="Times New Roman"/>
                <w:b w:val="0"/>
                <w:i w:val="0"/>
                <w:color w:val="000000"/>
                <w:sz w:val="20"/>
              </w:rPr>
              <w:t>Les indices visuels sont repérés.</w:t>
            </w:r>
          </w:p>
        </w:tc>
      </w:tr>
      <w:tr>
        <w:tc>
          <w:tcPr>
            <w:tcW w:type="dxa" w:w="1719"/>
            <w:vAlign w:val="center"/>
          </w:tcPr>
          <w:p>
            <w:r>
              <w:rPr>
                <w:rFonts w:ascii="Times New Roman" w:hAnsi="Times New Roman" w:eastAsia="Times New Roman"/>
                <w:b/>
                <w:i w:val="0"/>
                <w:color w:val="000000"/>
                <w:sz w:val="20"/>
              </w:rPr>
              <w:t>4. Analyse</w:t>
            </w:r>
          </w:p>
        </w:tc>
        <w:tc>
          <w:tcPr>
            <w:tcW w:type="dxa" w:w="1719"/>
            <w:vAlign w:val="center"/>
          </w:tcPr>
          <w:p>
            <w:r>
              <w:rPr>
                <w:rFonts w:ascii="Times New Roman" w:hAnsi="Times New Roman" w:eastAsia="Times New Roman"/>
                <w:b w:val="0"/>
                <w:i w:val="0"/>
                <w:color w:val="000000"/>
                <w:sz w:val="20"/>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0"/>
              </w:rPr>
              <w:t>Répondent et justifient à partir du texte ou de l’illustration.</w:t>
            </w:r>
          </w:p>
        </w:tc>
        <w:tc>
          <w:tcPr>
            <w:tcW w:type="dxa" w:w="1719"/>
            <w:vAlign w:val="center"/>
          </w:tcPr>
          <w:p>
            <w:r>
              <w:rPr>
                <w:rFonts w:ascii="Times New Roman" w:hAnsi="Times New Roman" w:eastAsia="Times New Roman"/>
                <w:b w:val="0"/>
                <w:i w:val="0"/>
                <w:color w:val="000000"/>
                <w:sz w:val="20"/>
              </w:rPr>
              <w:t>Analyse, lecture guidée, questions-réponses</w:t>
            </w:r>
          </w:p>
        </w:tc>
        <w:tc>
          <w:tcPr>
            <w:tcW w:type="dxa" w:w="1719"/>
            <w:vAlign w:val="center"/>
          </w:tcPr>
          <w:p>
            <w:r>
              <w:rPr>
                <w:rFonts w:ascii="Times New Roman" w:hAnsi="Times New Roman" w:eastAsia="Times New Roman"/>
                <w:b w:val="0"/>
                <w:i w:val="0"/>
                <w:color w:val="000000"/>
                <w:sz w:val="20"/>
              </w:rPr>
              <w:t>Texte-support, illustration, tableau</w:t>
            </w:r>
          </w:p>
        </w:tc>
        <w:tc>
          <w:tcPr>
            <w:tcW w:type="dxa" w:w="1719"/>
            <w:vAlign w:val="center"/>
          </w:tcPr>
          <w:p>
            <w:r>
              <w:rPr>
                <w:rFonts w:ascii="Times New Roman" w:hAnsi="Times New Roman" w:eastAsia="Times New Roman"/>
                <w:b w:val="0"/>
                <w:i w:val="0"/>
                <w:color w:val="000000"/>
                <w:sz w:val="20"/>
              </w:rPr>
              <w:t>Chaque R.A. est liée à une question.</w:t>
            </w:r>
          </w:p>
        </w:tc>
      </w:tr>
      <w:tr>
        <w:tc>
          <w:tcPr>
            <w:tcW w:type="dxa" w:w="1719"/>
            <w:vAlign w:val="center"/>
          </w:tcPr>
          <w:p>
            <w:r>
              <w:rPr>
                <w:rFonts w:ascii="Times New Roman" w:hAnsi="Times New Roman" w:eastAsia="Times New Roman"/>
                <w:b/>
                <w:i w:val="0"/>
                <w:color w:val="000000"/>
                <w:sz w:val="20"/>
              </w:rPr>
              <w:t>5. Synthèse</w:t>
            </w:r>
          </w:p>
        </w:tc>
        <w:tc>
          <w:tcPr>
            <w:tcW w:type="dxa" w:w="1719"/>
            <w:vAlign w:val="center"/>
          </w:tcPr>
          <w:p>
            <w:r>
              <w:rPr>
                <w:rFonts w:ascii="Times New Roman" w:hAnsi="Times New Roman" w:eastAsia="Times New Roman"/>
                <w:b w:val="0"/>
                <w:i w:val="0"/>
                <w:color w:val="000000"/>
                <w:sz w:val="20"/>
              </w:rPr>
              <w:t>Donc, La ponctuation et l’intention permettent d’identifier le type et la forme d’une phrase....</w:t>
            </w:r>
          </w:p>
        </w:tc>
        <w:tc>
          <w:tcPr>
            <w:tcW w:type="dxa" w:w="1719"/>
            <w:vAlign w:val="center"/>
          </w:tcPr>
          <w:p>
            <w:r>
              <w:rPr>
                <w:rFonts w:ascii="Times New Roman" w:hAnsi="Times New Roman" w:eastAsia="Times New Roman"/>
                <w:b w:val="0"/>
                <w:i w:val="0"/>
                <w:color w:val="000000"/>
                <w:sz w:val="20"/>
              </w:rPr>
              <w:t>Écoutent et relisent la synthèse.</w:t>
            </w:r>
          </w:p>
        </w:tc>
        <w:tc>
          <w:tcPr>
            <w:tcW w:type="dxa" w:w="1719"/>
            <w:vAlign w:val="center"/>
          </w:tcPr>
          <w:p>
            <w:r>
              <w:rPr>
                <w:rFonts w:ascii="Times New Roman" w:hAnsi="Times New Roman" w:eastAsia="Times New Roman"/>
                <w:b w:val="0"/>
                <w:i w:val="0"/>
                <w:color w:val="000000"/>
                <w:sz w:val="20"/>
              </w:rPr>
              <w:t>Reformulation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La règle est formulée.</w:t>
            </w:r>
          </w:p>
        </w:tc>
      </w:tr>
      <w:tr>
        <w:tc>
          <w:tcPr>
            <w:tcW w:type="dxa" w:w="1719"/>
            <w:vAlign w:val="center"/>
          </w:tcPr>
          <w:p>
            <w:r>
              <w:rPr>
                <w:rFonts w:ascii="Times New Roman" w:hAnsi="Times New Roman" w:eastAsia="Times New Roman"/>
                <w:b/>
                <w:i w:val="0"/>
                <w:color w:val="000000"/>
                <w:sz w:val="20"/>
              </w:rPr>
              <w:t>6. Application</w:t>
            </w:r>
          </w:p>
        </w:tc>
        <w:tc>
          <w:tcPr>
            <w:tcW w:type="dxa" w:w="1719"/>
            <w:vAlign w:val="center"/>
          </w:tcPr>
          <w:p>
            <w:r>
              <w:rPr>
                <w:rFonts w:ascii="Times New Roman" w:hAnsi="Times New Roman" w:eastAsia="Times New Roman"/>
                <w:b w:val="0"/>
                <w:i w:val="0"/>
                <w:color w:val="000000"/>
                <w:sz w:val="20"/>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0"/>
              </w:rPr>
              <w:t>Réalisent les exercices puis corrigent collectivement.</w:t>
            </w:r>
          </w:p>
        </w:tc>
        <w:tc>
          <w:tcPr>
            <w:tcW w:type="dxa" w:w="1719"/>
            <w:vAlign w:val="center"/>
          </w:tcPr>
          <w:p>
            <w:r>
              <w:rPr>
                <w:rFonts w:ascii="Times New Roman" w:hAnsi="Times New Roman" w:eastAsia="Times New Roman"/>
                <w:b w:val="0"/>
                <w:i w:val="0"/>
                <w:color w:val="000000"/>
                <w:sz w:val="20"/>
              </w:rPr>
              <w:t>Travail individuel, correction collective</w:t>
            </w:r>
          </w:p>
        </w:tc>
        <w:tc>
          <w:tcPr>
            <w:tcW w:type="dxa" w:w="1719"/>
            <w:vAlign w:val="center"/>
          </w:tcPr>
          <w:p>
            <w:r>
              <w:rPr>
                <w:rFonts w:ascii="Times New Roman" w:hAnsi="Times New Roman" w:eastAsia="Times New Roman"/>
                <w:b w:val="0"/>
                <w:i w:val="0"/>
                <w:color w:val="000000"/>
                <w:sz w:val="20"/>
              </w:rPr>
              <w:t>Cahier, support</w:t>
            </w:r>
          </w:p>
        </w:tc>
        <w:tc>
          <w:tcPr>
            <w:tcW w:type="dxa" w:w="1719"/>
            <w:vAlign w:val="center"/>
          </w:tcPr>
          <w:p>
            <w:r>
              <w:rPr>
                <w:rFonts w:ascii="Times New Roman" w:hAnsi="Times New Roman" w:eastAsia="Times New Roman"/>
                <w:b w:val="0"/>
                <w:i w:val="0"/>
                <w:color w:val="000000"/>
                <w:sz w:val="20"/>
              </w:rPr>
              <w:t>Exercices non notés.</w:t>
            </w:r>
          </w:p>
        </w:tc>
      </w:tr>
      <w:tr>
        <w:tc>
          <w:tcPr>
            <w:tcW w:type="dxa" w:w="1719"/>
            <w:vAlign w:val="center"/>
          </w:tcPr>
          <w:p>
            <w:r>
              <w:rPr>
                <w:rFonts w:ascii="Times New Roman" w:hAnsi="Times New Roman" w:eastAsia="Times New Roman"/>
                <w:b/>
                <w:i w:val="0"/>
                <w:color w:val="000000"/>
                <w:sz w:val="20"/>
              </w:rPr>
              <w:t>III. Évaluation — 15 min</w:t>
            </w:r>
          </w:p>
        </w:tc>
        <w:tc>
          <w:tcPr>
            <w:tcW w:type="dxa" w:w="1719"/>
            <w:vAlign w:val="center"/>
          </w:tcPr>
          <w:p>
            <w:r>
              <w:rPr>
                <w:rFonts w:ascii="Times New Roman" w:hAnsi="Times New Roman" w:eastAsia="Times New Roman"/>
                <w:b w:val="0"/>
                <w:i w:val="0"/>
                <w:color w:val="000000"/>
                <w:sz w:val="20"/>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0"/>
              </w:rPr>
              <w:t>Répondent individuellement.</w:t>
            </w:r>
          </w:p>
        </w:tc>
        <w:tc>
          <w:tcPr>
            <w:tcW w:type="dxa" w:w="1719"/>
            <w:vAlign w:val="center"/>
          </w:tcPr>
          <w:p>
            <w:r>
              <w:rPr>
                <w:rFonts w:ascii="Times New Roman" w:hAnsi="Times New Roman" w:eastAsia="Times New Roman"/>
                <w:b w:val="0"/>
                <w:i w:val="0"/>
                <w:color w:val="000000"/>
                <w:sz w:val="20"/>
              </w:rPr>
              <w:t>Évaluation écrite et production</w:t>
            </w:r>
          </w:p>
        </w:tc>
        <w:tc>
          <w:tcPr>
            <w:tcW w:type="dxa" w:w="1719"/>
            <w:vAlign w:val="center"/>
          </w:tcPr>
          <w:p>
            <w:r>
              <w:rPr>
                <w:rFonts w:ascii="Times New Roman" w:hAnsi="Times New Roman" w:eastAsia="Times New Roman"/>
                <w:b w:val="0"/>
                <w:i w:val="0"/>
                <w:color w:val="000000"/>
                <w:sz w:val="20"/>
              </w:rPr>
              <w:t>Cahier, illustration</w:t>
            </w:r>
          </w:p>
        </w:tc>
        <w:tc>
          <w:tcPr>
            <w:tcW w:type="dxa" w:w="1719"/>
            <w:vAlign w:val="center"/>
          </w:tcPr>
          <w:p>
            <w:r>
              <w:rPr>
                <w:rFonts w:ascii="Times New Roman" w:hAnsi="Times New Roman" w:eastAsia="Times New Roman"/>
                <w:b w:val="0"/>
                <w:i w:val="0"/>
                <w:color w:val="000000"/>
                <w:sz w:val="20"/>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5" name="Picture 15"/>
            <wp:cNvGraphicFramePr>
              <a:graphicFrameLocks noChangeAspect="1"/>
            </wp:cNvGraphicFramePr>
            <a:graphic>
              <a:graphicData uri="http://schemas.openxmlformats.org/drawingml/2006/picture">
                <pic:pic>
                  <pic:nvPicPr>
                    <pic:cNvPr id="0" name="ill_14.png"/>
                    <pic:cNvPicPr/>
                  </pic:nvPicPr>
                  <pic:blipFill>
                    <a:blip r:embed="rId23"/>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14 — Compréhension écrite : Les types et formes de phrases.</w:t>
      </w:r>
    </w:p>
    <w:p>
      <w:pPr>
        <w:pStyle w:val="Heading1"/>
      </w:pPr>
      <w:r>
        <w:rPr>
          <w:rFonts w:ascii="Times New Roman" w:hAnsi="Times New Roman"/>
          <w:b/>
          <w:i w:val="0"/>
          <w:color w:val="1F4E79"/>
          <w:sz w:val="32"/>
        </w:rPr>
        <w:t>LES TYPES ET FORMES DE PHRASES</w:t>
      </w:r>
    </w:p>
    <w:p>
      <w:r>
        <w:rPr>
          <w:rFonts w:ascii="Times New Roman" w:hAnsi="Times New Roman"/>
          <w:b/>
          <w:i w:val="0"/>
          <w:color w:val="1F4E79"/>
          <w:sz w:val="26"/>
        </w:rPr>
        <w:t>La définition de les types et formes de phrases</w:t>
      </w:r>
    </w:p>
    <w:p>
      <w:r>
        <w:rPr>
          <w:rFonts w:ascii="Times New Roman" w:hAnsi="Times New Roman"/>
          <w:b w:val="0"/>
          <w:i w:val="0"/>
          <w:color w:val="000000"/>
          <w:sz w:val="22"/>
        </w:rPr>
        <w:t>Une phrase déclarative affirme, une interrogative questionne, une impérative donne une consigne et une exclamative exprime un sentiment. Une phrase peut être affirmative ou négative.</w:t>
      </w:r>
    </w:p>
    <w:p>
      <w:r>
        <w:rPr>
          <w:rFonts w:ascii="Times New Roman" w:hAnsi="Times New Roman"/>
          <w:b/>
          <w:i w:val="0"/>
          <w:color w:val="1F4E79"/>
          <w:sz w:val="26"/>
        </w:rPr>
        <w:t>Les caractéristiques de les types et formes de phrases</w:t>
      </w:r>
    </w:p>
    <w:p>
      <w:pPr>
        <w:pStyle w:val="ListBullet"/>
      </w:pPr>
      <w:r>
        <w:rPr>
          <w:rFonts w:ascii="Times New Roman" w:hAnsi="Times New Roman"/>
          <w:b w:val="0"/>
          <w:i w:val="0"/>
          <w:color w:val="000000"/>
          <w:sz w:val="22"/>
        </w:rPr>
        <w:t>La ponctuation et l’intention permettent d’identifier le type et la forme d’une phrase.</w:t>
      </w:r>
    </w:p>
    <w:p>
      <w:r>
        <w:rPr>
          <w:rFonts w:ascii="Times New Roman" w:hAnsi="Times New Roman"/>
          <w:b/>
          <w:i w:val="0"/>
          <w:color w:val="1F4E79"/>
          <w:sz w:val="26"/>
        </w:rPr>
        <w:t>L’exemple de les types et formes de phrases</w:t>
      </w:r>
    </w:p>
    <w:p>
      <w:r>
        <w:rPr>
          <w:rFonts w:ascii="Times New Roman" w:hAnsi="Times New Roman"/>
          <w:b w:val="0"/>
          <w:i w:val="0"/>
          <w:color w:val="000000"/>
          <w:sz w:val="22"/>
        </w:rPr>
        <w:t>Le match commence. Commencez l’échauffement ! Le match commence-t-il ? Quelle belle action !</w:t>
      </w:r>
    </w:p>
    <w:p>
      <w:r>
        <w:rPr>
          <w:rFonts w:ascii="Times New Roman" w:hAnsi="Times New Roman"/>
          <w:b/>
          <w:i w:val="0"/>
          <w:color w:val="1F4E79"/>
          <w:sz w:val="26"/>
        </w:rPr>
        <w:t>La structure de les types et formes de phrases</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les types et formes de phrases</w:t>
      </w:r>
    </w:p>
    <w:p>
      <w:r>
        <w:rPr>
          <w:rFonts w:ascii="Times New Roman" w:hAnsi="Times New Roman"/>
          <w:b w:val="0"/>
          <w:i w:val="0"/>
          <w:color w:val="000000"/>
          <w:sz w:val="22"/>
        </w:rPr>
        <w:t>Une phrase déclarative affirme, une interrogative questionne, une impérative donne une consigne et une exclamative exprime un sentiment. Une phrase peut être affirmative ou négative. La ponctuation et l’intention permettent d’identifier le type et la forme d’une phrase.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est le type de « Le match commence » ? R.A. : C’est une phrase déclarative.</w:t>
      </w:r>
    </w:p>
    <w:p>
      <w:r>
        <w:rPr>
          <w:rFonts w:ascii="Times New Roman" w:hAnsi="Times New Roman"/>
          <w:b w:val="0"/>
          <w:i w:val="0"/>
          <w:color w:val="000000"/>
          <w:sz w:val="22"/>
        </w:rPr>
        <w:t>2. Quelle phrase donne une consigne ? R.A. : « Commencez l’échauffement ! »</w:t>
      </w:r>
    </w:p>
    <w:p>
      <w:r>
        <w:rPr>
          <w:rFonts w:ascii="Times New Roman" w:hAnsi="Times New Roman"/>
          <w:b w:val="0"/>
          <w:i w:val="0"/>
          <w:color w:val="000000"/>
          <w:sz w:val="22"/>
        </w:rPr>
        <w:t>3. Quelle phrase pose une question ? R.A. : « Le match commence-t-il ? »</w:t>
      </w:r>
    </w:p>
    <w:p>
      <w:r>
        <w:rPr>
          <w:rFonts w:ascii="Times New Roman" w:hAnsi="Times New Roman"/>
          <w:b w:val="0"/>
          <w:i w:val="0"/>
          <w:color w:val="000000"/>
          <w:sz w:val="22"/>
        </w:rPr>
        <w:t>4. Quel signe termine une phrase exclamative ? R.A. : Le point d’exclamation.</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les types et formes de phrases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les types et formes de phrases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eastAsia="Times New Roman"/>
          <w:b/>
          <w:i w:val="0"/>
          <w:color w:val="000000"/>
          <w:sz w:val="32"/>
        </w:rPr>
        <w:t>FICHE DE PRÉPARATION — SÉANCE 15</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rPr>
                <w:rFonts w:ascii="Times New Roman" w:hAnsi="Times New Roman" w:eastAsia="Times New Roman"/>
                <w:b/>
                <w:i w:val="0"/>
                <w:color w:val="000000"/>
                <w:sz w:val="22"/>
              </w:rPr>
              <w:t>Discipline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4 — LES SPORTS</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La périphrase</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rPr>
                <w:rFonts w:ascii="Times New Roman" w:hAnsi="Times New Roman" w:eastAsia="Times New Roman"/>
                <w:b w:val="0"/>
                <w:i w:val="0"/>
                <w:color w:val="000000"/>
                <w:sz w:val="22"/>
              </w:rP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La périphrase doit permettre de retrouver clairement ce qu’elle désigne....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La périphrase. Lexique, fonctionnement de la langue et production liés à la thématique.</w:t>
            </w:r>
          </w:p>
        </w:tc>
      </w:tr>
    </w:tbl>
    <w:p>
      <w:r>
        <w:rPr>
          <w:rFonts w:ascii="Times New Roman" w:hAnsi="Times New Roman" w:eastAsia="Times New Roman"/>
          <w:b w:val="0"/>
          <w:i/>
          <w:color w:val="000000"/>
          <w:sz w:val="22"/>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1"/>
              </w:rPr>
              <w:t>Étapes et Durée</w:t>
            </w:r>
          </w:p>
        </w:tc>
        <w:tc>
          <w:tcPr>
            <w:tcW w:type="dxa" w:w="3438"/>
            <w:gridSpan w:val="2"/>
            <w:vAlign w:val="center"/>
          </w:tcPr>
          <w:p>
            <w:pPr>
              <w:jc w:val="center"/>
            </w:pPr>
            <w:r>
              <w:rPr>
                <w:rFonts w:ascii="Times New Roman" w:hAnsi="Times New Roman" w:eastAsia="Times New Roman"/>
                <w:b/>
                <w:i w:val="0"/>
                <w:color w:val="000000"/>
                <w:sz w:val="21"/>
              </w:rPr>
              <w:t>Déroulement de la leçon</w:t>
            </w:r>
          </w:p>
        </w:tc>
        <w:tc>
          <w:tcPr>
            <w:tcW w:type="dxa" w:w="1719"/>
            <w:vAlign w:val="center"/>
          </w:tcPr>
          <w:p>
            <w:pPr>
              <w:jc w:val="center"/>
            </w:pPr>
            <w:r>
              <w:rPr>
                <w:rFonts w:ascii="Times New Roman" w:hAnsi="Times New Roman" w:eastAsia="Times New Roman"/>
                <w:b/>
                <w:i w:val="0"/>
                <w:color w:val="000000"/>
                <w:sz w:val="21"/>
              </w:rPr>
              <w:t>Technique et Stratégie</w:t>
            </w:r>
          </w:p>
        </w:tc>
        <w:tc>
          <w:tcPr>
            <w:tcW w:type="dxa" w:w="1719"/>
            <w:vAlign w:val="center"/>
          </w:tcPr>
          <w:p>
            <w:pPr>
              <w:jc w:val="center"/>
            </w:pPr>
            <w:r>
              <w:rPr>
                <w:rFonts w:ascii="Times New Roman" w:hAnsi="Times New Roman" w:eastAsia="Times New Roman"/>
                <w:b/>
                <w:i w:val="0"/>
                <w:color w:val="000000"/>
                <w:sz w:val="21"/>
              </w:rPr>
              <w:t>Support et Matériel</w:t>
            </w:r>
          </w:p>
        </w:tc>
        <w:tc>
          <w:tcPr>
            <w:tcW w:type="dxa" w:w="1719"/>
            <w:vAlign w:val="center"/>
          </w:tcPr>
          <w:p>
            <w:pPr>
              <w:jc w:val="center"/>
            </w:pPr>
            <w:r>
              <w:rPr>
                <w:rFonts w:ascii="Times New Roman" w:hAnsi="Times New Roman" w:eastAsia="Times New Roman"/>
                <w:b/>
                <w:i w:val="0"/>
                <w:color w:val="000000"/>
                <w:sz w:val="21"/>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t>Enseignant</w:t>
            </w:r>
          </w:p>
        </w:tc>
        <w:tc>
          <w:tcPr>
            <w:tcW w:type="dxa" w:w="1719"/>
            <w:vAlign w:val="center"/>
          </w:tcPr>
          <w:p>
            <w:pPr>
              <w:jc w:val="center"/>
            </w:pPr>
            <w:r>
              <w:rPr>
                <w:rFonts w:ascii="Times New Roman" w:hAnsi="Times New Roman" w:eastAsia="Times New Roman"/>
                <w:b/>
                <w:i w:val="0"/>
                <w:color w:val="000000"/>
                <w:sz w:val="21"/>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0"/>
              </w:rPr>
              <w:t>I. Révision — 10 min</w:t>
            </w:r>
          </w:p>
        </w:tc>
        <w:tc>
          <w:tcPr>
            <w:tcW w:type="dxa" w:w="1719"/>
            <w:vAlign w:val="center"/>
          </w:tcPr>
          <w:p>
            <w:r>
              <w:rPr>
                <w:rFonts w:ascii="Times New Roman" w:hAnsi="Times New Roman" w:eastAsia="Times New Roman"/>
                <w:b w:val="0"/>
                <w:i w:val="0"/>
                <w:color w:val="000000"/>
                <w:sz w:val="20"/>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0"/>
              </w:rPr>
              <w:t>Répondent oralement en phrases complètes.</w:t>
            </w:r>
          </w:p>
        </w:tc>
        <w:tc>
          <w:tcPr>
            <w:tcW w:type="dxa" w:w="1719"/>
            <w:vAlign w:val="center"/>
          </w:tcPr>
          <w:p>
            <w:r>
              <w:rPr>
                <w:rFonts w:ascii="Times New Roman" w:hAnsi="Times New Roman" w:eastAsia="Times New Roman"/>
                <w:b w:val="0"/>
                <w:i w:val="0"/>
                <w:color w:val="000000"/>
                <w:sz w:val="20"/>
              </w:rPr>
              <w:t>Questions-réponses</w:t>
            </w:r>
          </w:p>
        </w:tc>
        <w:tc>
          <w:tcPr>
            <w:tcW w:type="dxa" w:w="1719"/>
            <w:vAlign w:val="center"/>
          </w:tcPr>
          <w:p>
            <w:r>
              <w:rPr>
                <w:rFonts w:ascii="Times New Roman" w:hAnsi="Times New Roman" w:eastAsia="Times New Roman"/>
                <w:b w:val="0"/>
                <w:i w:val="0"/>
                <w:color w:val="000000"/>
                <w:sz w:val="20"/>
              </w:rPr>
              <w:t>Tableau, cahier</w:t>
            </w:r>
          </w:p>
        </w:tc>
        <w:tc>
          <w:tcPr>
            <w:tcW w:type="dxa" w:w="1719"/>
            <w:vAlign w:val="center"/>
          </w:tcPr>
          <w:p>
            <w:r>
              <w:rPr>
                <w:rFonts w:ascii="Times New Roman" w:hAnsi="Times New Roman" w:eastAsia="Times New Roman"/>
                <w:b w:val="0"/>
                <w:i w:val="0"/>
                <w:color w:val="000000"/>
                <w:sz w:val="20"/>
              </w:rPr>
              <w:t>Les acquis sont rappelés.</w:t>
            </w:r>
          </w:p>
        </w:tc>
      </w:tr>
      <w:tr>
        <w:tc>
          <w:tcPr>
            <w:tcW w:type="dxa" w:w="1719"/>
            <w:vAlign w:val="center"/>
          </w:tcPr>
          <w:p>
            <w:r>
              <w:rPr>
                <w:rFonts w:ascii="Times New Roman" w:hAnsi="Times New Roman" w:eastAsia="Times New Roman"/>
                <w:b/>
                <w:i w:val="0"/>
                <w:color w:val="000000"/>
                <w:sz w:val="20"/>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0"/>
              </w:rPr>
              <w:t>1. Mise en situation</w:t>
            </w:r>
          </w:p>
        </w:tc>
        <w:tc>
          <w:tcPr>
            <w:tcW w:type="dxa" w:w="1719"/>
            <w:vAlign w:val="center"/>
          </w:tcPr>
          <w:p>
            <w:r>
              <w:rPr>
                <w:rFonts w:ascii="Times New Roman" w:hAnsi="Times New Roman" w:eastAsia="Times New Roman"/>
                <w:b w:val="0"/>
                <w:i w:val="0"/>
                <w:color w:val="000000"/>
                <w:sz w:val="20"/>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0"/>
              </w:rPr>
              <w:t>Écoutent et répondent oralement.</w:t>
            </w:r>
          </w:p>
        </w:tc>
        <w:tc>
          <w:tcPr>
            <w:tcW w:type="dxa" w:w="1719"/>
            <w:vAlign w:val="center"/>
          </w:tcPr>
          <w:p>
            <w:r>
              <w:rPr>
                <w:rFonts w:ascii="Times New Roman" w:hAnsi="Times New Roman" w:eastAsia="Times New Roman"/>
                <w:b w:val="0"/>
                <w:i w:val="0"/>
                <w:color w:val="000000"/>
                <w:sz w:val="20"/>
              </w:rPr>
              <w:t>Questionnement</w:t>
            </w:r>
          </w:p>
        </w:tc>
        <w:tc>
          <w:tcPr>
            <w:tcW w:type="dxa" w:w="1719"/>
            <w:vAlign w:val="center"/>
          </w:tcPr>
          <w:p>
            <w:r>
              <w:rPr>
                <w:rFonts w:ascii="Times New Roman" w:hAnsi="Times New Roman" w:eastAsia="Times New Roman"/>
                <w:b w:val="0"/>
                <w:i w:val="0"/>
                <w:color w:val="000000"/>
                <w:sz w:val="20"/>
              </w:rPr>
              <w:t>Illustration originale</w:t>
            </w:r>
          </w:p>
        </w:tc>
        <w:tc>
          <w:tcPr>
            <w:tcW w:type="dxa" w:w="1719"/>
            <w:vAlign w:val="center"/>
          </w:tcPr>
          <w:p>
            <w:r>
              <w:rPr>
                <w:rFonts w:ascii="Times New Roman" w:hAnsi="Times New Roman" w:eastAsia="Times New Roman"/>
                <w:b w:val="0"/>
                <w:i w:val="0"/>
                <w:color w:val="000000"/>
                <w:sz w:val="20"/>
              </w:rPr>
              <w:t>Les représentations sont recueillies.</w:t>
            </w:r>
          </w:p>
        </w:tc>
      </w:tr>
      <w:tr>
        <w:tc>
          <w:tcPr>
            <w:tcW w:type="dxa" w:w="1719"/>
            <w:vAlign w:val="center"/>
          </w:tcPr>
          <w:p>
            <w:r>
              <w:rPr>
                <w:rFonts w:ascii="Times New Roman" w:hAnsi="Times New Roman" w:eastAsia="Times New Roman"/>
                <w:b/>
                <w:i w:val="0"/>
                <w:color w:val="000000"/>
                <w:sz w:val="20"/>
              </w:rPr>
              <w:t>2. Présentation</w:t>
            </w:r>
          </w:p>
        </w:tc>
        <w:tc>
          <w:tcPr>
            <w:tcW w:type="dxa" w:w="1719"/>
            <w:vAlign w:val="center"/>
          </w:tcPr>
          <w:p>
            <w:r>
              <w:rPr>
                <w:rFonts w:ascii="Times New Roman" w:hAnsi="Times New Roman" w:eastAsia="Times New Roman"/>
                <w:b w:val="0"/>
                <w:i w:val="0"/>
                <w:color w:val="000000"/>
                <w:sz w:val="20"/>
              </w:rPr>
              <w:t>Annonce : « Aujourd’hui, nous allons étudier la périphrase. »</w:t>
            </w:r>
          </w:p>
        </w:tc>
        <w:tc>
          <w:tcPr>
            <w:tcW w:type="dxa" w:w="1719"/>
            <w:vAlign w:val="center"/>
          </w:tcPr>
          <w:p>
            <w:r>
              <w:rPr>
                <w:rFonts w:ascii="Times New Roman" w:hAnsi="Times New Roman" w:eastAsia="Times New Roman"/>
                <w:b w:val="0"/>
                <w:i w:val="0"/>
                <w:color w:val="000000"/>
                <w:sz w:val="20"/>
              </w:rPr>
              <w:t>Écoutent.</w:t>
            </w:r>
          </w:p>
        </w:tc>
        <w:tc>
          <w:tcPr>
            <w:tcW w:type="dxa" w:w="1719"/>
            <w:vAlign w:val="center"/>
          </w:tcPr>
          <w:p>
            <w:r>
              <w:rPr>
                <w:rFonts w:ascii="Times New Roman" w:hAnsi="Times New Roman" w:eastAsia="Times New Roman"/>
                <w:b w:val="0"/>
                <w:i w:val="0"/>
                <w:color w:val="000000"/>
                <w:sz w:val="20"/>
              </w:rPr>
              <w:t>Présentation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Le thème est identifié.</w:t>
            </w:r>
          </w:p>
        </w:tc>
      </w:tr>
      <w:tr>
        <w:tc>
          <w:tcPr>
            <w:tcW w:type="dxa" w:w="1719"/>
            <w:vAlign w:val="center"/>
          </w:tcPr>
          <w:p>
            <w:r>
              <w:rPr>
                <w:rFonts w:ascii="Times New Roman" w:hAnsi="Times New Roman" w:eastAsia="Times New Roman"/>
                <w:b/>
                <w:i w:val="0"/>
                <w:color w:val="000000"/>
                <w:sz w:val="20"/>
              </w:rPr>
              <w:t>3. Observation</w:t>
            </w:r>
          </w:p>
        </w:tc>
        <w:tc>
          <w:tcPr>
            <w:tcW w:type="dxa" w:w="1719"/>
            <w:vAlign w:val="center"/>
          </w:tcPr>
          <w:p>
            <w:r>
              <w:rPr>
                <w:rFonts w:ascii="Times New Roman" w:hAnsi="Times New Roman" w:eastAsia="Times New Roman"/>
                <w:b w:val="0"/>
                <w:i w:val="0"/>
                <w:color w:val="000000"/>
                <w:sz w:val="20"/>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0"/>
              </w:rPr>
              <w:t>Observent sans répondre.</w:t>
            </w:r>
          </w:p>
        </w:tc>
        <w:tc>
          <w:tcPr>
            <w:tcW w:type="dxa" w:w="1719"/>
            <w:vAlign w:val="center"/>
          </w:tcPr>
          <w:p>
            <w:r>
              <w:rPr>
                <w:rFonts w:ascii="Times New Roman" w:hAnsi="Times New Roman" w:eastAsia="Times New Roman"/>
                <w:b w:val="0"/>
                <w:i w:val="0"/>
                <w:color w:val="000000"/>
                <w:sz w:val="20"/>
              </w:rPr>
              <w:t>Observation guidée</w:t>
            </w:r>
          </w:p>
        </w:tc>
        <w:tc>
          <w:tcPr>
            <w:tcW w:type="dxa" w:w="1719"/>
            <w:vAlign w:val="center"/>
          </w:tcPr>
          <w:p>
            <w:r>
              <w:rPr>
                <w:rFonts w:ascii="Times New Roman" w:hAnsi="Times New Roman" w:eastAsia="Times New Roman"/>
                <w:b w:val="0"/>
                <w:i w:val="0"/>
                <w:color w:val="000000"/>
                <w:sz w:val="20"/>
              </w:rPr>
              <w:t>Illustration, légende</w:t>
            </w:r>
          </w:p>
        </w:tc>
        <w:tc>
          <w:tcPr>
            <w:tcW w:type="dxa" w:w="1719"/>
            <w:vAlign w:val="center"/>
          </w:tcPr>
          <w:p>
            <w:r>
              <w:rPr>
                <w:rFonts w:ascii="Times New Roman" w:hAnsi="Times New Roman" w:eastAsia="Times New Roman"/>
                <w:b w:val="0"/>
                <w:i w:val="0"/>
                <w:color w:val="000000"/>
                <w:sz w:val="20"/>
              </w:rPr>
              <w:t>Les indices visuels sont repérés.</w:t>
            </w:r>
          </w:p>
        </w:tc>
      </w:tr>
      <w:tr>
        <w:tc>
          <w:tcPr>
            <w:tcW w:type="dxa" w:w="1719"/>
            <w:vAlign w:val="center"/>
          </w:tcPr>
          <w:p>
            <w:r>
              <w:rPr>
                <w:rFonts w:ascii="Times New Roman" w:hAnsi="Times New Roman" w:eastAsia="Times New Roman"/>
                <w:b/>
                <w:i w:val="0"/>
                <w:color w:val="000000"/>
                <w:sz w:val="20"/>
              </w:rPr>
              <w:t>4. Analyse</w:t>
            </w:r>
          </w:p>
        </w:tc>
        <w:tc>
          <w:tcPr>
            <w:tcW w:type="dxa" w:w="1719"/>
            <w:vAlign w:val="center"/>
          </w:tcPr>
          <w:p>
            <w:r>
              <w:rPr>
                <w:rFonts w:ascii="Times New Roman" w:hAnsi="Times New Roman" w:eastAsia="Times New Roman"/>
                <w:b w:val="0"/>
                <w:i w:val="0"/>
                <w:color w:val="000000"/>
                <w:sz w:val="20"/>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0"/>
              </w:rPr>
              <w:t>Répondent et justifient à partir du texte ou de l’illustration.</w:t>
            </w:r>
          </w:p>
        </w:tc>
        <w:tc>
          <w:tcPr>
            <w:tcW w:type="dxa" w:w="1719"/>
            <w:vAlign w:val="center"/>
          </w:tcPr>
          <w:p>
            <w:r>
              <w:rPr>
                <w:rFonts w:ascii="Times New Roman" w:hAnsi="Times New Roman" w:eastAsia="Times New Roman"/>
                <w:b w:val="0"/>
                <w:i w:val="0"/>
                <w:color w:val="000000"/>
                <w:sz w:val="20"/>
              </w:rPr>
              <w:t>Analyse, lecture guidée, questions-réponses</w:t>
            </w:r>
          </w:p>
        </w:tc>
        <w:tc>
          <w:tcPr>
            <w:tcW w:type="dxa" w:w="1719"/>
            <w:vAlign w:val="center"/>
          </w:tcPr>
          <w:p>
            <w:r>
              <w:rPr>
                <w:rFonts w:ascii="Times New Roman" w:hAnsi="Times New Roman" w:eastAsia="Times New Roman"/>
                <w:b w:val="0"/>
                <w:i w:val="0"/>
                <w:color w:val="000000"/>
                <w:sz w:val="20"/>
              </w:rPr>
              <w:t>Texte-support, illustration, tableau</w:t>
            </w:r>
          </w:p>
        </w:tc>
        <w:tc>
          <w:tcPr>
            <w:tcW w:type="dxa" w:w="1719"/>
            <w:vAlign w:val="center"/>
          </w:tcPr>
          <w:p>
            <w:r>
              <w:rPr>
                <w:rFonts w:ascii="Times New Roman" w:hAnsi="Times New Roman" w:eastAsia="Times New Roman"/>
                <w:b w:val="0"/>
                <w:i w:val="0"/>
                <w:color w:val="000000"/>
                <w:sz w:val="20"/>
              </w:rPr>
              <w:t>Chaque R.A. est liée à une question.</w:t>
            </w:r>
          </w:p>
        </w:tc>
      </w:tr>
      <w:tr>
        <w:tc>
          <w:tcPr>
            <w:tcW w:type="dxa" w:w="1719"/>
            <w:vAlign w:val="center"/>
          </w:tcPr>
          <w:p>
            <w:r>
              <w:rPr>
                <w:rFonts w:ascii="Times New Roman" w:hAnsi="Times New Roman" w:eastAsia="Times New Roman"/>
                <w:b/>
                <w:i w:val="0"/>
                <w:color w:val="000000"/>
                <w:sz w:val="20"/>
              </w:rPr>
              <w:t>5. Synthèse</w:t>
            </w:r>
          </w:p>
        </w:tc>
        <w:tc>
          <w:tcPr>
            <w:tcW w:type="dxa" w:w="1719"/>
            <w:vAlign w:val="center"/>
          </w:tcPr>
          <w:p>
            <w:r>
              <w:rPr>
                <w:rFonts w:ascii="Times New Roman" w:hAnsi="Times New Roman" w:eastAsia="Times New Roman"/>
                <w:b w:val="0"/>
                <w:i w:val="0"/>
                <w:color w:val="000000"/>
                <w:sz w:val="20"/>
              </w:rPr>
              <w:t>Donc, La périphrase doit permettre de retrouver clairement ce qu’elle désigne....</w:t>
            </w:r>
          </w:p>
        </w:tc>
        <w:tc>
          <w:tcPr>
            <w:tcW w:type="dxa" w:w="1719"/>
            <w:vAlign w:val="center"/>
          </w:tcPr>
          <w:p>
            <w:r>
              <w:rPr>
                <w:rFonts w:ascii="Times New Roman" w:hAnsi="Times New Roman" w:eastAsia="Times New Roman"/>
                <w:b w:val="0"/>
                <w:i w:val="0"/>
                <w:color w:val="000000"/>
                <w:sz w:val="20"/>
              </w:rPr>
              <w:t>Écoutent et relisent la synthèse.</w:t>
            </w:r>
          </w:p>
        </w:tc>
        <w:tc>
          <w:tcPr>
            <w:tcW w:type="dxa" w:w="1719"/>
            <w:vAlign w:val="center"/>
          </w:tcPr>
          <w:p>
            <w:r>
              <w:rPr>
                <w:rFonts w:ascii="Times New Roman" w:hAnsi="Times New Roman" w:eastAsia="Times New Roman"/>
                <w:b w:val="0"/>
                <w:i w:val="0"/>
                <w:color w:val="000000"/>
                <w:sz w:val="20"/>
              </w:rPr>
              <w:t>Reformulation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La règle est formulée.</w:t>
            </w:r>
          </w:p>
        </w:tc>
      </w:tr>
      <w:tr>
        <w:tc>
          <w:tcPr>
            <w:tcW w:type="dxa" w:w="1719"/>
            <w:vAlign w:val="center"/>
          </w:tcPr>
          <w:p>
            <w:r>
              <w:rPr>
                <w:rFonts w:ascii="Times New Roman" w:hAnsi="Times New Roman" w:eastAsia="Times New Roman"/>
                <w:b/>
                <w:i w:val="0"/>
                <w:color w:val="000000"/>
                <w:sz w:val="20"/>
              </w:rPr>
              <w:t>6. Application</w:t>
            </w:r>
          </w:p>
        </w:tc>
        <w:tc>
          <w:tcPr>
            <w:tcW w:type="dxa" w:w="1719"/>
            <w:vAlign w:val="center"/>
          </w:tcPr>
          <w:p>
            <w:r>
              <w:rPr>
                <w:rFonts w:ascii="Times New Roman" w:hAnsi="Times New Roman" w:eastAsia="Times New Roman"/>
                <w:b w:val="0"/>
                <w:i w:val="0"/>
                <w:color w:val="000000"/>
                <w:sz w:val="20"/>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0"/>
              </w:rPr>
              <w:t>Réalisent les exercices puis corrigent collectivement.</w:t>
            </w:r>
          </w:p>
        </w:tc>
        <w:tc>
          <w:tcPr>
            <w:tcW w:type="dxa" w:w="1719"/>
            <w:vAlign w:val="center"/>
          </w:tcPr>
          <w:p>
            <w:r>
              <w:rPr>
                <w:rFonts w:ascii="Times New Roman" w:hAnsi="Times New Roman" w:eastAsia="Times New Roman"/>
                <w:b w:val="0"/>
                <w:i w:val="0"/>
                <w:color w:val="000000"/>
                <w:sz w:val="20"/>
              </w:rPr>
              <w:t>Travail individuel, correction collective</w:t>
            </w:r>
          </w:p>
        </w:tc>
        <w:tc>
          <w:tcPr>
            <w:tcW w:type="dxa" w:w="1719"/>
            <w:vAlign w:val="center"/>
          </w:tcPr>
          <w:p>
            <w:r>
              <w:rPr>
                <w:rFonts w:ascii="Times New Roman" w:hAnsi="Times New Roman" w:eastAsia="Times New Roman"/>
                <w:b w:val="0"/>
                <w:i w:val="0"/>
                <w:color w:val="000000"/>
                <w:sz w:val="20"/>
              </w:rPr>
              <w:t>Cahier, support</w:t>
            </w:r>
          </w:p>
        </w:tc>
        <w:tc>
          <w:tcPr>
            <w:tcW w:type="dxa" w:w="1719"/>
            <w:vAlign w:val="center"/>
          </w:tcPr>
          <w:p>
            <w:r>
              <w:rPr>
                <w:rFonts w:ascii="Times New Roman" w:hAnsi="Times New Roman" w:eastAsia="Times New Roman"/>
                <w:b w:val="0"/>
                <w:i w:val="0"/>
                <w:color w:val="000000"/>
                <w:sz w:val="20"/>
              </w:rPr>
              <w:t>Exercices non notés.</w:t>
            </w:r>
          </w:p>
        </w:tc>
      </w:tr>
      <w:tr>
        <w:tc>
          <w:tcPr>
            <w:tcW w:type="dxa" w:w="1719"/>
            <w:vAlign w:val="center"/>
          </w:tcPr>
          <w:p>
            <w:r>
              <w:rPr>
                <w:rFonts w:ascii="Times New Roman" w:hAnsi="Times New Roman" w:eastAsia="Times New Roman"/>
                <w:b/>
                <w:i w:val="0"/>
                <w:color w:val="000000"/>
                <w:sz w:val="20"/>
              </w:rPr>
              <w:t>III. Évaluation — 15 min</w:t>
            </w:r>
          </w:p>
        </w:tc>
        <w:tc>
          <w:tcPr>
            <w:tcW w:type="dxa" w:w="1719"/>
            <w:vAlign w:val="center"/>
          </w:tcPr>
          <w:p>
            <w:r>
              <w:rPr>
                <w:rFonts w:ascii="Times New Roman" w:hAnsi="Times New Roman" w:eastAsia="Times New Roman"/>
                <w:b w:val="0"/>
                <w:i w:val="0"/>
                <w:color w:val="000000"/>
                <w:sz w:val="20"/>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0"/>
              </w:rPr>
              <w:t>Répondent individuellement.</w:t>
            </w:r>
          </w:p>
        </w:tc>
        <w:tc>
          <w:tcPr>
            <w:tcW w:type="dxa" w:w="1719"/>
            <w:vAlign w:val="center"/>
          </w:tcPr>
          <w:p>
            <w:r>
              <w:rPr>
                <w:rFonts w:ascii="Times New Roman" w:hAnsi="Times New Roman" w:eastAsia="Times New Roman"/>
                <w:b w:val="0"/>
                <w:i w:val="0"/>
                <w:color w:val="000000"/>
                <w:sz w:val="20"/>
              </w:rPr>
              <w:t>Évaluation écrite et production</w:t>
            </w:r>
          </w:p>
        </w:tc>
        <w:tc>
          <w:tcPr>
            <w:tcW w:type="dxa" w:w="1719"/>
            <w:vAlign w:val="center"/>
          </w:tcPr>
          <w:p>
            <w:r>
              <w:rPr>
                <w:rFonts w:ascii="Times New Roman" w:hAnsi="Times New Roman" w:eastAsia="Times New Roman"/>
                <w:b w:val="0"/>
                <w:i w:val="0"/>
                <w:color w:val="000000"/>
                <w:sz w:val="20"/>
              </w:rPr>
              <w:t>Cahier, illustration</w:t>
            </w:r>
          </w:p>
        </w:tc>
        <w:tc>
          <w:tcPr>
            <w:tcW w:type="dxa" w:w="1719"/>
            <w:vAlign w:val="center"/>
          </w:tcPr>
          <w:p>
            <w:r>
              <w:rPr>
                <w:rFonts w:ascii="Times New Roman" w:hAnsi="Times New Roman" w:eastAsia="Times New Roman"/>
                <w:b w:val="0"/>
                <w:i w:val="0"/>
                <w:color w:val="000000"/>
                <w:sz w:val="20"/>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6" name="Picture 16"/>
            <wp:cNvGraphicFramePr>
              <a:graphicFrameLocks noChangeAspect="1"/>
            </wp:cNvGraphicFramePr>
            <a:graphic>
              <a:graphicData uri="http://schemas.openxmlformats.org/drawingml/2006/picture">
                <pic:pic>
                  <pic:nvPicPr>
                    <pic:cNvPr id="0" name="ill_15.png"/>
                    <pic:cNvPicPr/>
                  </pic:nvPicPr>
                  <pic:blipFill>
                    <a:blip r:embed="rId24"/>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15 — Compréhension écrite : La périphrase.</w:t>
      </w:r>
    </w:p>
    <w:p>
      <w:pPr>
        <w:pStyle w:val="Heading1"/>
      </w:pPr>
      <w:r>
        <w:rPr>
          <w:rFonts w:ascii="Times New Roman" w:hAnsi="Times New Roman"/>
          <w:b/>
          <w:i w:val="0"/>
          <w:color w:val="1F4E79"/>
          <w:sz w:val="32"/>
        </w:rPr>
        <w:t>LA PÉRIPHRASE</w:t>
      </w:r>
    </w:p>
    <w:p>
      <w:r>
        <w:rPr>
          <w:rFonts w:ascii="Times New Roman" w:hAnsi="Times New Roman"/>
          <w:b/>
          <w:i w:val="0"/>
          <w:color w:val="1F4E79"/>
          <w:sz w:val="26"/>
        </w:rPr>
        <w:t>La définition de la périphrase</w:t>
      </w:r>
    </w:p>
    <w:p>
      <w:r>
        <w:rPr>
          <w:rFonts w:ascii="Times New Roman" w:hAnsi="Times New Roman"/>
          <w:b/>
          <w:i w:val="0"/>
          <w:color w:val="1F4E79"/>
          <w:sz w:val="22"/>
        </w:rPr>
        <w:t>Une périphrase désigne une personne, un lieu ou une chose par plusieurs mots. Elle apporte une précision ou évite une répétition.</w:t>
      </w:r>
    </w:p>
    <w:p>
      <w:r>
        <w:rPr>
          <w:rFonts w:ascii="Times New Roman" w:hAnsi="Times New Roman"/>
          <w:b/>
          <w:i w:val="0"/>
          <w:color w:val="1F4E79"/>
          <w:sz w:val="26"/>
        </w:rPr>
        <w:t>Les caractéristiques de la périphrase</w:t>
      </w:r>
    </w:p>
    <w:p>
      <w:pPr>
        <w:pStyle w:val="ListBullet"/>
      </w:pPr>
      <w:r>
        <w:rPr>
          <w:rFonts w:ascii="Times New Roman" w:hAnsi="Times New Roman"/>
          <w:b/>
          <w:i w:val="0"/>
          <w:color w:val="1F4E79"/>
          <w:sz w:val="22"/>
        </w:rPr>
        <w:t>La périphrase doit permettre de retrouver clairement ce qu’elle désigne.</w:t>
      </w:r>
    </w:p>
    <w:p>
      <w:r>
        <w:rPr>
          <w:rFonts w:ascii="Times New Roman" w:hAnsi="Times New Roman"/>
          <w:b/>
          <w:i w:val="0"/>
          <w:color w:val="1F4E79"/>
          <w:sz w:val="26"/>
        </w:rPr>
        <w:t>L’exemple de la périphrase</w:t>
      </w:r>
    </w:p>
    <w:p>
      <w:r>
        <w:rPr>
          <w:rFonts w:ascii="Times New Roman" w:hAnsi="Times New Roman"/>
          <w:b w:val="0"/>
          <w:i w:val="0"/>
          <w:color w:val="000000"/>
          <w:sz w:val="22"/>
        </w:rPr>
        <w:t>La Grande Île désigne Madagascar. Le roi des sports désigne souvent le football.</w:t>
      </w:r>
    </w:p>
    <w:p>
      <w:r>
        <w:rPr>
          <w:rFonts w:ascii="Times New Roman" w:hAnsi="Times New Roman"/>
          <w:b/>
          <w:i w:val="0"/>
          <w:color w:val="1F4E79"/>
          <w:sz w:val="26"/>
        </w:rPr>
        <w:t>La structure de la périphrase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la périphrase</w:t>
      </w:r>
    </w:p>
    <w:p>
      <w:r>
        <w:rPr>
          <w:rFonts w:ascii="Times New Roman" w:hAnsi="Times New Roman"/>
          <w:b/>
          <w:i w:val="0"/>
          <w:color w:val="1F4E79"/>
          <w:sz w:val="22"/>
        </w:rPr>
        <w:t>Une périphrase désigne une personne, un lieu ou une chose par plusieurs mots. Elle apporte une précision ou évite une répétition. La périphrase doit permettre de retrouver clairement ce qu’elle désigne.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 désigne « la Grande Île » ? R.A. : Cette périphrase désigne Madagascar.</w:t>
      </w:r>
    </w:p>
    <w:p>
      <w:r>
        <w:rPr>
          <w:rFonts w:ascii="Times New Roman" w:hAnsi="Times New Roman"/>
          <w:b w:val="0"/>
          <w:i w:val="0"/>
          <w:color w:val="000000"/>
          <w:sz w:val="22"/>
        </w:rPr>
        <w:t>2. Que désigne « le roi des sports » dans l’exemple ? R.A. : Il désigne souvent le football.</w:t>
      </w:r>
    </w:p>
    <w:p>
      <w:r>
        <w:rPr>
          <w:rFonts w:ascii="Times New Roman" w:hAnsi="Times New Roman"/>
          <w:b w:val="0"/>
          <w:i w:val="0"/>
          <w:color w:val="000000"/>
          <w:sz w:val="22"/>
        </w:rPr>
        <w:t>3. Pourquoi employer une périphrase ? R.A. : Pour apporter une précision ou éviter une répétition.</w:t>
      </w:r>
    </w:p>
    <w:p>
      <w:r>
        <w:rPr>
          <w:rFonts w:ascii="Times New Roman" w:hAnsi="Times New Roman"/>
          <w:b w:val="0"/>
          <w:i w:val="0"/>
          <w:color w:val="000000"/>
          <w:sz w:val="22"/>
        </w:rPr>
        <w:t>4. Propose une périphrase pour une bicyclette. R.A. : « Le véhicule à deux roues » convient.</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la périphrase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la périphrase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eastAsia="Times New Roman"/>
          <w:b/>
          <w:i w:val="0"/>
          <w:color w:val="000000"/>
          <w:sz w:val="32"/>
        </w:rPr>
        <w:t>FICHE DE PRÉPARATION — SÉANCE 16</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rPr>
                <w:rFonts w:ascii="Times New Roman" w:hAnsi="Times New Roman" w:eastAsia="Times New Roman"/>
                <w:b/>
                <w:i w:val="0"/>
                <w:color w:val="000000"/>
                <w:sz w:val="22"/>
              </w:rPr>
              <w:t>Discipline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4 — LES SPORTS</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La phrase négative</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rPr>
                <w:rFonts w:ascii="Times New Roman" w:hAnsi="Times New Roman" w:eastAsia="Times New Roman"/>
                <w:b w:val="0"/>
                <w:i w:val="0"/>
                <w:color w:val="000000"/>
                <w:sz w:val="22"/>
              </w:rP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Les mots pas, jamais, plus, rien et personne modifient le sens de la phrase affirmative....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La phrase négative. Lexique, fonctionnement de la langue et production liés à la thématique.</w:t>
            </w:r>
          </w:p>
        </w:tc>
      </w:tr>
    </w:tbl>
    <w:p>
      <w:r>
        <w:rPr>
          <w:rFonts w:ascii="Times New Roman" w:hAnsi="Times New Roman" w:eastAsia="Times New Roman"/>
          <w:b w:val="0"/>
          <w:i/>
          <w:color w:val="000000"/>
          <w:sz w:val="22"/>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1"/>
              </w:rPr>
              <w:t>Étapes et Durée</w:t>
            </w:r>
          </w:p>
        </w:tc>
        <w:tc>
          <w:tcPr>
            <w:tcW w:type="dxa" w:w="3438"/>
            <w:gridSpan w:val="2"/>
            <w:vAlign w:val="center"/>
          </w:tcPr>
          <w:p>
            <w:pPr>
              <w:jc w:val="center"/>
            </w:pPr>
            <w:r>
              <w:rPr>
                <w:rFonts w:ascii="Times New Roman" w:hAnsi="Times New Roman" w:eastAsia="Times New Roman"/>
                <w:b/>
                <w:i w:val="0"/>
                <w:color w:val="000000"/>
                <w:sz w:val="21"/>
              </w:rPr>
              <w:t>Déroulement de la leçon</w:t>
            </w:r>
          </w:p>
        </w:tc>
        <w:tc>
          <w:tcPr>
            <w:tcW w:type="dxa" w:w="1719"/>
            <w:vAlign w:val="center"/>
          </w:tcPr>
          <w:p>
            <w:pPr>
              <w:jc w:val="center"/>
            </w:pPr>
            <w:r>
              <w:rPr>
                <w:rFonts w:ascii="Times New Roman" w:hAnsi="Times New Roman" w:eastAsia="Times New Roman"/>
                <w:b/>
                <w:i w:val="0"/>
                <w:color w:val="000000"/>
                <w:sz w:val="21"/>
              </w:rPr>
              <w:t>Technique et Stratégie</w:t>
            </w:r>
          </w:p>
        </w:tc>
        <w:tc>
          <w:tcPr>
            <w:tcW w:type="dxa" w:w="1719"/>
            <w:vAlign w:val="center"/>
          </w:tcPr>
          <w:p>
            <w:pPr>
              <w:jc w:val="center"/>
            </w:pPr>
            <w:r>
              <w:rPr>
                <w:rFonts w:ascii="Times New Roman" w:hAnsi="Times New Roman" w:eastAsia="Times New Roman"/>
                <w:b/>
                <w:i w:val="0"/>
                <w:color w:val="000000"/>
                <w:sz w:val="21"/>
              </w:rPr>
              <w:t>Support et Matériel</w:t>
            </w:r>
          </w:p>
        </w:tc>
        <w:tc>
          <w:tcPr>
            <w:tcW w:type="dxa" w:w="1719"/>
            <w:vAlign w:val="center"/>
          </w:tcPr>
          <w:p>
            <w:pPr>
              <w:jc w:val="center"/>
            </w:pPr>
            <w:r>
              <w:rPr>
                <w:rFonts w:ascii="Times New Roman" w:hAnsi="Times New Roman" w:eastAsia="Times New Roman"/>
                <w:b/>
                <w:i w:val="0"/>
                <w:color w:val="000000"/>
                <w:sz w:val="21"/>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t>Enseignant</w:t>
            </w:r>
          </w:p>
        </w:tc>
        <w:tc>
          <w:tcPr>
            <w:tcW w:type="dxa" w:w="1719"/>
            <w:vAlign w:val="center"/>
          </w:tcPr>
          <w:p>
            <w:pPr>
              <w:jc w:val="center"/>
            </w:pPr>
            <w:r>
              <w:rPr>
                <w:rFonts w:ascii="Times New Roman" w:hAnsi="Times New Roman" w:eastAsia="Times New Roman"/>
                <w:b/>
                <w:i w:val="0"/>
                <w:color w:val="000000"/>
                <w:sz w:val="21"/>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0"/>
              </w:rPr>
              <w:t>I. Révision — 10 min</w:t>
            </w:r>
          </w:p>
        </w:tc>
        <w:tc>
          <w:tcPr>
            <w:tcW w:type="dxa" w:w="1719"/>
            <w:vAlign w:val="center"/>
          </w:tcPr>
          <w:p>
            <w:r>
              <w:rPr>
                <w:rFonts w:ascii="Times New Roman" w:hAnsi="Times New Roman" w:eastAsia="Times New Roman"/>
                <w:b w:val="0"/>
                <w:i w:val="0"/>
                <w:color w:val="000000"/>
                <w:sz w:val="20"/>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0"/>
              </w:rPr>
              <w:t>Répondent oralement en phrases complètes.</w:t>
            </w:r>
          </w:p>
        </w:tc>
        <w:tc>
          <w:tcPr>
            <w:tcW w:type="dxa" w:w="1719"/>
            <w:vAlign w:val="center"/>
          </w:tcPr>
          <w:p>
            <w:r>
              <w:rPr>
                <w:rFonts w:ascii="Times New Roman" w:hAnsi="Times New Roman" w:eastAsia="Times New Roman"/>
                <w:b w:val="0"/>
                <w:i w:val="0"/>
                <w:color w:val="000000"/>
                <w:sz w:val="20"/>
              </w:rPr>
              <w:t>Questions-réponses</w:t>
            </w:r>
          </w:p>
        </w:tc>
        <w:tc>
          <w:tcPr>
            <w:tcW w:type="dxa" w:w="1719"/>
            <w:vAlign w:val="center"/>
          </w:tcPr>
          <w:p>
            <w:r>
              <w:rPr>
                <w:rFonts w:ascii="Times New Roman" w:hAnsi="Times New Roman" w:eastAsia="Times New Roman"/>
                <w:b w:val="0"/>
                <w:i w:val="0"/>
                <w:color w:val="000000"/>
                <w:sz w:val="20"/>
              </w:rPr>
              <w:t>Tableau, cahier</w:t>
            </w:r>
          </w:p>
        </w:tc>
        <w:tc>
          <w:tcPr>
            <w:tcW w:type="dxa" w:w="1719"/>
            <w:vAlign w:val="center"/>
          </w:tcPr>
          <w:p>
            <w:r>
              <w:rPr>
                <w:rFonts w:ascii="Times New Roman" w:hAnsi="Times New Roman" w:eastAsia="Times New Roman"/>
                <w:b w:val="0"/>
                <w:i w:val="0"/>
                <w:color w:val="000000"/>
                <w:sz w:val="20"/>
              </w:rPr>
              <w:t>Les acquis sont rappelés.</w:t>
            </w:r>
          </w:p>
        </w:tc>
      </w:tr>
      <w:tr>
        <w:tc>
          <w:tcPr>
            <w:tcW w:type="dxa" w:w="1719"/>
            <w:vAlign w:val="center"/>
          </w:tcPr>
          <w:p>
            <w:r>
              <w:rPr>
                <w:rFonts w:ascii="Times New Roman" w:hAnsi="Times New Roman" w:eastAsia="Times New Roman"/>
                <w:b/>
                <w:i w:val="0"/>
                <w:color w:val="000000"/>
                <w:sz w:val="20"/>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0"/>
              </w:rPr>
              <w:t>1. Mise en situation</w:t>
            </w:r>
          </w:p>
        </w:tc>
        <w:tc>
          <w:tcPr>
            <w:tcW w:type="dxa" w:w="1719"/>
            <w:vAlign w:val="center"/>
          </w:tcPr>
          <w:p>
            <w:r>
              <w:rPr>
                <w:rFonts w:ascii="Times New Roman" w:hAnsi="Times New Roman" w:eastAsia="Times New Roman"/>
                <w:b w:val="0"/>
                <w:i w:val="0"/>
                <w:color w:val="000000"/>
                <w:sz w:val="20"/>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0"/>
              </w:rPr>
              <w:t>Écoutent et répondent oralement.</w:t>
            </w:r>
          </w:p>
        </w:tc>
        <w:tc>
          <w:tcPr>
            <w:tcW w:type="dxa" w:w="1719"/>
            <w:vAlign w:val="center"/>
          </w:tcPr>
          <w:p>
            <w:r>
              <w:rPr>
                <w:rFonts w:ascii="Times New Roman" w:hAnsi="Times New Roman" w:eastAsia="Times New Roman"/>
                <w:b w:val="0"/>
                <w:i w:val="0"/>
                <w:color w:val="000000"/>
                <w:sz w:val="20"/>
              </w:rPr>
              <w:t>Questionnement</w:t>
            </w:r>
          </w:p>
        </w:tc>
        <w:tc>
          <w:tcPr>
            <w:tcW w:type="dxa" w:w="1719"/>
            <w:vAlign w:val="center"/>
          </w:tcPr>
          <w:p>
            <w:r>
              <w:rPr>
                <w:rFonts w:ascii="Times New Roman" w:hAnsi="Times New Roman" w:eastAsia="Times New Roman"/>
                <w:b w:val="0"/>
                <w:i w:val="0"/>
                <w:color w:val="000000"/>
                <w:sz w:val="20"/>
              </w:rPr>
              <w:t>Illustration originale</w:t>
            </w:r>
          </w:p>
        </w:tc>
        <w:tc>
          <w:tcPr>
            <w:tcW w:type="dxa" w:w="1719"/>
            <w:vAlign w:val="center"/>
          </w:tcPr>
          <w:p>
            <w:r>
              <w:rPr>
                <w:rFonts w:ascii="Times New Roman" w:hAnsi="Times New Roman" w:eastAsia="Times New Roman"/>
                <w:b w:val="0"/>
                <w:i w:val="0"/>
                <w:color w:val="000000"/>
                <w:sz w:val="20"/>
              </w:rPr>
              <w:t>Les représentations sont recueillies.</w:t>
            </w:r>
          </w:p>
        </w:tc>
      </w:tr>
      <w:tr>
        <w:tc>
          <w:tcPr>
            <w:tcW w:type="dxa" w:w="1719"/>
            <w:vAlign w:val="center"/>
          </w:tcPr>
          <w:p>
            <w:r>
              <w:rPr>
                <w:rFonts w:ascii="Times New Roman" w:hAnsi="Times New Roman" w:eastAsia="Times New Roman"/>
                <w:b/>
                <w:i w:val="0"/>
                <w:color w:val="000000"/>
                <w:sz w:val="20"/>
              </w:rPr>
              <w:t>2. Présentation</w:t>
            </w:r>
          </w:p>
        </w:tc>
        <w:tc>
          <w:tcPr>
            <w:tcW w:type="dxa" w:w="1719"/>
            <w:vAlign w:val="center"/>
          </w:tcPr>
          <w:p>
            <w:r>
              <w:rPr>
                <w:rFonts w:ascii="Times New Roman" w:hAnsi="Times New Roman" w:eastAsia="Times New Roman"/>
                <w:b w:val="0"/>
                <w:i w:val="0"/>
                <w:color w:val="000000"/>
                <w:sz w:val="20"/>
              </w:rPr>
              <w:t>Annonce : « Aujourd’hui, nous allons étudier la phrase négative. »</w:t>
            </w:r>
          </w:p>
        </w:tc>
        <w:tc>
          <w:tcPr>
            <w:tcW w:type="dxa" w:w="1719"/>
            <w:vAlign w:val="center"/>
          </w:tcPr>
          <w:p>
            <w:r>
              <w:rPr>
                <w:rFonts w:ascii="Times New Roman" w:hAnsi="Times New Roman" w:eastAsia="Times New Roman"/>
                <w:b w:val="0"/>
                <w:i w:val="0"/>
                <w:color w:val="000000"/>
                <w:sz w:val="20"/>
              </w:rPr>
              <w:t>Écoutent.</w:t>
            </w:r>
          </w:p>
        </w:tc>
        <w:tc>
          <w:tcPr>
            <w:tcW w:type="dxa" w:w="1719"/>
            <w:vAlign w:val="center"/>
          </w:tcPr>
          <w:p>
            <w:r>
              <w:rPr>
                <w:rFonts w:ascii="Times New Roman" w:hAnsi="Times New Roman" w:eastAsia="Times New Roman"/>
                <w:b w:val="0"/>
                <w:i w:val="0"/>
                <w:color w:val="000000"/>
                <w:sz w:val="20"/>
              </w:rPr>
              <w:t>Présentation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Le thème est identifié.</w:t>
            </w:r>
          </w:p>
        </w:tc>
      </w:tr>
      <w:tr>
        <w:tc>
          <w:tcPr>
            <w:tcW w:type="dxa" w:w="1719"/>
            <w:vAlign w:val="center"/>
          </w:tcPr>
          <w:p>
            <w:r>
              <w:rPr>
                <w:rFonts w:ascii="Times New Roman" w:hAnsi="Times New Roman" w:eastAsia="Times New Roman"/>
                <w:b/>
                <w:i w:val="0"/>
                <w:color w:val="000000"/>
                <w:sz w:val="20"/>
              </w:rPr>
              <w:t>3. Observation</w:t>
            </w:r>
          </w:p>
        </w:tc>
        <w:tc>
          <w:tcPr>
            <w:tcW w:type="dxa" w:w="1719"/>
            <w:vAlign w:val="center"/>
          </w:tcPr>
          <w:p>
            <w:r>
              <w:rPr>
                <w:rFonts w:ascii="Times New Roman" w:hAnsi="Times New Roman" w:eastAsia="Times New Roman"/>
                <w:b w:val="0"/>
                <w:i w:val="0"/>
                <w:color w:val="000000"/>
                <w:sz w:val="20"/>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0"/>
              </w:rPr>
              <w:t>Observent sans répondre.</w:t>
            </w:r>
          </w:p>
        </w:tc>
        <w:tc>
          <w:tcPr>
            <w:tcW w:type="dxa" w:w="1719"/>
            <w:vAlign w:val="center"/>
          </w:tcPr>
          <w:p>
            <w:r>
              <w:rPr>
                <w:rFonts w:ascii="Times New Roman" w:hAnsi="Times New Roman" w:eastAsia="Times New Roman"/>
                <w:b w:val="0"/>
                <w:i w:val="0"/>
                <w:color w:val="000000"/>
                <w:sz w:val="20"/>
              </w:rPr>
              <w:t>Observation guidée</w:t>
            </w:r>
          </w:p>
        </w:tc>
        <w:tc>
          <w:tcPr>
            <w:tcW w:type="dxa" w:w="1719"/>
            <w:vAlign w:val="center"/>
          </w:tcPr>
          <w:p>
            <w:r>
              <w:rPr>
                <w:rFonts w:ascii="Times New Roman" w:hAnsi="Times New Roman" w:eastAsia="Times New Roman"/>
                <w:b w:val="0"/>
                <w:i w:val="0"/>
                <w:color w:val="000000"/>
                <w:sz w:val="20"/>
              </w:rPr>
              <w:t>Illustration, légende</w:t>
            </w:r>
          </w:p>
        </w:tc>
        <w:tc>
          <w:tcPr>
            <w:tcW w:type="dxa" w:w="1719"/>
            <w:vAlign w:val="center"/>
          </w:tcPr>
          <w:p>
            <w:r>
              <w:rPr>
                <w:rFonts w:ascii="Times New Roman" w:hAnsi="Times New Roman" w:eastAsia="Times New Roman"/>
                <w:b w:val="0"/>
                <w:i w:val="0"/>
                <w:color w:val="000000"/>
                <w:sz w:val="20"/>
              </w:rPr>
              <w:t>Les indices visuels sont repérés.</w:t>
            </w:r>
          </w:p>
        </w:tc>
      </w:tr>
      <w:tr>
        <w:tc>
          <w:tcPr>
            <w:tcW w:type="dxa" w:w="1719"/>
            <w:vAlign w:val="center"/>
          </w:tcPr>
          <w:p>
            <w:r>
              <w:rPr>
                <w:rFonts w:ascii="Times New Roman" w:hAnsi="Times New Roman" w:eastAsia="Times New Roman"/>
                <w:b/>
                <w:i w:val="0"/>
                <w:color w:val="000000"/>
                <w:sz w:val="20"/>
              </w:rPr>
              <w:t>4. Analyse</w:t>
            </w:r>
          </w:p>
        </w:tc>
        <w:tc>
          <w:tcPr>
            <w:tcW w:type="dxa" w:w="1719"/>
            <w:vAlign w:val="center"/>
          </w:tcPr>
          <w:p>
            <w:r>
              <w:rPr>
                <w:rFonts w:ascii="Times New Roman" w:hAnsi="Times New Roman" w:eastAsia="Times New Roman"/>
                <w:b w:val="0"/>
                <w:i w:val="0"/>
                <w:color w:val="000000"/>
                <w:sz w:val="20"/>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0"/>
              </w:rPr>
              <w:t>Répondent et justifient à partir du texte ou de l’illustration.</w:t>
            </w:r>
          </w:p>
        </w:tc>
        <w:tc>
          <w:tcPr>
            <w:tcW w:type="dxa" w:w="1719"/>
            <w:vAlign w:val="center"/>
          </w:tcPr>
          <w:p>
            <w:r>
              <w:rPr>
                <w:rFonts w:ascii="Times New Roman" w:hAnsi="Times New Roman" w:eastAsia="Times New Roman"/>
                <w:b w:val="0"/>
                <w:i w:val="0"/>
                <w:color w:val="000000"/>
                <w:sz w:val="20"/>
              </w:rPr>
              <w:t>Analyse, lecture guidée, questions-réponses</w:t>
            </w:r>
          </w:p>
        </w:tc>
        <w:tc>
          <w:tcPr>
            <w:tcW w:type="dxa" w:w="1719"/>
            <w:vAlign w:val="center"/>
          </w:tcPr>
          <w:p>
            <w:r>
              <w:rPr>
                <w:rFonts w:ascii="Times New Roman" w:hAnsi="Times New Roman" w:eastAsia="Times New Roman"/>
                <w:b w:val="0"/>
                <w:i w:val="0"/>
                <w:color w:val="000000"/>
                <w:sz w:val="20"/>
              </w:rPr>
              <w:t>Texte-support, illustration, tableau</w:t>
            </w:r>
          </w:p>
        </w:tc>
        <w:tc>
          <w:tcPr>
            <w:tcW w:type="dxa" w:w="1719"/>
            <w:vAlign w:val="center"/>
          </w:tcPr>
          <w:p>
            <w:r>
              <w:rPr>
                <w:rFonts w:ascii="Times New Roman" w:hAnsi="Times New Roman" w:eastAsia="Times New Roman"/>
                <w:b w:val="0"/>
                <w:i w:val="0"/>
                <w:color w:val="000000"/>
                <w:sz w:val="20"/>
              </w:rPr>
              <w:t>Chaque R.A. est liée à une question.</w:t>
            </w:r>
          </w:p>
        </w:tc>
      </w:tr>
      <w:tr>
        <w:tc>
          <w:tcPr>
            <w:tcW w:type="dxa" w:w="1719"/>
            <w:vAlign w:val="center"/>
          </w:tcPr>
          <w:p>
            <w:r>
              <w:rPr>
                <w:rFonts w:ascii="Times New Roman" w:hAnsi="Times New Roman" w:eastAsia="Times New Roman"/>
                <w:b/>
                <w:i w:val="0"/>
                <w:color w:val="000000"/>
                <w:sz w:val="20"/>
              </w:rPr>
              <w:t>5. Synthèse</w:t>
            </w:r>
          </w:p>
        </w:tc>
        <w:tc>
          <w:tcPr>
            <w:tcW w:type="dxa" w:w="1719"/>
            <w:vAlign w:val="center"/>
          </w:tcPr>
          <w:p>
            <w:r>
              <w:rPr>
                <w:rFonts w:ascii="Times New Roman" w:hAnsi="Times New Roman" w:eastAsia="Times New Roman"/>
                <w:b w:val="0"/>
                <w:i w:val="0"/>
                <w:color w:val="000000"/>
                <w:sz w:val="20"/>
              </w:rPr>
              <w:t>Donc, Les mots pas, jamais, plus, rien et personne modifient le sens de la phrase affirmative....</w:t>
            </w:r>
          </w:p>
        </w:tc>
        <w:tc>
          <w:tcPr>
            <w:tcW w:type="dxa" w:w="1719"/>
            <w:vAlign w:val="center"/>
          </w:tcPr>
          <w:p>
            <w:r>
              <w:rPr>
                <w:rFonts w:ascii="Times New Roman" w:hAnsi="Times New Roman" w:eastAsia="Times New Roman"/>
                <w:b w:val="0"/>
                <w:i w:val="0"/>
                <w:color w:val="000000"/>
                <w:sz w:val="20"/>
              </w:rPr>
              <w:t>Écoutent et relisent la synthèse.</w:t>
            </w:r>
          </w:p>
        </w:tc>
        <w:tc>
          <w:tcPr>
            <w:tcW w:type="dxa" w:w="1719"/>
            <w:vAlign w:val="center"/>
          </w:tcPr>
          <w:p>
            <w:r>
              <w:rPr>
                <w:rFonts w:ascii="Times New Roman" w:hAnsi="Times New Roman" w:eastAsia="Times New Roman"/>
                <w:b w:val="0"/>
                <w:i w:val="0"/>
                <w:color w:val="000000"/>
                <w:sz w:val="20"/>
              </w:rPr>
              <w:t>Reformulation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La règle est formulée.</w:t>
            </w:r>
          </w:p>
        </w:tc>
      </w:tr>
      <w:tr>
        <w:tc>
          <w:tcPr>
            <w:tcW w:type="dxa" w:w="1719"/>
            <w:vAlign w:val="center"/>
          </w:tcPr>
          <w:p>
            <w:r>
              <w:rPr>
                <w:rFonts w:ascii="Times New Roman" w:hAnsi="Times New Roman" w:eastAsia="Times New Roman"/>
                <w:b/>
                <w:i w:val="0"/>
                <w:color w:val="000000"/>
                <w:sz w:val="20"/>
              </w:rPr>
              <w:t>6. Application</w:t>
            </w:r>
          </w:p>
        </w:tc>
        <w:tc>
          <w:tcPr>
            <w:tcW w:type="dxa" w:w="1719"/>
            <w:vAlign w:val="center"/>
          </w:tcPr>
          <w:p>
            <w:r>
              <w:rPr>
                <w:rFonts w:ascii="Times New Roman" w:hAnsi="Times New Roman" w:eastAsia="Times New Roman"/>
                <w:b w:val="0"/>
                <w:i w:val="0"/>
                <w:color w:val="000000"/>
                <w:sz w:val="20"/>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0"/>
              </w:rPr>
              <w:t>Réalisent les exercices puis corrigent collectivement.</w:t>
            </w:r>
          </w:p>
        </w:tc>
        <w:tc>
          <w:tcPr>
            <w:tcW w:type="dxa" w:w="1719"/>
            <w:vAlign w:val="center"/>
          </w:tcPr>
          <w:p>
            <w:r>
              <w:rPr>
                <w:rFonts w:ascii="Times New Roman" w:hAnsi="Times New Roman" w:eastAsia="Times New Roman"/>
                <w:b w:val="0"/>
                <w:i w:val="0"/>
                <w:color w:val="000000"/>
                <w:sz w:val="20"/>
              </w:rPr>
              <w:t>Travail individuel, correction collective</w:t>
            </w:r>
          </w:p>
        </w:tc>
        <w:tc>
          <w:tcPr>
            <w:tcW w:type="dxa" w:w="1719"/>
            <w:vAlign w:val="center"/>
          </w:tcPr>
          <w:p>
            <w:r>
              <w:rPr>
                <w:rFonts w:ascii="Times New Roman" w:hAnsi="Times New Roman" w:eastAsia="Times New Roman"/>
                <w:b w:val="0"/>
                <w:i w:val="0"/>
                <w:color w:val="000000"/>
                <w:sz w:val="20"/>
              </w:rPr>
              <w:t>Cahier, support</w:t>
            </w:r>
          </w:p>
        </w:tc>
        <w:tc>
          <w:tcPr>
            <w:tcW w:type="dxa" w:w="1719"/>
            <w:vAlign w:val="center"/>
          </w:tcPr>
          <w:p>
            <w:r>
              <w:rPr>
                <w:rFonts w:ascii="Times New Roman" w:hAnsi="Times New Roman" w:eastAsia="Times New Roman"/>
                <w:b w:val="0"/>
                <w:i w:val="0"/>
                <w:color w:val="000000"/>
                <w:sz w:val="20"/>
              </w:rPr>
              <w:t>Exercices non notés.</w:t>
            </w:r>
          </w:p>
        </w:tc>
      </w:tr>
      <w:tr>
        <w:tc>
          <w:tcPr>
            <w:tcW w:type="dxa" w:w="1719"/>
            <w:vAlign w:val="center"/>
          </w:tcPr>
          <w:p>
            <w:r>
              <w:rPr>
                <w:rFonts w:ascii="Times New Roman" w:hAnsi="Times New Roman" w:eastAsia="Times New Roman"/>
                <w:b/>
                <w:i w:val="0"/>
                <w:color w:val="000000"/>
                <w:sz w:val="20"/>
              </w:rPr>
              <w:t>III. Évaluation — 15 min</w:t>
            </w:r>
          </w:p>
        </w:tc>
        <w:tc>
          <w:tcPr>
            <w:tcW w:type="dxa" w:w="1719"/>
            <w:vAlign w:val="center"/>
          </w:tcPr>
          <w:p>
            <w:r>
              <w:rPr>
                <w:rFonts w:ascii="Times New Roman" w:hAnsi="Times New Roman" w:eastAsia="Times New Roman"/>
                <w:b w:val="0"/>
                <w:i w:val="0"/>
                <w:color w:val="000000"/>
                <w:sz w:val="20"/>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0"/>
              </w:rPr>
              <w:t>Répondent individuellement.</w:t>
            </w:r>
          </w:p>
        </w:tc>
        <w:tc>
          <w:tcPr>
            <w:tcW w:type="dxa" w:w="1719"/>
            <w:vAlign w:val="center"/>
          </w:tcPr>
          <w:p>
            <w:r>
              <w:rPr>
                <w:rFonts w:ascii="Times New Roman" w:hAnsi="Times New Roman" w:eastAsia="Times New Roman"/>
                <w:b w:val="0"/>
                <w:i w:val="0"/>
                <w:color w:val="000000"/>
                <w:sz w:val="20"/>
              </w:rPr>
              <w:t>Évaluation écrite et production</w:t>
            </w:r>
          </w:p>
        </w:tc>
        <w:tc>
          <w:tcPr>
            <w:tcW w:type="dxa" w:w="1719"/>
            <w:vAlign w:val="center"/>
          </w:tcPr>
          <w:p>
            <w:r>
              <w:rPr>
                <w:rFonts w:ascii="Times New Roman" w:hAnsi="Times New Roman" w:eastAsia="Times New Roman"/>
                <w:b w:val="0"/>
                <w:i w:val="0"/>
                <w:color w:val="000000"/>
                <w:sz w:val="20"/>
              </w:rPr>
              <w:t>Cahier, illustration</w:t>
            </w:r>
          </w:p>
        </w:tc>
        <w:tc>
          <w:tcPr>
            <w:tcW w:type="dxa" w:w="1719"/>
            <w:vAlign w:val="center"/>
          </w:tcPr>
          <w:p>
            <w:r>
              <w:rPr>
                <w:rFonts w:ascii="Times New Roman" w:hAnsi="Times New Roman" w:eastAsia="Times New Roman"/>
                <w:b w:val="0"/>
                <w:i w:val="0"/>
                <w:color w:val="000000"/>
                <w:sz w:val="20"/>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7" name="Picture 17"/>
            <wp:cNvGraphicFramePr>
              <a:graphicFrameLocks noChangeAspect="1"/>
            </wp:cNvGraphicFramePr>
            <a:graphic>
              <a:graphicData uri="http://schemas.openxmlformats.org/drawingml/2006/picture">
                <pic:pic>
                  <pic:nvPicPr>
                    <pic:cNvPr id="0" name="ill_16.png"/>
                    <pic:cNvPicPr/>
                  </pic:nvPicPr>
                  <pic:blipFill>
                    <a:blip r:embed="rId25"/>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16 — Compréhension écrite : La phrase négative.</w:t>
      </w:r>
    </w:p>
    <w:p>
      <w:pPr>
        <w:pStyle w:val="Heading1"/>
      </w:pPr>
      <w:r>
        <w:rPr>
          <w:rFonts w:ascii="Times New Roman" w:hAnsi="Times New Roman"/>
          <w:b/>
          <w:i w:val="0"/>
          <w:color w:val="1F4E79"/>
          <w:sz w:val="32"/>
        </w:rPr>
        <w:t>LA PHRASE NÉGATIVE</w:t>
      </w:r>
    </w:p>
    <w:p>
      <w:r>
        <w:rPr>
          <w:rFonts w:ascii="Times New Roman" w:hAnsi="Times New Roman"/>
          <w:b/>
          <w:i w:val="0"/>
          <w:color w:val="1F4E79"/>
          <w:sz w:val="26"/>
        </w:rPr>
        <w:t>La définition de la phrase négative</w:t>
      </w:r>
    </w:p>
    <w:p>
      <w:r>
        <w:rPr>
          <w:rFonts w:ascii="Times New Roman" w:hAnsi="Times New Roman"/>
          <w:b w:val="0"/>
          <w:i w:val="0"/>
          <w:color w:val="000000"/>
          <w:sz w:val="22"/>
        </w:rPr>
        <w:t>La négation se construit avec ne et un mot négatif. Avec un temps composé, ne et pas encadrent l’auxiliaire. Avec personne, le mot se place après le participe passé.</w:t>
      </w:r>
    </w:p>
    <w:p>
      <w:r>
        <w:rPr>
          <w:rFonts w:ascii="Times New Roman" w:hAnsi="Times New Roman"/>
          <w:b/>
          <w:i w:val="0"/>
          <w:color w:val="1F4E79"/>
          <w:sz w:val="26"/>
        </w:rPr>
        <w:t>Les caractéristiques de la phrase négative</w:t>
      </w:r>
    </w:p>
    <w:p>
      <w:pPr>
        <w:pStyle w:val="ListBullet"/>
      </w:pPr>
      <w:r>
        <w:rPr>
          <w:rFonts w:ascii="Times New Roman" w:hAnsi="Times New Roman"/>
          <w:b/>
          <w:i w:val="0"/>
          <w:color w:val="1F4E79"/>
          <w:sz w:val="22"/>
        </w:rPr>
        <w:t>Les mots pas, jamais, plus, rien et personne modifient le sens de la phrase affirmative.</w:t>
      </w:r>
    </w:p>
    <w:p>
      <w:r>
        <w:rPr>
          <w:rFonts w:ascii="Times New Roman" w:hAnsi="Times New Roman"/>
          <w:b/>
          <w:i w:val="0"/>
          <w:color w:val="1F4E79"/>
          <w:sz w:val="26"/>
        </w:rPr>
        <w:t>L’exemple de la phrase négative</w:t>
      </w:r>
    </w:p>
    <w:p>
      <w:r>
        <w:rPr>
          <w:rFonts w:ascii="Times New Roman" w:hAnsi="Times New Roman"/>
          <w:b w:val="0"/>
          <w:i w:val="0"/>
          <w:color w:val="000000"/>
          <w:sz w:val="22"/>
        </w:rPr>
        <w:t>Nous ne jouons jamais sans arbitre. Elle n’a plus de ballon. Ils n’ont vu personne.</w:t>
      </w:r>
    </w:p>
    <w:p>
      <w:r>
        <w:rPr>
          <w:rFonts w:ascii="Times New Roman" w:hAnsi="Times New Roman"/>
          <w:b/>
          <w:i w:val="0"/>
          <w:color w:val="1F4E79"/>
          <w:sz w:val="26"/>
        </w:rPr>
        <w:t>La structure de la phrase négative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la phrase négative</w:t>
      </w:r>
    </w:p>
    <w:p>
      <w:r>
        <w:rPr>
          <w:rFonts w:ascii="Times New Roman" w:hAnsi="Times New Roman"/>
          <w:b/>
          <w:i w:val="0"/>
          <w:color w:val="1F4E79"/>
          <w:sz w:val="22"/>
        </w:rPr>
        <w:t>La négation se construit avec ne et un mot négatif. Avec un temps composé, ne et pas encadrent l’auxiliaire. Avec personne, le mot se place après le participe passé. Les mots pas, jamais, plus, rien et personne modifient le sens de la phrase affirmative.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mot indique l’absence de moment ? R.A. : « Jamais ».</w:t>
      </w:r>
    </w:p>
    <w:p>
      <w:r>
        <w:rPr>
          <w:rFonts w:ascii="Times New Roman" w:hAnsi="Times New Roman"/>
          <w:b w:val="0"/>
          <w:i w:val="0"/>
          <w:color w:val="000000"/>
          <w:sz w:val="22"/>
        </w:rPr>
        <w:t>2. Quelle phrase utilise un temps composé ? R.A. : « Elle n’a plus de ballon. »</w:t>
      </w:r>
    </w:p>
    <w:p>
      <w:r>
        <w:rPr>
          <w:rFonts w:ascii="Times New Roman" w:hAnsi="Times New Roman"/>
          <w:b w:val="0"/>
          <w:i w:val="0"/>
          <w:color w:val="000000"/>
          <w:sz w:val="22"/>
        </w:rPr>
        <w:t>3. Transforme « Ils ont vu quelqu’un » avec personne. R.A. : « Ils n’ont vu personne. »</w:t>
      </w:r>
    </w:p>
    <w:p>
      <w:r>
        <w:rPr>
          <w:rFonts w:ascii="Times New Roman" w:hAnsi="Times New Roman"/>
          <w:b w:val="0"/>
          <w:i w:val="0"/>
          <w:color w:val="000000"/>
          <w:sz w:val="22"/>
        </w:rPr>
        <w:t>4. Que signifie « ne… plus » ? R.A. : Cela signifie qu’une action ne continue pas.</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la phrase négative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la phrase négative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UNITÉ 5 — LES ÉVÉNEMENTS FAMILIAUX</w:t>
      </w:r>
    </w:p>
    <w:p>
      <w:r>
        <w:rPr>
          <w:rFonts w:ascii="Times New Roman" w:hAnsi="Times New Roman"/>
          <w:b w:val="0"/>
          <w:i/>
          <w:color w:val="666666"/>
          <w:sz w:val="22"/>
        </w:rPr>
        <w:t>Les composantes du PE sont articulées dans chaque séance. La production orale et la production écrite sont intégrées aux activités.</w:t>
      </w:r>
    </w:p>
    <w:p>
      <w:pPr>
        <w:pStyle w:val="Heading1"/>
      </w:pPr>
      <w:r>
        <w:rPr>
          <w:rFonts w:ascii="Times New Roman" w:hAnsi="Times New Roman" w:eastAsia="Times New Roman"/>
          <w:b/>
          <w:i w:val="0"/>
          <w:color w:val="000000"/>
          <w:sz w:val="32"/>
        </w:rPr>
        <w:t>FICHE DE PRÉPARATION — SÉANCE 17</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rPr>
                <w:rFonts w:ascii="Times New Roman" w:hAnsi="Times New Roman" w:eastAsia="Times New Roman"/>
                <w:b/>
                <w:i w:val="0"/>
                <w:color w:val="000000"/>
                <w:sz w:val="22"/>
              </w:rPr>
              <w:t>Discipline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5 — LES ÉVÉNEMENTS FAMILIAUX</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 récit : début, milieu et fin</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rPr>
                <w:rFonts w:ascii="Times New Roman" w:hAnsi="Times New Roman" w:eastAsia="Times New Roman"/>
                <w:b w:val="0"/>
                <w:i w:val="0"/>
                <w:color w:val="000000"/>
                <w:sz w:val="22"/>
              </w:rP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Un récit répond à qui, où, quand et que se passe-t-il....</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 récit : début, milieu et fin. Lexique, fonctionnement de la langue et production liés à la thématique.</w:t>
            </w:r>
          </w:p>
        </w:tc>
      </w:tr>
    </w:tbl>
    <w:p>
      <w:r>
        <w:rPr>
          <w:rFonts w:ascii="Times New Roman" w:hAnsi="Times New Roman" w:eastAsia="Times New Roman"/>
          <w:b w:val="0"/>
          <w:i/>
          <w:color w:val="000000"/>
          <w:sz w:val="22"/>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1"/>
              </w:rPr>
              <w:t>Étapes et Durée</w:t>
            </w:r>
          </w:p>
        </w:tc>
        <w:tc>
          <w:tcPr>
            <w:tcW w:type="dxa" w:w="3438"/>
            <w:gridSpan w:val="2"/>
            <w:vAlign w:val="center"/>
          </w:tcPr>
          <w:p>
            <w:pPr>
              <w:jc w:val="center"/>
            </w:pPr>
            <w:r>
              <w:rPr>
                <w:rFonts w:ascii="Times New Roman" w:hAnsi="Times New Roman" w:eastAsia="Times New Roman"/>
                <w:b/>
                <w:i w:val="0"/>
                <w:color w:val="000000"/>
                <w:sz w:val="21"/>
              </w:rPr>
              <w:t>Déroulement de la leçon</w:t>
            </w:r>
          </w:p>
        </w:tc>
        <w:tc>
          <w:tcPr>
            <w:tcW w:type="dxa" w:w="1719"/>
            <w:vAlign w:val="center"/>
          </w:tcPr>
          <w:p>
            <w:pPr>
              <w:jc w:val="center"/>
            </w:pPr>
            <w:r>
              <w:rPr>
                <w:rFonts w:ascii="Times New Roman" w:hAnsi="Times New Roman" w:eastAsia="Times New Roman"/>
                <w:b/>
                <w:i w:val="0"/>
                <w:color w:val="000000"/>
                <w:sz w:val="21"/>
              </w:rPr>
              <w:t>Technique et Stratégie</w:t>
            </w:r>
          </w:p>
        </w:tc>
        <w:tc>
          <w:tcPr>
            <w:tcW w:type="dxa" w:w="1719"/>
            <w:vAlign w:val="center"/>
          </w:tcPr>
          <w:p>
            <w:pPr>
              <w:jc w:val="center"/>
            </w:pPr>
            <w:r>
              <w:rPr>
                <w:rFonts w:ascii="Times New Roman" w:hAnsi="Times New Roman" w:eastAsia="Times New Roman"/>
                <w:b/>
                <w:i w:val="0"/>
                <w:color w:val="000000"/>
                <w:sz w:val="21"/>
              </w:rPr>
              <w:t>Support et Matériel</w:t>
            </w:r>
          </w:p>
        </w:tc>
        <w:tc>
          <w:tcPr>
            <w:tcW w:type="dxa" w:w="1719"/>
            <w:vAlign w:val="center"/>
          </w:tcPr>
          <w:p>
            <w:pPr>
              <w:jc w:val="center"/>
            </w:pPr>
            <w:r>
              <w:rPr>
                <w:rFonts w:ascii="Times New Roman" w:hAnsi="Times New Roman" w:eastAsia="Times New Roman"/>
                <w:b/>
                <w:i w:val="0"/>
                <w:color w:val="000000"/>
                <w:sz w:val="21"/>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t>Enseignant</w:t>
            </w:r>
          </w:p>
        </w:tc>
        <w:tc>
          <w:tcPr>
            <w:tcW w:type="dxa" w:w="1719"/>
            <w:vAlign w:val="center"/>
          </w:tcPr>
          <w:p>
            <w:pPr>
              <w:jc w:val="center"/>
            </w:pPr>
            <w:r>
              <w:rPr>
                <w:rFonts w:ascii="Times New Roman" w:hAnsi="Times New Roman" w:eastAsia="Times New Roman"/>
                <w:b/>
                <w:i w:val="0"/>
                <w:color w:val="000000"/>
                <w:sz w:val="21"/>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0"/>
              </w:rPr>
              <w:t>I. Révision — 10 min</w:t>
            </w:r>
          </w:p>
        </w:tc>
        <w:tc>
          <w:tcPr>
            <w:tcW w:type="dxa" w:w="1719"/>
            <w:vAlign w:val="center"/>
          </w:tcPr>
          <w:p>
            <w:r>
              <w:rPr>
                <w:rFonts w:ascii="Times New Roman" w:hAnsi="Times New Roman" w:eastAsia="Times New Roman"/>
                <w:b w:val="0"/>
                <w:i w:val="0"/>
                <w:color w:val="000000"/>
                <w:sz w:val="20"/>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0"/>
              </w:rPr>
              <w:t>Répondent oralement en phrases complètes.</w:t>
            </w:r>
          </w:p>
        </w:tc>
        <w:tc>
          <w:tcPr>
            <w:tcW w:type="dxa" w:w="1719"/>
            <w:vAlign w:val="center"/>
          </w:tcPr>
          <w:p>
            <w:r>
              <w:rPr>
                <w:rFonts w:ascii="Times New Roman" w:hAnsi="Times New Roman" w:eastAsia="Times New Roman"/>
                <w:b w:val="0"/>
                <w:i w:val="0"/>
                <w:color w:val="000000"/>
                <w:sz w:val="20"/>
              </w:rPr>
              <w:t>Questions-réponses</w:t>
            </w:r>
          </w:p>
        </w:tc>
        <w:tc>
          <w:tcPr>
            <w:tcW w:type="dxa" w:w="1719"/>
            <w:vAlign w:val="center"/>
          </w:tcPr>
          <w:p>
            <w:r>
              <w:rPr>
                <w:rFonts w:ascii="Times New Roman" w:hAnsi="Times New Roman" w:eastAsia="Times New Roman"/>
                <w:b w:val="0"/>
                <w:i w:val="0"/>
                <w:color w:val="000000"/>
                <w:sz w:val="20"/>
              </w:rPr>
              <w:t>Tableau, cahier</w:t>
            </w:r>
          </w:p>
        </w:tc>
        <w:tc>
          <w:tcPr>
            <w:tcW w:type="dxa" w:w="1719"/>
            <w:vAlign w:val="center"/>
          </w:tcPr>
          <w:p>
            <w:r>
              <w:rPr>
                <w:rFonts w:ascii="Times New Roman" w:hAnsi="Times New Roman" w:eastAsia="Times New Roman"/>
                <w:b w:val="0"/>
                <w:i w:val="0"/>
                <w:color w:val="000000"/>
                <w:sz w:val="20"/>
              </w:rPr>
              <w:t>Les acquis sont rappelés.</w:t>
            </w:r>
          </w:p>
        </w:tc>
      </w:tr>
      <w:tr>
        <w:tc>
          <w:tcPr>
            <w:tcW w:type="dxa" w:w="1719"/>
            <w:vAlign w:val="center"/>
          </w:tcPr>
          <w:p>
            <w:r>
              <w:rPr>
                <w:rFonts w:ascii="Times New Roman" w:hAnsi="Times New Roman" w:eastAsia="Times New Roman"/>
                <w:b/>
                <w:i w:val="0"/>
                <w:color w:val="000000"/>
                <w:sz w:val="20"/>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0"/>
              </w:rPr>
              <w:t>1. Mise en situation</w:t>
            </w:r>
          </w:p>
        </w:tc>
        <w:tc>
          <w:tcPr>
            <w:tcW w:type="dxa" w:w="1719"/>
            <w:vAlign w:val="center"/>
          </w:tcPr>
          <w:p>
            <w:r>
              <w:rPr>
                <w:rFonts w:ascii="Times New Roman" w:hAnsi="Times New Roman" w:eastAsia="Times New Roman"/>
                <w:b w:val="0"/>
                <w:i w:val="0"/>
                <w:color w:val="000000"/>
                <w:sz w:val="20"/>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0"/>
              </w:rPr>
              <w:t>Écoutent et répondent oralement.</w:t>
            </w:r>
          </w:p>
        </w:tc>
        <w:tc>
          <w:tcPr>
            <w:tcW w:type="dxa" w:w="1719"/>
            <w:vAlign w:val="center"/>
          </w:tcPr>
          <w:p>
            <w:r>
              <w:rPr>
                <w:rFonts w:ascii="Times New Roman" w:hAnsi="Times New Roman" w:eastAsia="Times New Roman"/>
                <w:b w:val="0"/>
                <w:i w:val="0"/>
                <w:color w:val="000000"/>
                <w:sz w:val="20"/>
              </w:rPr>
              <w:t>Questionnement</w:t>
            </w:r>
          </w:p>
        </w:tc>
        <w:tc>
          <w:tcPr>
            <w:tcW w:type="dxa" w:w="1719"/>
            <w:vAlign w:val="center"/>
          </w:tcPr>
          <w:p>
            <w:r>
              <w:rPr>
                <w:rFonts w:ascii="Times New Roman" w:hAnsi="Times New Roman" w:eastAsia="Times New Roman"/>
                <w:b w:val="0"/>
                <w:i w:val="0"/>
                <w:color w:val="000000"/>
                <w:sz w:val="20"/>
              </w:rPr>
              <w:t>Illustration originale</w:t>
            </w:r>
          </w:p>
        </w:tc>
        <w:tc>
          <w:tcPr>
            <w:tcW w:type="dxa" w:w="1719"/>
            <w:vAlign w:val="center"/>
          </w:tcPr>
          <w:p>
            <w:r>
              <w:rPr>
                <w:rFonts w:ascii="Times New Roman" w:hAnsi="Times New Roman" w:eastAsia="Times New Roman"/>
                <w:b w:val="0"/>
                <w:i w:val="0"/>
                <w:color w:val="000000"/>
                <w:sz w:val="20"/>
              </w:rPr>
              <w:t>Les représentations sont recueillies.</w:t>
            </w:r>
          </w:p>
        </w:tc>
      </w:tr>
      <w:tr>
        <w:tc>
          <w:tcPr>
            <w:tcW w:type="dxa" w:w="1719"/>
            <w:vAlign w:val="center"/>
          </w:tcPr>
          <w:p>
            <w:r>
              <w:rPr>
                <w:rFonts w:ascii="Times New Roman" w:hAnsi="Times New Roman" w:eastAsia="Times New Roman"/>
                <w:b/>
                <w:i w:val="0"/>
                <w:color w:val="000000"/>
                <w:sz w:val="20"/>
              </w:rPr>
              <w:t>2. Présentation</w:t>
            </w:r>
          </w:p>
        </w:tc>
        <w:tc>
          <w:tcPr>
            <w:tcW w:type="dxa" w:w="1719"/>
            <w:vAlign w:val="center"/>
          </w:tcPr>
          <w:p>
            <w:r>
              <w:rPr>
                <w:rFonts w:ascii="Times New Roman" w:hAnsi="Times New Roman" w:eastAsia="Times New Roman"/>
                <w:b w:val="0"/>
                <w:i w:val="0"/>
                <w:color w:val="000000"/>
                <w:sz w:val="20"/>
              </w:rPr>
              <w:t>Annonce : « Aujourd’hui, nous allons étudier le récit : début, milieu et fin. »</w:t>
            </w:r>
          </w:p>
        </w:tc>
        <w:tc>
          <w:tcPr>
            <w:tcW w:type="dxa" w:w="1719"/>
            <w:vAlign w:val="center"/>
          </w:tcPr>
          <w:p>
            <w:r>
              <w:rPr>
                <w:rFonts w:ascii="Times New Roman" w:hAnsi="Times New Roman" w:eastAsia="Times New Roman"/>
                <w:b w:val="0"/>
                <w:i w:val="0"/>
                <w:color w:val="000000"/>
                <w:sz w:val="20"/>
              </w:rPr>
              <w:t>Écoutent.</w:t>
            </w:r>
          </w:p>
        </w:tc>
        <w:tc>
          <w:tcPr>
            <w:tcW w:type="dxa" w:w="1719"/>
            <w:vAlign w:val="center"/>
          </w:tcPr>
          <w:p>
            <w:r>
              <w:rPr>
                <w:rFonts w:ascii="Times New Roman" w:hAnsi="Times New Roman" w:eastAsia="Times New Roman"/>
                <w:b w:val="0"/>
                <w:i w:val="0"/>
                <w:color w:val="000000"/>
                <w:sz w:val="20"/>
              </w:rPr>
              <w:t>Présentation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Le thème est identifié.</w:t>
            </w:r>
          </w:p>
        </w:tc>
      </w:tr>
      <w:tr>
        <w:tc>
          <w:tcPr>
            <w:tcW w:type="dxa" w:w="1719"/>
            <w:vAlign w:val="center"/>
          </w:tcPr>
          <w:p>
            <w:r>
              <w:rPr>
                <w:rFonts w:ascii="Times New Roman" w:hAnsi="Times New Roman" w:eastAsia="Times New Roman"/>
                <w:b/>
                <w:i w:val="0"/>
                <w:color w:val="000000"/>
                <w:sz w:val="20"/>
              </w:rPr>
              <w:t>3. Observation</w:t>
            </w:r>
          </w:p>
        </w:tc>
        <w:tc>
          <w:tcPr>
            <w:tcW w:type="dxa" w:w="1719"/>
            <w:vAlign w:val="center"/>
          </w:tcPr>
          <w:p>
            <w:r>
              <w:rPr>
                <w:rFonts w:ascii="Times New Roman" w:hAnsi="Times New Roman" w:eastAsia="Times New Roman"/>
                <w:b w:val="0"/>
                <w:i w:val="0"/>
                <w:color w:val="000000"/>
                <w:sz w:val="20"/>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0"/>
              </w:rPr>
              <w:t>Observent sans répondre.</w:t>
            </w:r>
          </w:p>
        </w:tc>
        <w:tc>
          <w:tcPr>
            <w:tcW w:type="dxa" w:w="1719"/>
            <w:vAlign w:val="center"/>
          </w:tcPr>
          <w:p>
            <w:r>
              <w:rPr>
                <w:rFonts w:ascii="Times New Roman" w:hAnsi="Times New Roman" w:eastAsia="Times New Roman"/>
                <w:b w:val="0"/>
                <w:i w:val="0"/>
                <w:color w:val="000000"/>
                <w:sz w:val="20"/>
              </w:rPr>
              <w:t>Observation guidée</w:t>
            </w:r>
          </w:p>
        </w:tc>
        <w:tc>
          <w:tcPr>
            <w:tcW w:type="dxa" w:w="1719"/>
            <w:vAlign w:val="center"/>
          </w:tcPr>
          <w:p>
            <w:r>
              <w:rPr>
                <w:rFonts w:ascii="Times New Roman" w:hAnsi="Times New Roman" w:eastAsia="Times New Roman"/>
                <w:b w:val="0"/>
                <w:i w:val="0"/>
                <w:color w:val="000000"/>
                <w:sz w:val="20"/>
              </w:rPr>
              <w:t>Illustration, légende</w:t>
            </w:r>
          </w:p>
        </w:tc>
        <w:tc>
          <w:tcPr>
            <w:tcW w:type="dxa" w:w="1719"/>
            <w:vAlign w:val="center"/>
          </w:tcPr>
          <w:p>
            <w:r>
              <w:rPr>
                <w:rFonts w:ascii="Times New Roman" w:hAnsi="Times New Roman" w:eastAsia="Times New Roman"/>
                <w:b w:val="0"/>
                <w:i w:val="0"/>
                <w:color w:val="000000"/>
                <w:sz w:val="20"/>
              </w:rPr>
              <w:t>Les indices visuels sont repérés.</w:t>
            </w:r>
          </w:p>
        </w:tc>
      </w:tr>
      <w:tr>
        <w:tc>
          <w:tcPr>
            <w:tcW w:type="dxa" w:w="1719"/>
            <w:vAlign w:val="center"/>
          </w:tcPr>
          <w:p>
            <w:r>
              <w:rPr>
                <w:rFonts w:ascii="Times New Roman" w:hAnsi="Times New Roman" w:eastAsia="Times New Roman"/>
                <w:b/>
                <w:i w:val="0"/>
                <w:color w:val="000000"/>
                <w:sz w:val="20"/>
              </w:rPr>
              <w:t>4. Analyse</w:t>
            </w:r>
          </w:p>
        </w:tc>
        <w:tc>
          <w:tcPr>
            <w:tcW w:type="dxa" w:w="1719"/>
            <w:vAlign w:val="center"/>
          </w:tcPr>
          <w:p>
            <w:r>
              <w:rPr>
                <w:rFonts w:ascii="Times New Roman" w:hAnsi="Times New Roman" w:eastAsia="Times New Roman"/>
                <w:b w:val="0"/>
                <w:i w:val="0"/>
                <w:color w:val="000000"/>
                <w:sz w:val="20"/>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0"/>
              </w:rPr>
              <w:t>Répondent et justifient à partir du texte ou de l’illustration.</w:t>
            </w:r>
          </w:p>
        </w:tc>
        <w:tc>
          <w:tcPr>
            <w:tcW w:type="dxa" w:w="1719"/>
            <w:vAlign w:val="center"/>
          </w:tcPr>
          <w:p>
            <w:r>
              <w:rPr>
                <w:rFonts w:ascii="Times New Roman" w:hAnsi="Times New Roman" w:eastAsia="Times New Roman"/>
                <w:b w:val="0"/>
                <w:i w:val="0"/>
                <w:color w:val="000000"/>
                <w:sz w:val="20"/>
              </w:rPr>
              <w:t>Analyse, lecture guidée, questions-réponses</w:t>
            </w:r>
          </w:p>
        </w:tc>
        <w:tc>
          <w:tcPr>
            <w:tcW w:type="dxa" w:w="1719"/>
            <w:vAlign w:val="center"/>
          </w:tcPr>
          <w:p>
            <w:r>
              <w:rPr>
                <w:rFonts w:ascii="Times New Roman" w:hAnsi="Times New Roman" w:eastAsia="Times New Roman"/>
                <w:b w:val="0"/>
                <w:i w:val="0"/>
                <w:color w:val="000000"/>
                <w:sz w:val="20"/>
              </w:rPr>
              <w:t>Texte-support, illustration, tableau</w:t>
            </w:r>
          </w:p>
        </w:tc>
        <w:tc>
          <w:tcPr>
            <w:tcW w:type="dxa" w:w="1719"/>
            <w:vAlign w:val="center"/>
          </w:tcPr>
          <w:p>
            <w:r>
              <w:rPr>
                <w:rFonts w:ascii="Times New Roman" w:hAnsi="Times New Roman" w:eastAsia="Times New Roman"/>
                <w:b w:val="0"/>
                <w:i w:val="0"/>
                <w:color w:val="000000"/>
                <w:sz w:val="20"/>
              </w:rPr>
              <w:t>Chaque R.A. est liée à une question.</w:t>
            </w:r>
          </w:p>
        </w:tc>
      </w:tr>
      <w:tr>
        <w:tc>
          <w:tcPr>
            <w:tcW w:type="dxa" w:w="1719"/>
            <w:vAlign w:val="center"/>
          </w:tcPr>
          <w:p>
            <w:r>
              <w:rPr>
                <w:rFonts w:ascii="Times New Roman" w:hAnsi="Times New Roman" w:eastAsia="Times New Roman"/>
                <w:b/>
                <w:i w:val="0"/>
                <w:color w:val="000000"/>
                <w:sz w:val="20"/>
              </w:rPr>
              <w:t>5. Synthèse</w:t>
            </w:r>
          </w:p>
        </w:tc>
        <w:tc>
          <w:tcPr>
            <w:tcW w:type="dxa" w:w="1719"/>
            <w:vAlign w:val="center"/>
          </w:tcPr>
          <w:p>
            <w:r>
              <w:rPr>
                <w:rFonts w:ascii="Times New Roman" w:hAnsi="Times New Roman" w:eastAsia="Times New Roman"/>
                <w:b w:val="0"/>
                <w:i w:val="0"/>
                <w:color w:val="000000"/>
                <w:sz w:val="20"/>
              </w:rPr>
              <w:t>Donc, Un récit répond à qui, où, quand et que se passe-t-il....</w:t>
            </w:r>
          </w:p>
        </w:tc>
        <w:tc>
          <w:tcPr>
            <w:tcW w:type="dxa" w:w="1719"/>
            <w:vAlign w:val="center"/>
          </w:tcPr>
          <w:p>
            <w:r>
              <w:rPr>
                <w:rFonts w:ascii="Times New Roman" w:hAnsi="Times New Roman" w:eastAsia="Times New Roman"/>
                <w:b w:val="0"/>
                <w:i w:val="0"/>
                <w:color w:val="000000"/>
                <w:sz w:val="20"/>
              </w:rPr>
              <w:t>Écoutent et relisent la synthèse.</w:t>
            </w:r>
          </w:p>
        </w:tc>
        <w:tc>
          <w:tcPr>
            <w:tcW w:type="dxa" w:w="1719"/>
            <w:vAlign w:val="center"/>
          </w:tcPr>
          <w:p>
            <w:r>
              <w:rPr>
                <w:rFonts w:ascii="Times New Roman" w:hAnsi="Times New Roman" w:eastAsia="Times New Roman"/>
                <w:b w:val="0"/>
                <w:i w:val="0"/>
                <w:color w:val="000000"/>
                <w:sz w:val="20"/>
              </w:rPr>
              <w:t>Reformulation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La règle est formulée.</w:t>
            </w:r>
          </w:p>
        </w:tc>
      </w:tr>
      <w:tr>
        <w:tc>
          <w:tcPr>
            <w:tcW w:type="dxa" w:w="1719"/>
            <w:vAlign w:val="center"/>
          </w:tcPr>
          <w:p>
            <w:r>
              <w:rPr>
                <w:rFonts w:ascii="Times New Roman" w:hAnsi="Times New Roman" w:eastAsia="Times New Roman"/>
                <w:b/>
                <w:i w:val="0"/>
                <w:color w:val="000000"/>
                <w:sz w:val="20"/>
              </w:rPr>
              <w:t>6. Application</w:t>
            </w:r>
          </w:p>
        </w:tc>
        <w:tc>
          <w:tcPr>
            <w:tcW w:type="dxa" w:w="1719"/>
            <w:vAlign w:val="center"/>
          </w:tcPr>
          <w:p>
            <w:r>
              <w:rPr>
                <w:rFonts w:ascii="Times New Roman" w:hAnsi="Times New Roman" w:eastAsia="Times New Roman"/>
                <w:b w:val="0"/>
                <w:i w:val="0"/>
                <w:color w:val="000000"/>
                <w:sz w:val="20"/>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0"/>
              </w:rPr>
              <w:t>Réalisent les exercices puis corrigent collectivement.</w:t>
            </w:r>
          </w:p>
        </w:tc>
        <w:tc>
          <w:tcPr>
            <w:tcW w:type="dxa" w:w="1719"/>
            <w:vAlign w:val="center"/>
          </w:tcPr>
          <w:p>
            <w:r>
              <w:rPr>
                <w:rFonts w:ascii="Times New Roman" w:hAnsi="Times New Roman" w:eastAsia="Times New Roman"/>
                <w:b w:val="0"/>
                <w:i w:val="0"/>
                <w:color w:val="000000"/>
                <w:sz w:val="20"/>
              </w:rPr>
              <w:t>Travail individuel, correction collective</w:t>
            </w:r>
          </w:p>
        </w:tc>
        <w:tc>
          <w:tcPr>
            <w:tcW w:type="dxa" w:w="1719"/>
            <w:vAlign w:val="center"/>
          </w:tcPr>
          <w:p>
            <w:r>
              <w:rPr>
                <w:rFonts w:ascii="Times New Roman" w:hAnsi="Times New Roman" w:eastAsia="Times New Roman"/>
                <w:b w:val="0"/>
                <w:i w:val="0"/>
                <w:color w:val="000000"/>
                <w:sz w:val="20"/>
              </w:rPr>
              <w:t>Cahier, support</w:t>
            </w:r>
          </w:p>
        </w:tc>
        <w:tc>
          <w:tcPr>
            <w:tcW w:type="dxa" w:w="1719"/>
            <w:vAlign w:val="center"/>
          </w:tcPr>
          <w:p>
            <w:r>
              <w:rPr>
                <w:rFonts w:ascii="Times New Roman" w:hAnsi="Times New Roman" w:eastAsia="Times New Roman"/>
                <w:b w:val="0"/>
                <w:i w:val="0"/>
                <w:color w:val="000000"/>
                <w:sz w:val="20"/>
              </w:rPr>
              <w:t>Exercices non notés.</w:t>
            </w:r>
          </w:p>
        </w:tc>
      </w:tr>
      <w:tr>
        <w:tc>
          <w:tcPr>
            <w:tcW w:type="dxa" w:w="1719"/>
            <w:vAlign w:val="center"/>
          </w:tcPr>
          <w:p>
            <w:r>
              <w:rPr>
                <w:rFonts w:ascii="Times New Roman" w:hAnsi="Times New Roman" w:eastAsia="Times New Roman"/>
                <w:b/>
                <w:i w:val="0"/>
                <w:color w:val="000000"/>
                <w:sz w:val="20"/>
              </w:rPr>
              <w:t>III. Évaluation — 15 min</w:t>
            </w:r>
          </w:p>
        </w:tc>
        <w:tc>
          <w:tcPr>
            <w:tcW w:type="dxa" w:w="1719"/>
            <w:vAlign w:val="center"/>
          </w:tcPr>
          <w:p>
            <w:r>
              <w:rPr>
                <w:rFonts w:ascii="Times New Roman" w:hAnsi="Times New Roman" w:eastAsia="Times New Roman"/>
                <w:b w:val="0"/>
                <w:i w:val="0"/>
                <w:color w:val="000000"/>
                <w:sz w:val="20"/>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0"/>
              </w:rPr>
              <w:t>Répondent individuellement.</w:t>
            </w:r>
          </w:p>
        </w:tc>
        <w:tc>
          <w:tcPr>
            <w:tcW w:type="dxa" w:w="1719"/>
            <w:vAlign w:val="center"/>
          </w:tcPr>
          <w:p>
            <w:r>
              <w:rPr>
                <w:rFonts w:ascii="Times New Roman" w:hAnsi="Times New Roman" w:eastAsia="Times New Roman"/>
                <w:b w:val="0"/>
                <w:i w:val="0"/>
                <w:color w:val="000000"/>
                <w:sz w:val="20"/>
              </w:rPr>
              <w:t>Évaluation écrite et production</w:t>
            </w:r>
          </w:p>
        </w:tc>
        <w:tc>
          <w:tcPr>
            <w:tcW w:type="dxa" w:w="1719"/>
            <w:vAlign w:val="center"/>
          </w:tcPr>
          <w:p>
            <w:r>
              <w:rPr>
                <w:rFonts w:ascii="Times New Roman" w:hAnsi="Times New Roman" w:eastAsia="Times New Roman"/>
                <w:b w:val="0"/>
                <w:i w:val="0"/>
                <w:color w:val="000000"/>
                <w:sz w:val="20"/>
              </w:rPr>
              <w:t>Cahier, illustration</w:t>
            </w:r>
          </w:p>
        </w:tc>
        <w:tc>
          <w:tcPr>
            <w:tcW w:type="dxa" w:w="1719"/>
            <w:vAlign w:val="center"/>
          </w:tcPr>
          <w:p>
            <w:r>
              <w:rPr>
                <w:rFonts w:ascii="Times New Roman" w:hAnsi="Times New Roman" w:eastAsia="Times New Roman"/>
                <w:b w:val="0"/>
                <w:i w:val="0"/>
                <w:color w:val="000000"/>
                <w:sz w:val="20"/>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8" name="Picture 18"/>
            <wp:cNvGraphicFramePr>
              <a:graphicFrameLocks noChangeAspect="1"/>
            </wp:cNvGraphicFramePr>
            <a:graphic>
              <a:graphicData uri="http://schemas.openxmlformats.org/drawingml/2006/picture">
                <pic:pic>
                  <pic:nvPicPr>
                    <pic:cNvPr id="0" name="ill_17.png"/>
                    <pic:cNvPicPr/>
                  </pic:nvPicPr>
                  <pic:blipFill>
                    <a:blip r:embed="rId26"/>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17 — Compréhension écrite : Le récit : début, milieu et fin.</w:t>
      </w:r>
    </w:p>
    <w:p>
      <w:pPr>
        <w:pStyle w:val="Heading1"/>
      </w:pPr>
      <w:r>
        <w:rPr>
          <w:rFonts w:ascii="Times New Roman" w:hAnsi="Times New Roman"/>
          <w:b/>
          <w:i w:val="0"/>
          <w:color w:val="1F4E79"/>
          <w:sz w:val="32"/>
        </w:rPr>
        <w:t>LE RÉCIT : DÉBUT, MILIEU ET FIN</w:t>
      </w:r>
    </w:p>
    <w:p>
      <w:r>
        <w:rPr>
          <w:rFonts w:ascii="Times New Roman" w:hAnsi="Times New Roman"/>
          <w:b/>
          <w:i w:val="0"/>
          <w:color w:val="1F4E79"/>
          <w:sz w:val="26"/>
        </w:rPr>
        <w:t>La définition de le récit : début, milieu et fin</w:t>
      </w:r>
    </w:p>
    <w:p>
      <w:r>
        <w:rPr>
          <w:rFonts w:ascii="Times New Roman" w:hAnsi="Times New Roman"/>
          <w:b/>
          <w:i w:val="0"/>
          <w:color w:val="1F4E79"/>
          <w:sz w:val="22"/>
        </w:rPr>
        <w:t>Un récit présente une situation initiale, des événements organisés et une situation finale. Les indicateurs temporels permettent de suivre l’ordre des faits.</w:t>
      </w:r>
    </w:p>
    <w:p>
      <w:r>
        <w:rPr>
          <w:rFonts w:ascii="Times New Roman" w:hAnsi="Times New Roman"/>
          <w:b/>
          <w:i w:val="0"/>
          <w:color w:val="1F4E79"/>
          <w:sz w:val="26"/>
        </w:rPr>
        <w:t>Les caractéristiques de le récit : début, milieu et fin</w:t>
      </w:r>
    </w:p>
    <w:p>
      <w:pPr>
        <w:pStyle w:val="ListBullet"/>
      </w:pPr>
      <w:r>
        <w:rPr>
          <w:rFonts w:ascii="Times New Roman" w:hAnsi="Times New Roman"/>
          <w:b/>
          <w:i w:val="0"/>
          <w:color w:val="1F4E79"/>
          <w:sz w:val="22"/>
        </w:rPr>
        <w:t>Un récit répond à qui, où, quand et que se passe-t-il.</w:t>
      </w:r>
    </w:p>
    <w:p>
      <w:r>
        <w:rPr>
          <w:rFonts w:ascii="Times New Roman" w:hAnsi="Times New Roman"/>
          <w:b/>
          <w:i w:val="0"/>
          <w:color w:val="1F4E79"/>
          <w:sz w:val="26"/>
        </w:rPr>
        <w:t>L’exemple de le récit : début, milieu et fin</w:t>
      </w:r>
    </w:p>
    <w:p>
      <w:r>
        <w:rPr>
          <w:rFonts w:ascii="Times New Roman" w:hAnsi="Times New Roman"/>
          <w:b/>
          <w:i w:val="0"/>
          <w:color w:val="1F4E79"/>
          <w:sz w:val="22"/>
        </w:rPr>
        <w:t>Au début, la famille prépare la cérémonie. Ensuite, les invités arrivent et les activités commencent. À la fin, chacun remercie les organisateurs.</w:t>
      </w:r>
    </w:p>
    <w:p>
      <w:r>
        <w:rPr>
          <w:rFonts w:ascii="Times New Roman" w:hAnsi="Times New Roman"/>
          <w:b/>
          <w:i w:val="0"/>
          <w:color w:val="1F4E79"/>
          <w:sz w:val="26"/>
        </w:rPr>
        <w:t>La structure de le récit : début, milieu et fin</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 récit : début, milieu et fin</w:t>
      </w:r>
    </w:p>
    <w:p>
      <w:r>
        <w:rPr>
          <w:rFonts w:ascii="Times New Roman" w:hAnsi="Times New Roman"/>
          <w:b/>
          <w:i w:val="0"/>
          <w:color w:val="1F4E79"/>
          <w:sz w:val="22"/>
        </w:rPr>
        <w:t>Un récit présente une situation initiale, des événements organisés et une situation finale. Les indicateurs temporels permettent de suivre l’ordre des faits. Un récit répond à qui, où, quand et que se passe-t-il.</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 fait la famille au début ? R.A. : Elle prépare la cérémonie.</w:t>
      </w:r>
    </w:p>
    <w:p>
      <w:r>
        <w:rPr>
          <w:rFonts w:ascii="Times New Roman" w:hAnsi="Times New Roman"/>
          <w:b w:val="0"/>
          <w:i w:val="0"/>
          <w:color w:val="000000"/>
          <w:sz w:val="22"/>
        </w:rPr>
        <w:t>2. Que se passe-t-il ensuite ? R.A. : Les invités arrivent et les activités commencent.</w:t>
      </w:r>
    </w:p>
    <w:p>
      <w:r>
        <w:rPr>
          <w:rFonts w:ascii="Times New Roman" w:hAnsi="Times New Roman"/>
          <w:b w:val="0"/>
          <w:i w:val="0"/>
          <w:color w:val="000000"/>
          <w:sz w:val="22"/>
        </w:rPr>
        <w:t>3. Comment le récit se termine-t-il ? R.A. : Chacun remercie les organisateurs.</w:t>
      </w:r>
    </w:p>
    <w:p>
      <w:r>
        <w:rPr>
          <w:rFonts w:ascii="Times New Roman" w:hAnsi="Times New Roman"/>
          <w:b w:val="0"/>
          <w:i w:val="0"/>
          <w:color w:val="000000"/>
          <w:sz w:val="22"/>
        </w:rPr>
        <w:t>4. Quel mot annonce la dernière étape ? R.A. : « À la fin ».</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 récit : début, milieu et fin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 récit : début, milieu et fin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eastAsia="Times New Roman"/>
          <w:b/>
          <w:i w:val="0"/>
          <w:color w:val="000000"/>
          <w:sz w:val="32"/>
        </w:rPr>
        <w:t>FICHE DE PRÉPARATION — SÉANCE 18</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rPr>
                <w:rFonts w:ascii="Times New Roman" w:hAnsi="Times New Roman" w:eastAsia="Times New Roman"/>
                <w:b/>
                <w:i w:val="0"/>
                <w:color w:val="000000"/>
                <w:sz w:val="22"/>
              </w:rPr>
              <w:t>Discipline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5 — LES ÉVÉNEMENTS FAMILIAUX</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 passé simple</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rPr>
                <w:rFonts w:ascii="Times New Roman" w:hAnsi="Times New Roman" w:eastAsia="Times New Roman"/>
                <w:b w:val="0"/>
                <w:i w:val="0"/>
                <w:color w:val="000000"/>
                <w:sz w:val="22"/>
              </w:rP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Les verbes au passé simple présentent des actions terminées et successives....</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 passé simple. Lexique, fonctionnement de la langue et production liés à la thématique.</w:t>
            </w:r>
          </w:p>
        </w:tc>
      </w:tr>
    </w:tbl>
    <w:p>
      <w:r>
        <w:rPr>
          <w:rFonts w:ascii="Times New Roman" w:hAnsi="Times New Roman" w:eastAsia="Times New Roman"/>
          <w:b w:val="0"/>
          <w:i/>
          <w:color w:val="000000"/>
          <w:sz w:val="22"/>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1"/>
              </w:rPr>
              <w:t>Étapes et Durée</w:t>
            </w:r>
          </w:p>
        </w:tc>
        <w:tc>
          <w:tcPr>
            <w:tcW w:type="dxa" w:w="3438"/>
            <w:gridSpan w:val="2"/>
            <w:vAlign w:val="center"/>
          </w:tcPr>
          <w:p>
            <w:pPr>
              <w:jc w:val="center"/>
            </w:pPr>
            <w:r>
              <w:rPr>
                <w:rFonts w:ascii="Times New Roman" w:hAnsi="Times New Roman" w:eastAsia="Times New Roman"/>
                <w:b/>
                <w:i w:val="0"/>
                <w:color w:val="000000"/>
                <w:sz w:val="21"/>
              </w:rPr>
              <w:t>Déroulement de la leçon</w:t>
            </w:r>
          </w:p>
        </w:tc>
        <w:tc>
          <w:tcPr>
            <w:tcW w:type="dxa" w:w="1719"/>
            <w:vAlign w:val="center"/>
          </w:tcPr>
          <w:p>
            <w:pPr>
              <w:jc w:val="center"/>
            </w:pPr>
            <w:r>
              <w:rPr>
                <w:rFonts w:ascii="Times New Roman" w:hAnsi="Times New Roman" w:eastAsia="Times New Roman"/>
                <w:b/>
                <w:i w:val="0"/>
                <w:color w:val="000000"/>
                <w:sz w:val="21"/>
              </w:rPr>
              <w:t>Technique et Stratégie</w:t>
            </w:r>
          </w:p>
        </w:tc>
        <w:tc>
          <w:tcPr>
            <w:tcW w:type="dxa" w:w="1719"/>
            <w:vAlign w:val="center"/>
          </w:tcPr>
          <w:p>
            <w:pPr>
              <w:jc w:val="center"/>
            </w:pPr>
            <w:r>
              <w:rPr>
                <w:rFonts w:ascii="Times New Roman" w:hAnsi="Times New Roman" w:eastAsia="Times New Roman"/>
                <w:b/>
                <w:i w:val="0"/>
                <w:color w:val="000000"/>
                <w:sz w:val="21"/>
              </w:rPr>
              <w:t>Support et Matériel</w:t>
            </w:r>
          </w:p>
        </w:tc>
        <w:tc>
          <w:tcPr>
            <w:tcW w:type="dxa" w:w="1719"/>
            <w:vAlign w:val="center"/>
          </w:tcPr>
          <w:p>
            <w:pPr>
              <w:jc w:val="center"/>
            </w:pPr>
            <w:r>
              <w:rPr>
                <w:rFonts w:ascii="Times New Roman" w:hAnsi="Times New Roman" w:eastAsia="Times New Roman"/>
                <w:b/>
                <w:i w:val="0"/>
                <w:color w:val="000000"/>
                <w:sz w:val="21"/>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t>Enseignant</w:t>
            </w:r>
          </w:p>
        </w:tc>
        <w:tc>
          <w:tcPr>
            <w:tcW w:type="dxa" w:w="1719"/>
            <w:vAlign w:val="center"/>
          </w:tcPr>
          <w:p>
            <w:pPr>
              <w:jc w:val="center"/>
            </w:pPr>
            <w:r>
              <w:rPr>
                <w:rFonts w:ascii="Times New Roman" w:hAnsi="Times New Roman" w:eastAsia="Times New Roman"/>
                <w:b/>
                <w:i w:val="0"/>
                <w:color w:val="000000"/>
                <w:sz w:val="21"/>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0"/>
              </w:rPr>
              <w:t>I. Révision — 10 min</w:t>
            </w:r>
          </w:p>
        </w:tc>
        <w:tc>
          <w:tcPr>
            <w:tcW w:type="dxa" w:w="1719"/>
            <w:vAlign w:val="center"/>
          </w:tcPr>
          <w:p>
            <w:r>
              <w:rPr>
                <w:rFonts w:ascii="Times New Roman" w:hAnsi="Times New Roman" w:eastAsia="Times New Roman"/>
                <w:b w:val="0"/>
                <w:i w:val="0"/>
                <w:color w:val="000000"/>
                <w:sz w:val="20"/>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0"/>
              </w:rPr>
              <w:t>Répondent oralement en phrases complètes.</w:t>
            </w:r>
          </w:p>
        </w:tc>
        <w:tc>
          <w:tcPr>
            <w:tcW w:type="dxa" w:w="1719"/>
            <w:vAlign w:val="center"/>
          </w:tcPr>
          <w:p>
            <w:r>
              <w:rPr>
                <w:rFonts w:ascii="Times New Roman" w:hAnsi="Times New Roman" w:eastAsia="Times New Roman"/>
                <w:b w:val="0"/>
                <w:i w:val="0"/>
                <w:color w:val="000000"/>
                <w:sz w:val="20"/>
              </w:rPr>
              <w:t>Questions-réponses</w:t>
            </w:r>
          </w:p>
        </w:tc>
        <w:tc>
          <w:tcPr>
            <w:tcW w:type="dxa" w:w="1719"/>
            <w:vAlign w:val="center"/>
          </w:tcPr>
          <w:p>
            <w:r>
              <w:rPr>
                <w:rFonts w:ascii="Times New Roman" w:hAnsi="Times New Roman" w:eastAsia="Times New Roman"/>
                <w:b w:val="0"/>
                <w:i w:val="0"/>
                <w:color w:val="000000"/>
                <w:sz w:val="20"/>
              </w:rPr>
              <w:t>Tableau, cahier</w:t>
            </w:r>
          </w:p>
        </w:tc>
        <w:tc>
          <w:tcPr>
            <w:tcW w:type="dxa" w:w="1719"/>
            <w:vAlign w:val="center"/>
          </w:tcPr>
          <w:p>
            <w:r>
              <w:rPr>
                <w:rFonts w:ascii="Times New Roman" w:hAnsi="Times New Roman" w:eastAsia="Times New Roman"/>
                <w:b w:val="0"/>
                <w:i w:val="0"/>
                <w:color w:val="000000"/>
                <w:sz w:val="20"/>
              </w:rPr>
              <w:t>Les acquis sont rappelés.</w:t>
            </w:r>
          </w:p>
        </w:tc>
      </w:tr>
      <w:tr>
        <w:tc>
          <w:tcPr>
            <w:tcW w:type="dxa" w:w="1719"/>
            <w:vAlign w:val="center"/>
          </w:tcPr>
          <w:p>
            <w:r>
              <w:rPr>
                <w:rFonts w:ascii="Times New Roman" w:hAnsi="Times New Roman" w:eastAsia="Times New Roman"/>
                <w:b/>
                <w:i w:val="0"/>
                <w:color w:val="000000"/>
                <w:sz w:val="20"/>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0"/>
              </w:rPr>
              <w:t>1. Mise en situation</w:t>
            </w:r>
          </w:p>
        </w:tc>
        <w:tc>
          <w:tcPr>
            <w:tcW w:type="dxa" w:w="1719"/>
            <w:vAlign w:val="center"/>
          </w:tcPr>
          <w:p>
            <w:r>
              <w:rPr>
                <w:rFonts w:ascii="Times New Roman" w:hAnsi="Times New Roman" w:eastAsia="Times New Roman"/>
                <w:b w:val="0"/>
                <w:i w:val="0"/>
                <w:color w:val="000000"/>
                <w:sz w:val="20"/>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0"/>
              </w:rPr>
              <w:t>Écoutent et répondent oralement.</w:t>
            </w:r>
          </w:p>
        </w:tc>
        <w:tc>
          <w:tcPr>
            <w:tcW w:type="dxa" w:w="1719"/>
            <w:vAlign w:val="center"/>
          </w:tcPr>
          <w:p>
            <w:r>
              <w:rPr>
                <w:rFonts w:ascii="Times New Roman" w:hAnsi="Times New Roman" w:eastAsia="Times New Roman"/>
                <w:b w:val="0"/>
                <w:i w:val="0"/>
                <w:color w:val="000000"/>
                <w:sz w:val="20"/>
              </w:rPr>
              <w:t>Questionnement</w:t>
            </w:r>
          </w:p>
        </w:tc>
        <w:tc>
          <w:tcPr>
            <w:tcW w:type="dxa" w:w="1719"/>
            <w:vAlign w:val="center"/>
          </w:tcPr>
          <w:p>
            <w:r>
              <w:rPr>
                <w:rFonts w:ascii="Times New Roman" w:hAnsi="Times New Roman" w:eastAsia="Times New Roman"/>
                <w:b w:val="0"/>
                <w:i w:val="0"/>
                <w:color w:val="000000"/>
                <w:sz w:val="20"/>
              </w:rPr>
              <w:t>Illustration originale</w:t>
            </w:r>
          </w:p>
        </w:tc>
        <w:tc>
          <w:tcPr>
            <w:tcW w:type="dxa" w:w="1719"/>
            <w:vAlign w:val="center"/>
          </w:tcPr>
          <w:p>
            <w:r>
              <w:rPr>
                <w:rFonts w:ascii="Times New Roman" w:hAnsi="Times New Roman" w:eastAsia="Times New Roman"/>
                <w:b w:val="0"/>
                <w:i w:val="0"/>
                <w:color w:val="000000"/>
                <w:sz w:val="20"/>
              </w:rPr>
              <w:t>Les représentations sont recueillies.</w:t>
            </w:r>
          </w:p>
        </w:tc>
      </w:tr>
      <w:tr>
        <w:tc>
          <w:tcPr>
            <w:tcW w:type="dxa" w:w="1719"/>
            <w:vAlign w:val="center"/>
          </w:tcPr>
          <w:p>
            <w:r>
              <w:rPr>
                <w:rFonts w:ascii="Times New Roman" w:hAnsi="Times New Roman" w:eastAsia="Times New Roman"/>
                <w:b/>
                <w:i w:val="0"/>
                <w:color w:val="000000"/>
                <w:sz w:val="20"/>
              </w:rPr>
              <w:t>2. Présentation</w:t>
            </w:r>
          </w:p>
        </w:tc>
        <w:tc>
          <w:tcPr>
            <w:tcW w:type="dxa" w:w="1719"/>
            <w:vAlign w:val="center"/>
          </w:tcPr>
          <w:p>
            <w:r>
              <w:rPr>
                <w:rFonts w:ascii="Times New Roman" w:hAnsi="Times New Roman" w:eastAsia="Times New Roman"/>
                <w:b w:val="0"/>
                <w:i w:val="0"/>
                <w:color w:val="000000"/>
                <w:sz w:val="20"/>
              </w:rPr>
              <w:t>Annonce : « Aujourd’hui, nous allons étudier le passé simple. »</w:t>
            </w:r>
          </w:p>
        </w:tc>
        <w:tc>
          <w:tcPr>
            <w:tcW w:type="dxa" w:w="1719"/>
            <w:vAlign w:val="center"/>
          </w:tcPr>
          <w:p>
            <w:r>
              <w:rPr>
                <w:rFonts w:ascii="Times New Roman" w:hAnsi="Times New Roman" w:eastAsia="Times New Roman"/>
                <w:b w:val="0"/>
                <w:i w:val="0"/>
                <w:color w:val="000000"/>
                <w:sz w:val="20"/>
              </w:rPr>
              <w:t>Écoutent.</w:t>
            </w:r>
          </w:p>
        </w:tc>
        <w:tc>
          <w:tcPr>
            <w:tcW w:type="dxa" w:w="1719"/>
            <w:vAlign w:val="center"/>
          </w:tcPr>
          <w:p>
            <w:r>
              <w:rPr>
                <w:rFonts w:ascii="Times New Roman" w:hAnsi="Times New Roman" w:eastAsia="Times New Roman"/>
                <w:b w:val="0"/>
                <w:i w:val="0"/>
                <w:color w:val="000000"/>
                <w:sz w:val="20"/>
              </w:rPr>
              <w:t>Présentation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Le thème est identifié.</w:t>
            </w:r>
          </w:p>
        </w:tc>
      </w:tr>
      <w:tr>
        <w:tc>
          <w:tcPr>
            <w:tcW w:type="dxa" w:w="1719"/>
            <w:vAlign w:val="center"/>
          </w:tcPr>
          <w:p>
            <w:r>
              <w:rPr>
                <w:rFonts w:ascii="Times New Roman" w:hAnsi="Times New Roman" w:eastAsia="Times New Roman"/>
                <w:b/>
                <w:i w:val="0"/>
                <w:color w:val="000000"/>
                <w:sz w:val="20"/>
              </w:rPr>
              <w:t>3. Observation</w:t>
            </w:r>
          </w:p>
        </w:tc>
        <w:tc>
          <w:tcPr>
            <w:tcW w:type="dxa" w:w="1719"/>
            <w:vAlign w:val="center"/>
          </w:tcPr>
          <w:p>
            <w:r>
              <w:rPr>
                <w:rFonts w:ascii="Times New Roman" w:hAnsi="Times New Roman" w:eastAsia="Times New Roman"/>
                <w:b w:val="0"/>
                <w:i w:val="0"/>
                <w:color w:val="000000"/>
                <w:sz w:val="20"/>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0"/>
              </w:rPr>
              <w:t>Observent sans répondre.</w:t>
            </w:r>
          </w:p>
        </w:tc>
        <w:tc>
          <w:tcPr>
            <w:tcW w:type="dxa" w:w="1719"/>
            <w:vAlign w:val="center"/>
          </w:tcPr>
          <w:p>
            <w:r>
              <w:rPr>
                <w:rFonts w:ascii="Times New Roman" w:hAnsi="Times New Roman" w:eastAsia="Times New Roman"/>
                <w:b w:val="0"/>
                <w:i w:val="0"/>
                <w:color w:val="000000"/>
                <w:sz w:val="20"/>
              </w:rPr>
              <w:t>Observation guidée</w:t>
            </w:r>
          </w:p>
        </w:tc>
        <w:tc>
          <w:tcPr>
            <w:tcW w:type="dxa" w:w="1719"/>
            <w:vAlign w:val="center"/>
          </w:tcPr>
          <w:p>
            <w:r>
              <w:rPr>
                <w:rFonts w:ascii="Times New Roman" w:hAnsi="Times New Roman" w:eastAsia="Times New Roman"/>
                <w:b w:val="0"/>
                <w:i w:val="0"/>
                <w:color w:val="000000"/>
                <w:sz w:val="20"/>
              </w:rPr>
              <w:t>Illustration, légende</w:t>
            </w:r>
          </w:p>
        </w:tc>
        <w:tc>
          <w:tcPr>
            <w:tcW w:type="dxa" w:w="1719"/>
            <w:vAlign w:val="center"/>
          </w:tcPr>
          <w:p>
            <w:r>
              <w:rPr>
                <w:rFonts w:ascii="Times New Roman" w:hAnsi="Times New Roman" w:eastAsia="Times New Roman"/>
                <w:b w:val="0"/>
                <w:i w:val="0"/>
                <w:color w:val="000000"/>
                <w:sz w:val="20"/>
              </w:rPr>
              <w:t>Les indices visuels sont repérés.</w:t>
            </w:r>
          </w:p>
        </w:tc>
      </w:tr>
      <w:tr>
        <w:tc>
          <w:tcPr>
            <w:tcW w:type="dxa" w:w="1719"/>
            <w:vAlign w:val="center"/>
          </w:tcPr>
          <w:p>
            <w:r>
              <w:rPr>
                <w:rFonts w:ascii="Times New Roman" w:hAnsi="Times New Roman" w:eastAsia="Times New Roman"/>
                <w:b/>
                <w:i w:val="0"/>
                <w:color w:val="000000"/>
                <w:sz w:val="20"/>
              </w:rPr>
              <w:t>4. Analyse</w:t>
            </w:r>
          </w:p>
        </w:tc>
        <w:tc>
          <w:tcPr>
            <w:tcW w:type="dxa" w:w="1719"/>
            <w:vAlign w:val="center"/>
          </w:tcPr>
          <w:p>
            <w:r>
              <w:rPr>
                <w:rFonts w:ascii="Times New Roman" w:hAnsi="Times New Roman" w:eastAsia="Times New Roman"/>
                <w:b w:val="0"/>
                <w:i w:val="0"/>
                <w:color w:val="000000"/>
                <w:sz w:val="20"/>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0"/>
              </w:rPr>
              <w:t>Répondent et justifient à partir du texte ou de l’illustration.</w:t>
            </w:r>
          </w:p>
        </w:tc>
        <w:tc>
          <w:tcPr>
            <w:tcW w:type="dxa" w:w="1719"/>
            <w:vAlign w:val="center"/>
          </w:tcPr>
          <w:p>
            <w:r>
              <w:rPr>
                <w:rFonts w:ascii="Times New Roman" w:hAnsi="Times New Roman" w:eastAsia="Times New Roman"/>
                <w:b w:val="0"/>
                <w:i w:val="0"/>
                <w:color w:val="000000"/>
                <w:sz w:val="20"/>
              </w:rPr>
              <w:t>Analyse, lecture guidée, questions-réponses</w:t>
            </w:r>
          </w:p>
        </w:tc>
        <w:tc>
          <w:tcPr>
            <w:tcW w:type="dxa" w:w="1719"/>
            <w:vAlign w:val="center"/>
          </w:tcPr>
          <w:p>
            <w:r>
              <w:rPr>
                <w:rFonts w:ascii="Times New Roman" w:hAnsi="Times New Roman" w:eastAsia="Times New Roman"/>
                <w:b w:val="0"/>
                <w:i w:val="0"/>
                <w:color w:val="000000"/>
                <w:sz w:val="20"/>
              </w:rPr>
              <w:t>Texte-support, illustration, tableau</w:t>
            </w:r>
          </w:p>
        </w:tc>
        <w:tc>
          <w:tcPr>
            <w:tcW w:type="dxa" w:w="1719"/>
            <w:vAlign w:val="center"/>
          </w:tcPr>
          <w:p>
            <w:r>
              <w:rPr>
                <w:rFonts w:ascii="Times New Roman" w:hAnsi="Times New Roman" w:eastAsia="Times New Roman"/>
                <w:b w:val="0"/>
                <w:i w:val="0"/>
                <w:color w:val="000000"/>
                <w:sz w:val="20"/>
              </w:rPr>
              <w:t>Chaque R.A. est liée à une question.</w:t>
            </w:r>
          </w:p>
        </w:tc>
      </w:tr>
      <w:tr>
        <w:tc>
          <w:tcPr>
            <w:tcW w:type="dxa" w:w="1719"/>
            <w:vAlign w:val="center"/>
          </w:tcPr>
          <w:p>
            <w:r>
              <w:rPr>
                <w:rFonts w:ascii="Times New Roman" w:hAnsi="Times New Roman" w:eastAsia="Times New Roman"/>
                <w:b/>
                <w:i w:val="0"/>
                <w:color w:val="000000"/>
                <w:sz w:val="20"/>
              </w:rPr>
              <w:t>5. Synthèse</w:t>
            </w:r>
          </w:p>
        </w:tc>
        <w:tc>
          <w:tcPr>
            <w:tcW w:type="dxa" w:w="1719"/>
            <w:vAlign w:val="center"/>
          </w:tcPr>
          <w:p>
            <w:r>
              <w:rPr>
                <w:rFonts w:ascii="Times New Roman" w:hAnsi="Times New Roman" w:eastAsia="Times New Roman"/>
                <w:b w:val="0"/>
                <w:i w:val="0"/>
                <w:color w:val="000000"/>
                <w:sz w:val="20"/>
              </w:rPr>
              <w:t>Donc, Les verbes au passé simple présentent des actions terminées et successives....</w:t>
            </w:r>
          </w:p>
        </w:tc>
        <w:tc>
          <w:tcPr>
            <w:tcW w:type="dxa" w:w="1719"/>
            <w:vAlign w:val="center"/>
          </w:tcPr>
          <w:p>
            <w:r>
              <w:rPr>
                <w:rFonts w:ascii="Times New Roman" w:hAnsi="Times New Roman" w:eastAsia="Times New Roman"/>
                <w:b w:val="0"/>
                <w:i w:val="0"/>
                <w:color w:val="000000"/>
                <w:sz w:val="20"/>
              </w:rPr>
              <w:t>Écoutent et relisent la synthèse.</w:t>
            </w:r>
          </w:p>
        </w:tc>
        <w:tc>
          <w:tcPr>
            <w:tcW w:type="dxa" w:w="1719"/>
            <w:vAlign w:val="center"/>
          </w:tcPr>
          <w:p>
            <w:r>
              <w:rPr>
                <w:rFonts w:ascii="Times New Roman" w:hAnsi="Times New Roman" w:eastAsia="Times New Roman"/>
                <w:b w:val="0"/>
                <w:i w:val="0"/>
                <w:color w:val="000000"/>
                <w:sz w:val="20"/>
              </w:rPr>
              <w:t>Reformulation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La règle est formulée.</w:t>
            </w:r>
          </w:p>
        </w:tc>
      </w:tr>
      <w:tr>
        <w:tc>
          <w:tcPr>
            <w:tcW w:type="dxa" w:w="1719"/>
            <w:vAlign w:val="center"/>
          </w:tcPr>
          <w:p>
            <w:r>
              <w:rPr>
                <w:rFonts w:ascii="Times New Roman" w:hAnsi="Times New Roman" w:eastAsia="Times New Roman"/>
                <w:b/>
                <w:i w:val="0"/>
                <w:color w:val="000000"/>
                <w:sz w:val="20"/>
              </w:rPr>
              <w:t>6. Application</w:t>
            </w:r>
          </w:p>
        </w:tc>
        <w:tc>
          <w:tcPr>
            <w:tcW w:type="dxa" w:w="1719"/>
            <w:vAlign w:val="center"/>
          </w:tcPr>
          <w:p>
            <w:r>
              <w:rPr>
                <w:rFonts w:ascii="Times New Roman" w:hAnsi="Times New Roman" w:eastAsia="Times New Roman"/>
                <w:b w:val="0"/>
                <w:i w:val="0"/>
                <w:color w:val="000000"/>
                <w:sz w:val="20"/>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0"/>
              </w:rPr>
              <w:t>Réalisent les exercices puis corrigent collectivement.</w:t>
            </w:r>
          </w:p>
        </w:tc>
        <w:tc>
          <w:tcPr>
            <w:tcW w:type="dxa" w:w="1719"/>
            <w:vAlign w:val="center"/>
          </w:tcPr>
          <w:p>
            <w:r>
              <w:rPr>
                <w:rFonts w:ascii="Times New Roman" w:hAnsi="Times New Roman" w:eastAsia="Times New Roman"/>
                <w:b w:val="0"/>
                <w:i w:val="0"/>
                <w:color w:val="000000"/>
                <w:sz w:val="20"/>
              </w:rPr>
              <w:t>Travail individuel, correction collective</w:t>
            </w:r>
          </w:p>
        </w:tc>
        <w:tc>
          <w:tcPr>
            <w:tcW w:type="dxa" w:w="1719"/>
            <w:vAlign w:val="center"/>
          </w:tcPr>
          <w:p>
            <w:r>
              <w:rPr>
                <w:rFonts w:ascii="Times New Roman" w:hAnsi="Times New Roman" w:eastAsia="Times New Roman"/>
                <w:b w:val="0"/>
                <w:i w:val="0"/>
                <w:color w:val="000000"/>
                <w:sz w:val="20"/>
              </w:rPr>
              <w:t>Cahier, support</w:t>
            </w:r>
          </w:p>
        </w:tc>
        <w:tc>
          <w:tcPr>
            <w:tcW w:type="dxa" w:w="1719"/>
            <w:vAlign w:val="center"/>
          </w:tcPr>
          <w:p>
            <w:r>
              <w:rPr>
                <w:rFonts w:ascii="Times New Roman" w:hAnsi="Times New Roman" w:eastAsia="Times New Roman"/>
                <w:b w:val="0"/>
                <w:i w:val="0"/>
                <w:color w:val="000000"/>
                <w:sz w:val="20"/>
              </w:rPr>
              <w:t>Exercices non notés.</w:t>
            </w:r>
          </w:p>
        </w:tc>
      </w:tr>
      <w:tr>
        <w:tc>
          <w:tcPr>
            <w:tcW w:type="dxa" w:w="1719"/>
            <w:vAlign w:val="center"/>
          </w:tcPr>
          <w:p>
            <w:r>
              <w:rPr>
                <w:rFonts w:ascii="Times New Roman" w:hAnsi="Times New Roman" w:eastAsia="Times New Roman"/>
                <w:b/>
                <w:i w:val="0"/>
                <w:color w:val="000000"/>
                <w:sz w:val="20"/>
              </w:rPr>
              <w:t>III. Évaluation — 15 min</w:t>
            </w:r>
          </w:p>
        </w:tc>
        <w:tc>
          <w:tcPr>
            <w:tcW w:type="dxa" w:w="1719"/>
            <w:vAlign w:val="center"/>
          </w:tcPr>
          <w:p>
            <w:r>
              <w:rPr>
                <w:rFonts w:ascii="Times New Roman" w:hAnsi="Times New Roman" w:eastAsia="Times New Roman"/>
                <w:b w:val="0"/>
                <w:i w:val="0"/>
                <w:color w:val="000000"/>
                <w:sz w:val="20"/>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0"/>
              </w:rPr>
              <w:t>Répondent individuellement.</w:t>
            </w:r>
          </w:p>
        </w:tc>
        <w:tc>
          <w:tcPr>
            <w:tcW w:type="dxa" w:w="1719"/>
            <w:vAlign w:val="center"/>
          </w:tcPr>
          <w:p>
            <w:r>
              <w:rPr>
                <w:rFonts w:ascii="Times New Roman" w:hAnsi="Times New Roman" w:eastAsia="Times New Roman"/>
                <w:b w:val="0"/>
                <w:i w:val="0"/>
                <w:color w:val="000000"/>
                <w:sz w:val="20"/>
              </w:rPr>
              <w:t>Évaluation écrite et production</w:t>
            </w:r>
          </w:p>
        </w:tc>
        <w:tc>
          <w:tcPr>
            <w:tcW w:type="dxa" w:w="1719"/>
            <w:vAlign w:val="center"/>
          </w:tcPr>
          <w:p>
            <w:r>
              <w:rPr>
                <w:rFonts w:ascii="Times New Roman" w:hAnsi="Times New Roman" w:eastAsia="Times New Roman"/>
                <w:b w:val="0"/>
                <w:i w:val="0"/>
                <w:color w:val="000000"/>
                <w:sz w:val="20"/>
              </w:rPr>
              <w:t>Cahier, illustration</w:t>
            </w:r>
          </w:p>
        </w:tc>
        <w:tc>
          <w:tcPr>
            <w:tcW w:type="dxa" w:w="1719"/>
            <w:vAlign w:val="center"/>
          </w:tcPr>
          <w:p>
            <w:r>
              <w:rPr>
                <w:rFonts w:ascii="Times New Roman" w:hAnsi="Times New Roman" w:eastAsia="Times New Roman"/>
                <w:b w:val="0"/>
                <w:i w:val="0"/>
                <w:color w:val="000000"/>
                <w:sz w:val="20"/>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9" name="Picture 19"/>
            <wp:cNvGraphicFramePr>
              <a:graphicFrameLocks noChangeAspect="1"/>
            </wp:cNvGraphicFramePr>
            <a:graphic>
              <a:graphicData uri="http://schemas.openxmlformats.org/drawingml/2006/picture">
                <pic:pic>
                  <pic:nvPicPr>
                    <pic:cNvPr id="0" name="ill_18.png"/>
                    <pic:cNvPicPr/>
                  </pic:nvPicPr>
                  <pic:blipFill>
                    <a:blip r:embed="rId27"/>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18 — Compréhension écrite : Le passé simple.</w:t>
      </w:r>
    </w:p>
    <w:p>
      <w:pPr>
        <w:pStyle w:val="Heading1"/>
      </w:pPr>
      <w:r>
        <w:rPr>
          <w:rFonts w:ascii="Times New Roman" w:hAnsi="Times New Roman"/>
          <w:b/>
          <w:i w:val="0"/>
          <w:color w:val="1F4E79"/>
          <w:sz w:val="32"/>
        </w:rPr>
        <w:t>LE PASSÉ SIMPLE</w:t>
      </w:r>
    </w:p>
    <w:p>
      <w:r>
        <w:rPr>
          <w:rFonts w:ascii="Times New Roman" w:hAnsi="Times New Roman"/>
          <w:b/>
          <w:i w:val="0"/>
          <w:color w:val="1F4E79"/>
          <w:sz w:val="26"/>
        </w:rPr>
        <w:t>La définition de le passé simple</w:t>
      </w:r>
    </w:p>
    <w:p>
      <w:r>
        <w:rPr>
          <w:rFonts w:ascii="Times New Roman" w:hAnsi="Times New Roman"/>
          <w:b/>
          <w:i w:val="0"/>
          <w:color w:val="1F4E79"/>
          <w:sz w:val="22"/>
        </w:rPr>
        <w:t>Le passé simple est un temps du récit écrit. Les formes courantes sont il fut, il eut, il alla, il vint, il prit, il fit et il dit. Il fait avancer les événements.</w:t>
      </w:r>
    </w:p>
    <w:p>
      <w:r>
        <w:rPr>
          <w:rFonts w:ascii="Times New Roman" w:hAnsi="Times New Roman"/>
          <w:b/>
          <w:i w:val="0"/>
          <w:color w:val="1F4E79"/>
          <w:sz w:val="26"/>
        </w:rPr>
        <w:t>Les caractéristiques de le passé simple</w:t>
      </w:r>
    </w:p>
    <w:p>
      <w:pPr>
        <w:pStyle w:val="ListBullet"/>
      </w:pPr>
      <w:r>
        <w:rPr>
          <w:rFonts w:ascii="Times New Roman" w:hAnsi="Times New Roman"/>
          <w:b/>
          <w:i w:val="0"/>
          <w:color w:val="1F4E79"/>
          <w:sz w:val="22"/>
        </w:rPr>
        <w:t>Les verbes au passé simple présentent des actions terminées et successives.</w:t>
      </w:r>
    </w:p>
    <w:p>
      <w:r>
        <w:rPr>
          <w:rFonts w:ascii="Times New Roman" w:hAnsi="Times New Roman"/>
          <w:b/>
          <w:i w:val="0"/>
          <w:color w:val="1F4E79"/>
          <w:sz w:val="26"/>
        </w:rPr>
        <w:t>L’exemple de le passé simple</w:t>
      </w:r>
    </w:p>
    <w:p>
      <w:r>
        <w:rPr>
          <w:rFonts w:ascii="Times New Roman" w:hAnsi="Times New Roman"/>
          <w:b w:val="0"/>
          <w:i w:val="0"/>
          <w:color w:val="000000"/>
          <w:sz w:val="22"/>
        </w:rPr>
        <w:t>La famille arriva tôt. Le grand-père prit la parole et raconta un souvenir. Les invités applaudirent.</w:t>
      </w:r>
    </w:p>
    <w:p>
      <w:r>
        <w:rPr>
          <w:rFonts w:ascii="Times New Roman" w:hAnsi="Times New Roman"/>
          <w:b/>
          <w:i w:val="0"/>
          <w:color w:val="1F4E79"/>
          <w:sz w:val="26"/>
        </w:rPr>
        <w:t>La structure de le passé simple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 passé simple</w:t>
      </w:r>
    </w:p>
    <w:p>
      <w:r>
        <w:rPr>
          <w:rFonts w:ascii="Times New Roman" w:hAnsi="Times New Roman"/>
          <w:b/>
          <w:i w:val="0"/>
          <w:color w:val="1F4E79"/>
          <w:sz w:val="22"/>
        </w:rPr>
        <w:t>Le passé simple est un temps du récit écrit. Les formes courantes sont il fut, il eut, il alla, il vint, il prit, il fit et il dit. Il fait avancer les événements. Les verbes au passé simple présentent des actions terminées et successives.</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Relève deux verbes au passé simple. R.A. : « Arriva » et « prit » sont au passé simple.</w:t>
      </w:r>
    </w:p>
    <w:p>
      <w:r>
        <w:rPr>
          <w:rFonts w:ascii="Times New Roman" w:hAnsi="Times New Roman"/>
          <w:b w:val="0"/>
          <w:i w:val="0"/>
          <w:color w:val="000000"/>
          <w:sz w:val="22"/>
        </w:rPr>
        <w:t>2. Quel temps fait avancer le récit ? R.A. : Le passé simple fait avancer le récit.</w:t>
      </w:r>
    </w:p>
    <w:p>
      <w:r>
        <w:rPr>
          <w:rFonts w:ascii="Times New Roman" w:hAnsi="Times New Roman"/>
          <w:b w:val="0"/>
          <w:i w:val="0"/>
          <w:color w:val="000000"/>
          <w:sz w:val="22"/>
        </w:rPr>
        <w:t>3. Donne le passé simple de aller à la troisième personne. R.A. : « Il alla ».</w:t>
      </w:r>
    </w:p>
    <w:p>
      <w:r>
        <w:rPr>
          <w:rFonts w:ascii="Times New Roman" w:hAnsi="Times New Roman"/>
          <w:b w:val="0"/>
          <w:i w:val="0"/>
          <w:color w:val="000000"/>
          <w:sz w:val="22"/>
        </w:rPr>
        <w:t>4. Pourquoi utilise-t-on ce temps ? R.A. : Pour raconter des actions terminées dans un récit écrit.</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 passé simple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 passé simple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eastAsia="Times New Roman"/>
          <w:b/>
          <w:i w:val="0"/>
          <w:color w:val="000000"/>
          <w:sz w:val="32"/>
        </w:rPr>
        <w:t>FICHE DE PRÉPARATION — SÉANCE 19</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rPr>
                <w:rFonts w:ascii="Times New Roman" w:hAnsi="Times New Roman" w:eastAsia="Times New Roman"/>
                <w:b/>
                <w:i w:val="0"/>
                <w:color w:val="000000"/>
                <w:sz w:val="22"/>
              </w:rPr>
              <w:t>Discipline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5 — LES ÉVÉNEMENTS FAMILIAUX</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Les indicateurs temporels</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rPr>
                <w:rFonts w:ascii="Times New Roman" w:hAnsi="Times New Roman" w:eastAsia="Times New Roman"/>
                <w:b w:val="0"/>
                <w:i w:val="0"/>
                <w:color w:val="000000"/>
                <w:sz w:val="22"/>
              </w:rP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L’indicateur temporel aide à choisir le temps du verbe et à comprendre la chronologie....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Les indicateurs temporels. Lexique, fonctionnement de la langue et production liés à la thématique.</w:t>
            </w:r>
          </w:p>
        </w:tc>
      </w:tr>
    </w:tbl>
    <w:p>
      <w:r>
        <w:rPr>
          <w:rFonts w:ascii="Times New Roman" w:hAnsi="Times New Roman" w:eastAsia="Times New Roman"/>
          <w:b w:val="0"/>
          <w:i/>
          <w:color w:val="000000"/>
          <w:sz w:val="22"/>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1"/>
              </w:rPr>
              <w:t>Étapes et Durée</w:t>
            </w:r>
          </w:p>
        </w:tc>
        <w:tc>
          <w:tcPr>
            <w:tcW w:type="dxa" w:w="3438"/>
            <w:gridSpan w:val="2"/>
            <w:vAlign w:val="center"/>
          </w:tcPr>
          <w:p>
            <w:pPr>
              <w:jc w:val="center"/>
            </w:pPr>
            <w:r>
              <w:rPr>
                <w:rFonts w:ascii="Times New Roman" w:hAnsi="Times New Roman" w:eastAsia="Times New Roman"/>
                <w:b/>
                <w:i w:val="0"/>
                <w:color w:val="000000"/>
                <w:sz w:val="21"/>
              </w:rPr>
              <w:t>Déroulement de la leçon</w:t>
            </w:r>
          </w:p>
        </w:tc>
        <w:tc>
          <w:tcPr>
            <w:tcW w:type="dxa" w:w="1719"/>
            <w:vAlign w:val="center"/>
          </w:tcPr>
          <w:p>
            <w:pPr>
              <w:jc w:val="center"/>
            </w:pPr>
            <w:r>
              <w:rPr>
                <w:rFonts w:ascii="Times New Roman" w:hAnsi="Times New Roman" w:eastAsia="Times New Roman"/>
                <w:b/>
                <w:i w:val="0"/>
                <w:color w:val="000000"/>
                <w:sz w:val="21"/>
              </w:rPr>
              <w:t>Technique et Stratégie</w:t>
            </w:r>
          </w:p>
        </w:tc>
        <w:tc>
          <w:tcPr>
            <w:tcW w:type="dxa" w:w="1719"/>
            <w:vAlign w:val="center"/>
          </w:tcPr>
          <w:p>
            <w:pPr>
              <w:jc w:val="center"/>
            </w:pPr>
            <w:r>
              <w:rPr>
                <w:rFonts w:ascii="Times New Roman" w:hAnsi="Times New Roman" w:eastAsia="Times New Roman"/>
                <w:b/>
                <w:i w:val="0"/>
                <w:color w:val="000000"/>
                <w:sz w:val="21"/>
              </w:rPr>
              <w:t>Support et Matériel</w:t>
            </w:r>
          </w:p>
        </w:tc>
        <w:tc>
          <w:tcPr>
            <w:tcW w:type="dxa" w:w="1719"/>
            <w:vAlign w:val="center"/>
          </w:tcPr>
          <w:p>
            <w:pPr>
              <w:jc w:val="center"/>
            </w:pPr>
            <w:r>
              <w:rPr>
                <w:rFonts w:ascii="Times New Roman" w:hAnsi="Times New Roman" w:eastAsia="Times New Roman"/>
                <w:b/>
                <w:i w:val="0"/>
                <w:color w:val="000000"/>
                <w:sz w:val="21"/>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t>Enseignant</w:t>
            </w:r>
          </w:p>
        </w:tc>
        <w:tc>
          <w:tcPr>
            <w:tcW w:type="dxa" w:w="1719"/>
            <w:vAlign w:val="center"/>
          </w:tcPr>
          <w:p>
            <w:pPr>
              <w:jc w:val="center"/>
            </w:pPr>
            <w:r>
              <w:rPr>
                <w:rFonts w:ascii="Times New Roman" w:hAnsi="Times New Roman" w:eastAsia="Times New Roman"/>
                <w:b/>
                <w:i w:val="0"/>
                <w:color w:val="000000"/>
                <w:sz w:val="21"/>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0"/>
              </w:rPr>
              <w:t>I. Révision — 10 min</w:t>
            </w:r>
          </w:p>
        </w:tc>
        <w:tc>
          <w:tcPr>
            <w:tcW w:type="dxa" w:w="1719"/>
            <w:vAlign w:val="center"/>
          </w:tcPr>
          <w:p>
            <w:r>
              <w:rPr>
                <w:rFonts w:ascii="Times New Roman" w:hAnsi="Times New Roman" w:eastAsia="Times New Roman"/>
                <w:b w:val="0"/>
                <w:i w:val="0"/>
                <w:color w:val="000000"/>
                <w:sz w:val="20"/>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0"/>
              </w:rPr>
              <w:t>Répondent oralement en phrases complètes.</w:t>
            </w:r>
          </w:p>
        </w:tc>
        <w:tc>
          <w:tcPr>
            <w:tcW w:type="dxa" w:w="1719"/>
            <w:vAlign w:val="center"/>
          </w:tcPr>
          <w:p>
            <w:r>
              <w:rPr>
                <w:rFonts w:ascii="Times New Roman" w:hAnsi="Times New Roman" w:eastAsia="Times New Roman"/>
                <w:b w:val="0"/>
                <w:i w:val="0"/>
                <w:color w:val="000000"/>
                <w:sz w:val="20"/>
              </w:rPr>
              <w:t>Questions-réponses</w:t>
            </w:r>
          </w:p>
        </w:tc>
        <w:tc>
          <w:tcPr>
            <w:tcW w:type="dxa" w:w="1719"/>
            <w:vAlign w:val="center"/>
          </w:tcPr>
          <w:p>
            <w:r>
              <w:rPr>
                <w:rFonts w:ascii="Times New Roman" w:hAnsi="Times New Roman" w:eastAsia="Times New Roman"/>
                <w:b w:val="0"/>
                <w:i w:val="0"/>
                <w:color w:val="000000"/>
                <w:sz w:val="20"/>
              </w:rPr>
              <w:t>Tableau, cahier</w:t>
            </w:r>
          </w:p>
        </w:tc>
        <w:tc>
          <w:tcPr>
            <w:tcW w:type="dxa" w:w="1719"/>
            <w:vAlign w:val="center"/>
          </w:tcPr>
          <w:p>
            <w:r>
              <w:rPr>
                <w:rFonts w:ascii="Times New Roman" w:hAnsi="Times New Roman" w:eastAsia="Times New Roman"/>
                <w:b w:val="0"/>
                <w:i w:val="0"/>
                <w:color w:val="000000"/>
                <w:sz w:val="20"/>
              </w:rPr>
              <w:t>Les acquis sont rappelés.</w:t>
            </w:r>
          </w:p>
        </w:tc>
      </w:tr>
      <w:tr>
        <w:tc>
          <w:tcPr>
            <w:tcW w:type="dxa" w:w="1719"/>
            <w:vAlign w:val="center"/>
          </w:tcPr>
          <w:p>
            <w:r>
              <w:rPr>
                <w:rFonts w:ascii="Times New Roman" w:hAnsi="Times New Roman" w:eastAsia="Times New Roman"/>
                <w:b/>
                <w:i w:val="0"/>
                <w:color w:val="000000"/>
                <w:sz w:val="20"/>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0"/>
              </w:rPr>
              <w:t>1. Mise en situation</w:t>
            </w:r>
          </w:p>
        </w:tc>
        <w:tc>
          <w:tcPr>
            <w:tcW w:type="dxa" w:w="1719"/>
            <w:vAlign w:val="center"/>
          </w:tcPr>
          <w:p>
            <w:r>
              <w:rPr>
                <w:rFonts w:ascii="Times New Roman" w:hAnsi="Times New Roman" w:eastAsia="Times New Roman"/>
                <w:b w:val="0"/>
                <w:i w:val="0"/>
                <w:color w:val="000000"/>
                <w:sz w:val="20"/>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0"/>
              </w:rPr>
              <w:t>Écoutent et répondent oralement.</w:t>
            </w:r>
          </w:p>
        </w:tc>
        <w:tc>
          <w:tcPr>
            <w:tcW w:type="dxa" w:w="1719"/>
            <w:vAlign w:val="center"/>
          </w:tcPr>
          <w:p>
            <w:r>
              <w:rPr>
                <w:rFonts w:ascii="Times New Roman" w:hAnsi="Times New Roman" w:eastAsia="Times New Roman"/>
                <w:b w:val="0"/>
                <w:i w:val="0"/>
                <w:color w:val="000000"/>
                <w:sz w:val="20"/>
              </w:rPr>
              <w:t>Questionnement</w:t>
            </w:r>
          </w:p>
        </w:tc>
        <w:tc>
          <w:tcPr>
            <w:tcW w:type="dxa" w:w="1719"/>
            <w:vAlign w:val="center"/>
          </w:tcPr>
          <w:p>
            <w:r>
              <w:rPr>
                <w:rFonts w:ascii="Times New Roman" w:hAnsi="Times New Roman" w:eastAsia="Times New Roman"/>
                <w:b w:val="0"/>
                <w:i w:val="0"/>
                <w:color w:val="000000"/>
                <w:sz w:val="20"/>
              </w:rPr>
              <w:t>Illustration originale</w:t>
            </w:r>
          </w:p>
        </w:tc>
        <w:tc>
          <w:tcPr>
            <w:tcW w:type="dxa" w:w="1719"/>
            <w:vAlign w:val="center"/>
          </w:tcPr>
          <w:p>
            <w:r>
              <w:rPr>
                <w:rFonts w:ascii="Times New Roman" w:hAnsi="Times New Roman" w:eastAsia="Times New Roman"/>
                <w:b w:val="0"/>
                <w:i w:val="0"/>
                <w:color w:val="000000"/>
                <w:sz w:val="20"/>
              </w:rPr>
              <w:t>Les représentations sont recueillies.</w:t>
            </w:r>
          </w:p>
        </w:tc>
      </w:tr>
      <w:tr>
        <w:tc>
          <w:tcPr>
            <w:tcW w:type="dxa" w:w="1719"/>
            <w:vAlign w:val="center"/>
          </w:tcPr>
          <w:p>
            <w:r>
              <w:rPr>
                <w:rFonts w:ascii="Times New Roman" w:hAnsi="Times New Roman" w:eastAsia="Times New Roman"/>
                <w:b/>
                <w:i w:val="0"/>
                <w:color w:val="000000"/>
                <w:sz w:val="20"/>
              </w:rPr>
              <w:t>2. Présentation</w:t>
            </w:r>
          </w:p>
        </w:tc>
        <w:tc>
          <w:tcPr>
            <w:tcW w:type="dxa" w:w="1719"/>
            <w:vAlign w:val="center"/>
          </w:tcPr>
          <w:p>
            <w:r>
              <w:rPr>
                <w:rFonts w:ascii="Times New Roman" w:hAnsi="Times New Roman" w:eastAsia="Times New Roman"/>
                <w:b w:val="0"/>
                <w:i w:val="0"/>
                <w:color w:val="000000"/>
                <w:sz w:val="20"/>
              </w:rPr>
              <w:t>Annonce : « Aujourd’hui, nous allons étudier les indicateurs temporels. »</w:t>
            </w:r>
          </w:p>
        </w:tc>
        <w:tc>
          <w:tcPr>
            <w:tcW w:type="dxa" w:w="1719"/>
            <w:vAlign w:val="center"/>
          </w:tcPr>
          <w:p>
            <w:r>
              <w:rPr>
                <w:rFonts w:ascii="Times New Roman" w:hAnsi="Times New Roman" w:eastAsia="Times New Roman"/>
                <w:b w:val="0"/>
                <w:i w:val="0"/>
                <w:color w:val="000000"/>
                <w:sz w:val="20"/>
              </w:rPr>
              <w:t>Écoutent.</w:t>
            </w:r>
          </w:p>
        </w:tc>
        <w:tc>
          <w:tcPr>
            <w:tcW w:type="dxa" w:w="1719"/>
            <w:vAlign w:val="center"/>
          </w:tcPr>
          <w:p>
            <w:r>
              <w:rPr>
                <w:rFonts w:ascii="Times New Roman" w:hAnsi="Times New Roman" w:eastAsia="Times New Roman"/>
                <w:b w:val="0"/>
                <w:i w:val="0"/>
                <w:color w:val="000000"/>
                <w:sz w:val="20"/>
              </w:rPr>
              <w:t>Présentation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Le thème est identifié.</w:t>
            </w:r>
          </w:p>
        </w:tc>
      </w:tr>
      <w:tr>
        <w:tc>
          <w:tcPr>
            <w:tcW w:type="dxa" w:w="1719"/>
            <w:vAlign w:val="center"/>
          </w:tcPr>
          <w:p>
            <w:r>
              <w:rPr>
                <w:rFonts w:ascii="Times New Roman" w:hAnsi="Times New Roman" w:eastAsia="Times New Roman"/>
                <w:b/>
                <w:i w:val="0"/>
                <w:color w:val="000000"/>
                <w:sz w:val="20"/>
              </w:rPr>
              <w:t>3. Observation</w:t>
            </w:r>
          </w:p>
        </w:tc>
        <w:tc>
          <w:tcPr>
            <w:tcW w:type="dxa" w:w="1719"/>
            <w:vAlign w:val="center"/>
          </w:tcPr>
          <w:p>
            <w:r>
              <w:rPr>
                <w:rFonts w:ascii="Times New Roman" w:hAnsi="Times New Roman" w:eastAsia="Times New Roman"/>
                <w:b w:val="0"/>
                <w:i w:val="0"/>
                <w:color w:val="000000"/>
                <w:sz w:val="20"/>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0"/>
              </w:rPr>
              <w:t>Observent sans répondre.</w:t>
            </w:r>
          </w:p>
        </w:tc>
        <w:tc>
          <w:tcPr>
            <w:tcW w:type="dxa" w:w="1719"/>
            <w:vAlign w:val="center"/>
          </w:tcPr>
          <w:p>
            <w:r>
              <w:rPr>
                <w:rFonts w:ascii="Times New Roman" w:hAnsi="Times New Roman" w:eastAsia="Times New Roman"/>
                <w:b w:val="0"/>
                <w:i w:val="0"/>
                <w:color w:val="000000"/>
                <w:sz w:val="20"/>
              </w:rPr>
              <w:t>Observation guidée</w:t>
            </w:r>
          </w:p>
        </w:tc>
        <w:tc>
          <w:tcPr>
            <w:tcW w:type="dxa" w:w="1719"/>
            <w:vAlign w:val="center"/>
          </w:tcPr>
          <w:p>
            <w:r>
              <w:rPr>
                <w:rFonts w:ascii="Times New Roman" w:hAnsi="Times New Roman" w:eastAsia="Times New Roman"/>
                <w:b w:val="0"/>
                <w:i w:val="0"/>
                <w:color w:val="000000"/>
                <w:sz w:val="20"/>
              </w:rPr>
              <w:t>Illustration, légende</w:t>
            </w:r>
          </w:p>
        </w:tc>
        <w:tc>
          <w:tcPr>
            <w:tcW w:type="dxa" w:w="1719"/>
            <w:vAlign w:val="center"/>
          </w:tcPr>
          <w:p>
            <w:r>
              <w:rPr>
                <w:rFonts w:ascii="Times New Roman" w:hAnsi="Times New Roman" w:eastAsia="Times New Roman"/>
                <w:b w:val="0"/>
                <w:i w:val="0"/>
                <w:color w:val="000000"/>
                <w:sz w:val="20"/>
              </w:rPr>
              <w:t>Les indices visuels sont repérés.</w:t>
            </w:r>
          </w:p>
        </w:tc>
      </w:tr>
      <w:tr>
        <w:tc>
          <w:tcPr>
            <w:tcW w:type="dxa" w:w="1719"/>
            <w:vAlign w:val="center"/>
          </w:tcPr>
          <w:p>
            <w:r>
              <w:rPr>
                <w:rFonts w:ascii="Times New Roman" w:hAnsi="Times New Roman" w:eastAsia="Times New Roman"/>
                <w:b/>
                <w:i w:val="0"/>
                <w:color w:val="000000"/>
                <w:sz w:val="20"/>
              </w:rPr>
              <w:t>4. Analyse</w:t>
            </w:r>
          </w:p>
        </w:tc>
        <w:tc>
          <w:tcPr>
            <w:tcW w:type="dxa" w:w="1719"/>
            <w:vAlign w:val="center"/>
          </w:tcPr>
          <w:p>
            <w:r>
              <w:rPr>
                <w:rFonts w:ascii="Times New Roman" w:hAnsi="Times New Roman" w:eastAsia="Times New Roman"/>
                <w:b w:val="0"/>
                <w:i w:val="0"/>
                <w:color w:val="000000"/>
                <w:sz w:val="20"/>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0"/>
              </w:rPr>
              <w:t>Répondent et justifient à partir du texte ou de l’illustration.</w:t>
            </w:r>
          </w:p>
        </w:tc>
        <w:tc>
          <w:tcPr>
            <w:tcW w:type="dxa" w:w="1719"/>
            <w:vAlign w:val="center"/>
          </w:tcPr>
          <w:p>
            <w:r>
              <w:rPr>
                <w:rFonts w:ascii="Times New Roman" w:hAnsi="Times New Roman" w:eastAsia="Times New Roman"/>
                <w:b w:val="0"/>
                <w:i w:val="0"/>
                <w:color w:val="000000"/>
                <w:sz w:val="20"/>
              </w:rPr>
              <w:t>Analyse, lecture guidée, questions-réponses</w:t>
            </w:r>
          </w:p>
        </w:tc>
        <w:tc>
          <w:tcPr>
            <w:tcW w:type="dxa" w:w="1719"/>
            <w:vAlign w:val="center"/>
          </w:tcPr>
          <w:p>
            <w:r>
              <w:rPr>
                <w:rFonts w:ascii="Times New Roman" w:hAnsi="Times New Roman" w:eastAsia="Times New Roman"/>
                <w:b w:val="0"/>
                <w:i w:val="0"/>
                <w:color w:val="000000"/>
                <w:sz w:val="20"/>
              </w:rPr>
              <w:t>Texte-support, illustration, tableau</w:t>
            </w:r>
          </w:p>
        </w:tc>
        <w:tc>
          <w:tcPr>
            <w:tcW w:type="dxa" w:w="1719"/>
            <w:vAlign w:val="center"/>
          </w:tcPr>
          <w:p>
            <w:r>
              <w:rPr>
                <w:rFonts w:ascii="Times New Roman" w:hAnsi="Times New Roman" w:eastAsia="Times New Roman"/>
                <w:b w:val="0"/>
                <w:i w:val="0"/>
                <w:color w:val="000000"/>
                <w:sz w:val="20"/>
              </w:rPr>
              <w:t>Chaque R.A. est liée à une question.</w:t>
            </w:r>
          </w:p>
        </w:tc>
      </w:tr>
      <w:tr>
        <w:tc>
          <w:tcPr>
            <w:tcW w:type="dxa" w:w="1719"/>
            <w:vAlign w:val="center"/>
          </w:tcPr>
          <w:p>
            <w:r>
              <w:rPr>
                <w:rFonts w:ascii="Times New Roman" w:hAnsi="Times New Roman" w:eastAsia="Times New Roman"/>
                <w:b/>
                <w:i w:val="0"/>
                <w:color w:val="000000"/>
                <w:sz w:val="20"/>
              </w:rPr>
              <w:t>5. Synthèse</w:t>
            </w:r>
          </w:p>
        </w:tc>
        <w:tc>
          <w:tcPr>
            <w:tcW w:type="dxa" w:w="1719"/>
            <w:vAlign w:val="center"/>
          </w:tcPr>
          <w:p>
            <w:r>
              <w:rPr>
                <w:rFonts w:ascii="Times New Roman" w:hAnsi="Times New Roman" w:eastAsia="Times New Roman"/>
                <w:b w:val="0"/>
                <w:i w:val="0"/>
                <w:color w:val="000000"/>
                <w:sz w:val="20"/>
              </w:rPr>
              <w:t>Donc, L’indicateur temporel aide à choisir le temps du verbe et à comprendre la chronologie....</w:t>
            </w:r>
          </w:p>
        </w:tc>
        <w:tc>
          <w:tcPr>
            <w:tcW w:type="dxa" w:w="1719"/>
            <w:vAlign w:val="center"/>
          </w:tcPr>
          <w:p>
            <w:r>
              <w:rPr>
                <w:rFonts w:ascii="Times New Roman" w:hAnsi="Times New Roman" w:eastAsia="Times New Roman"/>
                <w:b w:val="0"/>
                <w:i w:val="0"/>
                <w:color w:val="000000"/>
                <w:sz w:val="20"/>
              </w:rPr>
              <w:t>Écoutent et relisent la synthèse.</w:t>
            </w:r>
          </w:p>
        </w:tc>
        <w:tc>
          <w:tcPr>
            <w:tcW w:type="dxa" w:w="1719"/>
            <w:vAlign w:val="center"/>
          </w:tcPr>
          <w:p>
            <w:r>
              <w:rPr>
                <w:rFonts w:ascii="Times New Roman" w:hAnsi="Times New Roman" w:eastAsia="Times New Roman"/>
                <w:b w:val="0"/>
                <w:i w:val="0"/>
                <w:color w:val="000000"/>
                <w:sz w:val="20"/>
              </w:rPr>
              <w:t>Reformulation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La règle est formulée.</w:t>
            </w:r>
          </w:p>
        </w:tc>
      </w:tr>
      <w:tr>
        <w:tc>
          <w:tcPr>
            <w:tcW w:type="dxa" w:w="1719"/>
            <w:vAlign w:val="center"/>
          </w:tcPr>
          <w:p>
            <w:r>
              <w:rPr>
                <w:rFonts w:ascii="Times New Roman" w:hAnsi="Times New Roman" w:eastAsia="Times New Roman"/>
                <w:b/>
                <w:i w:val="0"/>
                <w:color w:val="000000"/>
                <w:sz w:val="20"/>
              </w:rPr>
              <w:t>6. Application</w:t>
            </w:r>
          </w:p>
        </w:tc>
        <w:tc>
          <w:tcPr>
            <w:tcW w:type="dxa" w:w="1719"/>
            <w:vAlign w:val="center"/>
          </w:tcPr>
          <w:p>
            <w:r>
              <w:rPr>
                <w:rFonts w:ascii="Times New Roman" w:hAnsi="Times New Roman" w:eastAsia="Times New Roman"/>
                <w:b w:val="0"/>
                <w:i w:val="0"/>
                <w:color w:val="000000"/>
                <w:sz w:val="20"/>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0"/>
              </w:rPr>
              <w:t>Réalisent les exercices puis corrigent collectivement.</w:t>
            </w:r>
          </w:p>
        </w:tc>
        <w:tc>
          <w:tcPr>
            <w:tcW w:type="dxa" w:w="1719"/>
            <w:vAlign w:val="center"/>
          </w:tcPr>
          <w:p>
            <w:r>
              <w:rPr>
                <w:rFonts w:ascii="Times New Roman" w:hAnsi="Times New Roman" w:eastAsia="Times New Roman"/>
                <w:b w:val="0"/>
                <w:i w:val="0"/>
                <w:color w:val="000000"/>
                <w:sz w:val="20"/>
              </w:rPr>
              <w:t>Travail individuel, correction collective</w:t>
            </w:r>
          </w:p>
        </w:tc>
        <w:tc>
          <w:tcPr>
            <w:tcW w:type="dxa" w:w="1719"/>
            <w:vAlign w:val="center"/>
          </w:tcPr>
          <w:p>
            <w:r>
              <w:rPr>
                <w:rFonts w:ascii="Times New Roman" w:hAnsi="Times New Roman" w:eastAsia="Times New Roman"/>
                <w:b w:val="0"/>
                <w:i w:val="0"/>
                <w:color w:val="000000"/>
                <w:sz w:val="20"/>
              </w:rPr>
              <w:t>Cahier, support</w:t>
            </w:r>
          </w:p>
        </w:tc>
        <w:tc>
          <w:tcPr>
            <w:tcW w:type="dxa" w:w="1719"/>
            <w:vAlign w:val="center"/>
          </w:tcPr>
          <w:p>
            <w:r>
              <w:rPr>
                <w:rFonts w:ascii="Times New Roman" w:hAnsi="Times New Roman" w:eastAsia="Times New Roman"/>
                <w:b w:val="0"/>
                <w:i w:val="0"/>
                <w:color w:val="000000"/>
                <w:sz w:val="20"/>
              </w:rPr>
              <w:t>Exercices non notés.</w:t>
            </w:r>
          </w:p>
        </w:tc>
      </w:tr>
      <w:tr>
        <w:tc>
          <w:tcPr>
            <w:tcW w:type="dxa" w:w="1719"/>
            <w:vAlign w:val="center"/>
          </w:tcPr>
          <w:p>
            <w:r>
              <w:rPr>
                <w:rFonts w:ascii="Times New Roman" w:hAnsi="Times New Roman" w:eastAsia="Times New Roman"/>
                <w:b/>
                <w:i w:val="0"/>
                <w:color w:val="000000"/>
                <w:sz w:val="20"/>
              </w:rPr>
              <w:t>III. Évaluation — 15 min</w:t>
            </w:r>
          </w:p>
        </w:tc>
        <w:tc>
          <w:tcPr>
            <w:tcW w:type="dxa" w:w="1719"/>
            <w:vAlign w:val="center"/>
          </w:tcPr>
          <w:p>
            <w:r>
              <w:rPr>
                <w:rFonts w:ascii="Times New Roman" w:hAnsi="Times New Roman" w:eastAsia="Times New Roman"/>
                <w:b w:val="0"/>
                <w:i w:val="0"/>
                <w:color w:val="000000"/>
                <w:sz w:val="20"/>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0"/>
              </w:rPr>
              <w:t>Répondent individuellement.</w:t>
            </w:r>
          </w:p>
        </w:tc>
        <w:tc>
          <w:tcPr>
            <w:tcW w:type="dxa" w:w="1719"/>
            <w:vAlign w:val="center"/>
          </w:tcPr>
          <w:p>
            <w:r>
              <w:rPr>
                <w:rFonts w:ascii="Times New Roman" w:hAnsi="Times New Roman" w:eastAsia="Times New Roman"/>
                <w:b w:val="0"/>
                <w:i w:val="0"/>
                <w:color w:val="000000"/>
                <w:sz w:val="20"/>
              </w:rPr>
              <w:t>Évaluation écrite et production</w:t>
            </w:r>
          </w:p>
        </w:tc>
        <w:tc>
          <w:tcPr>
            <w:tcW w:type="dxa" w:w="1719"/>
            <w:vAlign w:val="center"/>
          </w:tcPr>
          <w:p>
            <w:r>
              <w:rPr>
                <w:rFonts w:ascii="Times New Roman" w:hAnsi="Times New Roman" w:eastAsia="Times New Roman"/>
                <w:b w:val="0"/>
                <w:i w:val="0"/>
                <w:color w:val="000000"/>
                <w:sz w:val="20"/>
              </w:rPr>
              <w:t>Cahier, illustration</w:t>
            </w:r>
          </w:p>
        </w:tc>
        <w:tc>
          <w:tcPr>
            <w:tcW w:type="dxa" w:w="1719"/>
            <w:vAlign w:val="center"/>
          </w:tcPr>
          <w:p>
            <w:r>
              <w:rPr>
                <w:rFonts w:ascii="Times New Roman" w:hAnsi="Times New Roman" w:eastAsia="Times New Roman"/>
                <w:b w:val="0"/>
                <w:i w:val="0"/>
                <w:color w:val="000000"/>
                <w:sz w:val="20"/>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20" name="Picture 20"/>
            <wp:cNvGraphicFramePr>
              <a:graphicFrameLocks noChangeAspect="1"/>
            </wp:cNvGraphicFramePr>
            <a:graphic>
              <a:graphicData uri="http://schemas.openxmlformats.org/drawingml/2006/picture">
                <pic:pic>
                  <pic:nvPicPr>
                    <pic:cNvPr id="0" name="ill_19.png"/>
                    <pic:cNvPicPr/>
                  </pic:nvPicPr>
                  <pic:blipFill>
                    <a:blip r:embed="rId28"/>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19 — Compréhension écrite : Les indicateurs temporels.</w:t>
      </w:r>
    </w:p>
    <w:p>
      <w:pPr>
        <w:pStyle w:val="Heading1"/>
      </w:pPr>
      <w:r>
        <w:rPr>
          <w:rFonts w:ascii="Times New Roman" w:hAnsi="Times New Roman"/>
          <w:b/>
          <w:i w:val="0"/>
          <w:color w:val="1F4E79"/>
          <w:sz w:val="32"/>
        </w:rPr>
        <w:t>LES INDICATEURS TEMPORELS</w:t>
      </w:r>
    </w:p>
    <w:p>
      <w:r>
        <w:rPr>
          <w:rFonts w:ascii="Times New Roman" w:hAnsi="Times New Roman"/>
          <w:b/>
          <w:i w:val="0"/>
          <w:color w:val="1F4E79"/>
          <w:sz w:val="26"/>
        </w:rPr>
        <w:t>La définition de les indicateurs temporels</w:t>
      </w:r>
    </w:p>
    <w:p>
      <w:r>
        <w:rPr>
          <w:rFonts w:ascii="Times New Roman" w:hAnsi="Times New Roman"/>
          <w:b/>
          <w:i w:val="0"/>
          <w:color w:val="1F4E79"/>
          <w:sz w:val="22"/>
        </w:rPr>
        <w:t>Les indicateurs situent l’action : aujourd’hui et maintenant indiquent le présent ; hier et autrefois indiquent le passé ; demain et plus tard indiquent le futur.</w:t>
      </w:r>
    </w:p>
    <w:p>
      <w:r>
        <w:rPr>
          <w:rFonts w:ascii="Times New Roman" w:hAnsi="Times New Roman"/>
          <w:b/>
          <w:i w:val="0"/>
          <w:color w:val="1F4E79"/>
          <w:sz w:val="26"/>
        </w:rPr>
        <w:t>Les caractéristiques de les indicateurs temporels</w:t>
      </w:r>
    </w:p>
    <w:p>
      <w:pPr>
        <w:pStyle w:val="ListBullet"/>
      </w:pPr>
      <w:r>
        <w:rPr>
          <w:rFonts w:ascii="Times New Roman" w:hAnsi="Times New Roman"/>
          <w:b w:val="0"/>
          <w:i w:val="0"/>
          <w:color w:val="000000"/>
          <w:sz w:val="22"/>
        </w:rPr>
        <w:t>L’indicateur temporel aide à choisir le temps du verbe et à comprendre la chronologie.</w:t>
      </w:r>
    </w:p>
    <w:p>
      <w:r>
        <w:rPr>
          <w:rFonts w:ascii="Times New Roman" w:hAnsi="Times New Roman"/>
          <w:b/>
          <w:i w:val="0"/>
          <w:color w:val="1F4E79"/>
          <w:sz w:val="26"/>
        </w:rPr>
        <w:t>L’exemple de les indicateurs temporels</w:t>
      </w:r>
    </w:p>
    <w:p>
      <w:r>
        <w:rPr>
          <w:rFonts w:ascii="Times New Roman" w:hAnsi="Times New Roman"/>
          <w:b w:val="0"/>
          <w:i w:val="0"/>
          <w:color w:val="000000"/>
          <w:sz w:val="22"/>
        </w:rPr>
        <w:t>Hier, la famille se réunit. Aujourd’hui, elle prépare la cérémonie. Demain, les invités arriveront.</w:t>
      </w:r>
    </w:p>
    <w:p>
      <w:r>
        <w:rPr>
          <w:rFonts w:ascii="Times New Roman" w:hAnsi="Times New Roman"/>
          <w:b/>
          <w:i w:val="0"/>
          <w:color w:val="1F4E79"/>
          <w:sz w:val="26"/>
        </w:rPr>
        <w:t>La structure de les indicateurs temporels</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les indicateurs temporels</w:t>
      </w:r>
    </w:p>
    <w:p>
      <w:r>
        <w:rPr>
          <w:rFonts w:ascii="Times New Roman" w:hAnsi="Times New Roman"/>
          <w:b/>
          <w:i w:val="0"/>
          <w:color w:val="1F4E79"/>
          <w:sz w:val="22"/>
        </w:rPr>
        <w:t>Les indicateurs situent l’action : aujourd’hui et maintenant indiquent le présent ; hier et autrefois indiquent le passé ; demain et plus tard indiquent le futur. L’indicateur temporel aide à choisir le temps du verbe et à comprendre la chronologie.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indicateur annonce le passé ? R.A. : « Hier » annonce le passé.</w:t>
      </w:r>
    </w:p>
    <w:p>
      <w:r>
        <w:rPr>
          <w:rFonts w:ascii="Times New Roman" w:hAnsi="Times New Roman"/>
          <w:b w:val="0"/>
          <w:i w:val="0"/>
          <w:color w:val="000000"/>
          <w:sz w:val="22"/>
        </w:rPr>
        <w:t>2. Quel indicateur annonce le futur ? R.A. : « Demain » annonce le futur.</w:t>
      </w:r>
    </w:p>
    <w:p>
      <w:r>
        <w:rPr>
          <w:rFonts w:ascii="Times New Roman" w:hAnsi="Times New Roman"/>
          <w:b w:val="0"/>
          <w:i w:val="0"/>
          <w:color w:val="000000"/>
          <w:sz w:val="22"/>
        </w:rPr>
        <w:t>3. Classe « maintenant ». R.A. : « Maintenant » appartient au présent.</w:t>
      </w:r>
    </w:p>
    <w:p>
      <w:r>
        <w:rPr>
          <w:rFonts w:ascii="Times New Roman" w:hAnsi="Times New Roman"/>
          <w:b w:val="0"/>
          <w:i w:val="0"/>
          <w:color w:val="000000"/>
          <w:sz w:val="22"/>
        </w:rPr>
        <w:t>4. Pourquoi les indicateurs sont-ils utiles ? R.A. : Ils situent les actions dans le temps.</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les indicateurs temporels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les indicateurs temporels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eastAsia="Times New Roman"/>
          <w:b/>
          <w:i w:val="0"/>
          <w:color w:val="000000"/>
          <w:sz w:val="32"/>
        </w:rPr>
        <w:t>FICHE DE PRÉPARATION — SÉANCE 20</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rPr>
                <w:rFonts w:ascii="Times New Roman" w:hAnsi="Times New Roman" w:eastAsia="Times New Roman"/>
                <w:b/>
                <w:i w:val="0"/>
                <w:color w:val="000000"/>
                <w:sz w:val="22"/>
              </w:rPr>
              <w:t>Discipline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5 — LES ÉVÉNEMENTS FAMILIAUX</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Les pronoms COD et COI</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rPr>
                <w:rFonts w:ascii="Times New Roman" w:hAnsi="Times New Roman" w:eastAsia="Times New Roman"/>
                <w:b w:val="0"/>
                <w:i w:val="0"/>
                <w:color w:val="000000"/>
                <w:sz w:val="22"/>
              </w:rP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Pour choisir le pronom, on demande qui ou quoi pour le COD, et à qui pour le COI....</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Les pronoms COD et COI. Lexique, fonctionnement de la langue et production liés à la thématique.</w:t>
            </w:r>
          </w:p>
        </w:tc>
      </w:tr>
    </w:tbl>
    <w:p>
      <w:r>
        <w:rPr>
          <w:rFonts w:ascii="Times New Roman" w:hAnsi="Times New Roman" w:eastAsia="Times New Roman"/>
          <w:b w:val="0"/>
          <w:i/>
          <w:color w:val="000000"/>
          <w:sz w:val="22"/>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1"/>
              </w:rPr>
              <w:t>Étapes et Durée</w:t>
            </w:r>
          </w:p>
        </w:tc>
        <w:tc>
          <w:tcPr>
            <w:tcW w:type="dxa" w:w="3438"/>
            <w:gridSpan w:val="2"/>
            <w:vAlign w:val="center"/>
          </w:tcPr>
          <w:p>
            <w:pPr>
              <w:jc w:val="center"/>
            </w:pPr>
            <w:r>
              <w:rPr>
                <w:rFonts w:ascii="Times New Roman" w:hAnsi="Times New Roman" w:eastAsia="Times New Roman"/>
                <w:b/>
                <w:i w:val="0"/>
                <w:color w:val="000000"/>
                <w:sz w:val="21"/>
              </w:rPr>
              <w:t>Déroulement de la leçon</w:t>
            </w:r>
          </w:p>
        </w:tc>
        <w:tc>
          <w:tcPr>
            <w:tcW w:type="dxa" w:w="1719"/>
            <w:vAlign w:val="center"/>
          </w:tcPr>
          <w:p>
            <w:pPr>
              <w:jc w:val="center"/>
            </w:pPr>
            <w:r>
              <w:rPr>
                <w:rFonts w:ascii="Times New Roman" w:hAnsi="Times New Roman" w:eastAsia="Times New Roman"/>
                <w:b/>
                <w:i w:val="0"/>
                <w:color w:val="000000"/>
                <w:sz w:val="21"/>
              </w:rPr>
              <w:t>Technique et Stratégie</w:t>
            </w:r>
          </w:p>
        </w:tc>
        <w:tc>
          <w:tcPr>
            <w:tcW w:type="dxa" w:w="1719"/>
            <w:vAlign w:val="center"/>
          </w:tcPr>
          <w:p>
            <w:pPr>
              <w:jc w:val="center"/>
            </w:pPr>
            <w:r>
              <w:rPr>
                <w:rFonts w:ascii="Times New Roman" w:hAnsi="Times New Roman" w:eastAsia="Times New Roman"/>
                <w:b/>
                <w:i w:val="0"/>
                <w:color w:val="000000"/>
                <w:sz w:val="21"/>
              </w:rPr>
              <w:t>Support et Matériel</w:t>
            </w:r>
          </w:p>
        </w:tc>
        <w:tc>
          <w:tcPr>
            <w:tcW w:type="dxa" w:w="1719"/>
            <w:vAlign w:val="center"/>
          </w:tcPr>
          <w:p>
            <w:pPr>
              <w:jc w:val="center"/>
            </w:pPr>
            <w:r>
              <w:rPr>
                <w:rFonts w:ascii="Times New Roman" w:hAnsi="Times New Roman" w:eastAsia="Times New Roman"/>
                <w:b/>
                <w:i w:val="0"/>
                <w:color w:val="000000"/>
                <w:sz w:val="21"/>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t>Enseignant</w:t>
            </w:r>
          </w:p>
        </w:tc>
        <w:tc>
          <w:tcPr>
            <w:tcW w:type="dxa" w:w="1719"/>
            <w:vAlign w:val="center"/>
          </w:tcPr>
          <w:p>
            <w:pPr>
              <w:jc w:val="center"/>
            </w:pPr>
            <w:r>
              <w:rPr>
                <w:rFonts w:ascii="Times New Roman" w:hAnsi="Times New Roman" w:eastAsia="Times New Roman"/>
                <w:b/>
                <w:i w:val="0"/>
                <w:color w:val="000000"/>
                <w:sz w:val="21"/>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0"/>
              </w:rPr>
              <w:t>I. Révision — 10 min</w:t>
            </w:r>
          </w:p>
        </w:tc>
        <w:tc>
          <w:tcPr>
            <w:tcW w:type="dxa" w:w="1719"/>
            <w:vAlign w:val="center"/>
          </w:tcPr>
          <w:p>
            <w:r>
              <w:rPr>
                <w:rFonts w:ascii="Times New Roman" w:hAnsi="Times New Roman" w:eastAsia="Times New Roman"/>
                <w:b w:val="0"/>
                <w:i w:val="0"/>
                <w:color w:val="000000"/>
                <w:sz w:val="20"/>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0"/>
              </w:rPr>
              <w:t>Répondent oralement en phrases complètes.</w:t>
            </w:r>
          </w:p>
        </w:tc>
        <w:tc>
          <w:tcPr>
            <w:tcW w:type="dxa" w:w="1719"/>
            <w:vAlign w:val="center"/>
          </w:tcPr>
          <w:p>
            <w:r>
              <w:rPr>
                <w:rFonts w:ascii="Times New Roman" w:hAnsi="Times New Roman" w:eastAsia="Times New Roman"/>
                <w:b w:val="0"/>
                <w:i w:val="0"/>
                <w:color w:val="000000"/>
                <w:sz w:val="20"/>
              </w:rPr>
              <w:t>Questions-réponses</w:t>
            </w:r>
          </w:p>
        </w:tc>
        <w:tc>
          <w:tcPr>
            <w:tcW w:type="dxa" w:w="1719"/>
            <w:vAlign w:val="center"/>
          </w:tcPr>
          <w:p>
            <w:r>
              <w:rPr>
                <w:rFonts w:ascii="Times New Roman" w:hAnsi="Times New Roman" w:eastAsia="Times New Roman"/>
                <w:b w:val="0"/>
                <w:i w:val="0"/>
                <w:color w:val="000000"/>
                <w:sz w:val="20"/>
              </w:rPr>
              <w:t>Tableau, cahier</w:t>
            </w:r>
          </w:p>
        </w:tc>
        <w:tc>
          <w:tcPr>
            <w:tcW w:type="dxa" w:w="1719"/>
            <w:vAlign w:val="center"/>
          </w:tcPr>
          <w:p>
            <w:r>
              <w:rPr>
                <w:rFonts w:ascii="Times New Roman" w:hAnsi="Times New Roman" w:eastAsia="Times New Roman"/>
                <w:b w:val="0"/>
                <w:i w:val="0"/>
                <w:color w:val="000000"/>
                <w:sz w:val="20"/>
              </w:rPr>
              <w:t>Les acquis sont rappelés.</w:t>
            </w:r>
          </w:p>
        </w:tc>
      </w:tr>
      <w:tr>
        <w:tc>
          <w:tcPr>
            <w:tcW w:type="dxa" w:w="1719"/>
            <w:vAlign w:val="center"/>
          </w:tcPr>
          <w:p>
            <w:r>
              <w:rPr>
                <w:rFonts w:ascii="Times New Roman" w:hAnsi="Times New Roman" w:eastAsia="Times New Roman"/>
                <w:b/>
                <w:i w:val="0"/>
                <w:color w:val="000000"/>
                <w:sz w:val="20"/>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0"/>
              </w:rPr>
              <w:t>1. Mise en situation</w:t>
            </w:r>
          </w:p>
        </w:tc>
        <w:tc>
          <w:tcPr>
            <w:tcW w:type="dxa" w:w="1719"/>
            <w:vAlign w:val="center"/>
          </w:tcPr>
          <w:p>
            <w:r>
              <w:rPr>
                <w:rFonts w:ascii="Times New Roman" w:hAnsi="Times New Roman" w:eastAsia="Times New Roman"/>
                <w:b w:val="0"/>
                <w:i w:val="0"/>
                <w:color w:val="000000"/>
                <w:sz w:val="20"/>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0"/>
              </w:rPr>
              <w:t>Écoutent et répondent oralement.</w:t>
            </w:r>
          </w:p>
        </w:tc>
        <w:tc>
          <w:tcPr>
            <w:tcW w:type="dxa" w:w="1719"/>
            <w:vAlign w:val="center"/>
          </w:tcPr>
          <w:p>
            <w:r>
              <w:rPr>
                <w:rFonts w:ascii="Times New Roman" w:hAnsi="Times New Roman" w:eastAsia="Times New Roman"/>
                <w:b w:val="0"/>
                <w:i w:val="0"/>
                <w:color w:val="000000"/>
                <w:sz w:val="20"/>
              </w:rPr>
              <w:t>Questionnement</w:t>
            </w:r>
          </w:p>
        </w:tc>
        <w:tc>
          <w:tcPr>
            <w:tcW w:type="dxa" w:w="1719"/>
            <w:vAlign w:val="center"/>
          </w:tcPr>
          <w:p>
            <w:r>
              <w:rPr>
                <w:rFonts w:ascii="Times New Roman" w:hAnsi="Times New Roman" w:eastAsia="Times New Roman"/>
                <w:b w:val="0"/>
                <w:i w:val="0"/>
                <w:color w:val="000000"/>
                <w:sz w:val="20"/>
              </w:rPr>
              <w:t>Illustration originale</w:t>
            </w:r>
          </w:p>
        </w:tc>
        <w:tc>
          <w:tcPr>
            <w:tcW w:type="dxa" w:w="1719"/>
            <w:vAlign w:val="center"/>
          </w:tcPr>
          <w:p>
            <w:r>
              <w:rPr>
                <w:rFonts w:ascii="Times New Roman" w:hAnsi="Times New Roman" w:eastAsia="Times New Roman"/>
                <w:b w:val="0"/>
                <w:i w:val="0"/>
                <w:color w:val="000000"/>
                <w:sz w:val="20"/>
              </w:rPr>
              <w:t>Les représentations sont recueillies.</w:t>
            </w:r>
          </w:p>
        </w:tc>
      </w:tr>
      <w:tr>
        <w:tc>
          <w:tcPr>
            <w:tcW w:type="dxa" w:w="1719"/>
            <w:vAlign w:val="center"/>
          </w:tcPr>
          <w:p>
            <w:r>
              <w:rPr>
                <w:rFonts w:ascii="Times New Roman" w:hAnsi="Times New Roman" w:eastAsia="Times New Roman"/>
                <w:b/>
                <w:i w:val="0"/>
                <w:color w:val="000000"/>
                <w:sz w:val="20"/>
              </w:rPr>
              <w:t>2. Présentation</w:t>
            </w:r>
          </w:p>
        </w:tc>
        <w:tc>
          <w:tcPr>
            <w:tcW w:type="dxa" w:w="1719"/>
            <w:vAlign w:val="center"/>
          </w:tcPr>
          <w:p>
            <w:r>
              <w:rPr>
                <w:rFonts w:ascii="Times New Roman" w:hAnsi="Times New Roman" w:eastAsia="Times New Roman"/>
                <w:b w:val="0"/>
                <w:i w:val="0"/>
                <w:color w:val="000000"/>
                <w:sz w:val="20"/>
              </w:rPr>
              <w:t>Annonce : « Aujourd’hui, nous allons étudier les pronoms cod et coi. »</w:t>
            </w:r>
          </w:p>
        </w:tc>
        <w:tc>
          <w:tcPr>
            <w:tcW w:type="dxa" w:w="1719"/>
            <w:vAlign w:val="center"/>
          </w:tcPr>
          <w:p>
            <w:r>
              <w:rPr>
                <w:rFonts w:ascii="Times New Roman" w:hAnsi="Times New Roman" w:eastAsia="Times New Roman"/>
                <w:b w:val="0"/>
                <w:i w:val="0"/>
                <w:color w:val="000000"/>
                <w:sz w:val="20"/>
              </w:rPr>
              <w:t>Écoutent.</w:t>
            </w:r>
          </w:p>
        </w:tc>
        <w:tc>
          <w:tcPr>
            <w:tcW w:type="dxa" w:w="1719"/>
            <w:vAlign w:val="center"/>
          </w:tcPr>
          <w:p>
            <w:r>
              <w:rPr>
                <w:rFonts w:ascii="Times New Roman" w:hAnsi="Times New Roman" w:eastAsia="Times New Roman"/>
                <w:b w:val="0"/>
                <w:i w:val="0"/>
                <w:color w:val="000000"/>
                <w:sz w:val="20"/>
              </w:rPr>
              <w:t>Présentation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Le thème est identifié.</w:t>
            </w:r>
          </w:p>
        </w:tc>
      </w:tr>
      <w:tr>
        <w:tc>
          <w:tcPr>
            <w:tcW w:type="dxa" w:w="1719"/>
            <w:vAlign w:val="center"/>
          </w:tcPr>
          <w:p>
            <w:r>
              <w:rPr>
                <w:rFonts w:ascii="Times New Roman" w:hAnsi="Times New Roman" w:eastAsia="Times New Roman"/>
                <w:b/>
                <w:i w:val="0"/>
                <w:color w:val="000000"/>
                <w:sz w:val="20"/>
              </w:rPr>
              <w:t>3. Observation</w:t>
            </w:r>
          </w:p>
        </w:tc>
        <w:tc>
          <w:tcPr>
            <w:tcW w:type="dxa" w:w="1719"/>
            <w:vAlign w:val="center"/>
          </w:tcPr>
          <w:p>
            <w:r>
              <w:rPr>
                <w:rFonts w:ascii="Times New Roman" w:hAnsi="Times New Roman" w:eastAsia="Times New Roman"/>
                <w:b w:val="0"/>
                <w:i w:val="0"/>
                <w:color w:val="000000"/>
                <w:sz w:val="20"/>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0"/>
              </w:rPr>
              <w:t>Observent sans répondre.</w:t>
            </w:r>
          </w:p>
        </w:tc>
        <w:tc>
          <w:tcPr>
            <w:tcW w:type="dxa" w:w="1719"/>
            <w:vAlign w:val="center"/>
          </w:tcPr>
          <w:p>
            <w:r>
              <w:rPr>
                <w:rFonts w:ascii="Times New Roman" w:hAnsi="Times New Roman" w:eastAsia="Times New Roman"/>
                <w:b w:val="0"/>
                <w:i w:val="0"/>
                <w:color w:val="000000"/>
                <w:sz w:val="20"/>
              </w:rPr>
              <w:t>Observation guidée</w:t>
            </w:r>
          </w:p>
        </w:tc>
        <w:tc>
          <w:tcPr>
            <w:tcW w:type="dxa" w:w="1719"/>
            <w:vAlign w:val="center"/>
          </w:tcPr>
          <w:p>
            <w:r>
              <w:rPr>
                <w:rFonts w:ascii="Times New Roman" w:hAnsi="Times New Roman" w:eastAsia="Times New Roman"/>
                <w:b w:val="0"/>
                <w:i w:val="0"/>
                <w:color w:val="000000"/>
                <w:sz w:val="20"/>
              </w:rPr>
              <w:t>Illustration, légende</w:t>
            </w:r>
          </w:p>
        </w:tc>
        <w:tc>
          <w:tcPr>
            <w:tcW w:type="dxa" w:w="1719"/>
            <w:vAlign w:val="center"/>
          </w:tcPr>
          <w:p>
            <w:r>
              <w:rPr>
                <w:rFonts w:ascii="Times New Roman" w:hAnsi="Times New Roman" w:eastAsia="Times New Roman"/>
                <w:b w:val="0"/>
                <w:i w:val="0"/>
                <w:color w:val="000000"/>
                <w:sz w:val="20"/>
              </w:rPr>
              <w:t>Les indices visuels sont repérés.</w:t>
            </w:r>
          </w:p>
        </w:tc>
      </w:tr>
      <w:tr>
        <w:tc>
          <w:tcPr>
            <w:tcW w:type="dxa" w:w="1719"/>
            <w:vAlign w:val="center"/>
          </w:tcPr>
          <w:p>
            <w:r>
              <w:rPr>
                <w:rFonts w:ascii="Times New Roman" w:hAnsi="Times New Roman" w:eastAsia="Times New Roman"/>
                <w:b/>
                <w:i w:val="0"/>
                <w:color w:val="000000"/>
                <w:sz w:val="20"/>
              </w:rPr>
              <w:t>4. Analyse</w:t>
            </w:r>
          </w:p>
        </w:tc>
        <w:tc>
          <w:tcPr>
            <w:tcW w:type="dxa" w:w="1719"/>
            <w:vAlign w:val="center"/>
          </w:tcPr>
          <w:p>
            <w:r>
              <w:rPr>
                <w:rFonts w:ascii="Times New Roman" w:hAnsi="Times New Roman" w:eastAsia="Times New Roman"/>
                <w:b w:val="0"/>
                <w:i w:val="0"/>
                <w:color w:val="000000"/>
                <w:sz w:val="20"/>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0"/>
              </w:rPr>
              <w:t>Répondent et justifient à partir du texte ou de l’illustration.</w:t>
            </w:r>
          </w:p>
        </w:tc>
        <w:tc>
          <w:tcPr>
            <w:tcW w:type="dxa" w:w="1719"/>
            <w:vAlign w:val="center"/>
          </w:tcPr>
          <w:p>
            <w:r>
              <w:rPr>
                <w:rFonts w:ascii="Times New Roman" w:hAnsi="Times New Roman" w:eastAsia="Times New Roman"/>
                <w:b w:val="0"/>
                <w:i w:val="0"/>
                <w:color w:val="000000"/>
                <w:sz w:val="20"/>
              </w:rPr>
              <w:t>Analyse, lecture guidée, questions-réponses</w:t>
            </w:r>
          </w:p>
        </w:tc>
        <w:tc>
          <w:tcPr>
            <w:tcW w:type="dxa" w:w="1719"/>
            <w:vAlign w:val="center"/>
          </w:tcPr>
          <w:p>
            <w:r>
              <w:rPr>
                <w:rFonts w:ascii="Times New Roman" w:hAnsi="Times New Roman" w:eastAsia="Times New Roman"/>
                <w:b w:val="0"/>
                <w:i w:val="0"/>
                <w:color w:val="000000"/>
                <w:sz w:val="20"/>
              </w:rPr>
              <w:t>Texte-support, illustration, tableau</w:t>
            </w:r>
          </w:p>
        </w:tc>
        <w:tc>
          <w:tcPr>
            <w:tcW w:type="dxa" w:w="1719"/>
            <w:vAlign w:val="center"/>
          </w:tcPr>
          <w:p>
            <w:r>
              <w:rPr>
                <w:rFonts w:ascii="Times New Roman" w:hAnsi="Times New Roman" w:eastAsia="Times New Roman"/>
                <w:b w:val="0"/>
                <w:i w:val="0"/>
                <w:color w:val="000000"/>
                <w:sz w:val="20"/>
              </w:rPr>
              <w:t>Chaque R.A. est liée à une question.</w:t>
            </w:r>
          </w:p>
        </w:tc>
      </w:tr>
      <w:tr>
        <w:tc>
          <w:tcPr>
            <w:tcW w:type="dxa" w:w="1719"/>
            <w:vAlign w:val="center"/>
          </w:tcPr>
          <w:p>
            <w:r>
              <w:rPr>
                <w:rFonts w:ascii="Times New Roman" w:hAnsi="Times New Roman" w:eastAsia="Times New Roman"/>
                <w:b/>
                <w:i w:val="0"/>
                <w:color w:val="000000"/>
                <w:sz w:val="20"/>
              </w:rPr>
              <w:t>5. Synthèse</w:t>
            </w:r>
          </w:p>
        </w:tc>
        <w:tc>
          <w:tcPr>
            <w:tcW w:type="dxa" w:w="1719"/>
            <w:vAlign w:val="center"/>
          </w:tcPr>
          <w:p>
            <w:r>
              <w:rPr>
                <w:rFonts w:ascii="Times New Roman" w:hAnsi="Times New Roman" w:eastAsia="Times New Roman"/>
                <w:b w:val="0"/>
                <w:i w:val="0"/>
                <w:color w:val="000000"/>
                <w:sz w:val="20"/>
              </w:rPr>
              <w:t>Donc, Pour choisir le pronom, on demande qui ou quoi pour le COD, et à qui pour le COI....</w:t>
            </w:r>
          </w:p>
        </w:tc>
        <w:tc>
          <w:tcPr>
            <w:tcW w:type="dxa" w:w="1719"/>
            <w:vAlign w:val="center"/>
          </w:tcPr>
          <w:p>
            <w:r>
              <w:rPr>
                <w:rFonts w:ascii="Times New Roman" w:hAnsi="Times New Roman" w:eastAsia="Times New Roman"/>
                <w:b w:val="0"/>
                <w:i w:val="0"/>
                <w:color w:val="000000"/>
                <w:sz w:val="20"/>
              </w:rPr>
              <w:t>Écoutent et relisent la synthèse.</w:t>
            </w:r>
          </w:p>
        </w:tc>
        <w:tc>
          <w:tcPr>
            <w:tcW w:type="dxa" w:w="1719"/>
            <w:vAlign w:val="center"/>
          </w:tcPr>
          <w:p>
            <w:r>
              <w:rPr>
                <w:rFonts w:ascii="Times New Roman" w:hAnsi="Times New Roman" w:eastAsia="Times New Roman"/>
                <w:b w:val="0"/>
                <w:i w:val="0"/>
                <w:color w:val="000000"/>
                <w:sz w:val="20"/>
              </w:rPr>
              <w:t>Reformulation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La règle est formulée.</w:t>
            </w:r>
          </w:p>
        </w:tc>
      </w:tr>
      <w:tr>
        <w:tc>
          <w:tcPr>
            <w:tcW w:type="dxa" w:w="1719"/>
            <w:vAlign w:val="center"/>
          </w:tcPr>
          <w:p>
            <w:r>
              <w:rPr>
                <w:rFonts w:ascii="Times New Roman" w:hAnsi="Times New Roman" w:eastAsia="Times New Roman"/>
                <w:b/>
                <w:i w:val="0"/>
                <w:color w:val="000000"/>
                <w:sz w:val="20"/>
              </w:rPr>
              <w:t>6. Application</w:t>
            </w:r>
          </w:p>
        </w:tc>
        <w:tc>
          <w:tcPr>
            <w:tcW w:type="dxa" w:w="1719"/>
            <w:vAlign w:val="center"/>
          </w:tcPr>
          <w:p>
            <w:r>
              <w:rPr>
                <w:rFonts w:ascii="Times New Roman" w:hAnsi="Times New Roman" w:eastAsia="Times New Roman"/>
                <w:b w:val="0"/>
                <w:i w:val="0"/>
                <w:color w:val="000000"/>
                <w:sz w:val="20"/>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0"/>
              </w:rPr>
              <w:t>Réalisent les exercices puis corrigent collectivement.</w:t>
            </w:r>
          </w:p>
        </w:tc>
        <w:tc>
          <w:tcPr>
            <w:tcW w:type="dxa" w:w="1719"/>
            <w:vAlign w:val="center"/>
          </w:tcPr>
          <w:p>
            <w:r>
              <w:rPr>
                <w:rFonts w:ascii="Times New Roman" w:hAnsi="Times New Roman" w:eastAsia="Times New Roman"/>
                <w:b w:val="0"/>
                <w:i w:val="0"/>
                <w:color w:val="000000"/>
                <w:sz w:val="20"/>
              </w:rPr>
              <w:t>Travail individuel, correction collective</w:t>
            </w:r>
          </w:p>
        </w:tc>
        <w:tc>
          <w:tcPr>
            <w:tcW w:type="dxa" w:w="1719"/>
            <w:vAlign w:val="center"/>
          </w:tcPr>
          <w:p>
            <w:r>
              <w:rPr>
                <w:rFonts w:ascii="Times New Roman" w:hAnsi="Times New Roman" w:eastAsia="Times New Roman"/>
                <w:b w:val="0"/>
                <w:i w:val="0"/>
                <w:color w:val="000000"/>
                <w:sz w:val="20"/>
              </w:rPr>
              <w:t>Cahier, support</w:t>
            </w:r>
          </w:p>
        </w:tc>
        <w:tc>
          <w:tcPr>
            <w:tcW w:type="dxa" w:w="1719"/>
            <w:vAlign w:val="center"/>
          </w:tcPr>
          <w:p>
            <w:r>
              <w:rPr>
                <w:rFonts w:ascii="Times New Roman" w:hAnsi="Times New Roman" w:eastAsia="Times New Roman"/>
                <w:b w:val="0"/>
                <w:i w:val="0"/>
                <w:color w:val="000000"/>
                <w:sz w:val="20"/>
              </w:rPr>
              <w:t>Exercices non notés.</w:t>
            </w:r>
          </w:p>
        </w:tc>
      </w:tr>
      <w:tr>
        <w:tc>
          <w:tcPr>
            <w:tcW w:type="dxa" w:w="1719"/>
            <w:vAlign w:val="center"/>
          </w:tcPr>
          <w:p>
            <w:r>
              <w:rPr>
                <w:rFonts w:ascii="Times New Roman" w:hAnsi="Times New Roman" w:eastAsia="Times New Roman"/>
                <w:b/>
                <w:i w:val="0"/>
                <w:color w:val="000000"/>
                <w:sz w:val="20"/>
              </w:rPr>
              <w:t>III. Évaluation — 15 min</w:t>
            </w:r>
          </w:p>
        </w:tc>
        <w:tc>
          <w:tcPr>
            <w:tcW w:type="dxa" w:w="1719"/>
            <w:vAlign w:val="center"/>
          </w:tcPr>
          <w:p>
            <w:r>
              <w:rPr>
                <w:rFonts w:ascii="Times New Roman" w:hAnsi="Times New Roman" w:eastAsia="Times New Roman"/>
                <w:b w:val="0"/>
                <w:i w:val="0"/>
                <w:color w:val="000000"/>
                <w:sz w:val="20"/>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0"/>
              </w:rPr>
              <w:t>Répondent individuellement.</w:t>
            </w:r>
          </w:p>
        </w:tc>
        <w:tc>
          <w:tcPr>
            <w:tcW w:type="dxa" w:w="1719"/>
            <w:vAlign w:val="center"/>
          </w:tcPr>
          <w:p>
            <w:r>
              <w:rPr>
                <w:rFonts w:ascii="Times New Roman" w:hAnsi="Times New Roman" w:eastAsia="Times New Roman"/>
                <w:b w:val="0"/>
                <w:i w:val="0"/>
                <w:color w:val="000000"/>
                <w:sz w:val="20"/>
              </w:rPr>
              <w:t>Évaluation écrite et production</w:t>
            </w:r>
          </w:p>
        </w:tc>
        <w:tc>
          <w:tcPr>
            <w:tcW w:type="dxa" w:w="1719"/>
            <w:vAlign w:val="center"/>
          </w:tcPr>
          <w:p>
            <w:r>
              <w:rPr>
                <w:rFonts w:ascii="Times New Roman" w:hAnsi="Times New Roman" w:eastAsia="Times New Roman"/>
                <w:b w:val="0"/>
                <w:i w:val="0"/>
                <w:color w:val="000000"/>
                <w:sz w:val="20"/>
              </w:rPr>
              <w:t>Cahier, illustration</w:t>
            </w:r>
          </w:p>
        </w:tc>
        <w:tc>
          <w:tcPr>
            <w:tcW w:type="dxa" w:w="1719"/>
            <w:vAlign w:val="center"/>
          </w:tcPr>
          <w:p>
            <w:r>
              <w:rPr>
                <w:rFonts w:ascii="Times New Roman" w:hAnsi="Times New Roman" w:eastAsia="Times New Roman"/>
                <w:b w:val="0"/>
                <w:i w:val="0"/>
                <w:color w:val="000000"/>
                <w:sz w:val="20"/>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21" name="Picture 21"/>
            <wp:cNvGraphicFramePr>
              <a:graphicFrameLocks noChangeAspect="1"/>
            </wp:cNvGraphicFramePr>
            <a:graphic>
              <a:graphicData uri="http://schemas.openxmlformats.org/drawingml/2006/picture">
                <pic:pic>
                  <pic:nvPicPr>
                    <pic:cNvPr id="0" name="ill_20.png"/>
                    <pic:cNvPicPr/>
                  </pic:nvPicPr>
                  <pic:blipFill>
                    <a:blip r:embed="rId29"/>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20 — Compréhension écrite : Les pronoms COD et COI.</w:t>
      </w:r>
    </w:p>
    <w:p>
      <w:pPr>
        <w:pStyle w:val="Heading1"/>
      </w:pPr>
      <w:r>
        <w:rPr>
          <w:rFonts w:ascii="Times New Roman" w:hAnsi="Times New Roman"/>
          <w:b/>
          <w:i w:val="0"/>
          <w:color w:val="1F4E79"/>
          <w:sz w:val="32"/>
        </w:rPr>
        <w:t>LES PRONOMS COD ET COI</w:t>
      </w:r>
    </w:p>
    <w:p>
      <w:r>
        <w:rPr>
          <w:rFonts w:ascii="Times New Roman" w:hAnsi="Times New Roman"/>
          <w:b/>
          <w:i w:val="0"/>
          <w:color w:val="1F4E79"/>
          <w:sz w:val="26"/>
        </w:rPr>
        <w:t>La définition de les pronoms cod et coi</w:t>
      </w:r>
    </w:p>
    <w:p>
      <w:r>
        <w:rPr>
          <w:rFonts w:ascii="Times New Roman" w:hAnsi="Times New Roman"/>
          <w:b w:val="0"/>
          <w:i w:val="0"/>
          <w:color w:val="000000"/>
          <w:sz w:val="22"/>
        </w:rPr>
        <w:t>Le, la, l’ et les remplacent un complément direct. Lui et leur remplacent un complément indirect introduit par à.</w:t>
      </w:r>
    </w:p>
    <w:p>
      <w:r>
        <w:rPr>
          <w:rFonts w:ascii="Times New Roman" w:hAnsi="Times New Roman"/>
          <w:b/>
          <w:i w:val="0"/>
          <w:color w:val="1F4E79"/>
          <w:sz w:val="26"/>
        </w:rPr>
        <w:t>Les caractéristiques de les pronoms cod et coi</w:t>
      </w:r>
    </w:p>
    <w:p>
      <w:pPr>
        <w:pStyle w:val="ListBullet"/>
      </w:pPr>
      <w:r>
        <w:rPr>
          <w:rFonts w:ascii="Times New Roman" w:hAnsi="Times New Roman"/>
          <w:b w:val="0"/>
          <w:i w:val="0"/>
          <w:color w:val="000000"/>
          <w:sz w:val="22"/>
        </w:rPr>
        <w:t>Pour choisir le pronom, on demande qui ou quoi pour le COD, et à qui pour le COI.</w:t>
      </w:r>
    </w:p>
    <w:p>
      <w:r>
        <w:rPr>
          <w:rFonts w:ascii="Times New Roman" w:hAnsi="Times New Roman"/>
          <w:b/>
          <w:i w:val="0"/>
          <w:color w:val="1F4E79"/>
          <w:sz w:val="26"/>
        </w:rPr>
        <w:t>L’exemple de les pronoms cod et coi</w:t>
      </w:r>
    </w:p>
    <w:p>
      <w:r>
        <w:rPr>
          <w:rFonts w:ascii="Times New Roman" w:hAnsi="Times New Roman"/>
          <w:b w:val="0"/>
          <w:i w:val="0"/>
          <w:color w:val="000000"/>
          <w:sz w:val="22"/>
        </w:rPr>
        <w:t>J’invite les cousins : je les invite. Je parle à ma sœur : je lui parle. Nous donnons des cadeaux aux enfants : nous leur donnons des cadeaux.</w:t>
      </w:r>
    </w:p>
    <w:p>
      <w:r>
        <w:rPr>
          <w:rFonts w:ascii="Times New Roman" w:hAnsi="Times New Roman"/>
          <w:b/>
          <w:i w:val="0"/>
          <w:color w:val="1F4E79"/>
          <w:sz w:val="26"/>
        </w:rPr>
        <w:t>La structure de les pronoms cod et coi</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les pronoms cod et coi</w:t>
      </w:r>
    </w:p>
    <w:p>
      <w:r>
        <w:rPr>
          <w:rFonts w:ascii="Times New Roman" w:hAnsi="Times New Roman"/>
          <w:b w:val="0"/>
          <w:i w:val="0"/>
          <w:color w:val="000000"/>
          <w:sz w:val="22"/>
        </w:rPr>
        <w:t>Le, la, l’ et les remplacent un complément direct. Lui et leur remplacent un complément indirect introduit par à. Pour choisir le pronom, on demande qui ou quoi pour le COD, et à qui pour le COI.</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pronom remplace « les cousins » ? R.A. : « Les » remplace « les cousins ».</w:t>
      </w:r>
    </w:p>
    <w:p>
      <w:r>
        <w:rPr>
          <w:rFonts w:ascii="Times New Roman" w:hAnsi="Times New Roman"/>
          <w:b w:val="0"/>
          <w:i w:val="0"/>
          <w:color w:val="000000"/>
          <w:sz w:val="22"/>
        </w:rPr>
        <w:t>2. Quel pronom remplace « à ma sœur » ? R.A. : « Lui » remplace « à ma sœur ».</w:t>
      </w:r>
    </w:p>
    <w:p>
      <w:r>
        <w:rPr>
          <w:rFonts w:ascii="Times New Roman" w:hAnsi="Times New Roman"/>
          <w:b w:val="0"/>
          <w:i w:val="0"/>
          <w:color w:val="000000"/>
          <w:sz w:val="22"/>
        </w:rPr>
        <w:t>3. Quel pronom remplace « aux enfants » ? R.A. : « Leur » remplace « aux enfants ».</w:t>
      </w:r>
    </w:p>
    <w:p>
      <w:r>
        <w:rPr>
          <w:rFonts w:ascii="Times New Roman" w:hAnsi="Times New Roman"/>
          <w:b w:val="0"/>
          <w:i w:val="0"/>
          <w:color w:val="000000"/>
          <w:sz w:val="22"/>
        </w:rPr>
        <w:t>4. Quelle question aide à reconnaître le COI ? R.A. : La question « à qui ? ».</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les pronoms cod et coi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les pronoms cod et coi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UNITÉ 6 — LE MONDE IMAGINAIRE</w:t>
      </w:r>
    </w:p>
    <w:p>
      <w:r>
        <w:rPr>
          <w:rFonts w:ascii="Times New Roman" w:hAnsi="Times New Roman"/>
          <w:b w:val="0"/>
          <w:i/>
          <w:color w:val="666666"/>
          <w:sz w:val="22"/>
        </w:rPr>
        <w:t>Les composantes du PE sont articulées dans chaque séance. La production orale et la production écrite sont intégrées aux activités.</w:t>
      </w:r>
    </w:p>
    <w:p>
      <w:pPr>
        <w:pStyle w:val="Heading1"/>
      </w:pPr>
      <w:r>
        <w:rPr>
          <w:rFonts w:ascii="Times New Roman" w:hAnsi="Times New Roman" w:eastAsia="Times New Roman"/>
          <w:b/>
          <w:i w:val="0"/>
          <w:color w:val="000000"/>
          <w:sz w:val="32"/>
        </w:rPr>
        <w:t>FICHE DE PRÉPARATION — SÉANCE 21</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rPr>
                <w:rFonts w:ascii="Times New Roman" w:hAnsi="Times New Roman" w:eastAsia="Times New Roman"/>
                <w:b/>
                <w:i w:val="0"/>
                <w:color w:val="000000"/>
                <w:sz w:val="22"/>
              </w:rPr>
              <w:t>Discipline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6 — LE MONDE IMAGINAIRE</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Conte, fable, légende et mythe</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rPr>
                <w:rFonts w:ascii="Times New Roman" w:hAnsi="Times New Roman" w:eastAsia="Times New Roman"/>
                <w:b w:val="0"/>
                <w:i w:val="0"/>
                <w:color w:val="000000"/>
                <w:sz w:val="22"/>
              </w:rP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 type de récit se reconnaît aux personnages, aux événements et au message....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Conte, fable, légende et mythe. Lexique, fonctionnement de la langue et production liés à la thématique.</w:t>
            </w:r>
          </w:p>
        </w:tc>
      </w:tr>
    </w:tbl>
    <w:p>
      <w:r>
        <w:rPr>
          <w:rFonts w:ascii="Times New Roman" w:hAnsi="Times New Roman" w:eastAsia="Times New Roman"/>
          <w:b w:val="0"/>
          <w:i/>
          <w:color w:val="000000"/>
          <w:sz w:val="22"/>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1"/>
              </w:rPr>
              <w:t>Étapes et Durée</w:t>
            </w:r>
          </w:p>
        </w:tc>
        <w:tc>
          <w:tcPr>
            <w:tcW w:type="dxa" w:w="3438"/>
            <w:gridSpan w:val="2"/>
            <w:vAlign w:val="center"/>
          </w:tcPr>
          <w:p>
            <w:pPr>
              <w:jc w:val="center"/>
            </w:pPr>
            <w:r>
              <w:rPr>
                <w:rFonts w:ascii="Times New Roman" w:hAnsi="Times New Roman" w:eastAsia="Times New Roman"/>
                <w:b/>
                <w:i w:val="0"/>
                <w:color w:val="000000"/>
                <w:sz w:val="21"/>
              </w:rPr>
              <w:t>Déroulement de la leçon</w:t>
            </w:r>
          </w:p>
        </w:tc>
        <w:tc>
          <w:tcPr>
            <w:tcW w:type="dxa" w:w="1719"/>
            <w:vAlign w:val="center"/>
          </w:tcPr>
          <w:p>
            <w:pPr>
              <w:jc w:val="center"/>
            </w:pPr>
            <w:r>
              <w:rPr>
                <w:rFonts w:ascii="Times New Roman" w:hAnsi="Times New Roman" w:eastAsia="Times New Roman"/>
                <w:b/>
                <w:i w:val="0"/>
                <w:color w:val="000000"/>
                <w:sz w:val="21"/>
              </w:rPr>
              <w:t>Technique et Stratégie</w:t>
            </w:r>
          </w:p>
        </w:tc>
        <w:tc>
          <w:tcPr>
            <w:tcW w:type="dxa" w:w="1719"/>
            <w:vAlign w:val="center"/>
          </w:tcPr>
          <w:p>
            <w:pPr>
              <w:jc w:val="center"/>
            </w:pPr>
            <w:r>
              <w:rPr>
                <w:rFonts w:ascii="Times New Roman" w:hAnsi="Times New Roman" w:eastAsia="Times New Roman"/>
                <w:b/>
                <w:i w:val="0"/>
                <w:color w:val="000000"/>
                <w:sz w:val="21"/>
              </w:rPr>
              <w:t>Support et Matériel</w:t>
            </w:r>
          </w:p>
        </w:tc>
        <w:tc>
          <w:tcPr>
            <w:tcW w:type="dxa" w:w="1719"/>
            <w:vAlign w:val="center"/>
          </w:tcPr>
          <w:p>
            <w:pPr>
              <w:jc w:val="center"/>
            </w:pPr>
            <w:r>
              <w:rPr>
                <w:rFonts w:ascii="Times New Roman" w:hAnsi="Times New Roman" w:eastAsia="Times New Roman"/>
                <w:b/>
                <w:i w:val="0"/>
                <w:color w:val="000000"/>
                <w:sz w:val="21"/>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t>Enseignant</w:t>
            </w:r>
          </w:p>
        </w:tc>
        <w:tc>
          <w:tcPr>
            <w:tcW w:type="dxa" w:w="1719"/>
            <w:vAlign w:val="center"/>
          </w:tcPr>
          <w:p>
            <w:pPr>
              <w:jc w:val="center"/>
            </w:pPr>
            <w:r>
              <w:rPr>
                <w:rFonts w:ascii="Times New Roman" w:hAnsi="Times New Roman" w:eastAsia="Times New Roman"/>
                <w:b/>
                <w:i w:val="0"/>
                <w:color w:val="000000"/>
                <w:sz w:val="21"/>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0"/>
              </w:rPr>
              <w:t>I. Révision — 10 min</w:t>
            </w:r>
          </w:p>
        </w:tc>
        <w:tc>
          <w:tcPr>
            <w:tcW w:type="dxa" w:w="1719"/>
            <w:vAlign w:val="center"/>
          </w:tcPr>
          <w:p>
            <w:r>
              <w:rPr>
                <w:rFonts w:ascii="Times New Roman" w:hAnsi="Times New Roman" w:eastAsia="Times New Roman"/>
                <w:b w:val="0"/>
                <w:i w:val="0"/>
                <w:color w:val="000000"/>
                <w:sz w:val="20"/>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0"/>
              </w:rPr>
              <w:t>Répondent oralement en phrases complètes.</w:t>
            </w:r>
          </w:p>
        </w:tc>
        <w:tc>
          <w:tcPr>
            <w:tcW w:type="dxa" w:w="1719"/>
            <w:vAlign w:val="center"/>
          </w:tcPr>
          <w:p>
            <w:r>
              <w:rPr>
                <w:rFonts w:ascii="Times New Roman" w:hAnsi="Times New Roman" w:eastAsia="Times New Roman"/>
                <w:b w:val="0"/>
                <w:i w:val="0"/>
                <w:color w:val="000000"/>
                <w:sz w:val="20"/>
              </w:rPr>
              <w:t>Questions-réponses</w:t>
            </w:r>
          </w:p>
        </w:tc>
        <w:tc>
          <w:tcPr>
            <w:tcW w:type="dxa" w:w="1719"/>
            <w:vAlign w:val="center"/>
          </w:tcPr>
          <w:p>
            <w:r>
              <w:rPr>
                <w:rFonts w:ascii="Times New Roman" w:hAnsi="Times New Roman" w:eastAsia="Times New Roman"/>
                <w:b w:val="0"/>
                <w:i w:val="0"/>
                <w:color w:val="000000"/>
                <w:sz w:val="20"/>
              </w:rPr>
              <w:t>Tableau, cahier</w:t>
            </w:r>
          </w:p>
        </w:tc>
        <w:tc>
          <w:tcPr>
            <w:tcW w:type="dxa" w:w="1719"/>
            <w:vAlign w:val="center"/>
          </w:tcPr>
          <w:p>
            <w:r>
              <w:rPr>
                <w:rFonts w:ascii="Times New Roman" w:hAnsi="Times New Roman" w:eastAsia="Times New Roman"/>
                <w:b w:val="0"/>
                <w:i w:val="0"/>
                <w:color w:val="000000"/>
                <w:sz w:val="20"/>
              </w:rPr>
              <w:t>Les acquis sont rappelés.</w:t>
            </w:r>
          </w:p>
        </w:tc>
      </w:tr>
      <w:tr>
        <w:tc>
          <w:tcPr>
            <w:tcW w:type="dxa" w:w="1719"/>
            <w:vAlign w:val="center"/>
          </w:tcPr>
          <w:p>
            <w:r>
              <w:rPr>
                <w:rFonts w:ascii="Times New Roman" w:hAnsi="Times New Roman" w:eastAsia="Times New Roman"/>
                <w:b/>
                <w:i w:val="0"/>
                <w:color w:val="000000"/>
                <w:sz w:val="20"/>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0"/>
              </w:rPr>
              <w:t>1. Mise en situation</w:t>
            </w:r>
          </w:p>
        </w:tc>
        <w:tc>
          <w:tcPr>
            <w:tcW w:type="dxa" w:w="1719"/>
            <w:vAlign w:val="center"/>
          </w:tcPr>
          <w:p>
            <w:r>
              <w:rPr>
                <w:rFonts w:ascii="Times New Roman" w:hAnsi="Times New Roman" w:eastAsia="Times New Roman"/>
                <w:b w:val="0"/>
                <w:i w:val="0"/>
                <w:color w:val="000000"/>
                <w:sz w:val="20"/>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0"/>
              </w:rPr>
              <w:t>Écoutent et répondent oralement.</w:t>
            </w:r>
          </w:p>
        </w:tc>
        <w:tc>
          <w:tcPr>
            <w:tcW w:type="dxa" w:w="1719"/>
            <w:vAlign w:val="center"/>
          </w:tcPr>
          <w:p>
            <w:r>
              <w:rPr>
                <w:rFonts w:ascii="Times New Roman" w:hAnsi="Times New Roman" w:eastAsia="Times New Roman"/>
                <w:b w:val="0"/>
                <w:i w:val="0"/>
                <w:color w:val="000000"/>
                <w:sz w:val="20"/>
              </w:rPr>
              <w:t>Questionnement</w:t>
            </w:r>
          </w:p>
        </w:tc>
        <w:tc>
          <w:tcPr>
            <w:tcW w:type="dxa" w:w="1719"/>
            <w:vAlign w:val="center"/>
          </w:tcPr>
          <w:p>
            <w:r>
              <w:rPr>
                <w:rFonts w:ascii="Times New Roman" w:hAnsi="Times New Roman" w:eastAsia="Times New Roman"/>
                <w:b w:val="0"/>
                <w:i w:val="0"/>
                <w:color w:val="000000"/>
                <w:sz w:val="20"/>
              </w:rPr>
              <w:t>Illustration originale</w:t>
            </w:r>
          </w:p>
        </w:tc>
        <w:tc>
          <w:tcPr>
            <w:tcW w:type="dxa" w:w="1719"/>
            <w:vAlign w:val="center"/>
          </w:tcPr>
          <w:p>
            <w:r>
              <w:rPr>
                <w:rFonts w:ascii="Times New Roman" w:hAnsi="Times New Roman" w:eastAsia="Times New Roman"/>
                <w:b w:val="0"/>
                <w:i w:val="0"/>
                <w:color w:val="000000"/>
                <w:sz w:val="20"/>
              </w:rPr>
              <w:t>Les représentations sont recueillies.</w:t>
            </w:r>
          </w:p>
        </w:tc>
      </w:tr>
      <w:tr>
        <w:tc>
          <w:tcPr>
            <w:tcW w:type="dxa" w:w="1719"/>
            <w:vAlign w:val="center"/>
          </w:tcPr>
          <w:p>
            <w:r>
              <w:rPr>
                <w:rFonts w:ascii="Times New Roman" w:hAnsi="Times New Roman" w:eastAsia="Times New Roman"/>
                <w:b/>
                <w:i w:val="0"/>
                <w:color w:val="000000"/>
                <w:sz w:val="20"/>
              </w:rPr>
              <w:t>2. Présentation</w:t>
            </w:r>
          </w:p>
        </w:tc>
        <w:tc>
          <w:tcPr>
            <w:tcW w:type="dxa" w:w="1719"/>
            <w:vAlign w:val="center"/>
          </w:tcPr>
          <w:p>
            <w:r>
              <w:rPr>
                <w:rFonts w:ascii="Times New Roman" w:hAnsi="Times New Roman" w:eastAsia="Times New Roman"/>
                <w:b w:val="0"/>
                <w:i w:val="0"/>
                <w:color w:val="000000"/>
                <w:sz w:val="20"/>
              </w:rPr>
              <w:t>Annonce : « Aujourd’hui, nous allons étudier conte, fable, légende et mythe. »</w:t>
            </w:r>
          </w:p>
        </w:tc>
        <w:tc>
          <w:tcPr>
            <w:tcW w:type="dxa" w:w="1719"/>
            <w:vAlign w:val="center"/>
          </w:tcPr>
          <w:p>
            <w:r>
              <w:rPr>
                <w:rFonts w:ascii="Times New Roman" w:hAnsi="Times New Roman" w:eastAsia="Times New Roman"/>
                <w:b w:val="0"/>
                <w:i w:val="0"/>
                <w:color w:val="000000"/>
                <w:sz w:val="20"/>
              </w:rPr>
              <w:t>Écoutent.</w:t>
            </w:r>
          </w:p>
        </w:tc>
        <w:tc>
          <w:tcPr>
            <w:tcW w:type="dxa" w:w="1719"/>
            <w:vAlign w:val="center"/>
          </w:tcPr>
          <w:p>
            <w:r>
              <w:rPr>
                <w:rFonts w:ascii="Times New Roman" w:hAnsi="Times New Roman" w:eastAsia="Times New Roman"/>
                <w:b w:val="0"/>
                <w:i w:val="0"/>
                <w:color w:val="000000"/>
                <w:sz w:val="20"/>
              </w:rPr>
              <w:t>Présentation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Le thème est identifié.</w:t>
            </w:r>
          </w:p>
        </w:tc>
      </w:tr>
      <w:tr>
        <w:tc>
          <w:tcPr>
            <w:tcW w:type="dxa" w:w="1719"/>
            <w:vAlign w:val="center"/>
          </w:tcPr>
          <w:p>
            <w:r>
              <w:rPr>
                <w:rFonts w:ascii="Times New Roman" w:hAnsi="Times New Roman" w:eastAsia="Times New Roman"/>
                <w:b/>
                <w:i w:val="0"/>
                <w:color w:val="000000"/>
                <w:sz w:val="20"/>
              </w:rPr>
              <w:t>3. Observation</w:t>
            </w:r>
          </w:p>
        </w:tc>
        <w:tc>
          <w:tcPr>
            <w:tcW w:type="dxa" w:w="1719"/>
            <w:vAlign w:val="center"/>
          </w:tcPr>
          <w:p>
            <w:r>
              <w:rPr>
                <w:rFonts w:ascii="Times New Roman" w:hAnsi="Times New Roman" w:eastAsia="Times New Roman"/>
                <w:b w:val="0"/>
                <w:i w:val="0"/>
                <w:color w:val="000000"/>
                <w:sz w:val="20"/>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0"/>
              </w:rPr>
              <w:t>Observent sans répondre.</w:t>
            </w:r>
          </w:p>
        </w:tc>
        <w:tc>
          <w:tcPr>
            <w:tcW w:type="dxa" w:w="1719"/>
            <w:vAlign w:val="center"/>
          </w:tcPr>
          <w:p>
            <w:r>
              <w:rPr>
                <w:rFonts w:ascii="Times New Roman" w:hAnsi="Times New Roman" w:eastAsia="Times New Roman"/>
                <w:b w:val="0"/>
                <w:i w:val="0"/>
                <w:color w:val="000000"/>
                <w:sz w:val="20"/>
              </w:rPr>
              <w:t>Observation guidée</w:t>
            </w:r>
          </w:p>
        </w:tc>
        <w:tc>
          <w:tcPr>
            <w:tcW w:type="dxa" w:w="1719"/>
            <w:vAlign w:val="center"/>
          </w:tcPr>
          <w:p>
            <w:r>
              <w:rPr>
                <w:rFonts w:ascii="Times New Roman" w:hAnsi="Times New Roman" w:eastAsia="Times New Roman"/>
                <w:b w:val="0"/>
                <w:i w:val="0"/>
                <w:color w:val="000000"/>
                <w:sz w:val="20"/>
              </w:rPr>
              <w:t>Illustration, légende</w:t>
            </w:r>
          </w:p>
        </w:tc>
        <w:tc>
          <w:tcPr>
            <w:tcW w:type="dxa" w:w="1719"/>
            <w:vAlign w:val="center"/>
          </w:tcPr>
          <w:p>
            <w:r>
              <w:rPr>
                <w:rFonts w:ascii="Times New Roman" w:hAnsi="Times New Roman" w:eastAsia="Times New Roman"/>
                <w:b w:val="0"/>
                <w:i w:val="0"/>
                <w:color w:val="000000"/>
                <w:sz w:val="20"/>
              </w:rPr>
              <w:t>Les indices visuels sont repérés.</w:t>
            </w:r>
          </w:p>
        </w:tc>
      </w:tr>
      <w:tr>
        <w:tc>
          <w:tcPr>
            <w:tcW w:type="dxa" w:w="1719"/>
            <w:vAlign w:val="center"/>
          </w:tcPr>
          <w:p>
            <w:r>
              <w:rPr>
                <w:rFonts w:ascii="Times New Roman" w:hAnsi="Times New Roman" w:eastAsia="Times New Roman"/>
                <w:b/>
                <w:i w:val="0"/>
                <w:color w:val="000000"/>
                <w:sz w:val="20"/>
              </w:rPr>
              <w:t>4. Analyse</w:t>
            </w:r>
          </w:p>
        </w:tc>
        <w:tc>
          <w:tcPr>
            <w:tcW w:type="dxa" w:w="1719"/>
            <w:vAlign w:val="center"/>
          </w:tcPr>
          <w:p>
            <w:r>
              <w:rPr>
                <w:rFonts w:ascii="Times New Roman" w:hAnsi="Times New Roman" w:eastAsia="Times New Roman"/>
                <w:b w:val="0"/>
                <w:i w:val="0"/>
                <w:color w:val="000000"/>
                <w:sz w:val="20"/>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0"/>
              </w:rPr>
              <w:t>Répondent et justifient à partir du texte ou de l’illustration.</w:t>
            </w:r>
          </w:p>
        </w:tc>
        <w:tc>
          <w:tcPr>
            <w:tcW w:type="dxa" w:w="1719"/>
            <w:vAlign w:val="center"/>
          </w:tcPr>
          <w:p>
            <w:r>
              <w:rPr>
                <w:rFonts w:ascii="Times New Roman" w:hAnsi="Times New Roman" w:eastAsia="Times New Roman"/>
                <w:b w:val="0"/>
                <w:i w:val="0"/>
                <w:color w:val="000000"/>
                <w:sz w:val="20"/>
              </w:rPr>
              <w:t>Analyse, lecture guidée, questions-réponses</w:t>
            </w:r>
          </w:p>
        </w:tc>
        <w:tc>
          <w:tcPr>
            <w:tcW w:type="dxa" w:w="1719"/>
            <w:vAlign w:val="center"/>
          </w:tcPr>
          <w:p>
            <w:r>
              <w:rPr>
                <w:rFonts w:ascii="Times New Roman" w:hAnsi="Times New Roman" w:eastAsia="Times New Roman"/>
                <w:b w:val="0"/>
                <w:i w:val="0"/>
                <w:color w:val="000000"/>
                <w:sz w:val="20"/>
              </w:rPr>
              <w:t>Texte-support, illustration, tableau</w:t>
            </w:r>
          </w:p>
        </w:tc>
        <w:tc>
          <w:tcPr>
            <w:tcW w:type="dxa" w:w="1719"/>
            <w:vAlign w:val="center"/>
          </w:tcPr>
          <w:p>
            <w:r>
              <w:rPr>
                <w:rFonts w:ascii="Times New Roman" w:hAnsi="Times New Roman" w:eastAsia="Times New Roman"/>
                <w:b w:val="0"/>
                <w:i w:val="0"/>
                <w:color w:val="000000"/>
                <w:sz w:val="20"/>
              </w:rPr>
              <w:t>Chaque R.A. est liée à une question.</w:t>
            </w:r>
          </w:p>
        </w:tc>
      </w:tr>
      <w:tr>
        <w:tc>
          <w:tcPr>
            <w:tcW w:type="dxa" w:w="1719"/>
            <w:vAlign w:val="center"/>
          </w:tcPr>
          <w:p>
            <w:r>
              <w:rPr>
                <w:rFonts w:ascii="Times New Roman" w:hAnsi="Times New Roman" w:eastAsia="Times New Roman"/>
                <w:b/>
                <w:i w:val="0"/>
                <w:color w:val="000000"/>
                <w:sz w:val="20"/>
              </w:rPr>
              <w:t>5. Synthèse</w:t>
            </w:r>
          </w:p>
        </w:tc>
        <w:tc>
          <w:tcPr>
            <w:tcW w:type="dxa" w:w="1719"/>
            <w:vAlign w:val="center"/>
          </w:tcPr>
          <w:p>
            <w:r>
              <w:rPr>
                <w:rFonts w:ascii="Times New Roman" w:hAnsi="Times New Roman" w:eastAsia="Times New Roman"/>
                <w:b w:val="0"/>
                <w:i w:val="0"/>
                <w:color w:val="000000"/>
                <w:sz w:val="20"/>
              </w:rPr>
              <w:t>Donc, Le type de récit se reconnaît aux personnages, aux événements et au message....</w:t>
            </w:r>
          </w:p>
        </w:tc>
        <w:tc>
          <w:tcPr>
            <w:tcW w:type="dxa" w:w="1719"/>
            <w:vAlign w:val="center"/>
          </w:tcPr>
          <w:p>
            <w:r>
              <w:rPr>
                <w:rFonts w:ascii="Times New Roman" w:hAnsi="Times New Roman" w:eastAsia="Times New Roman"/>
                <w:b w:val="0"/>
                <w:i w:val="0"/>
                <w:color w:val="000000"/>
                <w:sz w:val="20"/>
              </w:rPr>
              <w:t>Écoutent et relisent la synthèse.</w:t>
            </w:r>
          </w:p>
        </w:tc>
        <w:tc>
          <w:tcPr>
            <w:tcW w:type="dxa" w:w="1719"/>
            <w:vAlign w:val="center"/>
          </w:tcPr>
          <w:p>
            <w:r>
              <w:rPr>
                <w:rFonts w:ascii="Times New Roman" w:hAnsi="Times New Roman" w:eastAsia="Times New Roman"/>
                <w:b w:val="0"/>
                <w:i w:val="0"/>
                <w:color w:val="000000"/>
                <w:sz w:val="20"/>
              </w:rPr>
              <w:t>Reformulation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La règle est formulée.</w:t>
            </w:r>
          </w:p>
        </w:tc>
      </w:tr>
      <w:tr>
        <w:tc>
          <w:tcPr>
            <w:tcW w:type="dxa" w:w="1719"/>
            <w:vAlign w:val="center"/>
          </w:tcPr>
          <w:p>
            <w:r>
              <w:rPr>
                <w:rFonts w:ascii="Times New Roman" w:hAnsi="Times New Roman" w:eastAsia="Times New Roman"/>
                <w:b/>
                <w:i w:val="0"/>
                <w:color w:val="000000"/>
                <w:sz w:val="20"/>
              </w:rPr>
              <w:t>6. Application</w:t>
            </w:r>
          </w:p>
        </w:tc>
        <w:tc>
          <w:tcPr>
            <w:tcW w:type="dxa" w:w="1719"/>
            <w:vAlign w:val="center"/>
          </w:tcPr>
          <w:p>
            <w:r>
              <w:rPr>
                <w:rFonts w:ascii="Times New Roman" w:hAnsi="Times New Roman" w:eastAsia="Times New Roman"/>
                <w:b w:val="0"/>
                <w:i w:val="0"/>
                <w:color w:val="000000"/>
                <w:sz w:val="20"/>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0"/>
              </w:rPr>
              <w:t>Réalisent les exercices puis corrigent collectivement.</w:t>
            </w:r>
          </w:p>
        </w:tc>
        <w:tc>
          <w:tcPr>
            <w:tcW w:type="dxa" w:w="1719"/>
            <w:vAlign w:val="center"/>
          </w:tcPr>
          <w:p>
            <w:r>
              <w:rPr>
                <w:rFonts w:ascii="Times New Roman" w:hAnsi="Times New Roman" w:eastAsia="Times New Roman"/>
                <w:b w:val="0"/>
                <w:i w:val="0"/>
                <w:color w:val="000000"/>
                <w:sz w:val="20"/>
              </w:rPr>
              <w:t>Travail individuel, correction collective</w:t>
            </w:r>
          </w:p>
        </w:tc>
        <w:tc>
          <w:tcPr>
            <w:tcW w:type="dxa" w:w="1719"/>
            <w:vAlign w:val="center"/>
          </w:tcPr>
          <w:p>
            <w:r>
              <w:rPr>
                <w:rFonts w:ascii="Times New Roman" w:hAnsi="Times New Roman" w:eastAsia="Times New Roman"/>
                <w:b w:val="0"/>
                <w:i w:val="0"/>
                <w:color w:val="000000"/>
                <w:sz w:val="20"/>
              </w:rPr>
              <w:t>Cahier, support</w:t>
            </w:r>
          </w:p>
        </w:tc>
        <w:tc>
          <w:tcPr>
            <w:tcW w:type="dxa" w:w="1719"/>
            <w:vAlign w:val="center"/>
          </w:tcPr>
          <w:p>
            <w:r>
              <w:rPr>
                <w:rFonts w:ascii="Times New Roman" w:hAnsi="Times New Roman" w:eastAsia="Times New Roman"/>
                <w:b w:val="0"/>
                <w:i w:val="0"/>
                <w:color w:val="000000"/>
                <w:sz w:val="20"/>
              </w:rPr>
              <w:t>Exercices non notés.</w:t>
            </w:r>
          </w:p>
        </w:tc>
      </w:tr>
      <w:tr>
        <w:tc>
          <w:tcPr>
            <w:tcW w:type="dxa" w:w="1719"/>
            <w:vAlign w:val="center"/>
          </w:tcPr>
          <w:p>
            <w:r>
              <w:rPr>
                <w:rFonts w:ascii="Times New Roman" w:hAnsi="Times New Roman" w:eastAsia="Times New Roman"/>
                <w:b/>
                <w:i w:val="0"/>
                <w:color w:val="000000"/>
                <w:sz w:val="20"/>
              </w:rPr>
              <w:t>III. Évaluation — 15 min</w:t>
            </w:r>
          </w:p>
        </w:tc>
        <w:tc>
          <w:tcPr>
            <w:tcW w:type="dxa" w:w="1719"/>
            <w:vAlign w:val="center"/>
          </w:tcPr>
          <w:p>
            <w:r>
              <w:rPr>
                <w:rFonts w:ascii="Times New Roman" w:hAnsi="Times New Roman" w:eastAsia="Times New Roman"/>
                <w:b w:val="0"/>
                <w:i w:val="0"/>
                <w:color w:val="000000"/>
                <w:sz w:val="20"/>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0"/>
              </w:rPr>
              <w:t>Répondent individuellement.</w:t>
            </w:r>
          </w:p>
        </w:tc>
        <w:tc>
          <w:tcPr>
            <w:tcW w:type="dxa" w:w="1719"/>
            <w:vAlign w:val="center"/>
          </w:tcPr>
          <w:p>
            <w:r>
              <w:rPr>
                <w:rFonts w:ascii="Times New Roman" w:hAnsi="Times New Roman" w:eastAsia="Times New Roman"/>
                <w:b w:val="0"/>
                <w:i w:val="0"/>
                <w:color w:val="000000"/>
                <w:sz w:val="20"/>
              </w:rPr>
              <w:t>Évaluation écrite et production</w:t>
            </w:r>
          </w:p>
        </w:tc>
        <w:tc>
          <w:tcPr>
            <w:tcW w:type="dxa" w:w="1719"/>
            <w:vAlign w:val="center"/>
          </w:tcPr>
          <w:p>
            <w:r>
              <w:rPr>
                <w:rFonts w:ascii="Times New Roman" w:hAnsi="Times New Roman" w:eastAsia="Times New Roman"/>
                <w:b w:val="0"/>
                <w:i w:val="0"/>
                <w:color w:val="000000"/>
                <w:sz w:val="20"/>
              </w:rPr>
              <w:t>Cahier, illustration</w:t>
            </w:r>
          </w:p>
        </w:tc>
        <w:tc>
          <w:tcPr>
            <w:tcW w:type="dxa" w:w="1719"/>
            <w:vAlign w:val="center"/>
          </w:tcPr>
          <w:p>
            <w:r>
              <w:rPr>
                <w:rFonts w:ascii="Times New Roman" w:hAnsi="Times New Roman" w:eastAsia="Times New Roman"/>
                <w:b w:val="0"/>
                <w:i w:val="0"/>
                <w:color w:val="000000"/>
                <w:sz w:val="20"/>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22" name="Picture 22"/>
            <wp:cNvGraphicFramePr>
              <a:graphicFrameLocks noChangeAspect="1"/>
            </wp:cNvGraphicFramePr>
            <a:graphic>
              <a:graphicData uri="http://schemas.openxmlformats.org/drawingml/2006/picture">
                <pic:pic>
                  <pic:nvPicPr>
                    <pic:cNvPr id="0" name="ill_21.png"/>
                    <pic:cNvPicPr/>
                  </pic:nvPicPr>
                  <pic:blipFill>
                    <a:blip r:embed="rId30"/>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21 — Compréhension écrite : Conte, fable, légende et mythe.</w:t>
      </w:r>
    </w:p>
    <w:p>
      <w:pPr>
        <w:pStyle w:val="Heading1"/>
      </w:pPr>
      <w:r>
        <w:rPr>
          <w:rFonts w:ascii="Times New Roman" w:hAnsi="Times New Roman"/>
          <w:b/>
          <w:i w:val="0"/>
          <w:color w:val="1F4E79"/>
          <w:sz w:val="32"/>
        </w:rPr>
        <w:t>CONTE, FABLE, LÉGENDE ET MYTHE</w:t>
      </w:r>
    </w:p>
    <w:p>
      <w:r>
        <w:rPr>
          <w:rFonts w:ascii="Times New Roman" w:hAnsi="Times New Roman"/>
          <w:b/>
          <w:i w:val="0"/>
          <w:color w:val="1F4E79"/>
          <w:sz w:val="26"/>
        </w:rPr>
        <w:t>La définition de conte, fable, légende et mythe</w:t>
      </w:r>
    </w:p>
    <w:p>
      <w:r>
        <w:rPr>
          <w:rFonts w:ascii="Times New Roman" w:hAnsi="Times New Roman"/>
          <w:b/>
          <w:i w:val="0"/>
          <w:color w:val="1F4E79"/>
          <w:sz w:val="22"/>
        </w:rPr>
        <w:t>Un récit imaginaire raconte des événements inventés ou merveilleux. Le conte présente souvent une épreuve ; la fable met en scène des animaux et transmet une leçon ; la légende et le mythe expliquent une origine ou une croyance.</w:t>
      </w:r>
    </w:p>
    <w:p>
      <w:r>
        <w:rPr>
          <w:rFonts w:ascii="Times New Roman" w:hAnsi="Times New Roman"/>
          <w:b/>
          <w:i w:val="0"/>
          <w:color w:val="1F4E79"/>
          <w:sz w:val="26"/>
        </w:rPr>
        <w:t>Les caractéristiques de conte, fable, légende et mythe</w:t>
      </w:r>
    </w:p>
    <w:p>
      <w:pPr>
        <w:pStyle w:val="ListBullet"/>
      </w:pPr>
      <w:r>
        <w:rPr>
          <w:rFonts w:ascii="Times New Roman" w:hAnsi="Times New Roman"/>
          <w:b w:val="0"/>
          <w:i w:val="0"/>
          <w:color w:val="000000"/>
          <w:sz w:val="22"/>
        </w:rPr>
        <w:t>Le type de récit se reconnaît aux personnages, aux événements et au message.</w:t>
      </w:r>
    </w:p>
    <w:p>
      <w:r>
        <w:rPr>
          <w:rFonts w:ascii="Times New Roman" w:hAnsi="Times New Roman"/>
          <w:b/>
          <w:i w:val="0"/>
          <w:color w:val="1F4E79"/>
          <w:sz w:val="26"/>
        </w:rPr>
        <w:t>L’exemple de conte, fable, légende et mythe</w:t>
      </w:r>
    </w:p>
    <w:p>
      <w:r>
        <w:rPr>
          <w:rFonts w:ascii="Times New Roman" w:hAnsi="Times New Roman"/>
          <w:b/>
          <w:i w:val="0"/>
          <w:color w:val="1F4E79"/>
          <w:sz w:val="22"/>
        </w:rPr>
        <w:t>Dans un conte, un personnage quitte son village, rencontre une épreuve et trouve une solution grâce à son courage.</w:t>
      </w:r>
    </w:p>
    <w:p>
      <w:r>
        <w:rPr>
          <w:rFonts w:ascii="Times New Roman" w:hAnsi="Times New Roman"/>
          <w:b/>
          <w:i w:val="0"/>
          <w:color w:val="1F4E79"/>
          <w:sz w:val="26"/>
        </w:rPr>
        <w:t>La structure de conte, fable, légende et mythe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conte, fable, légende et mythe</w:t>
      </w:r>
    </w:p>
    <w:p>
      <w:r>
        <w:rPr>
          <w:rFonts w:ascii="Times New Roman" w:hAnsi="Times New Roman"/>
          <w:b/>
          <w:i w:val="0"/>
          <w:color w:val="1F4E79"/>
          <w:sz w:val="22"/>
        </w:rPr>
        <w:t>Un récit imaginaire raconte des événements inventés ou merveilleux. Le conte présente souvent une épreuve ; la fable met en scène des animaux et transmet une leçon ; la légende et le mythe expliquent une origine ou une croyance. Le type de récit se reconnaît aux personnages, aux événements et au message.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récit présente souvent une morale ? R.A. : La fable présente souvent une morale.</w:t>
      </w:r>
    </w:p>
    <w:p>
      <w:r>
        <w:rPr>
          <w:rFonts w:ascii="Times New Roman" w:hAnsi="Times New Roman"/>
          <w:b w:val="0"/>
          <w:i w:val="0"/>
          <w:color w:val="000000"/>
          <w:sz w:val="22"/>
        </w:rPr>
        <w:t>2. Quels éléments montrent que le récit est imaginaire ? R.A. : L’épreuve et les événements merveilleux montrent qu’il est imaginaire.</w:t>
      </w:r>
    </w:p>
    <w:p>
      <w:r>
        <w:rPr>
          <w:rFonts w:ascii="Times New Roman" w:hAnsi="Times New Roman"/>
          <w:b w:val="0"/>
          <w:i w:val="0"/>
          <w:color w:val="000000"/>
          <w:sz w:val="22"/>
        </w:rPr>
        <w:t>3. Que rencontre le personnage ? R.A. : Il rencontre une épreuve.</w:t>
      </w:r>
    </w:p>
    <w:p>
      <w:r>
        <w:rPr>
          <w:rFonts w:ascii="Times New Roman" w:hAnsi="Times New Roman"/>
          <w:b w:val="0"/>
          <w:i w:val="0"/>
          <w:color w:val="000000"/>
          <w:sz w:val="22"/>
        </w:rPr>
        <w:t>4. Quelle qualité lui permet de réussir ? R.A. : Son courage lui permet de réussir.</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conte, fable, légende et mythe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conte, fable, légende et mythe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eastAsia="Times New Roman"/>
          <w:b/>
          <w:i w:val="0"/>
          <w:color w:val="000000"/>
          <w:sz w:val="32"/>
        </w:rPr>
        <w:t>FICHE DE PRÉPARATION — SÉANCE 22</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rPr>
                <w:rFonts w:ascii="Times New Roman" w:hAnsi="Times New Roman" w:eastAsia="Times New Roman"/>
                <w:b/>
                <w:i w:val="0"/>
                <w:color w:val="000000"/>
                <w:sz w:val="22"/>
              </w:rPr>
              <w:t>Discipline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6 — LE MONDE IMAGINAIRE</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La négation et les pronoms COI</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rPr>
                <w:rFonts w:ascii="Times New Roman" w:hAnsi="Times New Roman" w:eastAsia="Times New Roman"/>
                <w:b w:val="0"/>
                <w:i w:val="0"/>
                <w:color w:val="000000"/>
                <w:sz w:val="22"/>
              </w:rP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 pronom COI reste avant le verbe, même dans une phrase négative....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La négation et les pronoms COI. Lexique, fonctionnement de la langue et production liés à la thématique.</w:t>
            </w:r>
          </w:p>
        </w:tc>
      </w:tr>
    </w:tbl>
    <w:p>
      <w:r>
        <w:rPr>
          <w:rFonts w:ascii="Times New Roman" w:hAnsi="Times New Roman" w:eastAsia="Times New Roman"/>
          <w:b w:val="0"/>
          <w:i/>
          <w:color w:val="000000"/>
          <w:sz w:val="22"/>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1"/>
              </w:rPr>
              <w:t>Étapes et Durée</w:t>
            </w:r>
          </w:p>
        </w:tc>
        <w:tc>
          <w:tcPr>
            <w:tcW w:type="dxa" w:w="3438"/>
            <w:gridSpan w:val="2"/>
            <w:vAlign w:val="center"/>
          </w:tcPr>
          <w:p>
            <w:pPr>
              <w:jc w:val="center"/>
            </w:pPr>
            <w:r>
              <w:rPr>
                <w:rFonts w:ascii="Times New Roman" w:hAnsi="Times New Roman" w:eastAsia="Times New Roman"/>
                <w:b/>
                <w:i w:val="0"/>
                <w:color w:val="000000"/>
                <w:sz w:val="21"/>
              </w:rPr>
              <w:t>Déroulement de la leçon</w:t>
            </w:r>
          </w:p>
        </w:tc>
        <w:tc>
          <w:tcPr>
            <w:tcW w:type="dxa" w:w="1719"/>
            <w:vAlign w:val="center"/>
          </w:tcPr>
          <w:p>
            <w:pPr>
              <w:jc w:val="center"/>
            </w:pPr>
            <w:r>
              <w:rPr>
                <w:rFonts w:ascii="Times New Roman" w:hAnsi="Times New Roman" w:eastAsia="Times New Roman"/>
                <w:b/>
                <w:i w:val="0"/>
                <w:color w:val="000000"/>
                <w:sz w:val="21"/>
              </w:rPr>
              <w:t>Technique et Stratégie</w:t>
            </w:r>
          </w:p>
        </w:tc>
        <w:tc>
          <w:tcPr>
            <w:tcW w:type="dxa" w:w="1719"/>
            <w:vAlign w:val="center"/>
          </w:tcPr>
          <w:p>
            <w:pPr>
              <w:jc w:val="center"/>
            </w:pPr>
            <w:r>
              <w:rPr>
                <w:rFonts w:ascii="Times New Roman" w:hAnsi="Times New Roman" w:eastAsia="Times New Roman"/>
                <w:b/>
                <w:i w:val="0"/>
                <w:color w:val="000000"/>
                <w:sz w:val="21"/>
              </w:rPr>
              <w:t>Support et Matériel</w:t>
            </w:r>
          </w:p>
        </w:tc>
        <w:tc>
          <w:tcPr>
            <w:tcW w:type="dxa" w:w="1719"/>
            <w:vAlign w:val="center"/>
          </w:tcPr>
          <w:p>
            <w:pPr>
              <w:jc w:val="center"/>
            </w:pPr>
            <w:r>
              <w:rPr>
                <w:rFonts w:ascii="Times New Roman" w:hAnsi="Times New Roman" w:eastAsia="Times New Roman"/>
                <w:b/>
                <w:i w:val="0"/>
                <w:color w:val="000000"/>
                <w:sz w:val="21"/>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t>Enseignant</w:t>
            </w:r>
          </w:p>
        </w:tc>
        <w:tc>
          <w:tcPr>
            <w:tcW w:type="dxa" w:w="1719"/>
            <w:vAlign w:val="center"/>
          </w:tcPr>
          <w:p>
            <w:pPr>
              <w:jc w:val="center"/>
            </w:pPr>
            <w:r>
              <w:rPr>
                <w:rFonts w:ascii="Times New Roman" w:hAnsi="Times New Roman" w:eastAsia="Times New Roman"/>
                <w:b/>
                <w:i w:val="0"/>
                <w:color w:val="000000"/>
                <w:sz w:val="21"/>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0"/>
              </w:rPr>
              <w:t>I. Révision — 10 min</w:t>
            </w:r>
          </w:p>
        </w:tc>
        <w:tc>
          <w:tcPr>
            <w:tcW w:type="dxa" w:w="1719"/>
            <w:vAlign w:val="center"/>
          </w:tcPr>
          <w:p>
            <w:r>
              <w:rPr>
                <w:rFonts w:ascii="Times New Roman" w:hAnsi="Times New Roman" w:eastAsia="Times New Roman"/>
                <w:b w:val="0"/>
                <w:i w:val="0"/>
                <w:color w:val="000000"/>
                <w:sz w:val="20"/>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0"/>
              </w:rPr>
              <w:t>Répondent oralement en phrases complètes.</w:t>
            </w:r>
          </w:p>
        </w:tc>
        <w:tc>
          <w:tcPr>
            <w:tcW w:type="dxa" w:w="1719"/>
            <w:vAlign w:val="center"/>
          </w:tcPr>
          <w:p>
            <w:r>
              <w:rPr>
                <w:rFonts w:ascii="Times New Roman" w:hAnsi="Times New Roman" w:eastAsia="Times New Roman"/>
                <w:b w:val="0"/>
                <w:i w:val="0"/>
                <w:color w:val="000000"/>
                <w:sz w:val="20"/>
              </w:rPr>
              <w:t>Questions-réponses</w:t>
            </w:r>
          </w:p>
        </w:tc>
        <w:tc>
          <w:tcPr>
            <w:tcW w:type="dxa" w:w="1719"/>
            <w:vAlign w:val="center"/>
          </w:tcPr>
          <w:p>
            <w:r>
              <w:rPr>
                <w:rFonts w:ascii="Times New Roman" w:hAnsi="Times New Roman" w:eastAsia="Times New Roman"/>
                <w:b w:val="0"/>
                <w:i w:val="0"/>
                <w:color w:val="000000"/>
                <w:sz w:val="20"/>
              </w:rPr>
              <w:t>Tableau, cahier</w:t>
            </w:r>
          </w:p>
        </w:tc>
        <w:tc>
          <w:tcPr>
            <w:tcW w:type="dxa" w:w="1719"/>
            <w:vAlign w:val="center"/>
          </w:tcPr>
          <w:p>
            <w:r>
              <w:rPr>
                <w:rFonts w:ascii="Times New Roman" w:hAnsi="Times New Roman" w:eastAsia="Times New Roman"/>
                <w:b w:val="0"/>
                <w:i w:val="0"/>
                <w:color w:val="000000"/>
                <w:sz w:val="20"/>
              </w:rPr>
              <w:t>Les acquis sont rappelés.</w:t>
            </w:r>
          </w:p>
        </w:tc>
      </w:tr>
      <w:tr>
        <w:tc>
          <w:tcPr>
            <w:tcW w:type="dxa" w:w="1719"/>
            <w:vAlign w:val="center"/>
          </w:tcPr>
          <w:p>
            <w:r>
              <w:rPr>
                <w:rFonts w:ascii="Times New Roman" w:hAnsi="Times New Roman" w:eastAsia="Times New Roman"/>
                <w:b/>
                <w:i w:val="0"/>
                <w:color w:val="000000"/>
                <w:sz w:val="20"/>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0"/>
              </w:rPr>
              <w:t>1. Mise en situation</w:t>
            </w:r>
          </w:p>
        </w:tc>
        <w:tc>
          <w:tcPr>
            <w:tcW w:type="dxa" w:w="1719"/>
            <w:vAlign w:val="center"/>
          </w:tcPr>
          <w:p>
            <w:r>
              <w:rPr>
                <w:rFonts w:ascii="Times New Roman" w:hAnsi="Times New Roman" w:eastAsia="Times New Roman"/>
                <w:b w:val="0"/>
                <w:i w:val="0"/>
                <w:color w:val="000000"/>
                <w:sz w:val="20"/>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0"/>
              </w:rPr>
              <w:t>Écoutent et répondent oralement.</w:t>
            </w:r>
          </w:p>
        </w:tc>
        <w:tc>
          <w:tcPr>
            <w:tcW w:type="dxa" w:w="1719"/>
            <w:vAlign w:val="center"/>
          </w:tcPr>
          <w:p>
            <w:r>
              <w:rPr>
                <w:rFonts w:ascii="Times New Roman" w:hAnsi="Times New Roman" w:eastAsia="Times New Roman"/>
                <w:b w:val="0"/>
                <w:i w:val="0"/>
                <w:color w:val="000000"/>
                <w:sz w:val="20"/>
              </w:rPr>
              <w:t>Questionnement</w:t>
            </w:r>
          </w:p>
        </w:tc>
        <w:tc>
          <w:tcPr>
            <w:tcW w:type="dxa" w:w="1719"/>
            <w:vAlign w:val="center"/>
          </w:tcPr>
          <w:p>
            <w:r>
              <w:rPr>
                <w:rFonts w:ascii="Times New Roman" w:hAnsi="Times New Roman" w:eastAsia="Times New Roman"/>
                <w:b w:val="0"/>
                <w:i w:val="0"/>
                <w:color w:val="000000"/>
                <w:sz w:val="20"/>
              </w:rPr>
              <w:t>Illustration originale</w:t>
            </w:r>
          </w:p>
        </w:tc>
        <w:tc>
          <w:tcPr>
            <w:tcW w:type="dxa" w:w="1719"/>
            <w:vAlign w:val="center"/>
          </w:tcPr>
          <w:p>
            <w:r>
              <w:rPr>
                <w:rFonts w:ascii="Times New Roman" w:hAnsi="Times New Roman" w:eastAsia="Times New Roman"/>
                <w:b w:val="0"/>
                <w:i w:val="0"/>
                <w:color w:val="000000"/>
                <w:sz w:val="20"/>
              </w:rPr>
              <w:t>Les représentations sont recueillies.</w:t>
            </w:r>
          </w:p>
        </w:tc>
      </w:tr>
      <w:tr>
        <w:tc>
          <w:tcPr>
            <w:tcW w:type="dxa" w:w="1719"/>
            <w:vAlign w:val="center"/>
          </w:tcPr>
          <w:p>
            <w:r>
              <w:rPr>
                <w:rFonts w:ascii="Times New Roman" w:hAnsi="Times New Roman" w:eastAsia="Times New Roman"/>
                <w:b/>
                <w:i w:val="0"/>
                <w:color w:val="000000"/>
                <w:sz w:val="20"/>
              </w:rPr>
              <w:t>2. Présentation</w:t>
            </w:r>
          </w:p>
        </w:tc>
        <w:tc>
          <w:tcPr>
            <w:tcW w:type="dxa" w:w="1719"/>
            <w:vAlign w:val="center"/>
          </w:tcPr>
          <w:p>
            <w:r>
              <w:rPr>
                <w:rFonts w:ascii="Times New Roman" w:hAnsi="Times New Roman" w:eastAsia="Times New Roman"/>
                <w:b w:val="0"/>
                <w:i w:val="0"/>
                <w:color w:val="000000"/>
                <w:sz w:val="20"/>
              </w:rPr>
              <w:t>Annonce : « Aujourd’hui, nous allons étudier la négation et les pronoms coi. »</w:t>
            </w:r>
          </w:p>
        </w:tc>
        <w:tc>
          <w:tcPr>
            <w:tcW w:type="dxa" w:w="1719"/>
            <w:vAlign w:val="center"/>
          </w:tcPr>
          <w:p>
            <w:r>
              <w:rPr>
                <w:rFonts w:ascii="Times New Roman" w:hAnsi="Times New Roman" w:eastAsia="Times New Roman"/>
                <w:b w:val="0"/>
                <w:i w:val="0"/>
                <w:color w:val="000000"/>
                <w:sz w:val="20"/>
              </w:rPr>
              <w:t>Écoutent.</w:t>
            </w:r>
          </w:p>
        </w:tc>
        <w:tc>
          <w:tcPr>
            <w:tcW w:type="dxa" w:w="1719"/>
            <w:vAlign w:val="center"/>
          </w:tcPr>
          <w:p>
            <w:r>
              <w:rPr>
                <w:rFonts w:ascii="Times New Roman" w:hAnsi="Times New Roman" w:eastAsia="Times New Roman"/>
                <w:b w:val="0"/>
                <w:i w:val="0"/>
                <w:color w:val="000000"/>
                <w:sz w:val="20"/>
              </w:rPr>
              <w:t>Présentation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Le thème est identifié.</w:t>
            </w:r>
          </w:p>
        </w:tc>
      </w:tr>
      <w:tr>
        <w:tc>
          <w:tcPr>
            <w:tcW w:type="dxa" w:w="1719"/>
            <w:vAlign w:val="center"/>
          </w:tcPr>
          <w:p>
            <w:r>
              <w:rPr>
                <w:rFonts w:ascii="Times New Roman" w:hAnsi="Times New Roman" w:eastAsia="Times New Roman"/>
                <w:b/>
                <w:i w:val="0"/>
                <w:color w:val="000000"/>
                <w:sz w:val="20"/>
              </w:rPr>
              <w:t>3. Observation</w:t>
            </w:r>
          </w:p>
        </w:tc>
        <w:tc>
          <w:tcPr>
            <w:tcW w:type="dxa" w:w="1719"/>
            <w:vAlign w:val="center"/>
          </w:tcPr>
          <w:p>
            <w:r>
              <w:rPr>
                <w:rFonts w:ascii="Times New Roman" w:hAnsi="Times New Roman" w:eastAsia="Times New Roman"/>
                <w:b w:val="0"/>
                <w:i w:val="0"/>
                <w:color w:val="000000"/>
                <w:sz w:val="20"/>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0"/>
              </w:rPr>
              <w:t>Observent sans répondre.</w:t>
            </w:r>
          </w:p>
        </w:tc>
        <w:tc>
          <w:tcPr>
            <w:tcW w:type="dxa" w:w="1719"/>
            <w:vAlign w:val="center"/>
          </w:tcPr>
          <w:p>
            <w:r>
              <w:rPr>
                <w:rFonts w:ascii="Times New Roman" w:hAnsi="Times New Roman" w:eastAsia="Times New Roman"/>
                <w:b w:val="0"/>
                <w:i w:val="0"/>
                <w:color w:val="000000"/>
                <w:sz w:val="20"/>
              </w:rPr>
              <w:t>Observation guidée</w:t>
            </w:r>
          </w:p>
        </w:tc>
        <w:tc>
          <w:tcPr>
            <w:tcW w:type="dxa" w:w="1719"/>
            <w:vAlign w:val="center"/>
          </w:tcPr>
          <w:p>
            <w:r>
              <w:rPr>
                <w:rFonts w:ascii="Times New Roman" w:hAnsi="Times New Roman" w:eastAsia="Times New Roman"/>
                <w:b w:val="0"/>
                <w:i w:val="0"/>
                <w:color w:val="000000"/>
                <w:sz w:val="20"/>
              </w:rPr>
              <w:t>Illustration, légende</w:t>
            </w:r>
          </w:p>
        </w:tc>
        <w:tc>
          <w:tcPr>
            <w:tcW w:type="dxa" w:w="1719"/>
            <w:vAlign w:val="center"/>
          </w:tcPr>
          <w:p>
            <w:r>
              <w:rPr>
                <w:rFonts w:ascii="Times New Roman" w:hAnsi="Times New Roman" w:eastAsia="Times New Roman"/>
                <w:b w:val="0"/>
                <w:i w:val="0"/>
                <w:color w:val="000000"/>
                <w:sz w:val="20"/>
              </w:rPr>
              <w:t>Les indices visuels sont repérés.</w:t>
            </w:r>
          </w:p>
        </w:tc>
      </w:tr>
      <w:tr>
        <w:tc>
          <w:tcPr>
            <w:tcW w:type="dxa" w:w="1719"/>
            <w:vAlign w:val="center"/>
          </w:tcPr>
          <w:p>
            <w:r>
              <w:rPr>
                <w:rFonts w:ascii="Times New Roman" w:hAnsi="Times New Roman" w:eastAsia="Times New Roman"/>
                <w:b/>
                <w:i w:val="0"/>
                <w:color w:val="000000"/>
                <w:sz w:val="20"/>
              </w:rPr>
              <w:t>4. Analyse</w:t>
            </w:r>
          </w:p>
        </w:tc>
        <w:tc>
          <w:tcPr>
            <w:tcW w:type="dxa" w:w="1719"/>
            <w:vAlign w:val="center"/>
          </w:tcPr>
          <w:p>
            <w:r>
              <w:rPr>
                <w:rFonts w:ascii="Times New Roman" w:hAnsi="Times New Roman" w:eastAsia="Times New Roman"/>
                <w:b w:val="0"/>
                <w:i w:val="0"/>
                <w:color w:val="000000"/>
                <w:sz w:val="20"/>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0"/>
              </w:rPr>
              <w:t>Répondent et justifient à partir du texte ou de l’illustration.</w:t>
            </w:r>
          </w:p>
        </w:tc>
        <w:tc>
          <w:tcPr>
            <w:tcW w:type="dxa" w:w="1719"/>
            <w:vAlign w:val="center"/>
          </w:tcPr>
          <w:p>
            <w:r>
              <w:rPr>
                <w:rFonts w:ascii="Times New Roman" w:hAnsi="Times New Roman" w:eastAsia="Times New Roman"/>
                <w:b w:val="0"/>
                <w:i w:val="0"/>
                <w:color w:val="000000"/>
                <w:sz w:val="20"/>
              </w:rPr>
              <w:t>Analyse, lecture guidée, questions-réponses</w:t>
            </w:r>
          </w:p>
        </w:tc>
        <w:tc>
          <w:tcPr>
            <w:tcW w:type="dxa" w:w="1719"/>
            <w:vAlign w:val="center"/>
          </w:tcPr>
          <w:p>
            <w:r>
              <w:rPr>
                <w:rFonts w:ascii="Times New Roman" w:hAnsi="Times New Roman" w:eastAsia="Times New Roman"/>
                <w:b w:val="0"/>
                <w:i w:val="0"/>
                <w:color w:val="000000"/>
                <w:sz w:val="20"/>
              </w:rPr>
              <w:t>Texte-support, illustration, tableau</w:t>
            </w:r>
          </w:p>
        </w:tc>
        <w:tc>
          <w:tcPr>
            <w:tcW w:type="dxa" w:w="1719"/>
            <w:vAlign w:val="center"/>
          </w:tcPr>
          <w:p>
            <w:r>
              <w:rPr>
                <w:rFonts w:ascii="Times New Roman" w:hAnsi="Times New Roman" w:eastAsia="Times New Roman"/>
                <w:b w:val="0"/>
                <w:i w:val="0"/>
                <w:color w:val="000000"/>
                <w:sz w:val="20"/>
              </w:rPr>
              <w:t>Chaque R.A. est liée à une question.</w:t>
            </w:r>
          </w:p>
        </w:tc>
      </w:tr>
      <w:tr>
        <w:tc>
          <w:tcPr>
            <w:tcW w:type="dxa" w:w="1719"/>
            <w:vAlign w:val="center"/>
          </w:tcPr>
          <w:p>
            <w:r>
              <w:rPr>
                <w:rFonts w:ascii="Times New Roman" w:hAnsi="Times New Roman" w:eastAsia="Times New Roman"/>
                <w:b/>
                <w:i w:val="0"/>
                <w:color w:val="000000"/>
                <w:sz w:val="20"/>
              </w:rPr>
              <w:t>5. Synthèse</w:t>
            </w:r>
          </w:p>
        </w:tc>
        <w:tc>
          <w:tcPr>
            <w:tcW w:type="dxa" w:w="1719"/>
            <w:vAlign w:val="center"/>
          </w:tcPr>
          <w:p>
            <w:r>
              <w:rPr>
                <w:rFonts w:ascii="Times New Roman" w:hAnsi="Times New Roman" w:eastAsia="Times New Roman"/>
                <w:b w:val="0"/>
                <w:i w:val="0"/>
                <w:color w:val="000000"/>
                <w:sz w:val="20"/>
              </w:rPr>
              <w:t>Donc, Le pronom COI reste avant le verbe, même dans une phrase négative....</w:t>
            </w:r>
          </w:p>
        </w:tc>
        <w:tc>
          <w:tcPr>
            <w:tcW w:type="dxa" w:w="1719"/>
            <w:vAlign w:val="center"/>
          </w:tcPr>
          <w:p>
            <w:r>
              <w:rPr>
                <w:rFonts w:ascii="Times New Roman" w:hAnsi="Times New Roman" w:eastAsia="Times New Roman"/>
                <w:b w:val="0"/>
                <w:i w:val="0"/>
                <w:color w:val="000000"/>
                <w:sz w:val="20"/>
              </w:rPr>
              <w:t>Écoutent et relisent la synthèse.</w:t>
            </w:r>
          </w:p>
        </w:tc>
        <w:tc>
          <w:tcPr>
            <w:tcW w:type="dxa" w:w="1719"/>
            <w:vAlign w:val="center"/>
          </w:tcPr>
          <w:p>
            <w:r>
              <w:rPr>
                <w:rFonts w:ascii="Times New Roman" w:hAnsi="Times New Roman" w:eastAsia="Times New Roman"/>
                <w:b w:val="0"/>
                <w:i w:val="0"/>
                <w:color w:val="000000"/>
                <w:sz w:val="20"/>
              </w:rPr>
              <w:t>Reformulation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La règle est formulée.</w:t>
            </w:r>
          </w:p>
        </w:tc>
      </w:tr>
      <w:tr>
        <w:tc>
          <w:tcPr>
            <w:tcW w:type="dxa" w:w="1719"/>
            <w:vAlign w:val="center"/>
          </w:tcPr>
          <w:p>
            <w:r>
              <w:rPr>
                <w:rFonts w:ascii="Times New Roman" w:hAnsi="Times New Roman" w:eastAsia="Times New Roman"/>
                <w:b/>
                <w:i w:val="0"/>
                <w:color w:val="000000"/>
                <w:sz w:val="20"/>
              </w:rPr>
              <w:t>6. Application</w:t>
            </w:r>
          </w:p>
        </w:tc>
        <w:tc>
          <w:tcPr>
            <w:tcW w:type="dxa" w:w="1719"/>
            <w:vAlign w:val="center"/>
          </w:tcPr>
          <w:p>
            <w:r>
              <w:rPr>
                <w:rFonts w:ascii="Times New Roman" w:hAnsi="Times New Roman" w:eastAsia="Times New Roman"/>
                <w:b w:val="0"/>
                <w:i w:val="0"/>
                <w:color w:val="000000"/>
                <w:sz w:val="20"/>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0"/>
              </w:rPr>
              <w:t>Réalisent les exercices puis corrigent collectivement.</w:t>
            </w:r>
          </w:p>
        </w:tc>
        <w:tc>
          <w:tcPr>
            <w:tcW w:type="dxa" w:w="1719"/>
            <w:vAlign w:val="center"/>
          </w:tcPr>
          <w:p>
            <w:r>
              <w:rPr>
                <w:rFonts w:ascii="Times New Roman" w:hAnsi="Times New Roman" w:eastAsia="Times New Roman"/>
                <w:b w:val="0"/>
                <w:i w:val="0"/>
                <w:color w:val="000000"/>
                <w:sz w:val="20"/>
              </w:rPr>
              <w:t>Travail individuel, correction collective</w:t>
            </w:r>
          </w:p>
        </w:tc>
        <w:tc>
          <w:tcPr>
            <w:tcW w:type="dxa" w:w="1719"/>
            <w:vAlign w:val="center"/>
          </w:tcPr>
          <w:p>
            <w:r>
              <w:rPr>
                <w:rFonts w:ascii="Times New Roman" w:hAnsi="Times New Roman" w:eastAsia="Times New Roman"/>
                <w:b w:val="0"/>
                <w:i w:val="0"/>
                <w:color w:val="000000"/>
                <w:sz w:val="20"/>
              </w:rPr>
              <w:t>Cahier, support</w:t>
            </w:r>
          </w:p>
        </w:tc>
        <w:tc>
          <w:tcPr>
            <w:tcW w:type="dxa" w:w="1719"/>
            <w:vAlign w:val="center"/>
          </w:tcPr>
          <w:p>
            <w:r>
              <w:rPr>
                <w:rFonts w:ascii="Times New Roman" w:hAnsi="Times New Roman" w:eastAsia="Times New Roman"/>
                <w:b w:val="0"/>
                <w:i w:val="0"/>
                <w:color w:val="000000"/>
                <w:sz w:val="20"/>
              </w:rPr>
              <w:t>Exercices non notés.</w:t>
            </w:r>
          </w:p>
        </w:tc>
      </w:tr>
      <w:tr>
        <w:tc>
          <w:tcPr>
            <w:tcW w:type="dxa" w:w="1719"/>
            <w:vAlign w:val="center"/>
          </w:tcPr>
          <w:p>
            <w:r>
              <w:rPr>
                <w:rFonts w:ascii="Times New Roman" w:hAnsi="Times New Roman" w:eastAsia="Times New Roman"/>
                <w:b/>
                <w:i w:val="0"/>
                <w:color w:val="000000"/>
                <w:sz w:val="20"/>
              </w:rPr>
              <w:t>III. Évaluation — 15 min</w:t>
            </w:r>
          </w:p>
        </w:tc>
        <w:tc>
          <w:tcPr>
            <w:tcW w:type="dxa" w:w="1719"/>
            <w:vAlign w:val="center"/>
          </w:tcPr>
          <w:p>
            <w:r>
              <w:rPr>
                <w:rFonts w:ascii="Times New Roman" w:hAnsi="Times New Roman" w:eastAsia="Times New Roman"/>
                <w:b w:val="0"/>
                <w:i w:val="0"/>
                <w:color w:val="000000"/>
                <w:sz w:val="20"/>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0"/>
              </w:rPr>
              <w:t>Répondent individuellement.</w:t>
            </w:r>
          </w:p>
        </w:tc>
        <w:tc>
          <w:tcPr>
            <w:tcW w:type="dxa" w:w="1719"/>
            <w:vAlign w:val="center"/>
          </w:tcPr>
          <w:p>
            <w:r>
              <w:rPr>
                <w:rFonts w:ascii="Times New Roman" w:hAnsi="Times New Roman" w:eastAsia="Times New Roman"/>
                <w:b w:val="0"/>
                <w:i w:val="0"/>
                <w:color w:val="000000"/>
                <w:sz w:val="20"/>
              </w:rPr>
              <w:t>Évaluation écrite et production</w:t>
            </w:r>
          </w:p>
        </w:tc>
        <w:tc>
          <w:tcPr>
            <w:tcW w:type="dxa" w:w="1719"/>
            <w:vAlign w:val="center"/>
          </w:tcPr>
          <w:p>
            <w:r>
              <w:rPr>
                <w:rFonts w:ascii="Times New Roman" w:hAnsi="Times New Roman" w:eastAsia="Times New Roman"/>
                <w:b w:val="0"/>
                <w:i w:val="0"/>
                <w:color w:val="000000"/>
                <w:sz w:val="20"/>
              </w:rPr>
              <w:t>Cahier, illustration</w:t>
            </w:r>
          </w:p>
        </w:tc>
        <w:tc>
          <w:tcPr>
            <w:tcW w:type="dxa" w:w="1719"/>
            <w:vAlign w:val="center"/>
          </w:tcPr>
          <w:p>
            <w:r>
              <w:rPr>
                <w:rFonts w:ascii="Times New Roman" w:hAnsi="Times New Roman" w:eastAsia="Times New Roman"/>
                <w:b w:val="0"/>
                <w:i w:val="0"/>
                <w:color w:val="000000"/>
                <w:sz w:val="20"/>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23" name="Picture 23"/>
            <wp:cNvGraphicFramePr>
              <a:graphicFrameLocks noChangeAspect="1"/>
            </wp:cNvGraphicFramePr>
            <a:graphic>
              <a:graphicData uri="http://schemas.openxmlformats.org/drawingml/2006/picture">
                <pic:pic>
                  <pic:nvPicPr>
                    <pic:cNvPr id="0" name="ill_22.png"/>
                    <pic:cNvPicPr/>
                  </pic:nvPicPr>
                  <pic:blipFill>
                    <a:blip r:embed="rId31"/>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22 — Compréhension écrite : La négation et les pronoms COI.</w:t>
      </w:r>
    </w:p>
    <w:p>
      <w:pPr>
        <w:pStyle w:val="Heading1"/>
      </w:pPr>
      <w:r>
        <w:rPr>
          <w:rFonts w:ascii="Times New Roman" w:hAnsi="Times New Roman"/>
          <w:b/>
          <w:i w:val="0"/>
          <w:color w:val="1F4E79"/>
          <w:sz w:val="32"/>
        </w:rPr>
        <w:t>LA NÉGATION ET LES PRONOMS COI</w:t>
      </w:r>
    </w:p>
    <w:p>
      <w:r>
        <w:rPr>
          <w:rFonts w:ascii="Times New Roman" w:hAnsi="Times New Roman"/>
          <w:b/>
          <w:i w:val="0"/>
          <w:color w:val="1F4E79"/>
          <w:sz w:val="26"/>
        </w:rPr>
        <w:t>La définition de la négation et les pronoms coi</w:t>
      </w:r>
    </w:p>
    <w:p>
      <w:r>
        <w:rPr>
          <w:rFonts w:ascii="Times New Roman" w:hAnsi="Times New Roman"/>
          <w:b w:val="0"/>
          <w:i w:val="0"/>
          <w:color w:val="000000"/>
          <w:sz w:val="22"/>
        </w:rPr>
        <w:t>À la forme négative, ne s’associe à pas, jamais, plus ou rien. Lui et leur remplacent un complément introduit par à et se placent avant le verbe.</w:t>
      </w:r>
    </w:p>
    <w:p>
      <w:r>
        <w:rPr>
          <w:rFonts w:ascii="Times New Roman" w:hAnsi="Times New Roman"/>
          <w:b/>
          <w:i w:val="0"/>
          <w:color w:val="1F4E79"/>
          <w:sz w:val="26"/>
        </w:rPr>
        <w:t>Les caractéristiques de la négation et les pronoms coi</w:t>
      </w:r>
    </w:p>
    <w:p>
      <w:pPr>
        <w:pStyle w:val="ListBullet"/>
      </w:pPr>
      <w:r>
        <w:rPr>
          <w:rFonts w:ascii="Times New Roman" w:hAnsi="Times New Roman"/>
          <w:b w:val="0"/>
          <w:i w:val="0"/>
          <w:color w:val="000000"/>
          <w:sz w:val="22"/>
        </w:rPr>
        <w:t>Le pronom COI reste avant le verbe, même dans une phrase négative.</w:t>
      </w:r>
    </w:p>
    <w:p>
      <w:r>
        <w:rPr>
          <w:rFonts w:ascii="Times New Roman" w:hAnsi="Times New Roman"/>
          <w:b/>
          <w:i w:val="0"/>
          <w:color w:val="1F4E79"/>
          <w:sz w:val="26"/>
        </w:rPr>
        <w:t>L’exemple de la négation et les pronoms coi</w:t>
      </w:r>
    </w:p>
    <w:p>
      <w:r>
        <w:rPr>
          <w:rFonts w:ascii="Times New Roman" w:hAnsi="Times New Roman"/>
          <w:b w:val="0"/>
          <w:i w:val="0"/>
          <w:color w:val="000000"/>
          <w:sz w:val="22"/>
        </w:rPr>
        <w:t>Le renard ne lui répond pas. Les enfants leur racontent une histoire. Le héros ne leur parle jamais.</w:t>
      </w:r>
    </w:p>
    <w:p>
      <w:r>
        <w:rPr>
          <w:rFonts w:ascii="Times New Roman" w:hAnsi="Times New Roman"/>
          <w:b/>
          <w:i w:val="0"/>
          <w:color w:val="1F4E79"/>
          <w:sz w:val="26"/>
        </w:rPr>
        <w:t>La structure de la négation et les pronoms coi</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la négation et les pronoms coi</w:t>
      </w:r>
    </w:p>
    <w:p>
      <w:r>
        <w:rPr>
          <w:rFonts w:ascii="Times New Roman" w:hAnsi="Times New Roman"/>
          <w:b w:val="0"/>
          <w:i w:val="0"/>
          <w:color w:val="000000"/>
          <w:sz w:val="22"/>
        </w:rPr>
        <w:t>À la forme négative, ne s’associe à pas, jamais, plus ou rien. Lui et leur remplacent un complément introduit par à et se placent avant le verbe. Le pronom COI reste avant le verbe, même dans une phrase négative.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Qui remplace « lui » ? R.A. : « Lui » remplace la personne à qui le renard répond.</w:t>
      </w:r>
    </w:p>
    <w:p>
      <w:r>
        <w:rPr>
          <w:rFonts w:ascii="Times New Roman" w:hAnsi="Times New Roman"/>
          <w:b w:val="0"/>
          <w:i w:val="0"/>
          <w:color w:val="000000"/>
          <w:sz w:val="22"/>
        </w:rPr>
        <w:t>2. Quel mot exprime la négation ? R.A. : « Pas » exprime la négation dans la première phrase.</w:t>
      </w:r>
    </w:p>
    <w:p>
      <w:r>
        <w:rPr>
          <w:rFonts w:ascii="Times New Roman" w:hAnsi="Times New Roman"/>
          <w:b w:val="0"/>
          <w:i w:val="0"/>
          <w:color w:val="000000"/>
          <w:sz w:val="22"/>
        </w:rPr>
        <w:t>3. Où se place le pronom COI ? R.A. : Il se place avant le verbe.</w:t>
      </w:r>
    </w:p>
    <w:p>
      <w:r>
        <w:rPr>
          <w:rFonts w:ascii="Times New Roman" w:hAnsi="Times New Roman"/>
          <w:b w:val="0"/>
          <w:i w:val="0"/>
          <w:color w:val="000000"/>
          <w:sz w:val="22"/>
        </w:rPr>
        <w:t>4. Transforme « Il parle à ses amis » avec leur. R.A. : « Il leur parle. »</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la négation et les pronoms coi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la négation et les pronoms coi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eastAsia="Times New Roman"/>
          <w:b/>
          <w:i w:val="0"/>
          <w:color w:val="000000"/>
          <w:sz w:val="32"/>
        </w:rPr>
        <w:t>FICHE DE PRÉPARATION — SÉANCE 23</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rPr>
                <w:rFonts w:ascii="Times New Roman" w:hAnsi="Times New Roman" w:eastAsia="Times New Roman"/>
                <w:b/>
                <w:i w:val="0"/>
                <w:color w:val="000000"/>
                <w:sz w:val="22"/>
              </w:rPr>
              <w:t>Discipline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6 — LE MONDE IMAGINAIRE</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Les verbes d’action et de mouvement</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rPr>
                <w:rFonts w:ascii="Times New Roman" w:hAnsi="Times New Roman" w:eastAsia="Times New Roman"/>
                <w:b w:val="0"/>
                <w:i w:val="0"/>
                <w:color w:val="000000"/>
                <w:sz w:val="22"/>
              </w:rP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Des verbes précis rendent la scène plus vivante et permettent de suivre les actions....</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Les verbes d’action et de mouvement. Lexique, fonctionnement de la langue et production liés à la thématique.</w:t>
            </w:r>
          </w:p>
        </w:tc>
      </w:tr>
    </w:tbl>
    <w:p>
      <w:r>
        <w:rPr>
          <w:rFonts w:ascii="Times New Roman" w:hAnsi="Times New Roman" w:eastAsia="Times New Roman"/>
          <w:b w:val="0"/>
          <w:i/>
          <w:color w:val="000000"/>
          <w:sz w:val="22"/>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1"/>
              </w:rPr>
              <w:t>Étapes et Durée</w:t>
            </w:r>
          </w:p>
        </w:tc>
        <w:tc>
          <w:tcPr>
            <w:tcW w:type="dxa" w:w="3438"/>
            <w:gridSpan w:val="2"/>
            <w:vAlign w:val="center"/>
          </w:tcPr>
          <w:p>
            <w:pPr>
              <w:jc w:val="center"/>
            </w:pPr>
            <w:r>
              <w:rPr>
                <w:rFonts w:ascii="Times New Roman" w:hAnsi="Times New Roman" w:eastAsia="Times New Roman"/>
                <w:b/>
                <w:i w:val="0"/>
                <w:color w:val="000000"/>
                <w:sz w:val="21"/>
              </w:rPr>
              <w:t>Déroulement de la leçon</w:t>
            </w:r>
          </w:p>
        </w:tc>
        <w:tc>
          <w:tcPr>
            <w:tcW w:type="dxa" w:w="1719"/>
            <w:vAlign w:val="center"/>
          </w:tcPr>
          <w:p>
            <w:pPr>
              <w:jc w:val="center"/>
            </w:pPr>
            <w:r>
              <w:rPr>
                <w:rFonts w:ascii="Times New Roman" w:hAnsi="Times New Roman" w:eastAsia="Times New Roman"/>
                <w:b/>
                <w:i w:val="0"/>
                <w:color w:val="000000"/>
                <w:sz w:val="21"/>
              </w:rPr>
              <w:t>Technique et Stratégie</w:t>
            </w:r>
          </w:p>
        </w:tc>
        <w:tc>
          <w:tcPr>
            <w:tcW w:type="dxa" w:w="1719"/>
            <w:vAlign w:val="center"/>
          </w:tcPr>
          <w:p>
            <w:pPr>
              <w:jc w:val="center"/>
            </w:pPr>
            <w:r>
              <w:rPr>
                <w:rFonts w:ascii="Times New Roman" w:hAnsi="Times New Roman" w:eastAsia="Times New Roman"/>
                <w:b/>
                <w:i w:val="0"/>
                <w:color w:val="000000"/>
                <w:sz w:val="21"/>
              </w:rPr>
              <w:t>Support et Matériel</w:t>
            </w:r>
          </w:p>
        </w:tc>
        <w:tc>
          <w:tcPr>
            <w:tcW w:type="dxa" w:w="1719"/>
            <w:vAlign w:val="center"/>
          </w:tcPr>
          <w:p>
            <w:pPr>
              <w:jc w:val="center"/>
            </w:pPr>
            <w:r>
              <w:rPr>
                <w:rFonts w:ascii="Times New Roman" w:hAnsi="Times New Roman" w:eastAsia="Times New Roman"/>
                <w:b/>
                <w:i w:val="0"/>
                <w:color w:val="000000"/>
                <w:sz w:val="21"/>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t>Enseignant</w:t>
            </w:r>
          </w:p>
        </w:tc>
        <w:tc>
          <w:tcPr>
            <w:tcW w:type="dxa" w:w="1719"/>
            <w:vAlign w:val="center"/>
          </w:tcPr>
          <w:p>
            <w:pPr>
              <w:jc w:val="center"/>
            </w:pPr>
            <w:r>
              <w:rPr>
                <w:rFonts w:ascii="Times New Roman" w:hAnsi="Times New Roman" w:eastAsia="Times New Roman"/>
                <w:b/>
                <w:i w:val="0"/>
                <w:color w:val="000000"/>
                <w:sz w:val="21"/>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0"/>
              </w:rPr>
              <w:t>I. Révision — 10 min</w:t>
            </w:r>
          </w:p>
        </w:tc>
        <w:tc>
          <w:tcPr>
            <w:tcW w:type="dxa" w:w="1719"/>
            <w:vAlign w:val="center"/>
          </w:tcPr>
          <w:p>
            <w:r>
              <w:rPr>
                <w:rFonts w:ascii="Times New Roman" w:hAnsi="Times New Roman" w:eastAsia="Times New Roman"/>
                <w:b w:val="0"/>
                <w:i w:val="0"/>
                <w:color w:val="000000"/>
                <w:sz w:val="20"/>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0"/>
              </w:rPr>
              <w:t>Répondent oralement en phrases complètes.</w:t>
            </w:r>
          </w:p>
        </w:tc>
        <w:tc>
          <w:tcPr>
            <w:tcW w:type="dxa" w:w="1719"/>
            <w:vAlign w:val="center"/>
          </w:tcPr>
          <w:p>
            <w:r>
              <w:rPr>
                <w:rFonts w:ascii="Times New Roman" w:hAnsi="Times New Roman" w:eastAsia="Times New Roman"/>
                <w:b w:val="0"/>
                <w:i w:val="0"/>
                <w:color w:val="000000"/>
                <w:sz w:val="20"/>
              </w:rPr>
              <w:t>Questions-réponses</w:t>
            </w:r>
          </w:p>
        </w:tc>
        <w:tc>
          <w:tcPr>
            <w:tcW w:type="dxa" w:w="1719"/>
            <w:vAlign w:val="center"/>
          </w:tcPr>
          <w:p>
            <w:r>
              <w:rPr>
                <w:rFonts w:ascii="Times New Roman" w:hAnsi="Times New Roman" w:eastAsia="Times New Roman"/>
                <w:b w:val="0"/>
                <w:i w:val="0"/>
                <w:color w:val="000000"/>
                <w:sz w:val="20"/>
              </w:rPr>
              <w:t>Tableau, cahier</w:t>
            </w:r>
          </w:p>
        </w:tc>
        <w:tc>
          <w:tcPr>
            <w:tcW w:type="dxa" w:w="1719"/>
            <w:vAlign w:val="center"/>
          </w:tcPr>
          <w:p>
            <w:r>
              <w:rPr>
                <w:rFonts w:ascii="Times New Roman" w:hAnsi="Times New Roman" w:eastAsia="Times New Roman"/>
                <w:b w:val="0"/>
                <w:i w:val="0"/>
                <w:color w:val="000000"/>
                <w:sz w:val="20"/>
              </w:rPr>
              <w:t>Les acquis sont rappelés.</w:t>
            </w:r>
          </w:p>
        </w:tc>
      </w:tr>
      <w:tr>
        <w:tc>
          <w:tcPr>
            <w:tcW w:type="dxa" w:w="1719"/>
            <w:vAlign w:val="center"/>
          </w:tcPr>
          <w:p>
            <w:r>
              <w:rPr>
                <w:rFonts w:ascii="Times New Roman" w:hAnsi="Times New Roman" w:eastAsia="Times New Roman"/>
                <w:b/>
                <w:i w:val="0"/>
                <w:color w:val="000000"/>
                <w:sz w:val="20"/>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0"/>
              </w:rPr>
              <w:t>1. Mise en situation</w:t>
            </w:r>
          </w:p>
        </w:tc>
        <w:tc>
          <w:tcPr>
            <w:tcW w:type="dxa" w:w="1719"/>
            <w:vAlign w:val="center"/>
          </w:tcPr>
          <w:p>
            <w:r>
              <w:rPr>
                <w:rFonts w:ascii="Times New Roman" w:hAnsi="Times New Roman" w:eastAsia="Times New Roman"/>
                <w:b w:val="0"/>
                <w:i w:val="0"/>
                <w:color w:val="000000"/>
                <w:sz w:val="20"/>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0"/>
              </w:rPr>
              <w:t>Écoutent et répondent oralement.</w:t>
            </w:r>
          </w:p>
        </w:tc>
        <w:tc>
          <w:tcPr>
            <w:tcW w:type="dxa" w:w="1719"/>
            <w:vAlign w:val="center"/>
          </w:tcPr>
          <w:p>
            <w:r>
              <w:rPr>
                <w:rFonts w:ascii="Times New Roman" w:hAnsi="Times New Roman" w:eastAsia="Times New Roman"/>
                <w:b w:val="0"/>
                <w:i w:val="0"/>
                <w:color w:val="000000"/>
                <w:sz w:val="20"/>
              </w:rPr>
              <w:t>Questionnement</w:t>
            </w:r>
          </w:p>
        </w:tc>
        <w:tc>
          <w:tcPr>
            <w:tcW w:type="dxa" w:w="1719"/>
            <w:vAlign w:val="center"/>
          </w:tcPr>
          <w:p>
            <w:r>
              <w:rPr>
                <w:rFonts w:ascii="Times New Roman" w:hAnsi="Times New Roman" w:eastAsia="Times New Roman"/>
                <w:b w:val="0"/>
                <w:i w:val="0"/>
                <w:color w:val="000000"/>
                <w:sz w:val="20"/>
              </w:rPr>
              <w:t>Illustration originale</w:t>
            </w:r>
          </w:p>
        </w:tc>
        <w:tc>
          <w:tcPr>
            <w:tcW w:type="dxa" w:w="1719"/>
            <w:vAlign w:val="center"/>
          </w:tcPr>
          <w:p>
            <w:r>
              <w:rPr>
                <w:rFonts w:ascii="Times New Roman" w:hAnsi="Times New Roman" w:eastAsia="Times New Roman"/>
                <w:b w:val="0"/>
                <w:i w:val="0"/>
                <w:color w:val="000000"/>
                <w:sz w:val="20"/>
              </w:rPr>
              <w:t>Les représentations sont recueillies.</w:t>
            </w:r>
          </w:p>
        </w:tc>
      </w:tr>
      <w:tr>
        <w:tc>
          <w:tcPr>
            <w:tcW w:type="dxa" w:w="1719"/>
            <w:vAlign w:val="center"/>
          </w:tcPr>
          <w:p>
            <w:r>
              <w:rPr>
                <w:rFonts w:ascii="Times New Roman" w:hAnsi="Times New Roman" w:eastAsia="Times New Roman"/>
                <w:b/>
                <w:i w:val="0"/>
                <w:color w:val="000000"/>
                <w:sz w:val="20"/>
              </w:rPr>
              <w:t>2. Présentation</w:t>
            </w:r>
          </w:p>
        </w:tc>
        <w:tc>
          <w:tcPr>
            <w:tcW w:type="dxa" w:w="1719"/>
            <w:vAlign w:val="center"/>
          </w:tcPr>
          <w:p>
            <w:r>
              <w:rPr>
                <w:rFonts w:ascii="Times New Roman" w:hAnsi="Times New Roman" w:eastAsia="Times New Roman"/>
                <w:b w:val="0"/>
                <w:i w:val="0"/>
                <w:color w:val="000000"/>
                <w:sz w:val="20"/>
              </w:rPr>
              <w:t>Annonce : « Aujourd’hui, nous allons étudier les verbes d’action et de mouvement. »</w:t>
            </w:r>
          </w:p>
        </w:tc>
        <w:tc>
          <w:tcPr>
            <w:tcW w:type="dxa" w:w="1719"/>
            <w:vAlign w:val="center"/>
          </w:tcPr>
          <w:p>
            <w:r>
              <w:rPr>
                <w:rFonts w:ascii="Times New Roman" w:hAnsi="Times New Roman" w:eastAsia="Times New Roman"/>
                <w:b w:val="0"/>
                <w:i w:val="0"/>
                <w:color w:val="000000"/>
                <w:sz w:val="20"/>
              </w:rPr>
              <w:t>Écoutent.</w:t>
            </w:r>
          </w:p>
        </w:tc>
        <w:tc>
          <w:tcPr>
            <w:tcW w:type="dxa" w:w="1719"/>
            <w:vAlign w:val="center"/>
          </w:tcPr>
          <w:p>
            <w:r>
              <w:rPr>
                <w:rFonts w:ascii="Times New Roman" w:hAnsi="Times New Roman" w:eastAsia="Times New Roman"/>
                <w:b w:val="0"/>
                <w:i w:val="0"/>
                <w:color w:val="000000"/>
                <w:sz w:val="20"/>
              </w:rPr>
              <w:t>Présentation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Le thème est identifié.</w:t>
            </w:r>
          </w:p>
        </w:tc>
      </w:tr>
      <w:tr>
        <w:tc>
          <w:tcPr>
            <w:tcW w:type="dxa" w:w="1719"/>
            <w:vAlign w:val="center"/>
          </w:tcPr>
          <w:p>
            <w:r>
              <w:rPr>
                <w:rFonts w:ascii="Times New Roman" w:hAnsi="Times New Roman" w:eastAsia="Times New Roman"/>
                <w:b/>
                <w:i w:val="0"/>
                <w:color w:val="000000"/>
                <w:sz w:val="20"/>
              </w:rPr>
              <w:t>3. Observation</w:t>
            </w:r>
          </w:p>
        </w:tc>
        <w:tc>
          <w:tcPr>
            <w:tcW w:type="dxa" w:w="1719"/>
            <w:vAlign w:val="center"/>
          </w:tcPr>
          <w:p>
            <w:r>
              <w:rPr>
                <w:rFonts w:ascii="Times New Roman" w:hAnsi="Times New Roman" w:eastAsia="Times New Roman"/>
                <w:b w:val="0"/>
                <w:i w:val="0"/>
                <w:color w:val="000000"/>
                <w:sz w:val="20"/>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0"/>
              </w:rPr>
              <w:t>Observent sans répondre.</w:t>
            </w:r>
          </w:p>
        </w:tc>
        <w:tc>
          <w:tcPr>
            <w:tcW w:type="dxa" w:w="1719"/>
            <w:vAlign w:val="center"/>
          </w:tcPr>
          <w:p>
            <w:r>
              <w:rPr>
                <w:rFonts w:ascii="Times New Roman" w:hAnsi="Times New Roman" w:eastAsia="Times New Roman"/>
                <w:b w:val="0"/>
                <w:i w:val="0"/>
                <w:color w:val="000000"/>
                <w:sz w:val="20"/>
              </w:rPr>
              <w:t>Observation guidée</w:t>
            </w:r>
          </w:p>
        </w:tc>
        <w:tc>
          <w:tcPr>
            <w:tcW w:type="dxa" w:w="1719"/>
            <w:vAlign w:val="center"/>
          </w:tcPr>
          <w:p>
            <w:r>
              <w:rPr>
                <w:rFonts w:ascii="Times New Roman" w:hAnsi="Times New Roman" w:eastAsia="Times New Roman"/>
                <w:b w:val="0"/>
                <w:i w:val="0"/>
                <w:color w:val="000000"/>
                <w:sz w:val="20"/>
              </w:rPr>
              <w:t>Illustration, légende</w:t>
            </w:r>
          </w:p>
        </w:tc>
        <w:tc>
          <w:tcPr>
            <w:tcW w:type="dxa" w:w="1719"/>
            <w:vAlign w:val="center"/>
          </w:tcPr>
          <w:p>
            <w:r>
              <w:rPr>
                <w:rFonts w:ascii="Times New Roman" w:hAnsi="Times New Roman" w:eastAsia="Times New Roman"/>
                <w:b w:val="0"/>
                <w:i w:val="0"/>
                <w:color w:val="000000"/>
                <w:sz w:val="20"/>
              </w:rPr>
              <w:t>Les indices visuels sont repérés.</w:t>
            </w:r>
          </w:p>
        </w:tc>
      </w:tr>
      <w:tr>
        <w:tc>
          <w:tcPr>
            <w:tcW w:type="dxa" w:w="1719"/>
            <w:vAlign w:val="center"/>
          </w:tcPr>
          <w:p>
            <w:r>
              <w:rPr>
                <w:rFonts w:ascii="Times New Roman" w:hAnsi="Times New Roman" w:eastAsia="Times New Roman"/>
                <w:b/>
                <w:i w:val="0"/>
                <w:color w:val="000000"/>
                <w:sz w:val="20"/>
              </w:rPr>
              <w:t>4. Analyse</w:t>
            </w:r>
          </w:p>
        </w:tc>
        <w:tc>
          <w:tcPr>
            <w:tcW w:type="dxa" w:w="1719"/>
            <w:vAlign w:val="center"/>
          </w:tcPr>
          <w:p>
            <w:r>
              <w:rPr>
                <w:rFonts w:ascii="Times New Roman" w:hAnsi="Times New Roman" w:eastAsia="Times New Roman"/>
                <w:b w:val="0"/>
                <w:i w:val="0"/>
                <w:color w:val="000000"/>
                <w:sz w:val="20"/>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0"/>
              </w:rPr>
              <w:t>Répondent et justifient à partir du texte ou de l’illustration.</w:t>
            </w:r>
          </w:p>
        </w:tc>
        <w:tc>
          <w:tcPr>
            <w:tcW w:type="dxa" w:w="1719"/>
            <w:vAlign w:val="center"/>
          </w:tcPr>
          <w:p>
            <w:r>
              <w:rPr>
                <w:rFonts w:ascii="Times New Roman" w:hAnsi="Times New Roman" w:eastAsia="Times New Roman"/>
                <w:b w:val="0"/>
                <w:i w:val="0"/>
                <w:color w:val="000000"/>
                <w:sz w:val="20"/>
              </w:rPr>
              <w:t>Analyse, lecture guidée, questions-réponses</w:t>
            </w:r>
          </w:p>
        </w:tc>
        <w:tc>
          <w:tcPr>
            <w:tcW w:type="dxa" w:w="1719"/>
            <w:vAlign w:val="center"/>
          </w:tcPr>
          <w:p>
            <w:r>
              <w:rPr>
                <w:rFonts w:ascii="Times New Roman" w:hAnsi="Times New Roman" w:eastAsia="Times New Roman"/>
                <w:b w:val="0"/>
                <w:i w:val="0"/>
                <w:color w:val="000000"/>
                <w:sz w:val="20"/>
              </w:rPr>
              <w:t>Texte-support, illustration, tableau</w:t>
            </w:r>
          </w:p>
        </w:tc>
        <w:tc>
          <w:tcPr>
            <w:tcW w:type="dxa" w:w="1719"/>
            <w:vAlign w:val="center"/>
          </w:tcPr>
          <w:p>
            <w:r>
              <w:rPr>
                <w:rFonts w:ascii="Times New Roman" w:hAnsi="Times New Roman" w:eastAsia="Times New Roman"/>
                <w:b w:val="0"/>
                <w:i w:val="0"/>
                <w:color w:val="000000"/>
                <w:sz w:val="20"/>
              </w:rPr>
              <w:t>Chaque R.A. est liée à une question.</w:t>
            </w:r>
          </w:p>
        </w:tc>
      </w:tr>
      <w:tr>
        <w:tc>
          <w:tcPr>
            <w:tcW w:type="dxa" w:w="1719"/>
            <w:vAlign w:val="center"/>
          </w:tcPr>
          <w:p>
            <w:r>
              <w:rPr>
                <w:rFonts w:ascii="Times New Roman" w:hAnsi="Times New Roman" w:eastAsia="Times New Roman"/>
                <w:b/>
                <w:i w:val="0"/>
                <w:color w:val="000000"/>
                <w:sz w:val="20"/>
              </w:rPr>
              <w:t>5. Synthèse</w:t>
            </w:r>
          </w:p>
        </w:tc>
        <w:tc>
          <w:tcPr>
            <w:tcW w:type="dxa" w:w="1719"/>
            <w:vAlign w:val="center"/>
          </w:tcPr>
          <w:p>
            <w:r>
              <w:rPr>
                <w:rFonts w:ascii="Times New Roman" w:hAnsi="Times New Roman" w:eastAsia="Times New Roman"/>
                <w:b w:val="0"/>
                <w:i w:val="0"/>
                <w:color w:val="000000"/>
                <w:sz w:val="20"/>
              </w:rPr>
              <w:t>Donc, Des verbes précis rendent la scène plus vivante et permettent de suivre les actions....</w:t>
            </w:r>
          </w:p>
        </w:tc>
        <w:tc>
          <w:tcPr>
            <w:tcW w:type="dxa" w:w="1719"/>
            <w:vAlign w:val="center"/>
          </w:tcPr>
          <w:p>
            <w:r>
              <w:rPr>
                <w:rFonts w:ascii="Times New Roman" w:hAnsi="Times New Roman" w:eastAsia="Times New Roman"/>
                <w:b w:val="0"/>
                <w:i w:val="0"/>
                <w:color w:val="000000"/>
                <w:sz w:val="20"/>
              </w:rPr>
              <w:t>Écoutent et relisent la synthèse.</w:t>
            </w:r>
          </w:p>
        </w:tc>
        <w:tc>
          <w:tcPr>
            <w:tcW w:type="dxa" w:w="1719"/>
            <w:vAlign w:val="center"/>
          </w:tcPr>
          <w:p>
            <w:r>
              <w:rPr>
                <w:rFonts w:ascii="Times New Roman" w:hAnsi="Times New Roman" w:eastAsia="Times New Roman"/>
                <w:b w:val="0"/>
                <w:i w:val="0"/>
                <w:color w:val="000000"/>
                <w:sz w:val="20"/>
              </w:rPr>
              <w:t>Reformulation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La règle est formulée.</w:t>
            </w:r>
          </w:p>
        </w:tc>
      </w:tr>
      <w:tr>
        <w:tc>
          <w:tcPr>
            <w:tcW w:type="dxa" w:w="1719"/>
            <w:vAlign w:val="center"/>
          </w:tcPr>
          <w:p>
            <w:r>
              <w:rPr>
                <w:rFonts w:ascii="Times New Roman" w:hAnsi="Times New Roman" w:eastAsia="Times New Roman"/>
                <w:b/>
                <w:i w:val="0"/>
                <w:color w:val="000000"/>
                <w:sz w:val="20"/>
              </w:rPr>
              <w:t>6. Application</w:t>
            </w:r>
          </w:p>
        </w:tc>
        <w:tc>
          <w:tcPr>
            <w:tcW w:type="dxa" w:w="1719"/>
            <w:vAlign w:val="center"/>
          </w:tcPr>
          <w:p>
            <w:r>
              <w:rPr>
                <w:rFonts w:ascii="Times New Roman" w:hAnsi="Times New Roman" w:eastAsia="Times New Roman"/>
                <w:b w:val="0"/>
                <w:i w:val="0"/>
                <w:color w:val="000000"/>
                <w:sz w:val="20"/>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0"/>
              </w:rPr>
              <w:t>Réalisent les exercices puis corrigent collectivement.</w:t>
            </w:r>
          </w:p>
        </w:tc>
        <w:tc>
          <w:tcPr>
            <w:tcW w:type="dxa" w:w="1719"/>
            <w:vAlign w:val="center"/>
          </w:tcPr>
          <w:p>
            <w:r>
              <w:rPr>
                <w:rFonts w:ascii="Times New Roman" w:hAnsi="Times New Roman" w:eastAsia="Times New Roman"/>
                <w:b w:val="0"/>
                <w:i w:val="0"/>
                <w:color w:val="000000"/>
                <w:sz w:val="20"/>
              </w:rPr>
              <w:t>Travail individuel, correction collective</w:t>
            </w:r>
          </w:p>
        </w:tc>
        <w:tc>
          <w:tcPr>
            <w:tcW w:type="dxa" w:w="1719"/>
            <w:vAlign w:val="center"/>
          </w:tcPr>
          <w:p>
            <w:r>
              <w:rPr>
                <w:rFonts w:ascii="Times New Roman" w:hAnsi="Times New Roman" w:eastAsia="Times New Roman"/>
                <w:b w:val="0"/>
                <w:i w:val="0"/>
                <w:color w:val="000000"/>
                <w:sz w:val="20"/>
              </w:rPr>
              <w:t>Cahier, support</w:t>
            </w:r>
          </w:p>
        </w:tc>
        <w:tc>
          <w:tcPr>
            <w:tcW w:type="dxa" w:w="1719"/>
            <w:vAlign w:val="center"/>
          </w:tcPr>
          <w:p>
            <w:r>
              <w:rPr>
                <w:rFonts w:ascii="Times New Roman" w:hAnsi="Times New Roman" w:eastAsia="Times New Roman"/>
                <w:b w:val="0"/>
                <w:i w:val="0"/>
                <w:color w:val="000000"/>
                <w:sz w:val="20"/>
              </w:rPr>
              <w:t>Exercices non notés.</w:t>
            </w:r>
          </w:p>
        </w:tc>
      </w:tr>
      <w:tr>
        <w:tc>
          <w:tcPr>
            <w:tcW w:type="dxa" w:w="1719"/>
            <w:vAlign w:val="center"/>
          </w:tcPr>
          <w:p>
            <w:r>
              <w:rPr>
                <w:rFonts w:ascii="Times New Roman" w:hAnsi="Times New Roman" w:eastAsia="Times New Roman"/>
                <w:b/>
                <w:i w:val="0"/>
                <w:color w:val="000000"/>
                <w:sz w:val="20"/>
              </w:rPr>
              <w:t>III. Évaluation — 15 min</w:t>
            </w:r>
          </w:p>
        </w:tc>
        <w:tc>
          <w:tcPr>
            <w:tcW w:type="dxa" w:w="1719"/>
            <w:vAlign w:val="center"/>
          </w:tcPr>
          <w:p>
            <w:r>
              <w:rPr>
                <w:rFonts w:ascii="Times New Roman" w:hAnsi="Times New Roman" w:eastAsia="Times New Roman"/>
                <w:b w:val="0"/>
                <w:i w:val="0"/>
                <w:color w:val="000000"/>
                <w:sz w:val="20"/>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0"/>
              </w:rPr>
              <w:t>Répondent individuellement.</w:t>
            </w:r>
          </w:p>
        </w:tc>
        <w:tc>
          <w:tcPr>
            <w:tcW w:type="dxa" w:w="1719"/>
            <w:vAlign w:val="center"/>
          </w:tcPr>
          <w:p>
            <w:r>
              <w:rPr>
                <w:rFonts w:ascii="Times New Roman" w:hAnsi="Times New Roman" w:eastAsia="Times New Roman"/>
                <w:b w:val="0"/>
                <w:i w:val="0"/>
                <w:color w:val="000000"/>
                <w:sz w:val="20"/>
              </w:rPr>
              <w:t>Évaluation écrite et production</w:t>
            </w:r>
          </w:p>
        </w:tc>
        <w:tc>
          <w:tcPr>
            <w:tcW w:type="dxa" w:w="1719"/>
            <w:vAlign w:val="center"/>
          </w:tcPr>
          <w:p>
            <w:r>
              <w:rPr>
                <w:rFonts w:ascii="Times New Roman" w:hAnsi="Times New Roman" w:eastAsia="Times New Roman"/>
                <w:b w:val="0"/>
                <w:i w:val="0"/>
                <w:color w:val="000000"/>
                <w:sz w:val="20"/>
              </w:rPr>
              <w:t>Cahier, illustration</w:t>
            </w:r>
          </w:p>
        </w:tc>
        <w:tc>
          <w:tcPr>
            <w:tcW w:type="dxa" w:w="1719"/>
            <w:vAlign w:val="center"/>
          </w:tcPr>
          <w:p>
            <w:r>
              <w:rPr>
                <w:rFonts w:ascii="Times New Roman" w:hAnsi="Times New Roman" w:eastAsia="Times New Roman"/>
                <w:b w:val="0"/>
                <w:i w:val="0"/>
                <w:color w:val="000000"/>
                <w:sz w:val="20"/>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24" name="Picture 24"/>
            <wp:cNvGraphicFramePr>
              <a:graphicFrameLocks noChangeAspect="1"/>
            </wp:cNvGraphicFramePr>
            <a:graphic>
              <a:graphicData uri="http://schemas.openxmlformats.org/drawingml/2006/picture">
                <pic:pic>
                  <pic:nvPicPr>
                    <pic:cNvPr id="0" name="ill_23.png"/>
                    <pic:cNvPicPr/>
                  </pic:nvPicPr>
                  <pic:blipFill>
                    <a:blip r:embed="rId32"/>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23 — Compréhension écrite : Les verbes d’action et de mouvement.</w:t>
      </w:r>
    </w:p>
    <w:p>
      <w:pPr>
        <w:pStyle w:val="Heading1"/>
      </w:pPr>
      <w:r>
        <w:rPr>
          <w:rFonts w:ascii="Times New Roman" w:hAnsi="Times New Roman"/>
          <w:b/>
          <w:i w:val="0"/>
          <w:color w:val="1F4E79"/>
          <w:sz w:val="32"/>
        </w:rPr>
        <w:t>LES VERBES D’ACTION ET DE MOUVEMENT</w:t>
      </w:r>
    </w:p>
    <w:p>
      <w:r>
        <w:rPr>
          <w:rFonts w:ascii="Times New Roman" w:hAnsi="Times New Roman"/>
          <w:b/>
          <w:i w:val="0"/>
          <w:color w:val="1F4E79"/>
          <w:sz w:val="26"/>
        </w:rPr>
        <w:t>La définition de les verbes d’action et de mouvement</w:t>
      </w:r>
    </w:p>
    <w:p>
      <w:r>
        <w:rPr>
          <w:rFonts w:ascii="Times New Roman" w:hAnsi="Times New Roman"/>
          <w:b/>
          <w:i w:val="0"/>
          <w:color w:val="1F4E79"/>
          <w:sz w:val="22"/>
        </w:rPr>
        <w:t>Les verbes d’action indiquent ce que fait un personnage : parler, saisir, chercher, ouvrir. Les verbes de mouvement indiquent un déplacement : aller, venir, entrer, sortir, avancer.</w:t>
      </w:r>
    </w:p>
    <w:p>
      <w:r>
        <w:rPr>
          <w:rFonts w:ascii="Times New Roman" w:hAnsi="Times New Roman"/>
          <w:b/>
          <w:i w:val="0"/>
          <w:color w:val="1F4E79"/>
          <w:sz w:val="26"/>
        </w:rPr>
        <w:t>Les caractéristiques de les verbes d’action et de mouvement</w:t>
      </w:r>
    </w:p>
    <w:p>
      <w:pPr>
        <w:pStyle w:val="ListBullet"/>
      </w:pPr>
      <w:r>
        <w:rPr>
          <w:rFonts w:ascii="Times New Roman" w:hAnsi="Times New Roman"/>
          <w:b/>
          <w:i w:val="0"/>
          <w:color w:val="1F4E79"/>
          <w:sz w:val="22"/>
        </w:rPr>
        <w:t>Des verbes précis rendent la scène plus vivante et permettent de suivre les actions.</w:t>
      </w:r>
    </w:p>
    <w:p>
      <w:r>
        <w:rPr>
          <w:rFonts w:ascii="Times New Roman" w:hAnsi="Times New Roman"/>
          <w:b/>
          <w:i w:val="0"/>
          <w:color w:val="1F4E79"/>
          <w:sz w:val="26"/>
        </w:rPr>
        <w:t>L’exemple de les verbes d’action et de mouvement</w:t>
      </w:r>
    </w:p>
    <w:p>
      <w:r>
        <w:rPr>
          <w:rFonts w:ascii="Times New Roman" w:hAnsi="Times New Roman"/>
          <w:b w:val="0"/>
          <w:i w:val="0"/>
          <w:color w:val="000000"/>
          <w:sz w:val="22"/>
        </w:rPr>
        <w:t>Le héros entra dans la forêt, avança prudemment et aperçut une lumière. Il saisit la clé et ouvrit la porte.</w:t>
      </w:r>
    </w:p>
    <w:p>
      <w:r>
        <w:rPr>
          <w:rFonts w:ascii="Times New Roman" w:hAnsi="Times New Roman"/>
          <w:b/>
          <w:i w:val="0"/>
          <w:color w:val="1F4E79"/>
          <w:sz w:val="26"/>
        </w:rPr>
        <w:t>La structure de les verbes d’action et de mouvement</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les verbes d’action et de mouvement</w:t>
      </w:r>
    </w:p>
    <w:p>
      <w:r>
        <w:rPr>
          <w:rFonts w:ascii="Times New Roman" w:hAnsi="Times New Roman"/>
          <w:b/>
          <w:i w:val="0"/>
          <w:color w:val="1F4E79"/>
          <w:sz w:val="22"/>
        </w:rPr>
        <w:t>Les verbes d’action indiquent ce que fait un personnage : parler, saisir, chercher, ouvrir. Les verbes de mouvement indiquent un déplacement : aller, venir, entrer, sortir, avancer. Des verbes précis rendent la scène plus vivante et permettent de suivre les actions.</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Quels verbes indiquent un déplacement ? R.A. : « entra » et « avança » indiquent un déplacement.</w:t>
      </w:r>
    </w:p>
    <w:p>
      <w:r>
        <w:rPr>
          <w:rFonts w:ascii="Times New Roman" w:hAnsi="Times New Roman"/>
          <w:b w:val="0"/>
          <w:i w:val="0"/>
          <w:color w:val="000000"/>
          <w:sz w:val="22"/>
        </w:rPr>
        <w:t>2. Quel verbe indique une perception ? R.A. : « Aperçut » indique une perception.</w:t>
      </w:r>
    </w:p>
    <w:p>
      <w:r>
        <w:rPr>
          <w:rFonts w:ascii="Times New Roman" w:hAnsi="Times New Roman"/>
          <w:b w:val="0"/>
          <w:i w:val="0"/>
          <w:color w:val="000000"/>
          <w:sz w:val="22"/>
        </w:rPr>
        <w:t>3. Quel verbe indique la prise d’un objet ? R.A. : « Saisit » indique la prise de la clé.</w:t>
      </w:r>
    </w:p>
    <w:p>
      <w:r>
        <w:rPr>
          <w:rFonts w:ascii="Times New Roman" w:hAnsi="Times New Roman"/>
          <w:b w:val="0"/>
          <w:i w:val="0"/>
          <w:color w:val="000000"/>
          <w:sz w:val="22"/>
        </w:rPr>
        <w:t>4. Pourquoi choisir des verbes précis ? R.A. : Pour rendre les actions faciles à imaginer.</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les verbes d’action et de mouvement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les verbes d’action et de mouvement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eastAsia="Times New Roman"/>
          <w:b/>
          <w:i w:val="0"/>
          <w:color w:val="000000"/>
          <w:sz w:val="32"/>
        </w:rPr>
        <w:t>FICHE DE PRÉPARATION — SÉANCE 24</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rPr>
                <w:rFonts w:ascii="Times New Roman" w:hAnsi="Times New Roman" w:eastAsia="Times New Roman"/>
                <w:b/>
                <w:i w:val="0"/>
                <w:color w:val="000000"/>
                <w:sz w:val="22"/>
              </w:rPr>
              <w:t>Discipline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6 — LE MONDE IMAGINAIRE</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Interpréter un récit</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rPr>
                <w:rFonts w:ascii="Times New Roman" w:hAnsi="Times New Roman" w:eastAsia="Times New Roman"/>
                <w:b w:val="0"/>
                <w:i w:val="0"/>
                <w:color w:val="000000"/>
                <w:sz w:val="22"/>
              </w:rP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Comprendre un récit consiste à relier les informations et à justifier son interprétation par des indices....</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Interpréter un récit. Lexique, fonctionnement de la langue et production liés à la thématique.</w:t>
            </w:r>
          </w:p>
        </w:tc>
      </w:tr>
    </w:tbl>
    <w:p>
      <w:r>
        <w:rPr>
          <w:rFonts w:ascii="Times New Roman" w:hAnsi="Times New Roman" w:eastAsia="Times New Roman"/>
          <w:b w:val="0"/>
          <w:i/>
          <w:color w:val="000000"/>
          <w:sz w:val="22"/>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1"/>
              </w:rPr>
              <w:t>Étapes et Durée</w:t>
            </w:r>
          </w:p>
        </w:tc>
        <w:tc>
          <w:tcPr>
            <w:tcW w:type="dxa" w:w="3438"/>
            <w:gridSpan w:val="2"/>
            <w:vAlign w:val="center"/>
          </w:tcPr>
          <w:p>
            <w:pPr>
              <w:jc w:val="center"/>
            </w:pPr>
            <w:r>
              <w:rPr>
                <w:rFonts w:ascii="Times New Roman" w:hAnsi="Times New Roman" w:eastAsia="Times New Roman"/>
                <w:b/>
                <w:i w:val="0"/>
                <w:color w:val="000000"/>
                <w:sz w:val="21"/>
              </w:rPr>
              <w:t>Déroulement de la leçon</w:t>
            </w:r>
          </w:p>
        </w:tc>
        <w:tc>
          <w:tcPr>
            <w:tcW w:type="dxa" w:w="1719"/>
            <w:vAlign w:val="center"/>
          </w:tcPr>
          <w:p>
            <w:pPr>
              <w:jc w:val="center"/>
            </w:pPr>
            <w:r>
              <w:rPr>
                <w:rFonts w:ascii="Times New Roman" w:hAnsi="Times New Roman" w:eastAsia="Times New Roman"/>
                <w:b/>
                <w:i w:val="0"/>
                <w:color w:val="000000"/>
                <w:sz w:val="21"/>
              </w:rPr>
              <w:t>Technique et Stratégie</w:t>
            </w:r>
          </w:p>
        </w:tc>
        <w:tc>
          <w:tcPr>
            <w:tcW w:type="dxa" w:w="1719"/>
            <w:vAlign w:val="center"/>
          </w:tcPr>
          <w:p>
            <w:pPr>
              <w:jc w:val="center"/>
            </w:pPr>
            <w:r>
              <w:rPr>
                <w:rFonts w:ascii="Times New Roman" w:hAnsi="Times New Roman" w:eastAsia="Times New Roman"/>
                <w:b/>
                <w:i w:val="0"/>
                <w:color w:val="000000"/>
                <w:sz w:val="21"/>
              </w:rPr>
              <w:t>Support et Matériel</w:t>
            </w:r>
          </w:p>
        </w:tc>
        <w:tc>
          <w:tcPr>
            <w:tcW w:type="dxa" w:w="1719"/>
            <w:vAlign w:val="center"/>
          </w:tcPr>
          <w:p>
            <w:pPr>
              <w:jc w:val="center"/>
            </w:pPr>
            <w:r>
              <w:rPr>
                <w:rFonts w:ascii="Times New Roman" w:hAnsi="Times New Roman" w:eastAsia="Times New Roman"/>
                <w:b/>
                <w:i w:val="0"/>
                <w:color w:val="000000"/>
                <w:sz w:val="21"/>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t>Enseignant</w:t>
            </w:r>
          </w:p>
        </w:tc>
        <w:tc>
          <w:tcPr>
            <w:tcW w:type="dxa" w:w="1719"/>
            <w:vAlign w:val="center"/>
          </w:tcPr>
          <w:p>
            <w:pPr>
              <w:jc w:val="center"/>
            </w:pPr>
            <w:r>
              <w:rPr>
                <w:rFonts w:ascii="Times New Roman" w:hAnsi="Times New Roman" w:eastAsia="Times New Roman"/>
                <w:b/>
                <w:i w:val="0"/>
                <w:color w:val="000000"/>
                <w:sz w:val="21"/>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0"/>
              </w:rPr>
              <w:t>I. Révision — 10 min</w:t>
            </w:r>
          </w:p>
        </w:tc>
        <w:tc>
          <w:tcPr>
            <w:tcW w:type="dxa" w:w="1719"/>
            <w:vAlign w:val="center"/>
          </w:tcPr>
          <w:p>
            <w:r>
              <w:rPr>
                <w:rFonts w:ascii="Times New Roman" w:hAnsi="Times New Roman" w:eastAsia="Times New Roman"/>
                <w:b w:val="0"/>
                <w:i w:val="0"/>
                <w:color w:val="000000"/>
                <w:sz w:val="20"/>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0"/>
              </w:rPr>
              <w:t>Répondent oralement en phrases complètes.</w:t>
            </w:r>
          </w:p>
        </w:tc>
        <w:tc>
          <w:tcPr>
            <w:tcW w:type="dxa" w:w="1719"/>
            <w:vAlign w:val="center"/>
          </w:tcPr>
          <w:p>
            <w:r>
              <w:rPr>
                <w:rFonts w:ascii="Times New Roman" w:hAnsi="Times New Roman" w:eastAsia="Times New Roman"/>
                <w:b w:val="0"/>
                <w:i w:val="0"/>
                <w:color w:val="000000"/>
                <w:sz w:val="20"/>
              </w:rPr>
              <w:t>Questions-réponses</w:t>
            </w:r>
          </w:p>
        </w:tc>
        <w:tc>
          <w:tcPr>
            <w:tcW w:type="dxa" w:w="1719"/>
            <w:vAlign w:val="center"/>
          </w:tcPr>
          <w:p>
            <w:r>
              <w:rPr>
                <w:rFonts w:ascii="Times New Roman" w:hAnsi="Times New Roman" w:eastAsia="Times New Roman"/>
                <w:b w:val="0"/>
                <w:i w:val="0"/>
                <w:color w:val="000000"/>
                <w:sz w:val="20"/>
              </w:rPr>
              <w:t>Tableau, cahier</w:t>
            </w:r>
          </w:p>
        </w:tc>
        <w:tc>
          <w:tcPr>
            <w:tcW w:type="dxa" w:w="1719"/>
            <w:vAlign w:val="center"/>
          </w:tcPr>
          <w:p>
            <w:r>
              <w:rPr>
                <w:rFonts w:ascii="Times New Roman" w:hAnsi="Times New Roman" w:eastAsia="Times New Roman"/>
                <w:b w:val="0"/>
                <w:i w:val="0"/>
                <w:color w:val="000000"/>
                <w:sz w:val="20"/>
              </w:rPr>
              <w:t>Les acquis sont rappelés.</w:t>
            </w:r>
          </w:p>
        </w:tc>
      </w:tr>
      <w:tr>
        <w:tc>
          <w:tcPr>
            <w:tcW w:type="dxa" w:w="1719"/>
            <w:vAlign w:val="center"/>
          </w:tcPr>
          <w:p>
            <w:r>
              <w:rPr>
                <w:rFonts w:ascii="Times New Roman" w:hAnsi="Times New Roman" w:eastAsia="Times New Roman"/>
                <w:b/>
                <w:i w:val="0"/>
                <w:color w:val="000000"/>
                <w:sz w:val="20"/>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0"/>
              </w:rPr>
              <w:t>1. Mise en situation</w:t>
            </w:r>
          </w:p>
        </w:tc>
        <w:tc>
          <w:tcPr>
            <w:tcW w:type="dxa" w:w="1719"/>
            <w:vAlign w:val="center"/>
          </w:tcPr>
          <w:p>
            <w:r>
              <w:rPr>
                <w:rFonts w:ascii="Times New Roman" w:hAnsi="Times New Roman" w:eastAsia="Times New Roman"/>
                <w:b w:val="0"/>
                <w:i w:val="0"/>
                <w:color w:val="000000"/>
                <w:sz w:val="20"/>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0"/>
              </w:rPr>
              <w:t>Écoutent et répondent oralement.</w:t>
            </w:r>
          </w:p>
        </w:tc>
        <w:tc>
          <w:tcPr>
            <w:tcW w:type="dxa" w:w="1719"/>
            <w:vAlign w:val="center"/>
          </w:tcPr>
          <w:p>
            <w:r>
              <w:rPr>
                <w:rFonts w:ascii="Times New Roman" w:hAnsi="Times New Roman" w:eastAsia="Times New Roman"/>
                <w:b w:val="0"/>
                <w:i w:val="0"/>
                <w:color w:val="000000"/>
                <w:sz w:val="20"/>
              </w:rPr>
              <w:t>Questionnement</w:t>
            </w:r>
          </w:p>
        </w:tc>
        <w:tc>
          <w:tcPr>
            <w:tcW w:type="dxa" w:w="1719"/>
            <w:vAlign w:val="center"/>
          </w:tcPr>
          <w:p>
            <w:r>
              <w:rPr>
                <w:rFonts w:ascii="Times New Roman" w:hAnsi="Times New Roman" w:eastAsia="Times New Roman"/>
                <w:b w:val="0"/>
                <w:i w:val="0"/>
                <w:color w:val="000000"/>
                <w:sz w:val="20"/>
              </w:rPr>
              <w:t>Illustration originale</w:t>
            </w:r>
          </w:p>
        </w:tc>
        <w:tc>
          <w:tcPr>
            <w:tcW w:type="dxa" w:w="1719"/>
            <w:vAlign w:val="center"/>
          </w:tcPr>
          <w:p>
            <w:r>
              <w:rPr>
                <w:rFonts w:ascii="Times New Roman" w:hAnsi="Times New Roman" w:eastAsia="Times New Roman"/>
                <w:b w:val="0"/>
                <w:i w:val="0"/>
                <w:color w:val="000000"/>
                <w:sz w:val="20"/>
              </w:rPr>
              <w:t>Les représentations sont recueillies.</w:t>
            </w:r>
          </w:p>
        </w:tc>
      </w:tr>
      <w:tr>
        <w:tc>
          <w:tcPr>
            <w:tcW w:type="dxa" w:w="1719"/>
            <w:vAlign w:val="center"/>
          </w:tcPr>
          <w:p>
            <w:r>
              <w:rPr>
                <w:rFonts w:ascii="Times New Roman" w:hAnsi="Times New Roman" w:eastAsia="Times New Roman"/>
                <w:b/>
                <w:i w:val="0"/>
                <w:color w:val="000000"/>
                <w:sz w:val="20"/>
              </w:rPr>
              <w:t>2. Présentation</w:t>
            </w:r>
          </w:p>
        </w:tc>
        <w:tc>
          <w:tcPr>
            <w:tcW w:type="dxa" w:w="1719"/>
            <w:vAlign w:val="center"/>
          </w:tcPr>
          <w:p>
            <w:r>
              <w:rPr>
                <w:rFonts w:ascii="Times New Roman" w:hAnsi="Times New Roman" w:eastAsia="Times New Roman"/>
                <w:b w:val="0"/>
                <w:i w:val="0"/>
                <w:color w:val="000000"/>
                <w:sz w:val="20"/>
              </w:rPr>
              <w:t>Annonce : « Aujourd’hui, nous allons étudier interpréter un récit. »</w:t>
            </w:r>
          </w:p>
        </w:tc>
        <w:tc>
          <w:tcPr>
            <w:tcW w:type="dxa" w:w="1719"/>
            <w:vAlign w:val="center"/>
          </w:tcPr>
          <w:p>
            <w:r>
              <w:rPr>
                <w:rFonts w:ascii="Times New Roman" w:hAnsi="Times New Roman" w:eastAsia="Times New Roman"/>
                <w:b w:val="0"/>
                <w:i w:val="0"/>
                <w:color w:val="000000"/>
                <w:sz w:val="20"/>
              </w:rPr>
              <w:t>Écoutent.</w:t>
            </w:r>
          </w:p>
        </w:tc>
        <w:tc>
          <w:tcPr>
            <w:tcW w:type="dxa" w:w="1719"/>
            <w:vAlign w:val="center"/>
          </w:tcPr>
          <w:p>
            <w:r>
              <w:rPr>
                <w:rFonts w:ascii="Times New Roman" w:hAnsi="Times New Roman" w:eastAsia="Times New Roman"/>
                <w:b w:val="0"/>
                <w:i w:val="0"/>
                <w:color w:val="000000"/>
                <w:sz w:val="20"/>
              </w:rPr>
              <w:t>Présentation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Le thème est identifié.</w:t>
            </w:r>
          </w:p>
        </w:tc>
      </w:tr>
      <w:tr>
        <w:tc>
          <w:tcPr>
            <w:tcW w:type="dxa" w:w="1719"/>
            <w:vAlign w:val="center"/>
          </w:tcPr>
          <w:p>
            <w:r>
              <w:rPr>
                <w:rFonts w:ascii="Times New Roman" w:hAnsi="Times New Roman" w:eastAsia="Times New Roman"/>
                <w:b/>
                <w:i w:val="0"/>
                <w:color w:val="000000"/>
                <w:sz w:val="20"/>
              </w:rPr>
              <w:t>3. Observation</w:t>
            </w:r>
          </w:p>
        </w:tc>
        <w:tc>
          <w:tcPr>
            <w:tcW w:type="dxa" w:w="1719"/>
            <w:vAlign w:val="center"/>
          </w:tcPr>
          <w:p>
            <w:r>
              <w:rPr>
                <w:rFonts w:ascii="Times New Roman" w:hAnsi="Times New Roman" w:eastAsia="Times New Roman"/>
                <w:b w:val="0"/>
                <w:i w:val="0"/>
                <w:color w:val="000000"/>
                <w:sz w:val="20"/>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0"/>
              </w:rPr>
              <w:t>Observent sans répondre.</w:t>
            </w:r>
          </w:p>
        </w:tc>
        <w:tc>
          <w:tcPr>
            <w:tcW w:type="dxa" w:w="1719"/>
            <w:vAlign w:val="center"/>
          </w:tcPr>
          <w:p>
            <w:r>
              <w:rPr>
                <w:rFonts w:ascii="Times New Roman" w:hAnsi="Times New Roman" w:eastAsia="Times New Roman"/>
                <w:b w:val="0"/>
                <w:i w:val="0"/>
                <w:color w:val="000000"/>
                <w:sz w:val="20"/>
              </w:rPr>
              <w:t>Observation guidée</w:t>
            </w:r>
          </w:p>
        </w:tc>
        <w:tc>
          <w:tcPr>
            <w:tcW w:type="dxa" w:w="1719"/>
            <w:vAlign w:val="center"/>
          </w:tcPr>
          <w:p>
            <w:r>
              <w:rPr>
                <w:rFonts w:ascii="Times New Roman" w:hAnsi="Times New Roman" w:eastAsia="Times New Roman"/>
                <w:b w:val="0"/>
                <w:i w:val="0"/>
                <w:color w:val="000000"/>
                <w:sz w:val="20"/>
              </w:rPr>
              <w:t>Illustration, légende</w:t>
            </w:r>
          </w:p>
        </w:tc>
        <w:tc>
          <w:tcPr>
            <w:tcW w:type="dxa" w:w="1719"/>
            <w:vAlign w:val="center"/>
          </w:tcPr>
          <w:p>
            <w:r>
              <w:rPr>
                <w:rFonts w:ascii="Times New Roman" w:hAnsi="Times New Roman" w:eastAsia="Times New Roman"/>
                <w:b w:val="0"/>
                <w:i w:val="0"/>
                <w:color w:val="000000"/>
                <w:sz w:val="20"/>
              </w:rPr>
              <w:t>Les indices visuels sont repérés.</w:t>
            </w:r>
          </w:p>
        </w:tc>
      </w:tr>
      <w:tr>
        <w:tc>
          <w:tcPr>
            <w:tcW w:type="dxa" w:w="1719"/>
            <w:vAlign w:val="center"/>
          </w:tcPr>
          <w:p>
            <w:r>
              <w:rPr>
                <w:rFonts w:ascii="Times New Roman" w:hAnsi="Times New Roman" w:eastAsia="Times New Roman"/>
                <w:b/>
                <w:i w:val="0"/>
                <w:color w:val="000000"/>
                <w:sz w:val="20"/>
              </w:rPr>
              <w:t>4. Analyse</w:t>
            </w:r>
          </w:p>
        </w:tc>
        <w:tc>
          <w:tcPr>
            <w:tcW w:type="dxa" w:w="1719"/>
            <w:vAlign w:val="center"/>
          </w:tcPr>
          <w:p>
            <w:r>
              <w:rPr>
                <w:rFonts w:ascii="Times New Roman" w:hAnsi="Times New Roman" w:eastAsia="Times New Roman"/>
                <w:b w:val="0"/>
                <w:i w:val="0"/>
                <w:color w:val="000000"/>
                <w:sz w:val="20"/>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0"/>
              </w:rPr>
              <w:t>Répondent et justifient à partir du texte ou de l’illustration.</w:t>
            </w:r>
          </w:p>
        </w:tc>
        <w:tc>
          <w:tcPr>
            <w:tcW w:type="dxa" w:w="1719"/>
            <w:vAlign w:val="center"/>
          </w:tcPr>
          <w:p>
            <w:r>
              <w:rPr>
                <w:rFonts w:ascii="Times New Roman" w:hAnsi="Times New Roman" w:eastAsia="Times New Roman"/>
                <w:b w:val="0"/>
                <w:i w:val="0"/>
                <w:color w:val="000000"/>
                <w:sz w:val="20"/>
              </w:rPr>
              <w:t>Analyse, lecture guidée, questions-réponses</w:t>
            </w:r>
          </w:p>
        </w:tc>
        <w:tc>
          <w:tcPr>
            <w:tcW w:type="dxa" w:w="1719"/>
            <w:vAlign w:val="center"/>
          </w:tcPr>
          <w:p>
            <w:r>
              <w:rPr>
                <w:rFonts w:ascii="Times New Roman" w:hAnsi="Times New Roman" w:eastAsia="Times New Roman"/>
                <w:b w:val="0"/>
                <w:i w:val="0"/>
                <w:color w:val="000000"/>
                <w:sz w:val="20"/>
              </w:rPr>
              <w:t>Texte-support, illustration, tableau</w:t>
            </w:r>
          </w:p>
        </w:tc>
        <w:tc>
          <w:tcPr>
            <w:tcW w:type="dxa" w:w="1719"/>
            <w:vAlign w:val="center"/>
          </w:tcPr>
          <w:p>
            <w:r>
              <w:rPr>
                <w:rFonts w:ascii="Times New Roman" w:hAnsi="Times New Roman" w:eastAsia="Times New Roman"/>
                <w:b w:val="0"/>
                <w:i w:val="0"/>
                <w:color w:val="000000"/>
                <w:sz w:val="20"/>
              </w:rPr>
              <w:t>Chaque R.A. est liée à une question.</w:t>
            </w:r>
          </w:p>
        </w:tc>
      </w:tr>
      <w:tr>
        <w:tc>
          <w:tcPr>
            <w:tcW w:type="dxa" w:w="1719"/>
            <w:vAlign w:val="center"/>
          </w:tcPr>
          <w:p>
            <w:r>
              <w:rPr>
                <w:rFonts w:ascii="Times New Roman" w:hAnsi="Times New Roman" w:eastAsia="Times New Roman"/>
                <w:b/>
                <w:i w:val="0"/>
                <w:color w:val="000000"/>
                <w:sz w:val="20"/>
              </w:rPr>
              <w:t>5. Synthèse</w:t>
            </w:r>
          </w:p>
        </w:tc>
        <w:tc>
          <w:tcPr>
            <w:tcW w:type="dxa" w:w="1719"/>
            <w:vAlign w:val="center"/>
          </w:tcPr>
          <w:p>
            <w:r>
              <w:rPr>
                <w:rFonts w:ascii="Times New Roman" w:hAnsi="Times New Roman" w:eastAsia="Times New Roman"/>
                <w:b w:val="0"/>
                <w:i w:val="0"/>
                <w:color w:val="000000"/>
                <w:sz w:val="20"/>
              </w:rPr>
              <w:t>Donc, Comprendre un récit consiste à relier les informations et à justifier son interprétation par des indices....</w:t>
            </w:r>
          </w:p>
        </w:tc>
        <w:tc>
          <w:tcPr>
            <w:tcW w:type="dxa" w:w="1719"/>
            <w:vAlign w:val="center"/>
          </w:tcPr>
          <w:p>
            <w:r>
              <w:rPr>
                <w:rFonts w:ascii="Times New Roman" w:hAnsi="Times New Roman" w:eastAsia="Times New Roman"/>
                <w:b w:val="0"/>
                <w:i w:val="0"/>
                <w:color w:val="000000"/>
                <w:sz w:val="20"/>
              </w:rPr>
              <w:t>Écoutent et relisent la synthèse.</w:t>
            </w:r>
          </w:p>
        </w:tc>
        <w:tc>
          <w:tcPr>
            <w:tcW w:type="dxa" w:w="1719"/>
            <w:vAlign w:val="center"/>
          </w:tcPr>
          <w:p>
            <w:r>
              <w:rPr>
                <w:rFonts w:ascii="Times New Roman" w:hAnsi="Times New Roman" w:eastAsia="Times New Roman"/>
                <w:b w:val="0"/>
                <w:i w:val="0"/>
                <w:color w:val="000000"/>
                <w:sz w:val="20"/>
              </w:rPr>
              <w:t>Reformulation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La règle est formulée.</w:t>
            </w:r>
          </w:p>
        </w:tc>
      </w:tr>
      <w:tr>
        <w:tc>
          <w:tcPr>
            <w:tcW w:type="dxa" w:w="1719"/>
            <w:vAlign w:val="center"/>
          </w:tcPr>
          <w:p>
            <w:r>
              <w:rPr>
                <w:rFonts w:ascii="Times New Roman" w:hAnsi="Times New Roman" w:eastAsia="Times New Roman"/>
                <w:b/>
                <w:i w:val="0"/>
                <w:color w:val="000000"/>
                <w:sz w:val="20"/>
              </w:rPr>
              <w:t>6. Application</w:t>
            </w:r>
          </w:p>
        </w:tc>
        <w:tc>
          <w:tcPr>
            <w:tcW w:type="dxa" w:w="1719"/>
            <w:vAlign w:val="center"/>
          </w:tcPr>
          <w:p>
            <w:r>
              <w:rPr>
                <w:rFonts w:ascii="Times New Roman" w:hAnsi="Times New Roman" w:eastAsia="Times New Roman"/>
                <w:b w:val="0"/>
                <w:i w:val="0"/>
                <w:color w:val="000000"/>
                <w:sz w:val="20"/>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0"/>
              </w:rPr>
              <w:t>Réalisent les exercices puis corrigent collectivement.</w:t>
            </w:r>
          </w:p>
        </w:tc>
        <w:tc>
          <w:tcPr>
            <w:tcW w:type="dxa" w:w="1719"/>
            <w:vAlign w:val="center"/>
          </w:tcPr>
          <w:p>
            <w:r>
              <w:rPr>
                <w:rFonts w:ascii="Times New Roman" w:hAnsi="Times New Roman" w:eastAsia="Times New Roman"/>
                <w:b w:val="0"/>
                <w:i w:val="0"/>
                <w:color w:val="000000"/>
                <w:sz w:val="20"/>
              </w:rPr>
              <w:t>Travail individuel, correction collective</w:t>
            </w:r>
          </w:p>
        </w:tc>
        <w:tc>
          <w:tcPr>
            <w:tcW w:type="dxa" w:w="1719"/>
            <w:vAlign w:val="center"/>
          </w:tcPr>
          <w:p>
            <w:r>
              <w:rPr>
                <w:rFonts w:ascii="Times New Roman" w:hAnsi="Times New Roman" w:eastAsia="Times New Roman"/>
                <w:b w:val="0"/>
                <w:i w:val="0"/>
                <w:color w:val="000000"/>
                <w:sz w:val="20"/>
              </w:rPr>
              <w:t>Cahier, support</w:t>
            </w:r>
          </w:p>
        </w:tc>
        <w:tc>
          <w:tcPr>
            <w:tcW w:type="dxa" w:w="1719"/>
            <w:vAlign w:val="center"/>
          </w:tcPr>
          <w:p>
            <w:r>
              <w:rPr>
                <w:rFonts w:ascii="Times New Roman" w:hAnsi="Times New Roman" w:eastAsia="Times New Roman"/>
                <w:b w:val="0"/>
                <w:i w:val="0"/>
                <w:color w:val="000000"/>
                <w:sz w:val="20"/>
              </w:rPr>
              <w:t>Exercices non notés.</w:t>
            </w:r>
          </w:p>
        </w:tc>
      </w:tr>
      <w:tr>
        <w:tc>
          <w:tcPr>
            <w:tcW w:type="dxa" w:w="1719"/>
            <w:vAlign w:val="center"/>
          </w:tcPr>
          <w:p>
            <w:r>
              <w:rPr>
                <w:rFonts w:ascii="Times New Roman" w:hAnsi="Times New Roman" w:eastAsia="Times New Roman"/>
                <w:b/>
                <w:i w:val="0"/>
                <w:color w:val="000000"/>
                <w:sz w:val="20"/>
              </w:rPr>
              <w:t>III. Évaluation — 15 min</w:t>
            </w:r>
          </w:p>
        </w:tc>
        <w:tc>
          <w:tcPr>
            <w:tcW w:type="dxa" w:w="1719"/>
            <w:vAlign w:val="center"/>
          </w:tcPr>
          <w:p>
            <w:r>
              <w:rPr>
                <w:rFonts w:ascii="Times New Roman" w:hAnsi="Times New Roman" w:eastAsia="Times New Roman"/>
                <w:b w:val="0"/>
                <w:i w:val="0"/>
                <w:color w:val="000000"/>
                <w:sz w:val="20"/>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0"/>
              </w:rPr>
              <w:t>Répondent individuellement.</w:t>
            </w:r>
          </w:p>
        </w:tc>
        <w:tc>
          <w:tcPr>
            <w:tcW w:type="dxa" w:w="1719"/>
            <w:vAlign w:val="center"/>
          </w:tcPr>
          <w:p>
            <w:r>
              <w:rPr>
                <w:rFonts w:ascii="Times New Roman" w:hAnsi="Times New Roman" w:eastAsia="Times New Roman"/>
                <w:b w:val="0"/>
                <w:i w:val="0"/>
                <w:color w:val="000000"/>
                <w:sz w:val="20"/>
              </w:rPr>
              <w:t>Évaluation écrite et production</w:t>
            </w:r>
          </w:p>
        </w:tc>
        <w:tc>
          <w:tcPr>
            <w:tcW w:type="dxa" w:w="1719"/>
            <w:vAlign w:val="center"/>
          </w:tcPr>
          <w:p>
            <w:r>
              <w:rPr>
                <w:rFonts w:ascii="Times New Roman" w:hAnsi="Times New Roman" w:eastAsia="Times New Roman"/>
                <w:b w:val="0"/>
                <w:i w:val="0"/>
                <w:color w:val="000000"/>
                <w:sz w:val="20"/>
              </w:rPr>
              <w:t>Cahier, illustration</w:t>
            </w:r>
          </w:p>
        </w:tc>
        <w:tc>
          <w:tcPr>
            <w:tcW w:type="dxa" w:w="1719"/>
            <w:vAlign w:val="center"/>
          </w:tcPr>
          <w:p>
            <w:r>
              <w:rPr>
                <w:rFonts w:ascii="Times New Roman" w:hAnsi="Times New Roman" w:eastAsia="Times New Roman"/>
                <w:b w:val="0"/>
                <w:i w:val="0"/>
                <w:color w:val="000000"/>
                <w:sz w:val="20"/>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25" name="Picture 25"/>
            <wp:cNvGraphicFramePr>
              <a:graphicFrameLocks noChangeAspect="1"/>
            </wp:cNvGraphicFramePr>
            <a:graphic>
              <a:graphicData uri="http://schemas.openxmlformats.org/drawingml/2006/picture">
                <pic:pic>
                  <pic:nvPicPr>
                    <pic:cNvPr id="0" name="ill_24.png"/>
                    <pic:cNvPicPr/>
                  </pic:nvPicPr>
                  <pic:blipFill>
                    <a:blip r:embed="rId33"/>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24 — Compréhension écrite : Interpréter un récit.</w:t>
      </w:r>
    </w:p>
    <w:p>
      <w:pPr>
        <w:pStyle w:val="Heading1"/>
      </w:pPr>
      <w:r>
        <w:rPr>
          <w:rFonts w:ascii="Times New Roman" w:hAnsi="Times New Roman"/>
          <w:b/>
          <w:i w:val="0"/>
          <w:color w:val="1F4E79"/>
          <w:sz w:val="32"/>
        </w:rPr>
        <w:t>INTERPRÉTER UN RÉCIT</w:t>
      </w:r>
    </w:p>
    <w:p>
      <w:r>
        <w:rPr>
          <w:rFonts w:ascii="Times New Roman" w:hAnsi="Times New Roman"/>
          <w:b/>
          <w:i w:val="0"/>
          <w:color w:val="1F4E79"/>
          <w:sz w:val="26"/>
        </w:rPr>
        <w:t>La définition de interpréter un récit</w:t>
      </w:r>
    </w:p>
    <w:p>
      <w:r>
        <w:rPr>
          <w:rFonts w:ascii="Times New Roman" w:hAnsi="Times New Roman"/>
          <w:b/>
          <w:i w:val="0"/>
          <w:color w:val="1F4E79"/>
          <w:sz w:val="22"/>
        </w:rPr>
        <w:t>Pour interpréter un récit, on repère les personnages, le lieu, le temps, les actions et le message. On relie les indices du texte pour expliquer ce que le personnage apprend.</w:t>
      </w:r>
    </w:p>
    <w:p>
      <w:r>
        <w:rPr>
          <w:rFonts w:ascii="Times New Roman" w:hAnsi="Times New Roman"/>
          <w:b/>
          <w:i w:val="0"/>
          <w:color w:val="1F4E79"/>
          <w:sz w:val="26"/>
        </w:rPr>
        <w:t>Les caractéristiques de interpréter un récit</w:t>
      </w:r>
    </w:p>
    <w:p>
      <w:pPr>
        <w:pStyle w:val="ListBullet"/>
      </w:pPr>
      <w:r>
        <w:rPr>
          <w:rFonts w:ascii="Times New Roman" w:hAnsi="Times New Roman"/>
          <w:b/>
          <w:i w:val="0"/>
          <w:color w:val="1F4E79"/>
          <w:sz w:val="22"/>
        </w:rPr>
        <w:t>Comprendre un récit consiste à relier les informations et à justifier son interprétation par des indices.</w:t>
      </w:r>
    </w:p>
    <w:p>
      <w:r>
        <w:rPr>
          <w:rFonts w:ascii="Times New Roman" w:hAnsi="Times New Roman"/>
          <w:b/>
          <w:i w:val="0"/>
          <w:color w:val="1F4E79"/>
          <w:sz w:val="26"/>
        </w:rPr>
        <w:t>L’exemple de interpréter un récit</w:t>
      </w:r>
    </w:p>
    <w:p>
      <w:r>
        <w:rPr>
          <w:rFonts w:ascii="Times New Roman" w:hAnsi="Times New Roman"/>
          <w:b/>
          <w:i w:val="0"/>
          <w:color w:val="1F4E79"/>
          <w:sz w:val="22"/>
        </w:rPr>
        <w:t>À la fin, le personnage comprend que l’entraide est plus efficace que la force. Cette idée constitue le message du récit.</w:t>
      </w:r>
    </w:p>
    <w:p>
      <w:r>
        <w:rPr>
          <w:rFonts w:ascii="Times New Roman" w:hAnsi="Times New Roman"/>
          <w:b/>
          <w:i w:val="0"/>
          <w:color w:val="1F4E79"/>
          <w:sz w:val="26"/>
        </w:rPr>
        <w:t>La structure de interpréter un récit</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interpréter un récit</w:t>
      </w:r>
    </w:p>
    <w:p>
      <w:r>
        <w:rPr>
          <w:rFonts w:ascii="Times New Roman" w:hAnsi="Times New Roman"/>
          <w:b/>
          <w:i w:val="0"/>
          <w:color w:val="1F4E79"/>
          <w:sz w:val="22"/>
        </w:rPr>
        <w:t>Pour interpréter un récit, on repère les personnages, le lieu, le temps, les actions et le message. On relie les indices du texte pour expliquer ce que le personnage apprend. Comprendre un récit consiste à relier les informations et à justifier son interprétation par des indices.</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 doit-on repérer pour comprendre un récit ? R.A. : Les personnages, le lieu, le temps, les actions et le message.</w:t>
      </w:r>
    </w:p>
    <w:p>
      <w:r>
        <w:rPr>
          <w:rFonts w:ascii="Times New Roman" w:hAnsi="Times New Roman"/>
          <w:b w:val="0"/>
          <w:i w:val="0"/>
          <w:color w:val="000000"/>
          <w:sz w:val="22"/>
        </w:rPr>
        <w:t>2. Que comprend le personnage ? R.A. : Il comprend que l’entraide est plus efficace que la force.</w:t>
      </w:r>
    </w:p>
    <w:p>
      <w:r>
        <w:rPr>
          <w:rFonts w:ascii="Times New Roman" w:hAnsi="Times New Roman"/>
          <w:b w:val="0"/>
          <w:i w:val="0"/>
          <w:color w:val="000000"/>
          <w:sz w:val="22"/>
        </w:rPr>
        <w:t>3. Où trouve-t-on le message ? R.A. : Le message apparaît souvent à la fin, mais il est préparé par les événements.</w:t>
      </w:r>
    </w:p>
    <w:p>
      <w:r>
        <w:rPr>
          <w:rFonts w:ascii="Times New Roman" w:hAnsi="Times New Roman"/>
          <w:b w:val="0"/>
          <w:i w:val="0"/>
          <w:color w:val="000000"/>
          <w:sz w:val="22"/>
        </w:rPr>
        <w:t>4. Pourquoi faut-il citer des indices ? R.A. : Pour justifier son interprétation.</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interpréter un récit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interpréter un récit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ANNEXES</w:t>
      </w:r>
    </w:p>
    <w:p>
      <w:r>
        <w:rPr>
          <w:rFonts w:ascii="Times New Roman" w:hAnsi="Times New Roman"/>
          <w:b/>
          <w:i w:val="0"/>
          <w:color w:val="1E7B34"/>
          <w:sz w:val="26"/>
        </w:rPr>
        <w:t>ANNEXE 1 — Repères de langue</w:t>
      </w:r>
    </w:p>
    <w:p>
      <w:r>
        <w:rPr>
          <w:rFonts w:ascii="Times New Roman" w:hAnsi="Times New Roman"/>
          <w:b w:val="0"/>
          <w:i w:val="0"/>
          <w:color w:val="000000"/>
          <w:sz w:val="22"/>
        </w:rPr>
        <w:t>Adjectifs : un chemin étroit, une route étroite, des chemins étroits. Marqueurs de lieu : dans, près de, derrière, au-dessus. Connecteurs : d’abord, ensuite, enfin. Pronoms COD : le, la, l’, les. Pronoms COI : lui, leur. Négation : ne… pas, jamais, plus, rien, personne.</w:t>
      </w:r>
    </w:p>
    <w:p>
      <w:r>
        <w:rPr>
          <w:rFonts w:ascii="Times New Roman" w:hAnsi="Times New Roman"/>
          <w:b/>
          <w:i w:val="0"/>
          <w:color w:val="1E7B34"/>
          <w:sz w:val="26"/>
        </w:rPr>
        <w:t>ANNEXE 2 — Composantes du Français T6</w:t>
      </w:r>
    </w:p>
    <w:p>
      <w:r>
        <w:rPr>
          <w:rFonts w:ascii="Times New Roman" w:hAnsi="Times New Roman"/>
          <w:b w:val="0"/>
          <w:i w:val="0"/>
          <w:color w:val="000000"/>
          <w:sz w:val="22"/>
        </w:rPr>
        <w:t>Compréhension orale : 45 minutes ; compréhension écrite : 45 minutes ; fonctionnement de la langue : 60 minutes ; production orale : 45 minutes ; production écrite : 60 minutes ; lecture-fluidité : 45 minutes.</w:t>
      </w:r>
    </w:p>
    <w:p>
      <w:r>
        <w:rPr>
          <w:rFonts w:ascii="Times New Roman" w:hAnsi="Times New Roman"/>
          <w:b/>
          <w:i w:val="0"/>
          <w:color w:val="1F4E79"/>
          <w:sz w:val="26"/>
        </w:rPr>
        <w:t>RÉFÉRENCE DE TRAVAIL</w:t>
      </w:r>
    </w:p>
    <w:p>
      <w:r>
        <w:rPr>
          <w:rFonts w:ascii="Times New Roman" w:hAnsi="Times New Roman"/>
          <w:b w:val="0"/>
          <w:i w:val="0"/>
          <w:color w:val="000000"/>
          <w:sz w:val="22"/>
        </w:rPr>
        <w:t>Programme d’études de Français T6 mis à jour — progression par unités et composantes. Les textes, activités et illustrations du présent manuel sont des créations pédagogiques originales. Aucun document de préparation n’est cité dans la bibliographie.</w:t>
      </w:r>
    </w:p>
    <w:sectPr w:rsidR="00FC693F" w:rsidRPr="0006063C" w:rsidSect="00034616">
      <w:footerReference w:type="default" r:id="rId34"/>
      <w:pgSz w:w="12240" w:h="15840"/>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666666"/>
        <w:sz w:val="18"/>
      </w:rPr>
      <w:t>Français T6 J-Learn — Version V1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