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1</w:t>
      </w:r>
      <w:bookmarkStart w:id="2" w:name="bm_seho1"/>
      <w:bookmarkEnd w:id="2"/>
    </w:p>
    <w:p>
      <w:pPr>
        <w:spacing w:after="120"/>
        <w:jc w:val="center"/>
      </w:pPr>
      <w:r>
        <w:rPr>
          <w:rFonts w:ascii="Times New Roman" w:hAnsi="Times New Roman"/>
          <w:b/>
          <w:i w:val="0"/>
          <w:color w:val="C00000"/>
          <w:sz w:val="32"/>
        </w:rPr>
        <w:t>Fanasana ny tanana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3" w:name="bm_lesona1"/>
      <w:bookmarkEnd w:id="3"/>
    </w:p>
    <w:p>
      <w:pPr>
        <w:spacing w:after="120"/>
      </w:pPr>
      <w:r>
        <w:rPr>
          <w:rFonts w:ascii="Times New Roman" w:hAnsi="Times New Roman"/>
          <w:b w:val="0"/>
          <w:i/>
          <w:color w:val="000000"/>
          <w:sz w:val="22"/>
        </w:rPr>
        <w:t>Isika rehetra dia tia ho salama. Ny fanasana ny tanana amin'ny savony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savony hanesorana ny maloto ; </w:t>
      </w:r>
      <w:r>
        <w:rPr>
          <w:rFonts w:ascii="Times New Roman" w:hAnsi="Times New Roman"/>
          <w:b/>
          <w:color w:val="1F4E79"/>
          <w:sz w:val="22"/>
        </w:rPr>
        <w:t>savony</w:t>
      </w:r>
      <w:r>
        <w:rPr>
          <w:rFonts w:ascii="Times New Roman" w:hAnsi="Times New Roman"/>
          <w:b w:val="0"/>
          <w:i w:val="0"/>
          <w:color w:val="000000"/>
          <w:sz w:val="22"/>
        </w:rPr>
        <w:t xml:space="preserve"> : akora ampiasaina amin'ny fanadiovana sy fandamana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savony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savony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savony</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savony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savony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savony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3.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4.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savony, ary lamba madio ho an'ny fanadiovana.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mari-piatoana ampiasaina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savony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savony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fanadiovana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no tsy tokony hadinoana amin'ny fanasana ny tanana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savony.</w:t>
            </w:r>
          </w:p>
          <w:p>
            <w:pPr>
              <w:spacing w:after="40"/>
            </w:pPr>
            <w:r>
              <w:rPr>
                <w:rFonts w:ascii="Times New Roman" w:hAnsi="Times New Roman"/>
                <w:b w:val="0"/>
                <w:i w:val="0"/>
                <w:color w:val="000000"/>
                <w:sz w:val="20"/>
              </w:rPr>
              <w:t>2. Ny lamosin-tanana sy ny eo anelanelan'ny rantsan-tanana, satria ao no mitahiry maloto.</w:t>
            </w:r>
          </w:p>
          <w:p>
            <w:pPr>
              <w:spacing w:after="40"/>
            </w:pPr>
            <w:r>
              <w:rPr>
                <w:rFonts w:ascii="Times New Roman" w:hAnsi="Times New Roman"/>
                <w:b w:val="0"/>
                <w:i w:val="0"/>
                <w:color w:val="000000"/>
                <w:sz w:val="20"/>
              </w:rPr>
              <w:t>3. Ny lamba madio no ampiasaina amin'ny fanamainana ny tanana.</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