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4" w:name="modeemploi"/>
      <w:pPr>
        <w:spacing w:after="100" w:line="269" w:lineRule="auto"/>
      </w:pPr>
      <w:r>
        <w:rPr>
          <w:rFonts w:ascii="Times New Roman" w:hAnsi="Times New Roman" w:eastAsia="Times New Roman"/>
          <w:b/>
          <w:i w:val="0"/>
          <w:color w:val="000000"/>
          <w:sz w:val="32"/>
        </w:rPr>
        <w:t>COMMENT UTILISER CE MANUEL</w:t>
      </w:r>
      <w:bookmarkEnd w:id="4"/>
    </w:p>
    <w:p>
      <w:pPr>
        <w:ind w:left="280"/>
      </w:pPr>
      <w:hyperlink w:anchor="seance1">
        <w:r>
          <w:rPr>
            <w:color w:val="0563C1"/>
            <w:u w:val="single"/>
            <w:sz w:val="24"/>
          </w:rPr>
          <w:t>Séance 1 — Le texte descriptif</w:t>
        </w:r>
      </w:hyperlink>
    </w:p>
    <w:p>
      <w:bookmarkStart w:id="5" w:name="unite1"/>
      <w:pPr>
        <w:pStyle w:val="Heading1"/>
      </w:pPr>
      <w:r>
        <w:rPr>
          <w:rFonts w:ascii="Times New Roman" w:hAnsi="Times New Roman"/>
          <w:b/>
          <w:i w:val="0"/>
          <w:color w:val="000000"/>
          <w:sz w:val="32"/>
        </w:rPr>
        <w:t>UNITÉ 1 — LE VOYAGE</w:t>
      </w:r>
      <w:bookmarkEnd w:id="5"/>
    </w:p>
    <w:p>
      <w:bookmarkStart w:id="50" w:name="figure49"/>
      <w:pPr>
        <w:spacing w:after="100" w:line="269" w:lineRule="auto"/>
        <w:jc w:val="center"/>
      </w:pPr>
      <w:r>
        <w:rPr>
          <w:rFonts w:ascii="Times New Roman" w:hAnsi="Times New Roman" w:eastAsia="Times New Roman"/>
          <w:b w:val="0"/>
          <w:i/>
          <w:color w:val="666666"/>
          <w:sz w:val="20"/>
        </w:rPr>
        <w:t>Figure 49 — Repères approfondis : Le texte descriptif.</w:t>
      </w:r>
      <w:bookmarkEnd w:id="50"/>
    </w:p>
    <w:p>
      <w:r>
        <w:rPr>
          <w:rFonts w:ascii="Times New Roman" w:hAnsi="Times New Roman"/>
          <w:b/>
          <w:i w:val="0"/>
          <w:color w:val="1F4E79"/>
          <w:sz w:val="26"/>
        </w:rPr>
        <w:t>La définition de le texte descriptif</w:t>
      </w:r>
    </w:p>
    <w:p>
      <w:bookmarkStart w:id="51" w:name="figure4"/>
      <w:pPr>
        <w:spacing w:after="100" w:line="269" w:lineRule="auto"/>
        <w:jc w:val="center"/>
      </w:pPr>
      <w:r>
        <w:rPr>
          <w:rFonts w:ascii="Times New Roman" w:hAnsi="Times New Roman" w:eastAsia="Times New Roman"/>
          <w:b w:val="0"/>
          <w:i/>
          <w:color w:val="666666"/>
          <w:sz w:val="20"/>
        </w:rPr>
        <w:t>Figure 4 — Repères visuels : Les expressions imagées.</w:t>
      </w:r>
      <w:bookmarkEnd w:id="51"/>
    </w:p>
    <w:p>
      <w:bookmarkStart w:id="52" w:name="figure6"/>
      <w:pPr>
        <w:spacing w:after="100" w:line="269" w:lineRule="auto"/>
        <w:jc w:val="center"/>
      </w:pPr>
      <w:r>
        <w:rPr>
          <w:rFonts w:ascii="Times New Roman" w:hAnsi="Times New Roman" w:eastAsia="Times New Roman"/>
          <w:b w:val="0"/>
          <w:i/>
          <w:color w:val="666666"/>
          <w:sz w:val="20"/>
        </w:rPr>
        <w:t>Figure 6 — Repères visuels : Les adjectifs qualificatifs.</w:t>
      </w:r>
      <w:bookmarkEnd w:id="52"/>
    </w:p>
    <w:p>
      <w:pPr>
        <w:pStyle w:val="Heading1"/>
      </w:pPr>
      <w:r>
        <w:rPr>
          <w:rFonts w:ascii="Times New Roman" w:hAnsi="Times New Roman" w:eastAsia="Times New Roman"/>
          <w:b/>
          <w:i w:val="0"/>
          <w:color w:val="C00000"/>
          <w:sz w:val="32"/>
        </w:rPr>
        <w:t>LES ADJECTIFS QUALIFICATIFS</w:t>
      </w:r>
    </w:p>
    <w:p>
      <w:bookmarkStart w:id="53" w:name="figure8"/>
      <w:pPr>
        <w:spacing w:after="100" w:line="269" w:lineRule="auto"/>
        <w:jc w:val="center"/>
      </w:pPr>
      <w:r>
        <w:rPr>
          <w:rFonts w:ascii="Times New Roman" w:hAnsi="Times New Roman" w:eastAsia="Times New Roman"/>
          <w:b w:val="0"/>
          <w:i/>
          <w:color w:val="666666"/>
          <w:sz w:val="20"/>
        </w:rPr>
        <w:t>Figure 8 — Repères visuels : Les marqueurs de lieu.</w:t>
      </w:r>
      <w:bookmarkEnd w:id="53"/>
    </w:p>
    <w:p>
      <w:bookmarkStart w:id="54" w:name="figure10"/>
      <w:pPr>
        <w:spacing w:after="100" w:line="269" w:lineRule="auto"/>
        <w:jc w:val="center"/>
      </w:pPr>
      <w:r>
        <w:rPr>
          <w:rFonts w:ascii="Times New Roman" w:hAnsi="Times New Roman" w:eastAsia="Times New Roman"/>
          <w:b w:val="0"/>
          <w:i/>
          <w:color w:val="666666"/>
          <w:sz w:val="20"/>
        </w:rPr>
        <w:t>Figure 10 — Repères visuels : Le texte informatif.</w:t>
      </w:r>
      <w:bookmarkEnd w:id="54"/>
    </w:p>
    <w:p>
      <w:r>
        <w:rPr>
          <w:rFonts w:ascii="Times New Roman" w:hAnsi="Times New Roman"/>
          <w:b/>
          <w:i w:val="0"/>
          <w:color w:val="1F4E79"/>
          <w:sz w:val="26"/>
        </w:rPr>
        <w:t>La définition de le texte informatif</w:t>
      </w:r>
    </w:p>
    <w:p>
      <w:bookmarkStart w:id="55" w:name="figure12"/>
      <w:pPr>
        <w:spacing w:after="100" w:line="269" w:lineRule="auto"/>
        <w:jc w:val="center"/>
      </w:pPr>
      <w:r>
        <w:rPr>
          <w:rFonts w:ascii="Times New Roman" w:hAnsi="Times New Roman" w:eastAsia="Times New Roman"/>
          <w:b w:val="0"/>
          <w:i/>
          <w:color w:val="666666"/>
          <w:sz w:val="20"/>
        </w:rPr>
        <w:t>Figure 12 — Repères visuels : Les pronoms démonstratifs.</w:t>
      </w:r>
      <w:bookmarkEnd w:id="55"/>
    </w:p>
    <w:p>
      <w:bookmarkStart w:id="56" w:name="figure14"/>
      <w:pPr>
        <w:spacing w:after="100" w:line="269" w:lineRule="auto"/>
        <w:jc w:val="center"/>
      </w:pPr>
      <w:r>
        <w:rPr>
          <w:rFonts w:ascii="Times New Roman" w:hAnsi="Times New Roman" w:eastAsia="Times New Roman"/>
          <w:b w:val="0"/>
          <w:i/>
          <w:color w:val="666666"/>
          <w:sz w:val="20"/>
        </w:rPr>
        <w:t>Figure 14 — Repères visuels : La phrase impérative et l’obligation.</w:t>
      </w:r>
      <w:bookmarkEnd w:id="56"/>
    </w:p>
    <w:p>
      <w:r>
        <w:rPr>
          <w:rFonts w:ascii="Times New Roman" w:hAnsi="Times New Roman"/>
          <w:b/>
          <w:i w:val="0"/>
          <w:color w:val="1F4E79"/>
          <w:sz w:val="26"/>
        </w:rPr>
        <w:t>La définition de la phrase impérative et l’obligation</w:t>
      </w:r>
    </w:p>
    <w:p>
      <w:bookmarkStart w:id="57" w:name="figure51"/>
      <w:pPr>
        <w:spacing w:after="100" w:line="269" w:lineRule="auto"/>
        <w:jc w:val="center"/>
      </w:pPr>
      <w:r>
        <w:rPr>
          <w:rFonts w:ascii="Times New Roman" w:hAnsi="Times New Roman" w:eastAsia="Times New Roman"/>
          <w:b w:val="0"/>
          <w:i/>
          <w:color w:val="666666"/>
          <w:sz w:val="20"/>
        </w:rPr>
        <w:t>Figure 51 — Repères approfondis : Le présent, l’imparfait et les connecteurs.</w:t>
      </w:r>
      <w:bookmarkEnd w:id="57"/>
    </w:p>
    <w:p>
      <w:bookmarkStart w:id="6" w:name="unite2"/>
      <w:pPr>
        <w:pStyle w:val="Heading1"/>
      </w:pPr>
      <w:r>
        <w:rPr>
          <w:rFonts w:ascii="Times New Roman" w:hAnsi="Times New Roman"/>
          <w:b/>
          <w:i w:val="0"/>
          <w:color w:val="000000"/>
          <w:sz w:val="32"/>
        </w:rPr>
        <w:t>UNITÉ 3 — LES NOUVELLES TECHNOLOGIES</w:t>
      </w:r>
      <w:bookmarkEnd w:id="6"/>
    </w:p>
    <w:p>
      <w:pPr>
        <w:spacing w:after="100" w:line="269" w:lineRule="auto"/>
      </w:pPr>
      <w:r>
        <w:rPr>
          <w:rFonts w:ascii="Times New Roman" w:hAnsi="Times New Roman" w:eastAsia="Times New Roman"/>
          <w:b/>
          <w:i w:val="0"/>
          <w:color w:val="1565C0"/>
          <w:sz w:val="24"/>
        </w:rPr>
        <w:t>Mots-clés : but, étapes, verbes, résultat.</w:t>
      </w:r>
    </w:p>
    <w:p>
      <w:bookmarkStart w:id="58" w:name="figure22"/>
      <w:pPr>
        <w:spacing w:after="100" w:line="269" w:lineRule="auto"/>
        <w:jc w:val="center"/>
      </w:pPr>
      <w:r>
        <w:rPr>
          <w:rFonts w:ascii="Times New Roman" w:hAnsi="Times New Roman" w:eastAsia="Times New Roman"/>
          <w:b w:val="0"/>
          <w:i/>
          <w:color w:val="666666"/>
          <w:sz w:val="20"/>
        </w:rPr>
        <w:t>Figure 22 — Repères visuels : La négation à l’impératif.</w:t>
      </w:r>
      <w:bookmarkEnd w:id="58"/>
    </w:p>
    <w:p>
      <w:bookmarkStart w:id="59" w:name="figure24"/>
      <w:pPr>
        <w:spacing w:after="100" w:line="269" w:lineRule="auto"/>
        <w:jc w:val="center"/>
      </w:pPr>
      <w:r>
        <w:rPr>
          <w:rFonts w:ascii="Times New Roman" w:hAnsi="Times New Roman" w:eastAsia="Times New Roman"/>
          <w:b w:val="0"/>
          <w:i/>
          <w:color w:val="666666"/>
          <w:sz w:val="20"/>
        </w:rPr>
        <w:t>Figure 24 — Repères visuels : L’infinitif, le futur et le subjonctif.</w:t>
      </w:r>
      <w:bookmarkEnd w:id="59"/>
    </w:p>
    <w:p>
      <w:pPr>
        <w:pStyle w:val="Heading1"/>
      </w:pPr>
      <w:r>
        <w:rPr>
          <w:rFonts w:ascii="Times New Roman" w:hAnsi="Times New Roman"/>
          <w:b/>
          <w:i w:val="0"/>
          <w:color w:val="1F4E79"/>
          <w:sz w:val="32"/>
        </w:rPr>
        <w:t>INFINITIF, FUTUR ET SUBJONCTIF</w:t>
      </w:r>
    </w:p>
    <w:p>
      <w:bookmarkStart w:id="60" w:name="figure26"/>
      <w:pPr>
        <w:spacing w:after="100" w:line="269" w:lineRule="auto"/>
        <w:jc w:val="center"/>
      </w:pPr>
      <w:r>
        <w:rPr>
          <w:rFonts w:ascii="Times New Roman" w:hAnsi="Times New Roman" w:eastAsia="Times New Roman"/>
          <w:b w:val="0"/>
          <w:i/>
          <w:color w:val="666666"/>
          <w:sz w:val="20"/>
        </w:rPr>
        <w:t>Figure 26 — Repères visuels : Le texte explicatif.</w:t>
      </w:r>
      <w:bookmarkEnd w:id="60"/>
    </w:p>
    <w:p>
      <w:bookmarkStart w:id="61" w:name="figure28"/>
      <w:pPr>
        <w:spacing w:after="100" w:line="269" w:lineRule="auto"/>
        <w:jc w:val="center"/>
      </w:pPr>
      <w:r>
        <w:rPr>
          <w:rFonts w:ascii="Times New Roman" w:hAnsi="Times New Roman" w:eastAsia="Times New Roman"/>
          <w:b w:val="0"/>
          <w:i/>
          <w:color w:val="666666"/>
          <w:sz w:val="20"/>
        </w:rPr>
        <w:t>Figure 28 — Repères visuels : Les types et formes de phrases.</w:t>
      </w:r>
      <w:bookmarkEnd w:id="61"/>
    </w:p>
    <w:p>
      <w:pPr>
        <w:pStyle w:val="Heading1"/>
      </w:pPr>
      <w:r>
        <w:rPr>
          <w:rFonts w:ascii="Times New Roman" w:hAnsi="Times New Roman" w:eastAsia="Times New Roman"/>
          <w:b/>
          <w:i w:val="0"/>
          <w:color w:val="C00000"/>
          <w:sz w:val="32"/>
        </w:rPr>
        <w:t>LES TYPES ET FORMES DE PHRASES</w:t>
      </w:r>
    </w:p>
    <w:p>
      <w:bookmarkStart w:id="11" w:name="seance15"/>
      <w:pPr>
        <w:pStyle w:val="Heading1"/>
      </w:pPr>
      <w:r>
        <w:rPr>
          <w:rFonts w:ascii="Times New Roman" w:hAnsi="Times New Roman" w:eastAsia="Times New Roman"/>
          <w:b/>
          <w:i w:val="0"/>
          <w:color w:val="000000"/>
          <w:sz w:val="32"/>
        </w:rPr>
        <w:t>FICHE DE PRÉPARATION — SÉANCE 15</w:t>
      </w:r>
      <w:bookmarkEnd w:id="11"/>
    </w:p>
    <w:p>
      <w:bookmarkStart w:id="62" w:name="figure29"/>
      <w:pPr>
        <w:jc w:val="center"/>
      </w:pPr>
      <w:r>
        <w:rPr>
          <w:rFonts w:ascii="Times New Roman" w:hAnsi="Times New Roman" w:eastAsia="Times New Roman"/>
          <w:b w:val="0"/>
          <w:i/>
          <w:color w:val="666666"/>
          <w:sz w:val="20"/>
        </w:rPr>
        <w:t>Figure 29 — Situation d’observation : La périphrase.</w:t>
      </w:r>
      <w:bookmarkEnd w:id="62"/>
    </w:p>
    <w:p>
      <w:bookmarkStart w:id="12" w:name="seance16"/>
      <w:pPr>
        <w:pStyle w:val="Heading1"/>
      </w:pPr>
      <w:r>
        <w:rPr>
          <w:rFonts w:ascii="Times New Roman" w:hAnsi="Times New Roman" w:eastAsia="Times New Roman"/>
          <w:b/>
          <w:i w:val="0"/>
          <w:color w:val="000000"/>
          <w:sz w:val="32"/>
        </w:rPr>
        <w:t>FICHE DE PRÉPARATION — SÉANCE 16</w:t>
      </w:r>
      <w:bookmarkEnd w:id="12"/>
    </w:p>
    <w:p>
      <w:bookmarkStart w:id="63" w:name="figure31"/>
      <w:pPr>
        <w:jc w:val="center"/>
      </w:pPr>
      <w:r>
        <w:rPr>
          <w:rFonts w:ascii="Times New Roman" w:hAnsi="Times New Roman" w:eastAsia="Times New Roman"/>
          <w:b w:val="0"/>
          <w:i/>
          <w:color w:val="666666"/>
          <w:sz w:val="20"/>
        </w:rPr>
        <w:t>Figure 31 — Situation d’observation : La phrase négative.</w:t>
      </w:r>
      <w:bookmarkEnd w:id="63"/>
    </w:p>
    <w:p>
      <w:pPr>
        <w:pStyle w:val="Heading1"/>
      </w:pPr>
      <w:r>
        <w:rPr>
          <w:rFonts w:ascii="Times New Roman" w:hAnsi="Times New Roman" w:eastAsia="Times New Roman"/>
          <w:b/>
          <w:i w:val="0"/>
          <w:color w:val="C00000"/>
          <w:sz w:val="32"/>
        </w:rPr>
        <w:t>LA PHRASE NÉGATIVE</w:t>
      </w:r>
    </w:p>
    <w:p>
      <w:bookmarkStart w:id="7" w:name="unite3"/>
      <w:pPr>
        <w:pStyle w:val="Heading1"/>
      </w:pPr>
      <w:r>
        <w:rPr>
          <w:rFonts w:ascii="Times New Roman" w:hAnsi="Times New Roman"/>
          <w:b/>
          <w:i w:val="0"/>
          <w:color w:val="000000"/>
          <w:sz w:val="32"/>
        </w:rPr>
        <w:t>UNITÉ 5 — LES ÉVÉNEMENTS FAMILIAUX</w:t>
      </w:r>
      <w:bookmarkEnd w:id="7"/>
    </w:p>
    <w:p>
      <w:bookmarkStart w:id="64" w:name="figure54"/>
      <w:pPr>
        <w:spacing w:after="100" w:line="269" w:lineRule="auto"/>
        <w:jc w:val="center"/>
      </w:pPr>
      <w:r>
        <w:rPr>
          <w:rFonts w:ascii="Times New Roman" w:hAnsi="Times New Roman" w:eastAsia="Times New Roman"/>
          <w:b w:val="0"/>
          <w:i/>
          <w:color w:val="666666"/>
          <w:sz w:val="20"/>
        </w:rPr>
        <w:t>Figure 54 — Repères approfondis : Le passé simple.</w:t>
      </w:r>
      <w:bookmarkEnd w:id="64"/>
    </w:p>
    <w:p>
      <w:bookmarkStart w:id="65" w:name="figure38"/>
      <w:pPr>
        <w:spacing w:after="100" w:line="269" w:lineRule="auto"/>
        <w:jc w:val="center"/>
      </w:pPr>
      <w:r>
        <w:rPr>
          <w:rFonts w:ascii="Times New Roman" w:hAnsi="Times New Roman" w:eastAsia="Times New Roman"/>
          <w:b w:val="0"/>
          <w:i/>
          <w:color w:val="666666"/>
          <w:sz w:val="20"/>
        </w:rPr>
        <w:t>Figure 38 — Repères visuels : Les indicateurs temporels.</w:t>
      </w:r>
      <w:bookmarkEnd w:id="65"/>
    </w:p>
    <w:p>
      <w:r>
        <w:rPr>
          <w:rFonts w:ascii="Times New Roman" w:hAnsi="Times New Roman"/>
          <w:b/>
          <w:i w:val="0"/>
          <w:color w:val="1F4E79"/>
          <w:sz w:val="26"/>
        </w:rPr>
        <w:t>La définition de les indicateurs temporels</w:t>
      </w:r>
    </w:p>
    <w:p>
      <w:bookmarkStart w:id="66" w:name="figure40"/>
      <w:pPr>
        <w:spacing w:after="100" w:line="269" w:lineRule="auto"/>
        <w:jc w:val="center"/>
      </w:pPr>
      <w:r>
        <w:rPr>
          <w:rFonts w:ascii="Times New Roman" w:hAnsi="Times New Roman" w:eastAsia="Times New Roman"/>
          <w:b w:val="0"/>
          <w:i/>
          <w:color w:val="666666"/>
          <w:sz w:val="20"/>
        </w:rPr>
        <w:t>Figure 40 — Repères visuels : Les pronoms COD et COI.</w:t>
      </w:r>
      <w:bookmarkEnd w:id="66"/>
    </w:p>
    <w:p>
      <w:bookmarkStart w:id="13" w:name="seance21"/>
      <w:pPr>
        <w:pStyle w:val="Heading1"/>
      </w:pPr>
      <w:r>
        <w:rPr>
          <w:rFonts w:ascii="Times New Roman" w:hAnsi="Times New Roman" w:eastAsia="Times New Roman"/>
          <w:b/>
          <w:i w:val="0"/>
          <w:color w:val="000000"/>
          <w:sz w:val="32"/>
        </w:rPr>
        <w:t>FICHE DE PRÉPARATION — SÉANCE 21</w:t>
      </w:r>
      <w:bookmarkEnd w:id="13"/>
    </w:p>
    <w:p>
      <w:bookmarkStart w:id="67" w:name="figure41"/>
      <w:pPr>
        <w:jc w:val="center"/>
      </w:pPr>
      <w:r>
        <w:rPr>
          <w:rFonts w:ascii="Times New Roman" w:hAnsi="Times New Roman" w:eastAsia="Times New Roman"/>
          <w:b w:val="0"/>
          <w:i/>
          <w:color w:val="666666"/>
          <w:sz w:val="20"/>
        </w:rPr>
        <w:t>Figure 41 — Situation d’observation : Le conte, la fable, la légende et le mythe.</w:t>
      </w:r>
      <w:bookmarkEnd w:id="67"/>
    </w:p>
    <w:p>
      <w:r>
        <w:rPr>
          <w:rFonts w:ascii="Times New Roman" w:hAnsi="Times New Roman" w:eastAsia="Times New Roman"/>
          <w:b w:val="0"/>
          <w:i w:val="0"/>
          <w:color w:val="000000"/>
          <w:sz w:val="24"/>
        </w:rPr>
        <w:t>3. Que rencontre le personnage ? R.A. : Il rencontre une épreuve.</w:t>
      </w:r>
    </w:p>
    <w:p>
      <w:bookmarkStart w:id="68" w:name="figure44"/>
      <w:pPr>
        <w:spacing w:after="100" w:line="269" w:lineRule="auto"/>
        <w:jc w:val="center"/>
      </w:pPr>
      <w:r>
        <w:rPr>
          <w:rFonts w:ascii="Times New Roman" w:hAnsi="Times New Roman" w:eastAsia="Times New Roman"/>
          <w:b w:val="0"/>
          <w:i/>
          <w:color w:val="666666"/>
          <w:sz w:val="20"/>
        </w:rPr>
        <w:t>Figure 44 — Repères visuels : La négation et les pronoms COI.</w:t>
      </w:r>
      <w:bookmarkEnd w:id="68"/>
    </w:p>
    <w:p>
      <w:bookmarkStart w:id="69" w:name="figure46"/>
      <w:pPr>
        <w:spacing w:after="100" w:line="269" w:lineRule="auto"/>
        <w:jc w:val="center"/>
      </w:pPr>
      <w:r>
        <w:rPr>
          <w:rFonts w:ascii="Times New Roman" w:hAnsi="Times New Roman" w:eastAsia="Times New Roman"/>
          <w:b w:val="0"/>
          <w:i/>
          <w:color w:val="666666"/>
          <w:sz w:val="20"/>
        </w:rPr>
        <w:t>Figure 46 — Repères visuels : Les verbes d’action et de mouvement.</w:t>
      </w:r>
      <w:bookmarkEnd w:id="69"/>
    </w:p>
    <w:p>
      <w:r>
        <w:rPr>
          <w:rFonts w:ascii="Times New Roman" w:hAnsi="Times New Roman"/>
          <w:b/>
          <w:i w:val="0"/>
          <w:color w:val="1F4E79"/>
          <w:sz w:val="26"/>
        </w:rPr>
        <w:t>La définition de les verbes d’action et de mouvement</w:t>
      </w:r>
    </w:p>
    <w:p>
      <w:bookmarkStart w:id="70" w:name="figure48"/>
      <w:pPr>
        <w:spacing w:after="100" w:line="269" w:lineRule="auto"/>
        <w:jc w:val="center"/>
      </w:pPr>
      <w:r>
        <w:rPr>
          <w:rFonts w:ascii="Times New Roman" w:hAnsi="Times New Roman" w:eastAsia="Times New Roman"/>
          <w:b w:val="0"/>
          <w:i/>
          <w:color w:val="666666"/>
          <w:sz w:val="20"/>
        </w:rPr>
        <w:t>Figure 48 — Repères visuels : L’interprétation du récit.</w:t>
      </w:r>
      <w:bookmarkEnd w:id="70"/>
    </w:p>
    <w:p>
      <w:bookmarkStart w:id="1" w:name="avantpropos"/>
      <w:pPr>
        <w:pStyle w:val="Heading1"/>
      </w:pPr>
      <w:r>
        <w:rPr>
          <w:rFonts w:ascii="Times New Roman" w:hAnsi="Times New Roman"/>
          <w:b/>
          <w:i w:val="0"/>
          <w:color w:val="1F4E79"/>
          <w:sz w:val="32"/>
        </w:rPr>
        <w:t>AVANT-PROPOS</w:t>
      </w:r>
      <w:bookmarkEnd w:id="1"/>
    </w:p>
    <w:p>
      <w:bookmarkStart w:id="2" w:name="sommaire"/>
      <w:pPr>
        <w:pStyle w:val="Heading1"/>
      </w:pPr>
      <w:r>
        <w:rPr>
          <w:rFonts w:ascii="Times New Roman" w:hAnsi="Times New Roman"/>
          <w:b/>
          <w:i w:val="0"/>
          <w:color w:val="000000"/>
          <w:sz w:val="32"/>
        </w:rPr>
        <w:t>SOMMAIRE</w:t>
      </w:r>
      <w:bookmarkEnd w:id="2"/>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adjectifs qualificatifs.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L’adjectif peut être placé avant ou après le nom. Il est épithète lorsqu’il accompagne le nom et attribut lorsqu’il est relié par un verbe d’état....</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ind w:left="0"/>
      </w:pPr>
      <w:hyperlink w:anchor="modeemploi">
        <w:r>
          <w:rPr>
            <w:color w:val="0563C1"/>
            <w:u w:val="single"/>
            <w:sz w:val="24"/>
          </w:rPr>
          <w:t>Comment utiliser ce manuel</w:t>
        </w:r>
      </w:hyperlink>
    </w:p>
    <w:p>
      <w:pPr>
        <w:ind w:left="0"/>
      </w:pPr>
      <w:hyperlink w:anchor="tableaubord">
        <w:r>
          <w:rPr>
            <w:color w:val="0563C1"/>
            <w:u w:val="single"/>
            <w:sz w:val="24"/>
          </w:rPr>
          <w:t>Tableau de bord de l’apprenant</w:t>
        </w:r>
      </w:hyperlink>
    </w:p>
    <w:p>
      <w:pPr>
        <w:ind w:left="0"/>
      </w:pPr>
      <w:hyperlink w:anchor="evaluation2">
        <w:r>
          <w:rPr>
            <w:color w:val="0563C1"/>
            <w:u w:val="single"/>
            <w:sz w:val="24"/>
          </w:rPr>
          <w:t>Évaluation de fin d’unité 2</w:t>
        </w:r>
      </w:hyperlink>
    </w:p>
    <w:p>
      <w:pPr>
        <w:ind w:left="0"/>
      </w:pPr>
      <w:hyperlink w:anchor="evaluation3">
        <w:r>
          <w:rPr>
            <w:color w:val="0563C1"/>
            <w:u w:val="single"/>
            <w:sz w:val="24"/>
          </w:rPr>
          <w:t>Évaluation de fin d’unité 3</w:t>
        </w:r>
      </w:hyperlink>
    </w:p>
    <w:p>
      <w:pPr>
        <w:ind w:left="0"/>
      </w:pPr>
      <w:hyperlink w:anchor="evaluation5">
        <w:r>
          <w:rPr>
            <w:color w:val="0563C1"/>
            <w:u w:val="single"/>
            <w:sz w:val="24"/>
          </w:rPr>
          <w:t>Évaluation de fin d’unité 5</w:t>
        </w:r>
      </w:hyperlink>
    </w:p>
    <w:p>
      <w:pPr>
        <w:ind w:left="0"/>
      </w:pPr>
      <w:hyperlink w:anchor="evaluation6">
        <w:r>
          <w:rPr>
            <w:color w:val="0563C1"/>
            <w:u w:val="single"/>
            <w:sz w:val="24"/>
          </w:rPr>
          <w:t>Évaluation de fin d’unité 6</w:t>
        </w:r>
      </w:hyperlink>
    </w:p>
    <w:p>
      <w:pPr>
        <w:ind w:left="0"/>
      </w:pPr>
      <w:hyperlink w:anchor="annexes">
        <w:r>
          <w:rPr>
            <w:color w:val="0563C1"/>
            <w:u w:val="single"/>
            <w:sz w:val="24"/>
          </w:rPr>
          <w:t>ANNEXES</w:t>
        </w:r>
      </w:hyperlink>
    </w:p>
    <w:p>
      <w:pPr>
        <w:ind w:left="0"/>
      </w:pPr>
      <w:hyperlink w:anchor="annexe1">
        <w:r>
          <w:rPr>
            <w:color w:val="0563C1"/>
            <w:u w:val="single"/>
            <w:sz w:val="24"/>
          </w:rPr>
          <w:t>Annexe 1</w:t>
        </w:r>
      </w:hyperlink>
    </w:p>
    <w:p>
      <w:pPr>
        <w:ind w:left="0"/>
      </w:pPr>
      <w:hyperlink w:anchor="annexe3">
        <w:r>
          <w:rPr>
            <w:color w:val="0563C1"/>
            <w:u w:val="single"/>
            <w:sz w:val="24"/>
          </w:rPr>
          <w:t>Annexe 3</w:t>
        </w:r>
      </w:hyperlink>
    </w:p>
    <w:p>
      <w:pPr>
        <w:ind w:left="0"/>
      </w:pPr>
      <w:hyperlink w:anchor="annexe4">
        <w:r>
          <w:rPr>
            <w:color w:val="0563C1"/>
            <w:u w:val="single"/>
            <w:sz w:val="24"/>
          </w:rPr>
          <w:t>Annexe 4</w:t>
        </w:r>
      </w:hyperlink>
    </w:p>
    <w:p>
      <w:pPr>
        <w:ind w:left="0"/>
      </w:pPr>
      <w:hyperlink w:anchor="annexe6">
        <w:r>
          <w:rPr>
            <w:color w:val="0563C1"/>
            <w:u w:val="single"/>
            <w:sz w:val="24"/>
          </w:rPr>
          <w:t>Annexe 6</w:t>
        </w:r>
      </w:hyperlink>
    </w:p>
    <w:p>
      <w:pPr>
        <w:ind w:left="0"/>
      </w:pPr>
      <w:hyperlink w:anchor="annexe7">
        <w:r>
          <w:rPr>
            <w:color w:val="0563C1"/>
            <w:u w:val="single"/>
            <w:sz w:val="24"/>
          </w:rPr>
          <w:t>Annexe 7</w:t>
        </w:r>
      </w:hyperlink>
    </w:p>
    <w:p>
      <w:pPr>
        <w:ind w:left="0"/>
      </w:pPr>
      <w:hyperlink w:anchor="annexe9">
        <w:r>
          <w:rPr>
            <w:color w:val="0563C1"/>
            <w:u w:val="single"/>
            <w:sz w:val="24"/>
          </w:rPr>
          <w:t>Annexe 9</w:t>
        </w:r>
      </w:hyperlink>
    </w:p>
    <w:p>
      <w:pPr>
        <w:ind w:left="0"/>
      </w:pPr>
      <w:hyperlink w:anchor="annexe10">
        <w:r>
          <w:rPr>
            <w:color w:val="0563C1"/>
            <w:u w:val="single"/>
            <w:sz w:val="24"/>
          </w:rPr>
          <w:t>Annexe 10</w:t>
        </w:r>
      </w:hyperlink>
    </w:p>
    <w:sectPr w:rsidR="00FC693F" w:rsidRPr="0006063C" w:rsidSect="00034616">
      <w:footerReference w:type="default" r:id="rId34"/>
      <w:pgSz w:w="12240" w:h="15840"/>
      <w:pgMar w:top="907" w:right="964" w:bottom="907" w:left="964" w:header="720" w:footer="720" w:gutter="0"/>
      <w:cols w:space="720"/>
      <w:docGrid w:linePitch="360"/>
    </w:sectPr>
    <w:p>
      <w:pPr>
        <w:ind w:left="280"/>
      </w:pPr>
      <w:hyperlink w:anchor="seance5">
        <w:r>
          <w:rPr>
            <w:color w:val="0563C1"/>
            <w:u w:val="single"/>
            <w:sz w:val="24"/>
          </w:rPr>
          <w:t>Séance 5 — Le texte informatif</w:t>
        </w:r>
      </w:hyperlink>
    </w:p>
    <w:p>
      <w:bookmarkStart w:id="14" w:name="seance1"/>
      <w:pPr>
        <w:pStyle w:val="Heading1"/>
      </w:pPr>
      <w:r>
        <w:rPr>
          <w:rFonts w:ascii="Times New Roman" w:hAnsi="Times New Roman" w:eastAsia="Times New Roman"/>
          <w:b/>
          <w:i w:val="0"/>
          <w:color w:val="000000"/>
          <w:sz w:val="32"/>
        </w:rPr>
        <w:t>FICHE DE PRÉPARATION — SÉANCE 1</w:t>
      </w:r>
      <w:bookmarkEnd w:id="14"/>
    </w:p>
    <w:p>
      <w:bookmarkStart w:id="71" w:name="figure1"/>
      <w:pPr>
        <w:jc w:val="center"/>
      </w:pPr>
      <w:r>
        <w:rPr>
          <w:rFonts w:ascii="Times New Roman" w:hAnsi="Times New Roman" w:eastAsia="Times New Roman"/>
          <w:b w:val="0"/>
          <w:i/>
          <w:color w:val="666666"/>
          <w:sz w:val="20"/>
        </w:rPr>
        <w:t>Figure 1 — Situation d’observation : Le texte descriptif.</w:t>
      </w:r>
      <w:bookmarkEnd w:id="71"/>
    </w:p>
    <w:p>
      <w:bookmarkStart w:id="72" w:name="figure2"/>
      <w:pPr>
        <w:spacing w:after="100" w:line="269" w:lineRule="auto"/>
        <w:jc w:val="center"/>
      </w:pPr>
      <w:r>
        <w:rPr>
          <w:rFonts w:ascii="Times New Roman" w:hAnsi="Times New Roman" w:eastAsia="Times New Roman"/>
          <w:b w:val="0"/>
          <w:i/>
          <w:color w:val="666666"/>
          <w:sz w:val="20"/>
        </w:rPr>
        <w:t>Figure 2 — Repères visuels : Le texte descriptif.</w:t>
      </w:r>
      <w:bookmarkEnd w:id="72"/>
    </w:p>
    <w:p>
      <w:pPr>
        <w:jc w:val="center"/>
      </w:pPr>
      <w:r>
        <w:drawing>
          <wp:inline xmlns:a="http://schemas.openxmlformats.org/drawingml/2006/main" xmlns:pic="http://schemas.openxmlformats.org/drawingml/2006/picture">
            <wp:extent cx="5544000" cy="3276000"/>
            <wp:docPr id="27" name="Picture 27" descr="Illustration pédagogique Français T6, figure 25."/>
            <wp:cNvGraphicFramePr>
              <a:graphicFrameLocks noChangeAspect="1"/>
            </wp:cNvGraphicFramePr>
            <a:graphic>
              <a:graphicData uri="http://schemas.openxmlformats.org/drawingml/2006/picture">
                <pic:pic>
                  <pic:nvPicPr>
                    <pic:cNvPr id="0" name="extra_01.png"/>
                    <pic:cNvPicPr/>
                  </pic:nvPicPr>
                  <pic:blipFill>
                    <a:blip r:embed="rId36"/>
                    <a:stretch>
                      <a:fillRect/>
                    </a:stretch>
                  </pic:blipFill>
                  <pic:spPr>
                    <a:xfrm>
                      <a:off x="0" y="0"/>
                      <a:ext cx="5544000" cy="3276000"/>
                    </a:xfrm>
                    <a:prstGeom prst="rect"/>
                  </pic:spPr>
                </pic:pic>
              </a:graphicData>
            </a:graphic>
          </wp:inline>
        </w:drawing>
      </w:r>
    </w:p>
    <w:p>
      <w:bookmarkStart w:id="15" w:name="seance2"/>
      <w:pPr>
        <w:pStyle w:val="Heading1"/>
      </w:pPr>
      <w:r>
        <w:rPr>
          <w:rFonts w:ascii="Times New Roman" w:hAnsi="Times New Roman" w:eastAsia="Times New Roman"/>
          <w:b/>
          <w:i w:val="0"/>
          <w:color w:val="000000"/>
          <w:sz w:val="32"/>
        </w:rPr>
        <w:t>FICHE DE PRÉPARATION — SÉANCE 2</w:t>
      </w:r>
      <w:bookmarkEnd w:id="15"/>
    </w:p>
    <w:p>
      <w:bookmarkStart w:id="73" w:name="figure3"/>
      <w:pPr>
        <w:jc w:val="center"/>
      </w:pPr>
      <w:r>
        <w:rPr>
          <w:rFonts w:ascii="Times New Roman" w:hAnsi="Times New Roman" w:eastAsia="Times New Roman"/>
          <w:b w:val="0"/>
          <w:i/>
          <w:color w:val="666666"/>
          <w:sz w:val="20"/>
        </w:rPr>
        <w:t>Figure 3 — Situation d’observation : Les expressions imagées.</w:t>
      </w:r>
      <w:bookmarkEnd w:id="73"/>
    </w:p>
    <w:p>
      <w:r>
        <w:rPr>
          <w:rFonts w:ascii="Times New Roman" w:hAnsi="Times New Roman" w:eastAsia="Times New Roman"/>
          <w:b w:val="0"/>
          <w:i w:val="0"/>
          <w:color w:val="000000"/>
          <w:sz w:val="24"/>
        </w:rPr>
        <w:t>Rédige un paragraphe organisé qui montre que tu maîtrises « les expressions imagées ».</w:t>
      </w:r>
    </w:p>
    <w:p>
      <w:bookmarkStart w:id="16" w:name="seance3"/>
      <w:pPr>
        <w:pStyle w:val="Heading1"/>
      </w:pPr>
      <w:r>
        <w:rPr>
          <w:rFonts w:ascii="Times New Roman" w:hAnsi="Times New Roman" w:eastAsia="Times New Roman"/>
          <w:b/>
          <w:i w:val="0"/>
          <w:color w:val="000000"/>
          <w:sz w:val="32"/>
        </w:rPr>
        <w:t>FICHE DE PRÉPARATION — SÉANCE 3</w:t>
      </w:r>
      <w:bookmarkEnd w:id="16"/>
    </w:p>
    <w:p>
      <w:bookmarkStart w:id="74" w:name="figure5"/>
      <w:pPr>
        <w:jc w:val="center"/>
      </w:pPr>
      <w:r>
        <w:rPr>
          <w:rFonts w:ascii="Times New Roman" w:hAnsi="Times New Roman" w:eastAsia="Times New Roman"/>
          <w:b w:val="0"/>
          <w:i/>
          <w:color w:val="666666"/>
          <w:sz w:val="20"/>
        </w:rPr>
        <w:t>Figure 5 — Situation d’observation : Les adjectifs qualificatifs.</w:t>
      </w:r>
      <w:bookmarkEnd w:id="74"/>
    </w:p>
    <w:p>
      <w:bookmarkStart w:id="75" w:name="figure50"/>
      <w:pPr>
        <w:spacing w:after="100" w:line="269" w:lineRule="auto"/>
        <w:jc w:val="center"/>
      </w:pPr>
      <w:r>
        <w:rPr>
          <w:rFonts w:ascii="Times New Roman" w:hAnsi="Times New Roman" w:eastAsia="Times New Roman"/>
          <w:b w:val="0"/>
          <w:i/>
          <w:color w:val="666666"/>
          <w:sz w:val="20"/>
        </w:rPr>
        <w:t>Figure 50 — Repères approfondis : Les adjectifs qualificatifs.</w:t>
      </w:r>
      <w:bookmarkEnd w:id="75"/>
    </w:p>
    <w:p>
      <w:r>
        <w:rPr>
          <w:rFonts w:ascii="Times New Roman" w:hAnsi="Times New Roman"/>
          <w:b/>
          <w:i w:val="0"/>
          <w:color w:val="1F4E79"/>
          <w:sz w:val="26"/>
        </w:rPr>
        <w:t>La définition de les adjectifs qualificatifs</w:t>
      </w:r>
    </w:p>
    <w:p>
      <w:bookmarkStart w:id="17" w:name="seance4"/>
      <w:pPr>
        <w:pStyle w:val="Heading1"/>
      </w:pPr>
      <w:r>
        <w:rPr>
          <w:rFonts w:ascii="Times New Roman" w:hAnsi="Times New Roman" w:eastAsia="Times New Roman"/>
          <w:b/>
          <w:i w:val="0"/>
          <w:color w:val="000000"/>
          <w:sz w:val="32"/>
        </w:rPr>
        <w:t>FICHE DE PRÉPARATION — SÉANCE 4</w:t>
      </w:r>
      <w:bookmarkEnd w:id="17"/>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marqueurs de lieu</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marqueurs de lieu répondent à la question « Où ? ». Ils permettent de suivre un itinéraire et de situer les éléments d’un paysage....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marqueurs de lieu. Lexique, fonctionnement de la langue et production liés à la thématique.</w:t>
            </w:r>
          </w:p>
        </w:tc>
      </w:tr>
    </w:tbl>
    <w:p>
      <w:bookmarkStart w:id="76" w:name="figure7"/>
      <w:pPr>
        <w:jc w:val="center"/>
      </w:pPr>
      <w:r>
        <w:rPr>
          <w:rFonts w:ascii="Times New Roman" w:hAnsi="Times New Roman" w:eastAsia="Times New Roman"/>
          <w:b w:val="0"/>
          <w:i/>
          <w:color w:val="666666"/>
          <w:sz w:val="20"/>
        </w:rPr>
        <w:t>Figure 7 — Situation d’observation : Les marqueurs de lieu.</w:t>
      </w:r>
      <w:bookmarkEnd w:id="76"/>
    </w:p>
    <w:p>
      <w:pPr>
        <w:pStyle w:val="Heading1"/>
      </w:pPr>
      <w:r>
        <w:rPr>
          <w:rFonts w:ascii="Times New Roman" w:hAnsi="Times New Roman"/>
          <w:b/>
          <w:i w:val="0"/>
          <w:color w:val="1F4E79"/>
          <w:sz w:val="32"/>
        </w:rPr>
        <w:t>EXERCICES</w:t>
      </w:r>
    </w:p>
    <w:p>
      <w:bookmarkStart w:id="8" w:name="unite4"/>
      <w:pPr>
        <w:pStyle w:val="Heading1"/>
      </w:pPr>
      <w:r>
        <w:rPr>
          <w:rFonts w:ascii="Times New Roman" w:hAnsi="Times New Roman"/>
          <w:b/>
          <w:i w:val="0"/>
          <w:color w:val="000000"/>
          <w:sz w:val="32"/>
        </w:rPr>
        <w:t>UNITÉ 2 — LA VIE EN SOCIÉTÉ</w:t>
      </w:r>
      <w:bookmarkEnd w:id="8"/>
    </w:p>
    <w:p>
      <w:bookmarkStart w:id="18" w:name="seance5"/>
      <w:pPr>
        <w:pStyle w:val="Heading1"/>
      </w:pPr>
      <w:r>
        <w:rPr>
          <w:rFonts w:ascii="Times New Roman" w:hAnsi="Times New Roman" w:eastAsia="Times New Roman"/>
          <w:b/>
          <w:i w:val="0"/>
          <w:color w:val="000000"/>
          <w:sz w:val="32"/>
        </w:rPr>
        <w:t>FICHE DE PRÉPARATION — SÉANCE 5</w:t>
      </w:r>
      <w:bookmarkEnd w:id="18"/>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informatif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texte informatif explique un sujet réel et présente des informations organisées....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informatif. Lexique, fonctionnement de la langue et production liés à la thématique.</w:t>
            </w:r>
          </w:p>
        </w:tc>
      </w:tr>
    </w:tbl>
    <w:p>
      <w:bookmarkStart w:id="77" w:name="figure9"/>
      <w:pPr>
        <w:jc w:val="center"/>
      </w:pPr>
      <w:r>
        <w:rPr>
          <w:rFonts w:ascii="Times New Roman" w:hAnsi="Times New Roman" w:eastAsia="Times New Roman"/>
          <w:b w:val="0"/>
          <w:i/>
          <w:color w:val="666666"/>
          <w:sz w:val="20"/>
        </w:rPr>
        <w:t>Figure 9 — Situation d’observation : Le texte informatif.</w:t>
      </w:r>
      <w:bookmarkEnd w:id="77"/>
    </w:p>
    <w:p>
      <w:r>
        <w:rPr>
          <w:rFonts w:ascii="Times New Roman" w:hAnsi="Times New Roman"/>
          <w:b/>
          <w:i w:val="0"/>
          <w:color w:val="1E7B34"/>
          <w:sz w:val="24"/>
        </w:rPr>
        <w:t>Exercice 1 — Compréhension</w:t>
      </w:r>
    </w:p>
    <w:p>
      <w:bookmarkStart w:id="19" w:name="seance6"/>
      <w:pPr>
        <w:pStyle w:val="Heading1"/>
      </w:pPr>
      <w:r>
        <w:rPr>
          <w:rFonts w:ascii="Times New Roman" w:hAnsi="Times New Roman" w:eastAsia="Times New Roman"/>
          <w:b/>
          <w:i w:val="0"/>
          <w:color w:val="000000"/>
          <w:sz w:val="32"/>
        </w:rPr>
        <w:t>FICHE DE PRÉPARATION — SÉANCE 6</w:t>
      </w:r>
      <w:bookmarkEnd w:id="19"/>
    </w:p>
    <w:p>
      <w:bookmarkStart w:id="78" w:name="figure11"/>
      <w:pPr>
        <w:jc w:val="center"/>
      </w:pPr>
      <w:r>
        <w:rPr>
          <w:rFonts w:ascii="Times New Roman" w:hAnsi="Times New Roman" w:eastAsia="Times New Roman"/>
          <w:b w:val="0"/>
          <w:i/>
          <w:color w:val="666666"/>
          <w:sz w:val="20"/>
        </w:rPr>
        <w:t>Figure 11 — Situation d’observation : Les pronoms démonstratifs.</w:t>
      </w:r>
      <w:bookmarkEnd w:id="78"/>
    </w:p>
    <w:p>
      <w:r>
        <w:rPr>
          <w:rFonts w:ascii="Times New Roman" w:hAnsi="Times New Roman"/>
          <w:b/>
          <w:i w:val="0"/>
          <w:color w:val="1F4E79"/>
          <w:sz w:val="26"/>
        </w:rPr>
        <w:t>Les caractéristiques de les pronoms démonstratifs</w:t>
      </w:r>
    </w:p>
    <w:p>
      <w:bookmarkStart w:id="20" w:name="seance7"/>
      <w:pPr>
        <w:pStyle w:val="Heading1"/>
      </w:pPr>
      <w:r>
        <w:rPr>
          <w:rFonts w:ascii="Times New Roman" w:hAnsi="Times New Roman" w:eastAsia="Times New Roman"/>
          <w:b/>
          <w:i w:val="0"/>
          <w:color w:val="000000"/>
          <w:sz w:val="32"/>
        </w:rPr>
        <w:t>FICHE DE PRÉPARATION — SÉANCE 7</w:t>
      </w:r>
      <w:bookmarkEnd w:id="20"/>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phrase impérative et l’obligation</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Une consigne claire emploie un verbe précis. L’expression de l’obligation explique ce qui doit être fait....</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phrase impérative et l’obligation. Lexique, fonctionnement de la langue et production liés à la thématique.</w:t>
            </w:r>
          </w:p>
        </w:tc>
      </w:tr>
    </w:tbl>
    <w:p>
      <w:bookmarkStart w:id="79" w:name="figure13"/>
      <w:pPr>
        <w:jc w:val="center"/>
      </w:pPr>
      <w:r>
        <w:rPr>
          <w:rFonts w:ascii="Times New Roman" w:hAnsi="Times New Roman" w:eastAsia="Times New Roman"/>
          <w:b w:val="0"/>
          <w:i/>
          <w:color w:val="666666"/>
          <w:sz w:val="20"/>
        </w:rPr>
        <w:t>Figure 13 — Situation d’observation : La phrase impérative et l’obligation.</w:t>
      </w:r>
      <w:bookmarkEnd w:id="79"/>
    </w:p>
    <w:p>
      <w:pPr>
        <w:pStyle w:val="Heading1"/>
      </w:pPr>
      <w:r>
        <w:rPr>
          <w:rFonts w:ascii="Times New Roman" w:hAnsi="Times New Roman"/>
          <w:b/>
          <w:i w:val="0"/>
          <w:color w:val="1F4E79"/>
          <w:sz w:val="32"/>
        </w:rPr>
        <w:t>EXERCICES</w:t>
      </w:r>
    </w:p>
    <w:p>
      <w:bookmarkStart w:id="21" w:name="seance8"/>
      <w:pPr>
        <w:pStyle w:val="Heading1"/>
      </w:pPr>
      <w:r>
        <w:rPr>
          <w:rFonts w:ascii="Times New Roman" w:hAnsi="Times New Roman" w:eastAsia="Times New Roman"/>
          <w:b/>
          <w:i w:val="0"/>
          <w:color w:val="000000"/>
          <w:sz w:val="32"/>
        </w:rPr>
        <w:t>FICHE DE PRÉPARATION — SÉANCE 8</w:t>
      </w:r>
      <w:bookmarkEnd w:id="21"/>
    </w:p>
    <w:p>
      <w:bookmarkStart w:id="80" w:name="figure15"/>
      <w:pPr>
        <w:jc w:val="center"/>
      </w:pPr>
      <w:r>
        <w:rPr>
          <w:rFonts w:ascii="Times New Roman" w:hAnsi="Times New Roman" w:eastAsia="Times New Roman"/>
          <w:b w:val="0"/>
          <w:i/>
          <w:color w:val="666666"/>
          <w:sz w:val="20"/>
        </w:rPr>
        <w:t>Figure 15 — Situation d’observation : Le présent, l’imparfait et les connecteurs.</w:t>
      </w:r>
      <w:bookmarkEnd w:id="80"/>
    </w:p>
    <w:p>
      <w:bookmarkStart w:id="81" w:name="figure16"/>
      <w:pPr>
        <w:spacing w:after="100" w:line="269" w:lineRule="auto"/>
        <w:jc w:val="center"/>
      </w:pPr>
      <w:r>
        <w:rPr>
          <w:rFonts w:ascii="Times New Roman" w:hAnsi="Times New Roman" w:eastAsia="Times New Roman"/>
          <w:b w:val="0"/>
          <w:i/>
          <w:color w:val="666666"/>
          <w:sz w:val="20"/>
        </w:rPr>
        <w:t>Figure 16 — Repères visuels : Le présent, l’imparfait et les connecteurs.</w:t>
      </w:r>
      <w:bookmarkEnd w:id="81"/>
    </w:p>
    <w:p>
      <w:pPr>
        <w:jc w:val="center"/>
      </w:pPr>
      <w:r>
        <w:drawing>
          <wp:inline xmlns:a="http://schemas.openxmlformats.org/drawingml/2006/main" xmlns:pic="http://schemas.openxmlformats.org/drawingml/2006/picture">
            <wp:extent cx="5544000" cy="3276000"/>
            <wp:docPr id="36" name="Picture 36" descr="Illustration pédagogique Français T6, figure 34."/>
            <wp:cNvGraphicFramePr>
              <a:graphicFrameLocks noChangeAspect="1"/>
            </wp:cNvGraphicFramePr>
            <a:graphic>
              <a:graphicData uri="http://schemas.openxmlformats.org/drawingml/2006/picture">
                <pic:pic>
                  <pic:nvPicPr>
                    <pic:cNvPr id="0" name="extra_08.png"/>
                    <pic:cNvPicPr/>
                  </pic:nvPicPr>
                  <pic:blipFill>
                    <a:blip r:embed="rId45"/>
                    <a:stretch>
                      <a:fillRect/>
                    </a:stretch>
                  </pic:blipFill>
                  <pic:spPr>
                    <a:xfrm>
                      <a:off x="0" y="0"/>
                      <a:ext cx="5544000" cy="3276000"/>
                    </a:xfrm>
                    <a:prstGeom prst="rect"/>
                  </pic:spPr>
                </pic:pic>
              </a:graphicData>
            </a:graphic>
          </wp:inline>
        </w:drawing>
      </w:r>
    </w:p>
    <w:p>
      <w:bookmarkStart w:id="22" w:name="seance9"/>
      <w:pPr>
        <w:pStyle w:val="Heading1"/>
      </w:pPr>
      <w:r>
        <w:rPr>
          <w:rFonts w:ascii="Times New Roman" w:hAnsi="Times New Roman" w:eastAsia="Times New Roman"/>
          <w:b/>
          <w:i w:val="0"/>
          <w:color w:val="000000"/>
          <w:sz w:val="32"/>
        </w:rPr>
        <w:t>FICHE DE PRÉPARATION — SÉANCE 9</w:t>
      </w:r>
      <w:bookmarkEnd w:id="22"/>
    </w:p>
    <w:p>
      <w:bookmarkStart w:id="82" w:name="figure17"/>
      <w:pPr>
        <w:jc w:val="center"/>
      </w:pPr>
      <w:r>
        <w:rPr>
          <w:rFonts w:ascii="Times New Roman" w:hAnsi="Times New Roman" w:eastAsia="Times New Roman"/>
          <w:b w:val="0"/>
          <w:i/>
          <w:color w:val="666666"/>
          <w:sz w:val="20"/>
        </w:rPr>
        <w:t>Figure 17 — Situation d’observation : Le texte injonctif.</w:t>
      </w:r>
      <w:bookmarkEnd w:id="82"/>
    </w:p>
    <w:p>
      <w:bookmarkStart w:id="83" w:name="figure18"/>
      <w:pPr>
        <w:spacing w:after="100" w:line="269" w:lineRule="auto"/>
        <w:jc w:val="center"/>
      </w:pPr>
      <w:r>
        <w:rPr>
          <w:rFonts w:ascii="Times New Roman" w:hAnsi="Times New Roman" w:eastAsia="Times New Roman"/>
          <w:b w:val="0"/>
          <w:i/>
          <w:color w:val="666666"/>
          <w:sz w:val="20"/>
        </w:rPr>
        <w:t>Figure 18 — Repères visuels : Le texte injonctif.</w:t>
      </w:r>
      <w:bookmarkEnd w:id="83"/>
    </w:p>
    <w:p>
      <w:pPr>
        <w:pStyle w:val="Heading1"/>
      </w:pPr>
      <w:r>
        <w:rPr>
          <w:rFonts w:ascii="Times New Roman" w:hAnsi="Times New Roman" w:eastAsia="Times New Roman"/>
          <w:b/>
          <w:i w:val="0"/>
          <w:color w:val="C00000"/>
          <w:sz w:val="32"/>
        </w:rPr>
        <w:t>LE TEXTE INJONCTIF</w:t>
      </w:r>
    </w:p>
    <w:p>
      <w:bookmarkStart w:id="23" w:name="seance10"/>
      <w:pPr>
        <w:pStyle w:val="Heading1"/>
      </w:pPr>
      <w:r>
        <w:rPr>
          <w:rFonts w:ascii="Times New Roman" w:hAnsi="Times New Roman" w:eastAsia="Times New Roman"/>
          <w:b/>
          <w:i w:val="0"/>
          <w:color w:val="000000"/>
          <w:sz w:val="32"/>
        </w:rPr>
        <w:t>FICHE DE PRÉPARATION — SÉANCE 10</w:t>
      </w:r>
      <w:bookmarkEnd w:id="23"/>
    </w:p>
    <w:p>
      <w:r>
        <w:rPr>
          <w:rFonts w:ascii="Times New Roman" w:hAnsi="Times New Roman" w:eastAsia="Times New Roman"/>
          <w:b w:val="0"/>
          <w:i/>
          <w:color w:val="000000"/>
          <w:sz w:val="22"/>
        </w:rPr>
        <w:t>Durée : ________</w:t>
      </w:r>
    </w:p>
    <w:p>
      <w:bookmarkStart w:id="84" w:name="figure19"/>
      <w:pPr>
        <w:jc w:val="center"/>
      </w:pPr>
      <w:r>
        <w:rPr>
          <w:rFonts w:ascii="Times New Roman" w:hAnsi="Times New Roman" w:eastAsia="Times New Roman"/>
          <w:b w:val="0"/>
          <w:i/>
          <w:color w:val="666666"/>
          <w:sz w:val="20"/>
        </w:rPr>
        <w:t>Figure 19 — Situation d’observation : L’expression de la cause.</w:t>
      </w:r>
      <w:bookmarkEnd w:id="84"/>
    </w:p>
    <w:p>
      <w:bookmarkStart w:id="85" w:name="figure20"/>
      <w:pPr>
        <w:spacing w:after="100" w:line="269" w:lineRule="auto"/>
        <w:jc w:val="center"/>
      </w:pPr>
      <w:r>
        <w:rPr>
          <w:rFonts w:ascii="Times New Roman" w:hAnsi="Times New Roman" w:eastAsia="Times New Roman"/>
          <w:b w:val="0"/>
          <w:i/>
          <w:color w:val="666666"/>
          <w:sz w:val="20"/>
        </w:rPr>
        <w:t>Figure 20 — Repères visuels : L’expression de la cause.</w:t>
      </w:r>
      <w:bookmarkEnd w:id="85"/>
    </w:p>
    <w:p>
      <w:pPr>
        <w:pStyle w:val="Heading1"/>
      </w:pPr>
      <w:r>
        <w:rPr>
          <w:rFonts w:ascii="Times New Roman" w:hAnsi="Times New Roman"/>
          <w:b/>
          <w:i w:val="0"/>
          <w:color w:val="1F4E79"/>
          <w:sz w:val="32"/>
        </w:rPr>
        <w:t>EXPRIMER LA CAUSE</w:t>
      </w:r>
    </w:p>
    <w:p>
      <w:r>
        <w:rPr>
          <w:rFonts w:ascii="Times New Roman" w:hAnsi="Times New Roman" w:eastAsia="Times New Roman"/>
          <w:b w:val="0"/>
          <w:i w:val="0"/>
          <w:color w:val="000000"/>
          <w:sz w:val="24"/>
        </w:rPr>
        <w:t>Complète ou transforme quatre phrases afin d’appliquer la règle étudiée.</w:t>
      </w:r>
    </w:p>
    <w:p>
      <w:bookmarkStart w:id="24" w:name="seance11"/>
      <w:pPr>
        <w:pStyle w:val="Heading1"/>
      </w:pPr>
      <w:r>
        <w:rPr>
          <w:rFonts w:ascii="Times New Roman" w:hAnsi="Times New Roman" w:eastAsia="Times New Roman"/>
          <w:b/>
          <w:i w:val="0"/>
          <w:color w:val="000000"/>
          <w:sz w:val="32"/>
        </w:rPr>
        <w:t>FICHE DE PRÉPARATION — SÉANCE 11</w:t>
      </w:r>
      <w:bookmarkEnd w:id="24"/>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la négation à l’impératif.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À l’impératif négatif, ne se place avant le verbe et pas, jamais ou plus après lui....</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bookmarkStart w:id="86" w:name="figure21"/>
      <w:pPr>
        <w:jc w:val="center"/>
      </w:pPr>
      <w:r>
        <w:rPr>
          <w:rFonts w:ascii="Times New Roman" w:hAnsi="Times New Roman" w:eastAsia="Times New Roman"/>
          <w:b w:val="0"/>
          <w:i/>
          <w:color w:val="666666"/>
          <w:sz w:val="20"/>
        </w:rPr>
        <w:t>Figure 21 — Situation d’observation : La négation à l’impératif.</w:t>
      </w:r>
      <w:bookmarkEnd w:id="86"/>
    </w:p>
    <w:p>
      <w:r>
        <w:rPr>
          <w:rFonts w:ascii="Times New Roman" w:hAnsi="Times New Roman" w:eastAsia="Times New Roman"/>
          <w:b w:val="0"/>
          <w:i w:val="0"/>
          <w:color w:val="000000"/>
          <w:sz w:val="24"/>
        </w:rPr>
        <w:t>Ne clique pas sur un lien inconnu. Ne partage jamais ton mot de passe.</w:t>
      </w:r>
    </w:p>
    <w:p>
      <w:r>
        <w:rPr>
          <w:rFonts w:ascii="Times New Roman" w:hAnsi="Times New Roman"/>
          <w:b/>
          <w:i w:val="0"/>
          <w:color w:val="1E7B34"/>
          <w:sz w:val="24"/>
        </w:rPr>
        <w:t>Exercice 2 — Repérage</w:t>
      </w:r>
    </w:p>
    <w:p>
      <w:bookmarkStart w:id="25" w:name="seance12"/>
      <w:pPr>
        <w:pStyle w:val="Heading1"/>
      </w:pPr>
      <w:r>
        <w:rPr>
          <w:rFonts w:ascii="Times New Roman" w:hAnsi="Times New Roman" w:eastAsia="Times New Roman"/>
          <w:b/>
          <w:i w:val="0"/>
          <w:color w:val="000000"/>
          <w:sz w:val="32"/>
        </w:rPr>
        <w:t>FICHE DE PRÉPARATION — SÉANCE 12</w:t>
      </w:r>
      <w:bookmarkEnd w:id="25"/>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Infinitif, futur et subjonctif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mode verbal dépend de la construction et du sens de la phrase....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Infinitif, futur et subjonctif. Lexique, fonctionnement de la langue et production liés à la thématique.</w:t>
            </w:r>
          </w:p>
        </w:tc>
      </w:tr>
    </w:tbl>
    <w:p>
      <w:bookmarkStart w:id="87" w:name="figure23"/>
      <w:pPr>
        <w:jc w:val="center"/>
      </w:pPr>
      <w:r>
        <w:rPr>
          <w:rFonts w:ascii="Times New Roman" w:hAnsi="Times New Roman" w:eastAsia="Times New Roman"/>
          <w:b w:val="0"/>
          <w:i/>
          <w:color w:val="666666"/>
          <w:sz w:val="20"/>
        </w:rPr>
        <w:t>Figure 23 — Situation d’observation : L’infinitif, le futur et le subjonctif.</w:t>
      </w:r>
      <w:bookmarkEnd w:id="87"/>
    </w:p>
    <w:p>
      <w:bookmarkStart w:id="88" w:name="figure52"/>
      <w:pPr>
        <w:spacing w:after="100" w:line="269" w:lineRule="auto"/>
        <w:jc w:val="center"/>
      </w:pPr>
      <w:r>
        <w:rPr>
          <w:rFonts w:ascii="Times New Roman" w:hAnsi="Times New Roman" w:eastAsia="Times New Roman"/>
          <w:b w:val="0"/>
          <w:i/>
          <w:color w:val="666666"/>
          <w:sz w:val="20"/>
        </w:rPr>
        <w:t>Figure 52 — Repères approfondis : L’infinitif, le futur et le subjonctif.</w:t>
      </w:r>
      <w:bookmarkEnd w:id="88"/>
    </w:p>
    <w:p>
      <w:r>
        <w:rPr>
          <w:rFonts w:ascii="Times New Roman" w:hAnsi="Times New Roman"/>
          <w:b/>
          <w:i w:val="0"/>
          <w:color w:val="1F4E79"/>
          <w:sz w:val="26"/>
        </w:rPr>
        <w:t>La définition de infinitif, futur et subjonctif</w:t>
      </w:r>
    </w:p>
    <w:p>
      <w:r>
        <w:rPr>
          <w:rFonts w:ascii="Times New Roman" w:hAnsi="Times New Roman"/>
          <w:b/>
          <w:i w:val="0"/>
          <w:color w:val="1E7B34"/>
          <w:sz w:val="24"/>
        </w:rPr>
        <w:t>Production écrite</w:t>
      </w:r>
    </w:p>
    <w:p>
      <w:bookmarkStart w:id="9" w:name="unite5"/>
      <w:pPr>
        <w:pStyle w:val="Heading1"/>
      </w:pPr>
      <w:r>
        <w:rPr>
          <w:rFonts w:ascii="Times New Roman" w:hAnsi="Times New Roman"/>
          <w:b/>
          <w:i w:val="0"/>
          <w:color w:val="000000"/>
          <w:sz w:val="32"/>
        </w:rPr>
        <w:t>UNITÉ 4 — LES SPORTS</w:t>
      </w:r>
      <w:bookmarkEnd w:id="9"/>
    </w:p>
    <w:p>
      <w:bookmarkStart w:id="26" w:name="seance13"/>
      <w:pPr>
        <w:pStyle w:val="Heading1"/>
      </w:pPr>
      <w:r>
        <w:rPr>
          <w:rFonts w:ascii="Times New Roman" w:hAnsi="Times New Roman" w:eastAsia="Times New Roman"/>
          <w:b/>
          <w:i w:val="0"/>
          <w:color w:val="000000"/>
          <w:sz w:val="32"/>
        </w:rPr>
        <w:t>FICHE DE PRÉPARATION — SÉANCE 13</w:t>
      </w:r>
      <w:bookmarkEnd w:id="26"/>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explicatif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L’explication répond souvent à comment ou pourquoi et relie les faits avec logique....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explicatif. Lexique, fonctionnement de la langue et production liés à la thématique.</w:t>
            </w:r>
          </w:p>
        </w:tc>
      </w:tr>
    </w:tbl>
    <w:p>
      <w:bookmarkStart w:id="89" w:name="figure25"/>
      <w:pPr>
        <w:jc w:val="center"/>
      </w:pPr>
      <w:r>
        <w:rPr>
          <w:rFonts w:ascii="Times New Roman" w:hAnsi="Times New Roman" w:eastAsia="Times New Roman"/>
          <w:b w:val="0"/>
          <w:i/>
          <w:color w:val="666666"/>
          <w:sz w:val="20"/>
        </w:rPr>
        <w:t>Figure 25 — Situation d’observation : Le texte explicatif.</w:t>
      </w:r>
      <w:bookmarkEnd w:id="89"/>
    </w:p>
    <w:p>
      <w:r>
        <w:rPr>
          <w:rFonts w:ascii="Times New Roman" w:hAnsi="Times New Roman"/>
          <w:b/>
          <w:i w:val="0"/>
          <w:color w:val="1F4E79"/>
          <w:sz w:val="26"/>
        </w:rPr>
        <w:t>Les caractéristiques de le texte explicatif</w:t>
      </w:r>
    </w:p>
    <w:p>
      <w:r>
        <w:rPr>
          <w:rFonts w:ascii="Times New Roman" w:hAnsi="Times New Roman"/>
          <w:b/>
          <w:i w:val="0"/>
          <w:color w:val="1E7B34"/>
          <w:sz w:val="24"/>
        </w:rPr>
        <w:t>Exercice 1 — Compréhension</w:t>
      </w:r>
    </w:p>
    <w:p>
      <w:bookmarkStart w:id="27" w:name="seance14"/>
      <w:pPr>
        <w:pStyle w:val="Heading1"/>
      </w:pPr>
      <w:r>
        <w:rPr>
          <w:rFonts w:ascii="Times New Roman" w:hAnsi="Times New Roman" w:eastAsia="Times New Roman"/>
          <w:b/>
          <w:i w:val="0"/>
          <w:color w:val="000000"/>
          <w:sz w:val="32"/>
        </w:rPr>
        <w:t>FICHE DE PRÉPARATION — SÉANCE 14</w:t>
      </w:r>
      <w:bookmarkEnd w:id="27"/>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types et formes de phrases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 ponctuation et l’intention permettent d’identifier le type et la forme d’une phrase....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types et formes de phrases. Lexique, fonctionnement de la langue et production liés à la thématique.</w:t>
            </w:r>
          </w:p>
        </w:tc>
      </w:tr>
    </w:tbl>
    <w:p>
      <w:bookmarkStart w:id="90" w:name="figure27"/>
      <w:pPr>
        <w:jc w:val="center"/>
      </w:pPr>
      <w:r>
        <w:rPr>
          <w:rFonts w:ascii="Times New Roman" w:hAnsi="Times New Roman" w:eastAsia="Times New Roman"/>
          <w:b w:val="0"/>
          <w:i/>
          <w:color w:val="666666"/>
          <w:sz w:val="20"/>
        </w:rPr>
        <w:t>Figure 27 — Situation d’observation : Les types et formes de phrases.</w:t>
      </w:r>
      <w:bookmarkEnd w:id="90"/>
    </w:p>
    <w:p>
      <w:bookmarkStart w:id="91" w:name="figure53"/>
      <w:pPr>
        <w:spacing w:after="100" w:line="269" w:lineRule="auto"/>
        <w:jc w:val="center"/>
      </w:pPr>
      <w:r>
        <w:rPr>
          <w:rFonts w:ascii="Times New Roman" w:hAnsi="Times New Roman" w:eastAsia="Times New Roman"/>
          <w:b w:val="0"/>
          <w:i/>
          <w:color w:val="666666"/>
          <w:sz w:val="20"/>
        </w:rPr>
        <w:t>Figure 53 — Repères approfondis : Les types et formes de phrases.</w:t>
      </w:r>
      <w:bookmarkEnd w:id="91"/>
    </w:p>
    <w:p>
      <w:pPr>
        <w:spacing w:after="100" w:line="269" w:lineRule="auto"/>
      </w:pPr>
      <w:r>
        <w:rPr>
          <w:rFonts w:ascii="Times New Roman" w:hAnsi="Times New Roman" w:eastAsia="Times New Roman"/>
          <w:b/>
          <w:i w:val="0"/>
          <w:color w:val="1565C0"/>
          <w:sz w:val="24"/>
        </w:rPr>
        <w:t>Mots-clés : déclarative, interrogative, impérative, exclamative.</w:t>
      </w:r>
    </w:p>
    <w:p>
      <w:r>
        <w:rPr>
          <w:rFonts w:ascii="Times New Roman" w:hAnsi="Times New Roman" w:eastAsia="Times New Roman"/>
          <w:b w:val="0"/>
          <w:i w:val="0"/>
          <w:color w:val="000000"/>
          <w:sz w:val="24"/>
        </w:rPr>
        <w:t>Décris ou explique oralement le support en utilisant le vocabulaire de « les types et formes de phrases ».</w:t>
      </w:r>
    </w:p>
    <w:p>
      <w:r>
        <w:rPr>
          <w:rFonts w:ascii="Times New Roman" w:hAnsi="Times New Roman" w:eastAsia="Times New Roman"/>
          <w:b w:val="0"/>
          <w:i/>
          <w:color w:val="000000"/>
          <w:sz w:val="22"/>
        </w:rPr>
        <w:t>Durée : ________</w:t>
      </w:r>
    </w:p>
    <w:p>
      <w:bookmarkStart w:id="92" w:name="figure30"/>
      <w:pPr>
        <w:spacing w:after="100" w:line="269" w:lineRule="auto"/>
        <w:jc w:val="center"/>
      </w:pPr>
      <w:r>
        <w:rPr>
          <w:rFonts w:ascii="Times New Roman" w:hAnsi="Times New Roman" w:eastAsia="Times New Roman"/>
          <w:b w:val="0"/>
          <w:i/>
          <w:color w:val="666666"/>
          <w:sz w:val="20"/>
        </w:rPr>
        <w:t>Figure 30 — Repères visuels : La périphrase.</w:t>
      </w:r>
      <w:bookmarkEnd w:id="92"/>
    </w:p>
    <w:p>
      <w:r>
        <w:rPr>
          <w:rFonts w:ascii="Times New Roman" w:hAnsi="Times New Roman" w:eastAsia="Times New Roman"/>
          <w:b w:val="0"/>
          <w:i w:val="0"/>
          <w:color w:val="000000"/>
          <w:sz w:val="24"/>
        </w:rPr>
        <w:t>La Grande Île désigne Madagascar. Le roi des sports désigne souvent le football.</w:t>
      </w:r>
    </w:p>
    <w:p>
      <w:r>
        <w:rPr>
          <w:rFonts w:ascii="Times New Roman" w:hAnsi="Times New Roman" w:eastAsia="Times New Roman"/>
          <w:b w:val="0"/>
          <w:i w:val="0"/>
          <w:color w:val="000000"/>
          <w:sz w:val="24"/>
        </w:rPr>
        <w:t>Relève quatre éléments du support qui illustrent la notion étudiée.</w:t>
      </w:r>
    </w:p>
    <w:p>
      <w:bookmarkStart w:id="93" w:name="figure32"/>
      <w:pPr>
        <w:spacing w:after="100" w:line="269" w:lineRule="auto"/>
        <w:jc w:val="center"/>
      </w:pPr>
      <w:r>
        <w:rPr>
          <w:rFonts w:ascii="Times New Roman" w:hAnsi="Times New Roman" w:eastAsia="Times New Roman"/>
          <w:b w:val="0"/>
          <w:i/>
          <w:color w:val="666666"/>
          <w:sz w:val="20"/>
        </w:rPr>
        <w:t>Figure 32 — Repères visuels : La phrase négative.</w:t>
      </w:r>
      <w:bookmarkEnd w:id="93"/>
    </w:p>
    <w:p>
      <w:pPr>
        <w:spacing w:after="100" w:line="269" w:lineRule="auto"/>
      </w:pPr>
      <w:r>
        <w:rPr>
          <w:rFonts w:ascii="Times New Roman" w:hAnsi="Times New Roman" w:eastAsia="Times New Roman"/>
          <w:b/>
          <w:i w:val="0"/>
          <w:color w:val="1565C0"/>
          <w:sz w:val="24"/>
        </w:rPr>
        <w:t>Mots-clés : affirmation, négation, jamais, personne.</w:t>
      </w:r>
    </w:p>
    <w:p>
      <w:r>
        <w:rPr>
          <w:rFonts w:ascii="Times New Roman" w:hAnsi="Times New Roman" w:eastAsia="Times New Roman"/>
          <w:b w:val="0"/>
          <w:i w:val="0"/>
          <w:color w:val="000000"/>
          <w:sz w:val="24"/>
        </w:rPr>
        <w:t>Décris ou explique oralement le support en utilisant le vocabulaire de « la phrase négative ».</w:t>
      </w:r>
    </w:p>
    <w:p>
      <w:bookmarkStart w:id="28" w:name="seance17"/>
      <w:pPr>
        <w:pStyle w:val="Heading1"/>
      </w:pPr>
      <w:r>
        <w:rPr>
          <w:rFonts w:ascii="Times New Roman" w:hAnsi="Times New Roman" w:eastAsia="Times New Roman"/>
          <w:b/>
          <w:i w:val="0"/>
          <w:color w:val="000000"/>
          <w:sz w:val="32"/>
        </w:rPr>
        <w:t>FICHE DE PRÉPARATION — SÉANCE 17</w:t>
      </w:r>
      <w:bookmarkEnd w:id="28"/>
    </w:p>
    <w:p>
      <w:r>
        <w:rPr>
          <w:rFonts w:ascii="Times New Roman" w:hAnsi="Times New Roman" w:eastAsia="Times New Roman"/>
          <w:b w:val="0"/>
          <w:i/>
          <w:color w:val="000000"/>
          <w:sz w:val="22"/>
        </w:rPr>
        <w:t>Durée : ________</w:t>
      </w:r>
    </w:p>
    <w:p>
      <w:bookmarkStart w:id="94" w:name="figure33"/>
      <w:pPr>
        <w:jc w:val="center"/>
      </w:pPr>
      <w:r>
        <w:rPr>
          <w:rFonts w:ascii="Times New Roman" w:hAnsi="Times New Roman" w:eastAsia="Times New Roman"/>
          <w:b w:val="0"/>
          <w:i/>
          <w:color w:val="666666"/>
          <w:sz w:val="20"/>
        </w:rPr>
        <w:t>Figure 33 — Situation d’observation : Le récit : début, milieu et fin.</w:t>
      </w:r>
      <w:bookmarkEnd w:id="94"/>
    </w:p>
    <w:p>
      <w:bookmarkStart w:id="95" w:name="figure34"/>
      <w:pPr>
        <w:spacing w:after="100" w:line="269" w:lineRule="auto"/>
        <w:jc w:val="center"/>
      </w:pPr>
      <w:r>
        <w:rPr>
          <w:rFonts w:ascii="Times New Roman" w:hAnsi="Times New Roman" w:eastAsia="Times New Roman"/>
          <w:b w:val="0"/>
          <w:i/>
          <w:color w:val="666666"/>
          <w:sz w:val="20"/>
        </w:rPr>
        <w:t>Figure 34 — Repères visuels : Le récit : début, milieu et fin.</w:t>
      </w:r>
      <w:bookmarkEnd w:id="95"/>
    </w:p>
    <w:p>
      <w:pPr>
        <w:pStyle w:val="Heading1"/>
      </w:pPr>
      <w:r>
        <w:rPr>
          <w:rFonts w:ascii="Times New Roman" w:hAnsi="Times New Roman" w:eastAsia="Times New Roman"/>
          <w:b/>
          <w:i w:val="0"/>
          <w:color w:val="C00000"/>
          <w:sz w:val="32"/>
        </w:rPr>
        <w:t>LE RÉCIT : DÉBUT, MILIEU ET FIN</w:t>
      </w:r>
    </w:p>
    <w:p>
      <w:r>
        <w:rPr>
          <w:rFonts w:ascii="Times New Roman" w:hAnsi="Times New Roman" w:eastAsia="Times New Roman"/>
          <w:b w:val="0"/>
          <w:i w:val="0"/>
          <w:color w:val="000000"/>
          <w:sz w:val="24"/>
        </w:rPr>
        <w:t>Décris ou explique oralement le support en utilisant le vocabulaire de « le récit : début, milieu et fin ».</w:t>
      </w:r>
    </w:p>
    <w:p>
      <w:bookmarkStart w:id="29" w:name="seance18"/>
      <w:pPr>
        <w:pStyle w:val="Heading1"/>
      </w:pPr>
      <w:r>
        <w:rPr>
          <w:rFonts w:ascii="Times New Roman" w:hAnsi="Times New Roman" w:eastAsia="Times New Roman"/>
          <w:b/>
          <w:i w:val="0"/>
          <w:color w:val="000000"/>
          <w:sz w:val="32"/>
        </w:rPr>
        <w:t>FICHE DE PRÉPARATION — SÉANCE 18</w:t>
      </w:r>
      <w:bookmarkEnd w:id="29"/>
    </w:p>
    <w:p>
      <w:r>
        <w:rPr>
          <w:rFonts w:ascii="Times New Roman" w:hAnsi="Times New Roman" w:eastAsia="Times New Roman"/>
          <w:b w:val="0"/>
          <w:i/>
          <w:color w:val="000000"/>
          <w:sz w:val="22"/>
        </w:rPr>
        <w:t>Durée : ________</w:t>
      </w:r>
    </w:p>
    <w:p>
      <w:bookmarkStart w:id="96" w:name="figure35"/>
      <w:pPr>
        <w:jc w:val="center"/>
      </w:pPr>
      <w:r>
        <w:rPr>
          <w:rFonts w:ascii="Times New Roman" w:hAnsi="Times New Roman" w:eastAsia="Times New Roman"/>
          <w:b w:val="0"/>
          <w:i/>
          <w:color w:val="666666"/>
          <w:sz w:val="20"/>
        </w:rPr>
        <w:t>Figure 35 — Situation d’observation : Le passé simple.</w:t>
      </w:r>
      <w:bookmarkEnd w:id="96"/>
    </w:p>
    <w:p>
      <w:bookmarkStart w:id="97" w:name="figure36"/>
      <w:pPr>
        <w:spacing w:after="100" w:line="269" w:lineRule="auto"/>
        <w:jc w:val="center"/>
      </w:pPr>
      <w:r>
        <w:rPr>
          <w:rFonts w:ascii="Times New Roman" w:hAnsi="Times New Roman" w:eastAsia="Times New Roman"/>
          <w:b w:val="0"/>
          <w:i/>
          <w:color w:val="666666"/>
          <w:sz w:val="20"/>
        </w:rPr>
        <w:t>Figure 36 — Repères visuels : Le passé simple.</w:t>
      </w:r>
      <w:bookmarkEnd w:id="97"/>
    </w:p>
    <w:p>
      <w:pPr>
        <w:jc w:val="center"/>
      </w:pPr>
      <w:r>
        <w:drawing>
          <wp:inline xmlns:a="http://schemas.openxmlformats.org/drawingml/2006/main" xmlns:pic="http://schemas.openxmlformats.org/drawingml/2006/picture">
            <wp:extent cx="5544000" cy="3276000"/>
            <wp:docPr id="49" name="Picture 49" descr="Illustration pédagogique Français T6, figure 49."/>
            <wp:cNvGraphicFramePr>
              <a:graphicFrameLocks noChangeAspect="1"/>
            </wp:cNvGraphicFramePr>
            <a:graphic>
              <a:graphicData uri="http://schemas.openxmlformats.org/drawingml/2006/picture">
                <pic:pic>
                  <pic:nvPicPr>
                    <pic:cNvPr id="0" name="extra_18.png"/>
                    <pic:cNvPicPr/>
                  </pic:nvPicPr>
                  <pic:blipFill>
                    <a:blip r:embed="rId58"/>
                    <a:stretch>
                      <a:fillRect/>
                    </a:stretch>
                  </pic:blipFill>
                  <pic:spPr>
                    <a:xfrm>
                      <a:off x="0" y="0"/>
                      <a:ext cx="5544000" cy="3276000"/>
                    </a:xfrm>
                    <a:prstGeom prst="rect"/>
                  </pic:spPr>
                </pic:pic>
              </a:graphicData>
            </a:graphic>
          </wp:inline>
        </w:drawing>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val="0"/>
          <w:i w:val="0"/>
          <w:color w:val="000000"/>
          <w:sz w:val="24"/>
        </w:rPr>
        <w:t>2. Quel temps fait avancer le récit ? R.A. : Le passé simple fait avancer le récit.</w:t>
      </w:r>
    </w:p>
    <w:p>
      <w:r>
        <w:rPr>
          <w:rFonts w:ascii="Times New Roman" w:hAnsi="Times New Roman" w:eastAsia="Times New Roman"/>
          <w:b w:val="0"/>
          <w:i w:val="0"/>
          <w:color w:val="000000"/>
          <w:sz w:val="24"/>
        </w:rPr>
        <w:t>Rédige un paragraphe organisé qui montre que tu maîtrises « le passé simple ».</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bookmarkStart w:id="30" w:name="seance19"/>
      <w:pPr>
        <w:pStyle w:val="Heading1"/>
      </w:pPr>
      <w:r>
        <w:rPr>
          <w:rFonts w:ascii="Times New Roman" w:hAnsi="Times New Roman" w:eastAsia="Times New Roman"/>
          <w:b/>
          <w:i w:val="0"/>
          <w:color w:val="000000"/>
          <w:sz w:val="32"/>
        </w:rPr>
        <w:t>FICHE DE PRÉPARATION — SÉANCE 19</w:t>
      </w:r>
      <w:bookmarkEnd w:id="30"/>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indicateurs temporels.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L’indicateur temporel aide à choisir le temps du verbe et à comprendre la chronologie....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bookmarkStart w:id="98" w:name="figure37"/>
      <w:pPr>
        <w:jc w:val="center"/>
      </w:pPr>
      <w:r>
        <w:rPr>
          <w:rFonts w:ascii="Times New Roman" w:hAnsi="Times New Roman" w:eastAsia="Times New Roman"/>
          <w:b w:val="0"/>
          <w:i/>
          <w:color w:val="666666"/>
          <w:sz w:val="20"/>
        </w:rPr>
        <w:t>Figure 37 — Situation d’observation : Les indicateurs temporels.</w:t>
      </w:r>
      <w:bookmarkEnd w:id="98"/>
    </w:p>
    <w:p>
      <w:pPr>
        <w:pStyle w:val="Heading1"/>
      </w:pPr>
      <w:r>
        <w:rPr>
          <w:rFonts w:ascii="Times New Roman" w:hAnsi="Times New Roman" w:eastAsia="Times New Roman"/>
          <w:b/>
          <w:i w:val="0"/>
          <w:color w:val="C00000"/>
          <w:sz w:val="32"/>
        </w:rPr>
        <w:t>LES INDICATEURS TEMPORELS</w:t>
      </w:r>
    </w:p>
    <w:p>
      <w:r>
        <w:rPr>
          <w:rFonts w:ascii="Times New Roman" w:hAnsi="Times New Roman" w:eastAsia="Times New Roman"/>
          <w:b w:val="0"/>
          <w:i w:val="0"/>
          <w:color w:val="000000"/>
          <w:sz w:val="24"/>
        </w:rPr>
        <w:t>Hier, la famille se réunit. Aujourd’hui, elle prépare la cérémonie. Demain, les invités arriveront.</w:t>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Production écrite</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Exercice 1 : Les réponses sont complètes, formulées en phrases et justifiées par un élément du support.</w:t>
      </w:r>
    </w:p>
    <w:p>
      <w:bookmarkStart w:id="31" w:name="seance20"/>
      <w:pPr>
        <w:pStyle w:val="Heading1"/>
      </w:pPr>
      <w:r>
        <w:rPr>
          <w:rFonts w:ascii="Times New Roman" w:hAnsi="Times New Roman" w:eastAsia="Times New Roman"/>
          <w:b/>
          <w:i w:val="0"/>
          <w:color w:val="000000"/>
          <w:sz w:val="32"/>
        </w:rPr>
        <w:t>FICHE DE PRÉPARATION — SÉANCE 20</w:t>
      </w:r>
      <w:bookmarkEnd w:id="31"/>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pronoms COD et COI</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Pour choisir le pronom, on demande qui ou quoi pour le COD, et à qui pour le COI....</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pronoms COD et COI. Lexique, fonctionnement de la langue et production liés à la thématique.</w:t>
            </w:r>
          </w:p>
        </w:tc>
      </w:tr>
    </w:tbl>
    <w:p>
      <w:bookmarkStart w:id="99" w:name="figure39"/>
      <w:pPr>
        <w:jc w:val="center"/>
      </w:pPr>
      <w:r>
        <w:rPr>
          <w:rFonts w:ascii="Times New Roman" w:hAnsi="Times New Roman" w:eastAsia="Times New Roman"/>
          <w:b w:val="0"/>
          <w:i/>
          <w:color w:val="666666"/>
          <w:sz w:val="20"/>
        </w:rPr>
        <w:t>Figure 39 — Situation d’observation : Les pronoms COD et COI.</w:t>
      </w:r>
      <w:bookmarkEnd w:id="99"/>
    </w:p>
    <w:p>
      <w:pPr>
        <w:jc w:val="center"/>
      </w:pPr>
      <w:r>
        <w:drawing>
          <wp:inline xmlns:a="http://schemas.openxmlformats.org/drawingml/2006/main" xmlns:pic="http://schemas.openxmlformats.org/drawingml/2006/picture">
            <wp:extent cx="5544000" cy="3276000"/>
            <wp:docPr id="51" name="Picture 51" descr="Illustration pédagogique Français T6, figure 51."/>
            <wp:cNvGraphicFramePr>
              <a:graphicFrameLocks noChangeAspect="1"/>
            </wp:cNvGraphicFramePr>
            <a:graphic>
              <a:graphicData uri="http://schemas.openxmlformats.org/drawingml/2006/picture">
                <pic:pic>
                  <pic:nvPicPr>
                    <pic:cNvPr id="0" name="diagram_20.png"/>
                    <pic:cNvPicPr/>
                  </pic:nvPicPr>
                  <pic:blipFill>
                    <a:blip r:embed="rId60"/>
                    <a:stretch>
                      <a:fillRect/>
                    </a:stretch>
                  </pic:blipFill>
                  <pic:spPr>
                    <a:xfrm>
                      <a:off x="0" y="0"/>
                      <a:ext cx="5544000" cy="3276000"/>
                    </a:xfrm>
                    <a:prstGeom prst="rect"/>
                  </pic:spPr>
                </pic:pic>
              </a:graphicData>
            </a:graphic>
          </wp:inline>
        </w:drawing>
      </w:r>
    </w:p>
    <w:p>
      <w:r>
        <w:rPr>
          <w:rFonts w:ascii="Times New Roman" w:hAnsi="Times New Roman"/>
          <w:b/>
          <w:i w:val="0"/>
          <w:color w:val="1F4E79"/>
          <w:sz w:val="26"/>
        </w:rPr>
        <w:t>Les caractéristiques de les pronoms cod et coi</w:t>
      </w:r>
    </w:p>
    <w:p>
      <w:r>
        <w:br w:type="page"/>
      </w:r>
    </w:p>
    <w:p>
      <w:r>
        <w:rPr>
          <w:rFonts w:ascii="Times New Roman" w:hAnsi="Times New Roman" w:eastAsia="Times New Roman"/>
          <w:b w:val="0"/>
          <w:i w:val="0"/>
          <w:color w:val="000000"/>
          <w:sz w:val="24"/>
        </w:rPr>
        <w:t>4. Quelle question aide à reconnaître le COI ? R.A. : La question « à qui ? ».</w:t>
      </w:r>
    </w:p>
    <w:p>
      <w:r>
        <w:rPr>
          <w:rFonts w:ascii="Times New Roman" w:hAnsi="Times New Roman"/>
          <w:b/>
          <w:i w:val="0"/>
          <w:color w:val="1E7B34"/>
          <w:sz w:val="24"/>
        </w:rPr>
        <w:t>Exercice 1 — Compréhension</w:t>
      </w:r>
    </w:p>
    <w:p>
      <w:r>
        <w:rPr>
          <w:rFonts w:ascii="Times New Roman" w:hAnsi="Times New Roman"/>
          <w:b/>
          <w:i w:val="0"/>
          <w:color w:val="1E7B34"/>
          <w:sz w:val="24"/>
        </w:rPr>
        <w:t>Exercice 4 — Production</w:t>
      </w:r>
    </w:p>
    <w:p>
      <w:bookmarkStart w:id="10" w:name="unite6"/>
      <w:pPr>
        <w:pStyle w:val="Heading1"/>
      </w:pPr>
      <w:r>
        <w:rPr>
          <w:rFonts w:ascii="Times New Roman" w:hAnsi="Times New Roman"/>
          <w:b/>
          <w:i w:val="0"/>
          <w:color w:val="000000"/>
          <w:sz w:val="32"/>
        </w:rPr>
        <w:t>UNITÉ 6 — LE MONDE IMAGINAIRE</w:t>
      </w:r>
      <w:bookmarkEnd w:id="10"/>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p>
      <w:pPr>
        <w:jc w:val="center"/>
      </w:pPr>
      <w:r>
        <w:drawing>
          <wp:inline xmlns:a="http://schemas.openxmlformats.org/drawingml/2006/main" xmlns:pic="http://schemas.openxmlformats.org/drawingml/2006/picture">
            <wp:extent cx="5400000" cy="1935000"/>
            <wp:docPr id="22" name="Picture 22" descr="Illustration pédagogique Français T6, figure 52."/>
            <wp:cNvGraphicFramePr>
              <a:graphicFrameLocks noChangeAspect="1"/>
            </wp:cNvGraphicFramePr>
            <a:graphic>
              <a:graphicData uri="http://schemas.openxmlformats.org/drawingml/2006/picture">
                <pic:pic>
                  <pic:nvPicPr>
                    <pic:cNvPr id="0" name="ill_21.png"/>
                    <pic:cNvPicPr/>
                  </pic:nvPicPr>
                  <pic:blipFill>
                    <a:blip r:embed="rId30"/>
                    <a:stretch>
                      <a:fillRect/>
                    </a:stretch>
                  </pic:blipFill>
                  <pic:spPr>
                    <a:xfrm>
                      <a:off x="0" y="0"/>
                      <a:ext cx="5400000" cy="1935000"/>
                    </a:xfrm>
                    <a:prstGeom prst="rect"/>
                  </pic:spPr>
                </pic:pic>
              </a:graphicData>
            </a:graphic>
          </wp:inline>
        </w:drawing>
      </w:r>
    </w:p>
    <w:p>
      <w:bookmarkStart w:id="100" w:name="figure42"/>
      <w:pPr>
        <w:spacing w:after="100" w:line="269" w:lineRule="auto"/>
        <w:jc w:val="center"/>
      </w:pPr>
      <w:r>
        <w:rPr>
          <w:rFonts w:ascii="Times New Roman" w:hAnsi="Times New Roman" w:eastAsia="Times New Roman"/>
          <w:b w:val="0"/>
          <w:i/>
          <w:color w:val="666666"/>
          <w:sz w:val="20"/>
        </w:rPr>
        <w:t>Figure 42 — Repères visuels : Le conte, la fable, la légende et le mythe.</w:t>
      </w:r>
      <w:bookmarkEnd w:id="100"/>
    </w:p>
    <w:p>
      <w:bookmarkStart w:id="101" w:name="figure55"/>
      <w:pPr>
        <w:spacing w:after="100" w:line="269" w:lineRule="auto"/>
        <w:jc w:val="center"/>
      </w:pPr>
      <w:r>
        <w:rPr>
          <w:rFonts w:ascii="Times New Roman" w:hAnsi="Times New Roman" w:eastAsia="Times New Roman"/>
          <w:b w:val="0"/>
          <w:i/>
          <w:color w:val="666666"/>
          <w:sz w:val="20"/>
        </w:rPr>
        <w:t>Figure 55 — Repères approfondis : Le conte, la fable, la légende et le mythe.</w:t>
      </w:r>
      <w:bookmarkEnd w:id="101"/>
    </w:p>
    <w:p>
      <w:pPr>
        <w:pStyle w:val="Heading1"/>
      </w:pPr>
      <w:r>
        <w:rPr>
          <w:rFonts w:ascii="Times New Roman" w:hAnsi="Times New Roman"/>
          <w:b/>
          <w:i w:val="0"/>
          <w:color w:val="1F4E79"/>
          <w:sz w:val="32"/>
        </w:rPr>
        <w:t>CONTE, FABLE, LÉGENDE ET MYTHE</w:t>
      </w:r>
    </w:p>
    <w:p>
      <w:r>
        <w:rPr>
          <w:rFonts w:ascii="Times New Roman" w:hAnsi="Times New Roman" w:eastAsia="Times New Roman"/>
          <w:b/>
          <w:i w:val="0"/>
          <w:color w:val="000000"/>
          <w:sz w:val="24"/>
        </w:rPr>
        <w:t>Dans un conte, un personnage quitte son village, rencontre une épreuve et trouve une solution grâce à son courage.</w:t>
      </w:r>
    </w:p>
    <w:p>
      <w:r>
        <w:rPr>
          <w:rFonts w:ascii="Times New Roman" w:hAnsi="Times New Roman" w:eastAsia="Times New Roman"/>
          <w:b w:val="0"/>
          <w:i w:val="0"/>
          <w:color w:val="000000"/>
          <w:sz w:val="24"/>
        </w:rPr>
        <w:t>1. Quel récit présente souvent une morale ? R.A. : La fable présente souvent une morale.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bookmarkStart w:id="32" w:name="seance22"/>
      <w:pPr>
        <w:pStyle w:val="Heading1"/>
      </w:pPr>
      <w:r>
        <w:rPr>
          <w:rFonts w:ascii="Times New Roman" w:hAnsi="Times New Roman" w:eastAsia="Times New Roman"/>
          <w:b/>
          <w:i w:val="0"/>
          <w:color w:val="000000"/>
          <w:sz w:val="32"/>
        </w:rPr>
        <w:t>FICHE DE PRÉPARATION — SÉANCE 22</w:t>
      </w:r>
      <w:bookmarkEnd w:id="32"/>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négation et les pronoms COI</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pronom COI reste avant le verbe, même dans une phrase négative....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négation et les pronoms COI. Lexique, fonctionnement de la langue et production liés à la thématique.</w:t>
            </w:r>
          </w:p>
        </w:tc>
      </w:tr>
    </w:tbl>
    <w:p>
      <w:bookmarkStart w:id="102" w:name="figure43"/>
      <w:pPr>
        <w:jc w:val="center"/>
      </w:pPr>
      <w:r>
        <w:rPr>
          <w:rFonts w:ascii="Times New Roman" w:hAnsi="Times New Roman" w:eastAsia="Times New Roman"/>
          <w:b w:val="0"/>
          <w:i/>
          <w:color w:val="666666"/>
          <w:sz w:val="20"/>
        </w:rPr>
        <w:t>Figure 43 — Situation d’observation : La négation et les pronoms COI.</w:t>
      </w:r>
      <w:bookmarkEnd w:id="102"/>
    </w:p>
    <w:p>
      <w:pPr>
        <w:jc w:val="center"/>
      </w:pPr>
      <w:r>
        <w:drawing>
          <wp:inline xmlns:a="http://schemas.openxmlformats.org/drawingml/2006/main" xmlns:pic="http://schemas.openxmlformats.org/drawingml/2006/picture">
            <wp:extent cx="5544000" cy="3276000"/>
            <wp:docPr id="54" name="Picture 54" descr="Illustration pédagogique Français T6, figure 54."/>
            <wp:cNvGraphicFramePr>
              <a:graphicFrameLocks noChangeAspect="1"/>
            </wp:cNvGraphicFramePr>
            <a:graphic>
              <a:graphicData uri="http://schemas.openxmlformats.org/drawingml/2006/picture">
                <pic:pic>
                  <pic:nvPicPr>
                    <pic:cNvPr id="0" name="diagram_22.png"/>
                    <pic:cNvPicPr/>
                  </pic:nvPicPr>
                  <pic:blipFill>
                    <a:blip r:embed="rId63"/>
                    <a:stretch>
                      <a:fillRect/>
                    </a:stretch>
                  </pic:blipFill>
                  <pic:spPr>
                    <a:xfrm>
                      <a:off x="0" y="0"/>
                      <a:ext cx="5544000" cy="3276000"/>
                    </a:xfrm>
                    <a:prstGeom prst="rect"/>
                  </pic:spPr>
                </pic:pic>
              </a:graphicData>
            </a:graphic>
          </wp:inline>
        </w:drawing>
      </w:r>
    </w:p>
    <w:p>
      <w:r>
        <w:rPr>
          <w:rFonts w:ascii="Times New Roman" w:hAnsi="Times New Roman"/>
          <w:b/>
          <w:i w:val="0"/>
          <w:color w:val="1F4E79"/>
          <w:sz w:val="26"/>
        </w:rPr>
        <w:t>Les caractéristiques de la négation et les pronoms coi</w:t>
      </w:r>
    </w:p>
    <w:p>
      <w:r>
        <w:br w:type="page"/>
      </w:r>
    </w:p>
    <w:p>
      <w:r>
        <w:rPr>
          <w:rFonts w:ascii="Times New Roman" w:hAnsi="Times New Roman" w:eastAsia="Times New Roman"/>
          <w:b w:val="0"/>
          <w:i w:val="0"/>
          <w:color w:val="000000"/>
          <w:sz w:val="24"/>
        </w:rPr>
        <w:t>4. Transforme « Il parle à ses amis » avec leur. R.A. : « Il leur parle. »</w:t>
      </w:r>
    </w:p>
    <w:p>
      <w:r>
        <w:rPr>
          <w:rFonts w:ascii="Times New Roman" w:hAnsi="Times New Roman"/>
          <w:b/>
          <w:i w:val="0"/>
          <w:color w:val="1E7B34"/>
          <w:sz w:val="24"/>
        </w:rPr>
        <w:t>Exercice 1 — Compréhension</w:t>
      </w:r>
    </w:p>
    <w:p>
      <w:r>
        <w:rPr>
          <w:rFonts w:ascii="Times New Roman" w:hAnsi="Times New Roman"/>
          <w:b/>
          <w:i w:val="0"/>
          <w:color w:val="1E7B34"/>
          <w:sz w:val="24"/>
        </w:rPr>
        <w:t>Exercice 4 — Production</w:t>
      </w:r>
    </w:p>
    <w:p>
      <w:bookmarkStart w:id="33" w:name="seance23"/>
      <w:pPr>
        <w:pStyle w:val="Heading1"/>
      </w:pPr>
      <w:r>
        <w:rPr>
          <w:rFonts w:ascii="Times New Roman" w:hAnsi="Times New Roman" w:eastAsia="Times New Roman"/>
          <w:b/>
          <w:i w:val="0"/>
          <w:color w:val="000000"/>
          <w:sz w:val="32"/>
        </w:rPr>
        <w:t>FICHE DE PRÉPARATION — SÉANCE 23</w:t>
      </w:r>
      <w:bookmarkEnd w:id="33"/>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verbes d’action et de mouvement</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Des verbes précis rendent la scène plus vivante et permettent de suivre les actions....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verbes d’action et de mouvement. Lexique, fonctionnement de la langue et production liés à la thématique.</w:t>
            </w:r>
          </w:p>
        </w:tc>
      </w:tr>
    </w:tbl>
    <w:p>
      <w:bookmarkStart w:id="103" w:name="figure45"/>
      <w:pPr>
        <w:jc w:val="center"/>
      </w:pPr>
      <w:r>
        <w:rPr>
          <w:rFonts w:ascii="Times New Roman" w:hAnsi="Times New Roman" w:eastAsia="Times New Roman"/>
          <w:b w:val="0"/>
          <w:i/>
          <w:color w:val="666666"/>
          <w:sz w:val="20"/>
        </w:rPr>
        <w:t>Figure 45 — Situation d’observation : Les verbes d’action et de mouvement.</w:t>
      </w:r>
      <w:bookmarkEnd w:id="103"/>
    </w:p>
    <w:p>
      <w:pPr>
        <w:jc w:val="center"/>
      </w:pPr>
      <w:r>
        <w:drawing>
          <wp:inline xmlns:a="http://schemas.openxmlformats.org/drawingml/2006/main" xmlns:pic="http://schemas.openxmlformats.org/drawingml/2006/picture">
            <wp:extent cx="5544000" cy="3276000"/>
            <wp:docPr id="55" name="Picture 55" descr="Illustration pédagogique Français T6, figure 55."/>
            <wp:cNvGraphicFramePr>
              <a:graphicFrameLocks noChangeAspect="1"/>
            </wp:cNvGraphicFramePr>
            <a:graphic>
              <a:graphicData uri="http://schemas.openxmlformats.org/drawingml/2006/picture">
                <pic:pic>
                  <pic:nvPicPr>
                    <pic:cNvPr id="0" name="diagram_23.png"/>
                    <pic:cNvPicPr/>
                  </pic:nvPicPr>
                  <pic:blipFill>
                    <a:blip r:embed="rId64"/>
                    <a:stretch>
                      <a:fillRect/>
                    </a:stretch>
                  </pic:blipFill>
                  <pic:spPr>
                    <a:xfrm>
                      <a:off x="0" y="0"/>
                      <a:ext cx="5544000" cy="3276000"/>
                    </a:xfrm>
                    <a:prstGeom prst="rect"/>
                  </pic:spPr>
                </pic:pic>
              </a:graphicData>
            </a:graphic>
          </wp:inline>
        </w:drawing>
      </w:r>
    </w:p>
    <w:p>
      <w:r>
        <w:rPr>
          <w:rFonts w:ascii="Times New Roman" w:hAnsi="Times New Roman"/>
          <w:b/>
          <w:i w:val="0"/>
          <w:color w:val="1F4E79"/>
          <w:sz w:val="26"/>
        </w:rPr>
        <w:t>Les caractéristiques de les verbes d’action et de mouvement</w:t>
      </w:r>
    </w:p>
    <w:p>
      <w:r>
        <w:br w:type="page"/>
      </w:r>
    </w:p>
    <w:p>
      <w:r>
        <w:rPr>
          <w:rFonts w:ascii="Times New Roman" w:hAnsi="Times New Roman" w:eastAsia="Times New Roman"/>
          <w:b w:val="0"/>
          <w:i w:val="0"/>
          <w:color w:val="000000"/>
          <w:sz w:val="24"/>
        </w:rPr>
        <w:t>4. Pourquoi choisir des verbes précis ? R.A. : Pour rendre les actions faciles à imaginer.</w:t>
      </w:r>
    </w:p>
    <w:p>
      <w:r>
        <w:rPr>
          <w:rFonts w:ascii="Times New Roman" w:hAnsi="Times New Roman"/>
          <w:b/>
          <w:i w:val="0"/>
          <w:color w:val="1E7B34"/>
          <w:sz w:val="24"/>
        </w:rPr>
        <w:t>Exercice 1 — Compréhension</w:t>
      </w:r>
    </w:p>
    <w:p>
      <w:r>
        <w:rPr>
          <w:rFonts w:ascii="Times New Roman" w:hAnsi="Times New Roman"/>
          <w:b/>
          <w:i w:val="0"/>
          <w:color w:val="1E7B34"/>
          <w:sz w:val="24"/>
        </w:rPr>
        <w:t>Exercice 4 — Production</w:t>
      </w:r>
    </w:p>
    <w:p>
      <w:bookmarkStart w:id="34" w:name="seance24"/>
      <w:pPr>
        <w:pStyle w:val="Heading1"/>
      </w:pPr>
      <w:r>
        <w:rPr>
          <w:rFonts w:ascii="Times New Roman" w:hAnsi="Times New Roman" w:eastAsia="Times New Roman"/>
          <w:b/>
          <w:i w:val="0"/>
          <w:color w:val="000000"/>
          <w:sz w:val="32"/>
        </w:rPr>
        <w:t>FICHE DE PRÉPARATION — SÉANCE 24</w:t>
      </w:r>
      <w:bookmarkEnd w:id="34"/>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Interpréter un récit</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Lecture-fluidité</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Comprendre un récit consiste à relier les informations et à justifier son interprétation par des indices....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Interpréter un récit. Lexique, fonctionnement de la langue et production liés à la thématique.</w:t>
            </w:r>
          </w:p>
        </w:tc>
      </w:tr>
    </w:tbl>
    <w:p>
      <w:bookmarkStart w:id="104" w:name="figure47"/>
      <w:pPr>
        <w:jc w:val="center"/>
      </w:pPr>
      <w:r>
        <w:rPr>
          <w:rFonts w:ascii="Times New Roman" w:hAnsi="Times New Roman" w:eastAsia="Times New Roman"/>
          <w:b w:val="0"/>
          <w:i/>
          <w:color w:val="666666"/>
          <w:sz w:val="20"/>
        </w:rPr>
        <w:t>Figure 47 — Situation d’observation : L’interprétation du récit.</w:t>
      </w:r>
      <w:bookmarkEnd w:id="104"/>
    </w:p>
    <w:p>
      <w:pPr>
        <w:jc w:val="center"/>
      </w:pPr>
      <w:r>
        <w:drawing>
          <wp:inline xmlns:a="http://schemas.openxmlformats.org/drawingml/2006/main" xmlns:pic="http://schemas.openxmlformats.org/drawingml/2006/picture">
            <wp:extent cx="5544000" cy="3276000"/>
            <wp:docPr id="56" name="Picture 56" descr="Illustration pédagogique Français T6, figure 56."/>
            <wp:cNvGraphicFramePr>
              <a:graphicFrameLocks noChangeAspect="1"/>
            </wp:cNvGraphicFramePr>
            <a:graphic>
              <a:graphicData uri="http://schemas.openxmlformats.org/drawingml/2006/picture">
                <pic:pic>
                  <pic:nvPicPr>
                    <pic:cNvPr id="0" name="diagram_24.png"/>
                    <pic:cNvPicPr/>
                  </pic:nvPicPr>
                  <pic:blipFill>
                    <a:blip r:embed="rId65"/>
                    <a:stretch>
                      <a:fillRect/>
                    </a:stretch>
                  </pic:blipFill>
                  <pic:spPr>
                    <a:xfrm>
                      <a:off x="0" y="0"/>
                      <a:ext cx="5544000" cy="3276000"/>
                    </a:xfrm>
                    <a:prstGeom prst="rect"/>
                  </pic:spPr>
                </pic:pic>
              </a:graphicData>
            </a:graphic>
          </wp:inline>
        </w:drawing>
      </w:r>
    </w:p>
    <w:p>
      <w:bookmarkStart w:id="105" w:name="figure56"/>
      <w:pPr>
        <w:spacing w:after="100" w:line="269" w:lineRule="auto"/>
        <w:jc w:val="center"/>
      </w:pPr>
      <w:r>
        <w:rPr>
          <w:rFonts w:ascii="Times New Roman" w:hAnsi="Times New Roman" w:eastAsia="Times New Roman"/>
          <w:b w:val="0"/>
          <w:i/>
          <w:color w:val="666666"/>
          <w:sz w:val="20"/>
        </w:rPr>
        <w:t>Figure 56 — Repères approfondis : L’interprétation du récit.</w:t>
      </w:r>
      <w:bookmarkEnd w:id="105"/>
    </w:p>
    <w:p>
      <w:r>
        <w:rPr>
          <w:rFonts w:ascii="Times New Roman" w:hAnsi="Times New Roman"/>
          <w:b/>
          <w:i w:val="0"/>
          <w:color w:val="1F4E79"/>
          <w:sz w:val="26"/>
        </w:rPr>
        <w:t>La définition de interpréter un récit</w:t>
      </w:r>
    </w:p>
    <w:p>
      <w:r>
        <w:rPr>
          <w:rFonts w:ascii="Times New Roman" w:hAnsi="Times New Roman"/>
          <w:b/>
          <w:i w:val="0"/>
          <w:color w:val="1F4E79"/>
          <w:sz w:val="26"/>
        </w:rPr>
        <w:t>La structure de interpréter un récit</w:t>
      </w:r>
    </w:p>
    <w:p>
      <w:r>
        <w:rPr>
          <w:rFonts w:ascii="Times New Roman" w:hAnsi="Times New Roman" w:eastAsia="Times New Roman"/>
          <w:b w:val="0"/>
          <w:i w:val="0"/>
          <w:color w:val="000000"/>
          <w:sz w:val="24"/>
        </w:rPr>
        <w:t>1. Que doit-on repérer pour comprendre un récit ? R.A. : Les personnages, le lieu, le temps, les actions et le message.</w:t>
      </w:r>
    </w:p>
    <w:p>
      <w:r>
        <w:rPr>
          <w:rFonts w:ascii="Times New Roman" w:hAnsi="Times New Roman"/>
          <w:b/>
          <w:i w:val="0"/>
          <w:color w:val="1E7B34"/>
          <w:sz w:val="24"/>
        </w:rPr>
        <w:t>Production écrite</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Exercice 2 : Les quatre éléments doivent être relevés dans le support et correspondre à la notion de la séance.</w:t>
      </w:r>
    </w:p>
    <w:p>
      <w:bookmarkStart w:id="35" w:name="annexe2"/>
      <w:r>
        <w:rPr>
          <w:rFonts w:ascii="Times New Roman" w:hAnsi="Times New Roman"/>
          <w:b/>
          <w:i w:val="0"/>
          <w:color w:val="1E7B34"/>
          <w:sz w:val="26"/>
        </w:rPr>
        <w:t>ANNEXE 2 — Composantes du Français T6</w:t>
      </w:r>
      <w:bookmarkEnd w:id="35"/>
    </w:p>
    <w:p>
      <w:r>
        <w:rPr>
          <w:rFonts w:ascii="Times New Roman" w:hAnsi="Times New Roman"/>
          <w:b/>
          <w:i w:val="0"/>
          <w:color w:val="1F4E79"/>
          <w:sz w:val="26"/>
        </w:rPr>
        <w:t>RÉFÉRENCE DE TRAVAIL</w:t>
      </w:r>
    </w:p>
    <w:p>
      <w:bookmarkStart w:id="36" w:name="annexe3"/>
      <w:pPr>
        <w:spacing w:after="100" w:line="269" w:lineRule="auto"/>
      </w:pPr>
      <w:r>
        <w:rPr>
          <w:rFonts w:ascii="Times New Roman" w:hAnsi="Times New Roman" w:eastAsia="Times New Roman"/>
          <w:b/>
          <w:i w:val="0"/>
          <w:color w:val="1E7B34"/>
          <w:sz w:val="28"/>
        </w:rPr>
        <w:t>ANNEXE 3 — Types de textes et démarches de lecture</w:t>
      </w:r>
      <w:bookmarkEnd w:id="36"/>
    </w:p>
    <w:p>
      <w:pPr>
        <w:spacing w:after="100" w:line="269" w:lineRule="auto"/>
      </w:pPr>
      <w:r>
        <w:rPr>
          <w:rFonts w:ascii="Times New Roman" w:hAnsi="Times New Roman" w:eastAsia="Times New Roman"/>
          <w:b w:val="0"/>
          <w:i w:val="0"/>
          <w:color w:val="000000"/>
          <w:sz w:val="24"/>
        </w:rPr>
        <w:t>Texte descriptif : présente un lieu, un objet ou une personne avec des détails. Texte informatif : donne des renseignements vérifiables. Texte injonctif : organise des consignes. Texte explicatif : répond à comment ou pourquoi. Texte narratif : organise des événements dans le temps.</w:t>
      </w:r>
    </w:p>
    <w:p>
      <w:pPr>
        <w:spacing w:after="100" w:line="269" w:lineRule="auto"/>
      </w:pPr>
      <w:r>
        <w:rPr>
          <w:rFonts w:ascii="Times New Roman" w:hAnsi="Times New Roman" w:eastAsia="Times New Roman"/>
          <w:b/>
          <w:i w:val="0"/>
          <w:color w:val="1565C0"/>
          <w:sz w:val="24"/>
        </w:rPr>
        <w:t>Mots-clés : action, passé, récit, succession.</w:t>
      </w:r>
    </w:p>
    <w:p>
      <w:pPr>
        <w:spacing w:after="100"/>
      </w:pPr>
      <w:r>
        <w:rPr>
          <w:rFonts w:ascii="Times New Roman" w:hAnsi="Times New Roman" w:eastAsia="Times New Roman"/>
          <w:b w:val="0"/>
          <w:i/>
          <w:color w:val="000000"/>
          <w:sz w:val="22"/>
        </w:rPr>
        <w:t>Durée : ________</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Décris ou explique oralement le support en utilisant le vocabulaire de « les pronoms cod et coi ».</w:t>
      </w:r>
    </w:p>
    <w:p>
      <w:r>
        <w:rPr>
          <w:rFonts w:ascii="Times New Roman" w:hAnsi="Times New Roman"/>
          <w:b/>
          <w:i w:val="0"/>
          <w:color w:val="1E7B34"/>
          <w:sz w:val="24"/>
        </w:rPr>
        <w:t>Production orale</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expressions imagées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 comparaison, la métaphore et l’énumération rendent une description plus expressive et plus précise....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expressions imagées. Lexique, fonctionnement de la langue et production liés à la thématique.</w:t>
            </w:r>
          </w:p>
        </w:tc>
      </w:tr>
    </w:tbl>
    <w:p>
      <w:r>
        <w:rPr>
          <w:rFonts w:ascii="Times New Roman" w:hAnsi="Times New Roman" w:eastAsia="Times New Roman"/>
          <w:b w:val="0"/>
          <w:i w:val="0"/>
          <w:color w:val="000000"/>
          <w:sz w:val="24"/>
        </w:rPr>
        <w:t>Rédige un paragraphe organisé qui montre que tu maîtrises « les adjectifs qualificatifs ».</w:t>
      </w:r>
    </w:p>
    <w:p>
      <w:r>
        <w:rPr>
          <w:rFonts w:ascii="Times New Roman" w:hAnsi="Times New Roman"/>
          <w:b/>
          <w:i w:val="0"/>
          <w:color w:val="1F4E79"/>
          <w:sz w:val="26"/>
        </w:rPr>
        <w:t>Les caractéristiques de les marqueurs de lieu</w:t>
      </w:r>
    </w:p>
    <w:p>
      <w:r>
        <w:rPr>
          <w:rFonts w:ascii="Times New Roman" w:hAnsi="Times New Roman"/>
          <w:b/>
          <w:i w:val="0"/>
          <w:color w:val="1F4E79"/>
          <w:sz w:val="26"/>
        </w:rPr>
        <w:t>Les caractéristiques de le texte informatif</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pronoms démonstratifs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pronom démonstratif s’accorde avec le nom remplacé lorsqu’il est simple....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pronoms démonstratifs. Lexique, fonctionnement de la langue et production liés à la thématique.</w:t>
            </w:r>
          </w:p>
        </w:tc>
      </w:tr>
    </w:tbl>
    <w:p>
      <w:r>
        <w:rPr>
          <w:rFonts w:ascii="Times New Roman" w:hAnsi="Times New Roman"/>
          <w:b/>
          <w:i w:val="0"/>
          <w:color w:val="1E7B34"/>
          <w:sz w:val="24"/>
        </w:rPr>
        <w:t>Exercice 1 — Compréhension</w:t>
      </w:r>
    </w:p>
    <w:p>
      <w:r>
        <w:rPr>
          <w:rFonts w:ascii="Times New Roman" w:hAnsi="Times New Roman"/>
          <w:b/>
          <w:i w:val="0"/>
          <w:color w:val="1F4E79"/>
          <w:sz w:val="26"/>
        </w:rPr>
        <w:t>Les caractéristiques de la phrase impérative et l’obligation</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présent, imparfait et connecteurs.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Les temps verbaux situent les faits ; les connecteurs montrent l’ordre logique....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rPr>
          <w:rFonts w:ascii="Times New Roman" w:hAnsi="Times New Roman"/>
          <w:b/>
          <w:i w:val="0"/>
          <w:color w:val="1E7B34"/>
          <w:sz w:val="24"/>
        </w:rPr>
        <w:t>Production orale</w:t>
      </w:r>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p>
      <w:r>
        <w:rPr>
          <w:rFonts w:ascii="Times New Roman" w:hAnsi="Times New Roman" w:eastAsia="Times New Roman"/>
          <w:b w:val="0"/>
          <w:i w:val="0"/>
          <w:color w:val="000000"/>
          <w:sz w:val="24"/>
        </w:rPr>
        <w:t>Décris ou explique oralement le support en utilisant le vocabulaire de « le texte injonctif ».</w:t>
      </w:r>
    </w:p>
    <w:p>
      <w:r>
        <w:rPr>
          <w:rFonts w:ascii="Times New Roman" w:hAnsi="Times New Roman" w:eastAsia="Times New Roman"/>
          <w:b w:val="0"/>
          <w:i w:val="0"/>
          <w:color w:val="000000"/>
          <w:sz w:val="24"/>
        </w:rPr>
        <w:t>2. Quelle expression introduit un groupe nominal ? R.A. : « À cause de ».</w:t>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C00000"/>
          <w:sz w:val="32"/>
        </w:rPr>
        <w:t>LA NÉGATION À L’IMPÉRATIF</w:t>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Exercice 1 : Les réponses sont complètes, formulées en phrases et justifiées par un élément du support.</w:t>
      </w:r>
    </w:p>
    <w:p>
      <w:pPr>
        <w:jc w:val="center"/>
      </w:pPr>
      <w:r>
        <w:drawing>
          <wp:inline xmlns:a="http://schemas.openxmlformats.org/drawingml/2006/main" xmlns:pic="http://schemas.openxmlformats.org/drawingml/2006/picture">
            <wp:extent cx="5544000" cy="3276000"/>
            <wp:docPr id="40" name="Picture 40" descr="Illustration pédagogique Français T6, figure 38."/>
            <wp:cNvGraphicFramePr>
              <a:graphicFrameLocks noChangeAspect="1"/>
            </wp:cNvGraphicFramePr>
            <a:graphic>
              <a:graphicData uri="http://schemas.openxmlformats.org/drawingml/2006/picture">
                <pic:pic>
                  <pic:nvPicPr>
                    <pic:cNvPr id="0" name="diagram_12.png"/>
                    <pic:cNvPicPr/>
                  </pic:nvPicPr>
                  <pic:blipFill>
                    <a:blip r:embed="rId49"/>
                    <a:stretch>
                      <a:fillRect/>
                    </a:stretch>
                  </pic:blipFill>
                  <pic:spPr>
                    <a:xfrm>
                      <a:off x="0" y="0"/>
                      <a:ext cx="5544000" cy="3276000"/>
                    </a:xfrm>
                    <a:prstGeom prst="rect"/>
                  </pic:spPr>
                </pic:pic>
              </a:graphicData>
            </a:graphic>
          </wp:inline>
        </w:drawing>
      </w:r>
    </w:p>
    <w:p>
      <w:r>
        <w:rPr>
          <w:rFonts w:ascii="Times New Roman" w:hAnsi="Times New Roman"/>
          <w:b/>
          <w:i w:val="0"/>
          <w:color w:val="1F4E79"/>
          <w:sz w:val="26"/>
        </w:rPr>
        <w:t>La structure de infinitif, futur et subjonctif</w:t>
      </w:r>
    </w:p>
    <w:p>
      <w:r>
        <w:rPr>
          <w:rFonts w:ascii="Times New Roman" w:hAnsi="Times New Roman" w:eastAsia="Times New Roman"/>
          <w:b w:val="0"/>
          <w:i w:val="0"/>
          <w:color w:val="000000"/>
          <w:sz w:val="24"/>
        </w:rPr>
        <w:t>1. Relève un infinitif. R.A. : « vérifier » est un infinitif.</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Exercice 2 : Les quatre éléments doivent être relevés dans le support et correspondre à la notion de la séance.</w:t>
      </w:r>
    </w:p>
    <w:p>
      <w:pPr>
        <w:jc w:val="center"/>
      </w:pPr>
      <w:r>
        <w:drawing>
          <wp:inline xmlns:a="http://schemas.openxmlformats.org/drawingml/2006/main" xmlns:pic="http://schemas.openxmlformats.org/drawingml/2006/picture">
            <wp:extent cx="5544000" cy="3276000"/>
            <wp:docPr id="42" name="Picture 42" descr="Illustration pédagogique Français T6, figure 40."/>
            <wp:cNvGraphicFramePr>
              <a:graphicFrameLocks noChangeAspect="1"/>
            </wp:cNvGraphicFramePr>
            <a:graphic>
              <a:graphicData uri="http://schemas.openxmlformats.org/drawingml/2006/picture">
                <pic:pic>
                  <pic:nvPicPr>
                    <pic:cNvPr id="0" name="diagram_13.png"/>
                    <pic:cNvPicPr/>
                  </pic:nvPicPr>
                  <pic:blipFill>
                    <a:blip r:embed="rId51"/>
                    <a:stretch>
                      <a:fillRect/>
                    </a:stretch>
                  </pic:blipFill>
                  <pic:spPr>
                    <a:xfrm>
                      <a:off x="0" y="0"/>
                      <a:ext cx="5544000" cy="3276000"/>
                    </a:xfrm>
                    <a:prstGeom prst="rect"/>
                  </pic:spPr>
                </pic:pic>
              </a:graphicData>
            </a:graphic>
          </wp:inline>
        </w:drawing>
      </w:r>
    </w:p>
    <w:p>
      <w:r>
        <w:br w:type="page"/>
      </w:r>
    </w:p>
    <w:p>
      <w:r>
        <w:rPr>
          <w:rFonts w:ascii="Times New Roman" w:hAnsi="Times New Roman" w:eastAsia="Times New Roman"/>
          <w:b w:val="0"/>
          <w:i w:val="0"/>
          <w:color w:val="000000"/>
          <w:sz w:val="24"/>
        </w:rPr>
        <w:t>4. Pourquoi les équipes ont-elles besoin de règles ? R.A. : Pour organiser le jeu et garantir le respect des joueurs.</w:t>
      </w:r>
    </w:p>
    <w:p>
      <w:r>
        <w:rPr>
          <w:rFonts w:ascii="Times New Roman" w:hAnsi="Times New Roman"/>
          <w:b/>
          <w:i w:val="0"/>
          <w:color w:val="1E7B34"/>
          <w:sz w:val="24"/>
        </w:rPr>
        <w:t>Exercice 4 — Production</w:t>
      </w:r>
    </w:p>
    <w:p>
      <w:pPr>
        <w:jc w:val="center"/>
      </w:pPr>
      <w:r>
        <w:drawing>
          <wp:inline xmlns:a="http://schemas.openxmlformats.org/drawingml/2006/main" xmlns:pic="http://schemas.openxmlformats.org/drawingml/2006/picture">
            <wp:extent cx="5544000" cy="3276000"/>
            <wp:docPr id="43" name="Picture 43" descr="Illustration pédagogique Français T6, figure 41."/>
            <wp:cNvGraphicFramePr>
              <a:graphicFrameLocks noChangeAspect="1"/>
            </wp:cNvGraphicFramePr>
            <a:graphic>
              <a:graphicData uri="http://schemas.openxmlformats.org/drawingml/2006/picture">
                <pic:pic>
                  <pic:nvPicPr>
                    <pic:cNvPr id="0" name="diagram_14.png"/>
                    <pic:cNvPicPr/>
                  </pic:nvPicPr>
                  <pic:blipFill>
                    <a:blip r:embed="rId52"/>
                    <a:stretch>
                      <a:fillRect/>
                    </a:stretch>
                  </pic:blipFill>
                  <pic:spPr>
                    <a:xfrm>
                      <a:off x="0" y="0"/>
                      <a:ext cx="5544000" cy="3276000"/>
                    </a:xfrm>
                    <a:prstGeom prst="rect"/>
                  </pic:spPr>
                </pic:pic>
              </a:graphicData>
            </a:graphic>
          </wp:inline>
        </w:drawing>
      </w:r>
    </w:p>
    <w:p>
      <w:r>
        <w:rPr>
          <w:rFonts w:ascii="Times New Roman" w:hAnsi="Times New Roman" w:eastAsia="Times New Roman"/>
          <w:b w:val="0"/>
          <w:i w:val="0"/>
          <w:color w:val="000000"/>
          <w:sz w:val="24"/>
        </w:rPr>
        <w:t>Le match commence. Commencez l’échauffement ! Le match commence-t-il ? Quelle belle action !</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pPr>
        <w:spacing w:after="100" w:line="269" w:lineRule="auto"/>
      </w:pPr>
      <w:r>
        <w:rPr>
          <w:rFonts w:ascii="Times New Roman" w:hAnsi="Times New Roman" w:eastAsia="Times New Roman"/>
          <w:b/>
          <w:i w:val="0"/>
          <w:color w:val="1565C0"/>
          <w:sz w:val="24"/>
        </w:rPr>
        <w:t>Mots-clés : indice, précision, référent, deviner.</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Décris ou explique oralement le support en utilisant le vocabulaire de « la périphrase ».</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color w:val="000000"/>
          <w:sz w:val="22"/>
        </w:rPr>
        <w:t>Durée : ________</w:t>
      </w:r>
    </w:p>
    <w:p>
      <w:r>
        <w:rPr>
          <w:rFonts w:ascii="Times New Roman" w:hAnsi="Times New Roman" w:eastAsia="Times New Roman"/>
          <w:b w:val="0"/>
          <w:i w:val="0"/>
          <w:color w:val="000000"/>
          <w:sz w:val="24"/>
        </w:rPr>
        <w:t>Nous ne jouons jamais sans arbitre. Elle n’a plus de ballon. Ils n’ont vu personne.</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b/>
          <w:i w:val="0"/>
          <w:color w:val="1F4E79"/>
          <w:sz w:val="26"/>
        </w:rPr>
        <w:t>L’exemple de le récit : début, milieu et fin</w:t>
      </w:r>
    </w:p>
    <w:p>
      <w:r>
        <w:rPr>
          <w:rFonts w:ascii="Times New Roman" w:hAnsi="Times New Roman"/>
          <w:b/>
          <w:i w:val="0"/>
          <w:color w:val="1E7B34"/>
          <w:sz w:val="24"/>
        </w:rPr>
        <w:t>Questions d’observation et d’analyse</w:t>
      </w:r>
    </w:p>
    <w:p>
      <w:r>
        <w:rPr>
          <w:rFonts w:ascii="Times New Roman" w:hAnsi="Times New Roman"/>
          <w:b/>
          <w:i w:val="0"/>
          <w:color w:val="1E7B34"/>
          <w:sz w:val="24"/>
        </w:rPr>
        <w:t>Exercice 2 — Repérage</w:t>
      </w:r>
    </w:p>
    <w:p>
      <w:r>
        <w:rPr>
          <w:rFonts w:ascii="Times New Roman" w:hAnsi="Times New Roman"/>
          <w:b/>
          <w:i w:val="0"/>
          <w:color w:val="1E7B34"/>
          <w:sz w:val="24"/>
        </w:rPr>
        <w:t>CORRIGÉ</w:t>
      </w:r>
    </w:p>
    <w:p>
      <w:r>
        <w:rPr>
          <w:rFonts w:ascii="Times New Roman" w:hAnsi="Times New Roman"/>
          <w:b/>
          <w:i w:val="0"/>
          <w:color w:val="1F4E79"/>
          <w:sz w:val="26"/>
        </w:rPr>
        <w:t>Les caractéristiques de le passé simple</w:t>
      </w:r>
    </w:p>
    <w:p>
      <w:r>
        <w:rPr>
          <w:rFonts w:ascii="Times New Roman" w:hAnsi="Times New Roman" w:eastAsia="Times New Roman"/>
          <w:b w:val="0"/>
          <w:i w:val="0"/>
          <w:color w:val="000000"/>
          <w:sz w:val="24"/>
        </w:rPr>
        <w:t>La famille arriva tôt. Le grand-père prit la parole et raconta un souvenir. Les invités applaudirent.</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4. Pourquoi utilise-t-on ce temps ? R.A. : Pour raconter des actions terminées dans un récit écrit.</w:t>
      </w:r>
    </w:p>
    <w:p>
      <w:r>
        <w:rPr>
          <w:rFonts w:ascii="Times New Roman" w:hAnsi="Times New Roman"/>
          <w:b/>
          <w:i w:val="0"/>
          <w:color w:val="1E7B34"/>
          <w:sz w:val="24"/>
        </w:rPr>
        <w:t>Production écrite</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1 : Les réponses sont complètes, formulées en phrases et justifiées par un élément du support.</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indicateurs temporels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L’indicateur temporel aide à choisir le temps du verbe et à comprendre la chronologie....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indicateurs temporels. Lexique, fonctionnement de la langue et production liés à la thématique.</w:t>
            </w:r>
          </w:p>
        </w:tc>
      </w:tr>
    </w:tbl>
    <w:p>
      <w:pPr>
        <w:jc w:val="center"/>
      </w:pPr>
      <w:r>
        <w:drawing>
          <wp:inline xmlns:a="http://schemas.openxmlformats.org/drawingml/2006/main" xmlns:pic="http://schemas.openxmlformats.org/drawingml/2006/picture">
            <wp:extent cx="5544000" cy="3276000"/>
            <wp:docPr id="50" name="Picture 50" descr="Illustration pédagogique Français T6, figure 50."/>
            <wp:cNvGraphicFramePr>
              <a:graphicFrameLocks noChangeAspect="1"/>
            </wp:cNvGraphicFramePr>
            <a:graphic>
              <a:graphicData uri="http://schemas.openxmlformats.org/drawingml/2006/picture">
                <pic:pic>
                  <pic:nvPicPr>
                    <pic:cNvPr id="0" name="diagram_19.png"/>
                    <pic:cNvPicPr/>
                  </pic:nvPicPr>
                  <pic:blipFill>
                    <a:blip r:embed="rId59"/>
                    <a:stretch>
                      <a:fillRect/>
                    </a:stretch>
                  </pic:blipFill>
                  <pic:spPr>
                    <a:xfrm>
                      <a:off x="0" y="0"/>
                      <a:ext cx="5544000" cy="3276000"/>
                    </a:xfrm>
                    <a:prstGeom prst="rect"/>
                  </pic:spPr>
                </pic:pic>
              </a:graphicData>
            </a:graphic>
          </wp:inline>
        </w:drawing>
      </w:r>
    </w:p>
    <w:p>
      <w:r>
        <w:rPr>
          <w:rFonts w:ascii="Times New Roman" w:hAnsi="Times New Roman" w:eastAsia="Times New Roman"/>
          <w:b/>
          <w:i w:val="0"/>
          <w:color w:val="000000"/>
          <w:sz w:val="24"/>
        </w:rPr>
        <w:t>Les indicateurs situent l’action : aujourd’hui et maintenant indiquent le présent ; hier et autrefois indiquent le passé ; demain et plus tard indiquent le futur.</w:t>
      </w:r>
    </w:p>
    <w:p>
      <w:r>
        <w:rPr>
          <w:rFonts w:ascii="Times New Roman" w:hAnsi="Times New Roman"/>
          <w:b/>
          <w:i w:val="0"/>
          <w:color w:val="1F4E79"/>
          <w:sz w:val="26"/>
        </w:rPr>
        <w:t>Les caractéristiques de les indicateurs temporels</w:t>
      </w:r>
    </w:p>
    <w:p>
      <w:pPr>
        <w:jc w:val="center"/>
      </w:pPr>
      <w:r>
        <w:rPr>
          <w:rFonts w:ascii="Times New Roman" w:hAnsi="Times New Roman"/>
          <w:b/>
          <w:i w:val="0"/>
          <w:color w:val="1F4E79"/>
          <w:sz w:val="24"/>
        </w:rPr>
        <w:t>Situation ou support  →  observation  →  analyse  →  règle  →  réinvestissement</w:t>
      </w:r>
    </w:p>
    <w:p>
      <w:r>
        <w:br w:type="page"/>
      </w:r>
    </w:p>
    <w:p>
      <w:r>
        <w:rPr>
          <w:rFonts w:ascii="Times New Roman" w:hAnsi="Times New Roman" w:eastAsia="Times New Roman"/>
          <w:b w:val="0"/>
          <w:i w:val="0"/>
          <w:color w:val="000000"/>
          <w:sz w:val="24"/>
        </w:rPr>
        <w:t>2. Quel indicateur annonce le futur ? R.A. : « Demain » annonce le futur.</w:t>
      </w:r>
    </w:p>
    <w:p>
      <w:r>
        <w:rPr>
          <w:rFonts w:ascii="Times New Roman" w:hAnsi="Times New Roman" w:eastAsia="Times New Roman"/>
          <w:b w:val="0"/>
          <w:i w:val="0"/>
          <w:color w:val="000000"/>
          <w:sz w:val="24"/>
        </w:rPr>
        <w:t>4. Pourquoi les indicateurs sont-ils utiles ? R.A. : Ils situent les actions dans le temps.</w:t>
      </w:r>
    </w:p>
    <w:p>
      <w:r>
        <w:rPr>
          <w:rFonts w:ascii="Times New Roman" w:hAnsi="Times New Roman" w:eastAsia="Times New Roman"/>
          <w:b w:val="0"/>
          <w:i w:val="0"/>
          <w:color w:val="000000"/>
          <w:sz w:val="24"/>
        </w:rPr>
        <w:t>Rédige un paragraphe organisé qui montre que tu maîtrises « les indicateurs temporels ».</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pronoms cod et coi.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Pour choisir le pronom, on demande qui ou quoi pour le COD, et à qui pour le COI....</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Heading1"/>
      </w:pPr>
      <w:r>
        <w:rPr>
          <w:rFonts w:ascii="Times New Roman" w:hAnsi="Times New Roman" w:eastAsia="Times New Roman"/>
          <w:b/>
          <w:i w:val="0"/>
          <w:color w:val="C00000"/>
          <w:sz w:val="32"/>
        </w:rPr>
        <w:t>LES PRONOMS COD ET COI</w:t>
      </w:r>
    </w:p>
    <w:p>
      <w:r>
        <w:rPr>
          <w:rFonts w:ascii="Times New Roman" w:hAnsi="Times New Roman" w:eastAsia="Times New Roman"/>
          <w:b w:val="0"/>
          <w:i w:val="0"/>
          <w:color w:val="000000"/>
          <w:sz w:val="24"/>
        </w:rPr>
        <w:t>Le, la, l’ et les remplacent un complément direct. Lui et leur remplacent un complément indirect introduit par à.</w:t>
      </w:r>
    </w:p>
    <w:p>
      <w:r>
        <w:rPr>
          <w:rFonts w:ascii="Times New Roman" w:hAnsi="Times New Roman" w:eastAsia="Times New Roman"/>
          <w:b w:val="0"/>
          <w:i w:val="0"/>
          <w:color w:val="000000"/>
          <w:sz w:val="24"/>
        </w:rPr>
        <w:t>J’invite les cousins : je les invite. Je parle à ma sœur : je lui parle. Nous donnons des cadeaux aux enfants : nous leur donnons des cadeaux.</w:t>
      </w:r>
    </w:p>
    <w:p>
      <w:pPr>
        <w:jc w:val="center"/>
      </w:pPr>
      <w:r>
        <w:rPr>
          <w:rFonts w:ascii="Times New Roman" w:hAnsi="Times New Roman"/>
          <w:b/>
          <w:i w:val="0"/>
          <w:color w:val="1F4E79"/>
          <w:sz w:val="24"/>
        </w:rPr>
        <w:t>Situation ou support  →  observation  →  analyse  →  règle  →  réinvestissement</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 pronom remplace « à ma sœur » ? R.A. : « Lui » remplace « à ma sœur ».</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les pronoms cod et coi ».</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Conte, fable, légende et mythe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type de récit se reconnaît aux personnages, aux événements et au message....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Conte, fable, légende et mythe. Lexique, fonctionnement de la langue et production liés à la thématique.</w:t>
            </w:r>
          </w:p>
        </w:tc>
      </w:tr>
    </w:tbl>
    <w:p>
      <w:r>
        <w:br w:type="page"/>
      </w:r>
    </w:p>
    <w:p>
      <w:r>
        <w:rPr>
          <w:rFonts w:ascii="Times New Roman" w:hAnsi="Times New Roman" w:eastAsia="Times New Roman"/>
          <w:b/>
          <w:i w:val="0"/>
          <w:color w:val="000000"/>
          <w:sz w:val="24"/>
        </w:rPr>
        <w:t>Un récit imaginaire raconte des événements inventés ou merveilleux. Le conte présente souvent une épreuve ; la fable met en scène des animaux et transmet une leçon ; la légende et le mythe expliquent une origine ou une croyance.</w:t>
      </w:r>
    </w:p>
    <w:p>
      <w:r>
        <w:rPr>
          <w:rFonts w:ascii="Times New Roman" w:hAnsi="Times New Roman"/>
          <w:b/>
          <w:i w:val="0"/>
          <w:color w:val="1F4E79"/>
          <w:sz w:val="26"/>
        </w:rPr>
        <w:t>L’exemple de conte, fable, légende et mythe</w:t>
      </w:r>
    </w:p>
    <w:p>
      <w:r>
        <w:rPr>
          <w:rFonts w:ascii="Times New Roman" w:hAnsi="Times New Roman"/>
          <w:b/>
          <w:i w:val="0"/>
          <w:color w:val="1F4E79"/>
          <w:sz w:val="26"/>
        </w:rPr>
        <w:t>Les points essentiels de conte, fable, légende et mythe</w:t>
      </w:r>
    </w:p>
    <w:p>
      <w:r>
        <w:br w:type="page"/>
      </w:r>
    </w:p>
    <w:p>
      <w:r>
        <w:rPr>
          <w:rFonts w:ascii="Times New Roman" w:hAnsi="Times New Roman" w:eastAsia="Times New Roman"/>
          <w:b w:val="0"/>
          <w:i w:val="0"/>
          <w:color w:val="000000"/>
          <w:sz w:val="24"/>
        </w:rPr>
        <w:t>2. Quels éléments montrent que le récit est imaginaire ? R.A. : L’épreuve et les événements merveilleux montrent qu’il est imaginaire.</w:t>
      </w:r>
    </w:p>
    <w:p>
      <w:r>
        <w:rPr>
          <w:rFonts w:ascii="Times New Roman" w:hAnsi="Times New Roman"/>
          <w:b/>
          <w:i w:val="0"/>
          <w:color w:val="1E7B34"/>
          <w:sz w:val="24"/>
        </w:rPr>
        <w:t>Production orale</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la négation et les pronoms coi.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 pronom COI reste avant le verbe, même dans une phrase négative....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Heading1"/>
      </w:pPr>
      <w:r>
        <w:rPr>
          <w:rFonts w:ascii="Times New Roman" w:hAnsi="Times New Roman" w:eastAsia="Times New Roman"/>
          <w:b/>
          <w:i w:val="0"/>
          <w:color w:val="C00000"/>
          <w:sz w:val="32"/>
        </w:rPr>
        <w:t>LA NÉGATION ET LES PRONOMS COI</w:t>
      </w:r>
    </w:p>
    <w:p>
      <w:r>
        <w:rPr>
          <w:rFonts w:ascii="Times New Roman" w:hAnsi="Times New Roman" w:eastAsia="Times New Roman"/>
          <w:b w:val="0"/>
          <w:i w:val="0"/>
          <w:color w:val="000000"/>
          <w:sz w:val="24"/>
        </w:rPr>
        <w:t>À la forme négative, ne s’associe à pas, jamais, plus ou rien. Lui et leur remplacent un complément introduit par à et se placent avant le verbe.</w:t>
      </w:r>
    </w:p>
    <w:p>
      <w:r>
        <w:rPr>
          <w:rFonts w:ascii="Times New Roman" w:hAnsi="Times New Roman" w:eastAsia="Times New Roman"/>
          <w:b w:val="0"/>
          <w:i w:val="0"/>
          <w:color w:val="000000"/>
          <w:sz w:val="24"/>
        </w:rPr>
        <w:t>Le renard ne lui répond pas. Les enfants leur racontent une histoire. Le héros ne leur parle jamais.</w:t>
      </w:r>
    </w:p>
    <w:p>
      <w:pPr>
        <w:jc w:val="center"/>
      </w:pPr>
      <w:r>
        <w:rPr>
          <w:rFonts w:ascii="Times New Roman" w:hAnsi="Times New Roman"/>
          <w:b/>
          <w:i w:val="0"/>
          <w:color w:val="1F4E79"/>
          <w:sz w:val="24"/>
        </w:rPr>
        <w:t>Situation ou support  →  observation  →  analyse  →  règle  →  réinvestissement</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 mot exprime la négation ? R.A. : « Pas » exprime la négation dans la première phrase.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la négation et les pronoms coi ».</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verbes d’action et de mouvement.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Des verbes précis rendent la scène plus vivante et permettent de suivre les actions....</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Heading1"/>
      </w:pPr>
      <w:r>
        <w:rPr>
          <w:rFonts w:ascii="Times New Roman" w:hAnsi="Times New Roman" w:eastAsia="Times New Roman"/>
          <w:b/>
          <w:i w:val="0"/>
          <w:color w:val="C00000"/>
          <w:sz w:val="32"/>
        </w:rPr>
        <w:t>LES VERBES D’ACTION ET DE MOUVEMENT</w:t>
      </w:r>
    </w:p>
    <w:p>
      <w:r>
        <w:rPr>
          <w:rFonts w:ascii="Times New Roman" w:hAnsi="Times New Roman" w:eastAsia="Times New Roman"/>
          <w:b/>
          <w:i w:val="0"/>
          <w:color w:val="000000"/>
          <w:sz w:val="24"/>
        </w:rPr>
        <w:t>Les verbes d’action indiquent ce que fait un personnage : parler, saisir, chercher, ouvrir. Les verbes de mouvement indiquent un déplacement : aller, venir, entrer, sortir, avancer.</w:t>
      </w:r>
    </w:p>
    <w:p>
      <w:r>
        <w:rPr>
          <w:rFonts w:ascii="Times New Roman" w:hAnsi="Times New Roman" w:eastAsia="Times New Roman"/>
          <w:b w:val="0"/>
          <w:i w:val="0"/>
          <w:color w:val="000000"/>
          <w:sz w:val="24"/>
        </w:rPr>
        <w:t>Le héros entra dans la forêt, avança prudemment et aperçut une lumière. Il saisit la clé et ouvrit la porte.</w:t>
      </w:r>
    </w:p>
    <w:p>
      <w:pPr>
        <w:jc w:val="center"/>
      </w:pPr>
      <w:r>
        <w:rPr>
          <w:rFonts w:ascii="Times New Roman" w:hAnsi="Times New Roman"/>
          <w:b/>
          <w:i w:val="0"/>
          <w:color w:val="1F4E79"/>
          <w:sz w:val="24"/>
        </w:rPr>
        <w:t>Situation ou support  →  observation  →  analyse  →  règle  →  réinvestissement</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 verbe indique une perception ? R.A. : « Aperçut » indique une perception.</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les verbes d’action et de mouvement ».</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interpréter un récit.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Comprendre un récit consiste à relier les informations et à justifier son interprétation par des indices....</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drawing>
          <wp:inline xmlns:a="http://schemas.openxmlformats.org/drawingml/2006/main" xmlns:pic="http://schemas.openxmlformats.org/drawingml/2006/picture">
            <wp:extent cx="5544000" cy="3276000"/>
            <wp:docPr id="57" name="Picture 57" descr="Illustration pédagogique Français T6, figure 57."/>
            <wp:cNvGraphicFramePr>
              <a:graphicFrameLocks noChangeAspect="1"/>
            </wp:cNvGraphicFramePr>
            <a:graphic>
              <a:graphicData uri="http://schemas.openxmlformats.org/drawingml/2006/picture">
                <pic:pic>
                  <pic:nvPicPr>
                    <pic:cNvPr id="0" name="extra_24.png"/>
                    <pic:cNvPicPr/>
                  </pic:nvPicPr>
                  <pic:blipFill>
                    <a:blip r:embed="rId66"/>
                    <a:stretch>
                      <a:fillRect/>
                    </a:stretch>
                  </pic:blipFill>
                  <pic:spPr>
                    <a:xfrm>
                      <a:off x="0" y="0"/>
                      <a:ext cx="5544000" cy="3276000"/>
                    </a:xfrm>
                    <a:prstGeom prst="rect"/>
                  </pic:spPr>
                </pic:pic>
              </a:graphicData>
            </a:graphic>
          </wp:inline>
        </w:drawing>
      </w:r>
    </w:p>
    <w:p>
      <w:r>
        <w:rPr>
          <w:rFonts w:ascii="Times New Roman" w:hAnsi="Times New Roman" w:eastAsia="Times New Roman"/>
          <w:b/>
          <w:i w:val="0"/>
          <w:color w:val="000000"/>
          <w:sz w:val="24"/>
        </w:rPr>
        <w:t>Pour interpréter un récit, on repère les personnages, le lieu, le temps, les actions et le message. On relie les indices du texte pour expliquer ce que le personnage apprend.</w:t>
      </w:r>
    </w:p>
    <w:p>
      <w:r>
        <w:rPr>
          <w:rFonts w:ascii="Times New Roman" w:hAnsi="Times New Roman"/>
          <w:b/>
          <w:i w:val="0"/>
          <w:color w:val="1F4E79"/>
          <w:sz w:val="26"/>
        </w:rPr>
        <w:t>L’exemple de interpréter un récit</w:t>
      </w:r>
    </w:p>
    <w:p>
      <w:r>
        <w:rPr>
          <w:rFonts w:ascii="Times New Roman" w:hAnsi="Times New Roman" w:eastAsia="Times New Roman"/>
          <w:b/>
          <w:i w:val="0"/>
          <w:color w:val="000000"/>
          <w:sz w:val="24"/>
        </w:rPr>
        <w:t>Pour interpréter un récit, on repère les personnages, le lieu, le temps, les actions et le message. On relie les indices du texte pour expliquer ce que le personnage apprend. Comprendre un récit consiste à relier les informations et à justifier son interprétation par des indices.</w:t>
      </w:r>
    </w:p>
    <w:p>
      <w:r>
        <w:br w:type="page"/>
      </w:r>
    </w:p>
    <w:p>
      <w:r>
        <w:rPr>
          <w:rFonts w:ascii="Times New Roman" w:hAnsi="Times New Roman" w:eastAsia="Times New Roman"/>
          <w:b w:val="0"/>
          <w:i w:val="0"/>
          <w:color w:val="000000"/>
          <w:sz w:val="24"/>
        </w:rPr>
        <w:t>3. Où trouve-t-on le message ? R.A. : Le message apparaît souvent à la fin, mais il est préparé par les événements.</w:t>
      </w:r>
    </w:p>
    <w:p>
      <w:r>
        <w:rPr>
          <w:rFonts w:ascii="Times New Roman" w:hAnsi="Times New Roman" w:eastAsia="Times New Roman"/>
          <w:b w:val="0"/>
          <w:i w:val="0"/>
          <w:color w:val="000000"/>
          <w:sz w:val="24"/>
        </w:rPr>
        <w:t>Décris ou explique oralement le support en utilisant le vocabulaire de « interpréter un récit ».</w:t>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CORRIGÉ</w:t>
      </w:r>
    </w:p>
    <w:p>
      <w:r>
        <w:br w:type="page"/>
      </w:r>
    </w:p>
    <w:p>
      <w:r>
        <w:rPr>
          <w:rFonts w:ascii="Times New Roman" w:hAnsi="Times New Roman" w:eastAsia="Times New Roman"/>
          <w:b w:val="0"/>
          <w:i w:val="0"/>
          <w:color w:val="000000"/>
          <w:sz w:val="24"/>
        </w:rPr>
        <w:t>Adjectifs : un chemin étroit, une route étroite, des chemins étroits. Marqueurs de lieu : dans, près de, derrière, au-dessus. Connecteurs : d’abord, ensuite, enfin. Pronoms COD : le, la, l’, les. Pronoms COI : lui, leur. Négation : ne… pas, jamais, plus, rien, personne.</w:t>
      </w:r>
    </w:p>
    <w:p>
      <w:r>
        <w:rPr>
          <w:rFonts w:ascii="Times New Roman" w:hAnsi="Times New Roman" w:eastAsia="Times New Roman"/>
          <w:b w:val="0"/>
          <w:i w:val="0"/>
          <w:color w:val="000000"/>
          <w:sz w:val="24"/>
        </w:rPr>
        <w:t>Programme d’études de Français T6 mis à jour — progression par unités et composantes. Les textes, activités et illustrations du présent manuel sont des créations pédagogiques originales. Aucun document de préparation n’est cité dans la bibliographie.</w:t>
      </w:r>
    </w:p>
    <w:p>
      <w:pPr>
        <w:spacing w:after="100" w:line="269" w:lineRule="auto"/>
      </w:pPr>
      <w:r>
        <w:rPr>
          <w:rFonts w:ascii="Times New Roman" w:hAnsi="Times New Roman" w:eastAsia="Times New Roman"/>
          <w:b w:val="0"/>
          <w:i w:val="0"/>
          <w:color w:val="000000"/>
          <w:sz w:val="24"/>
        </w:rPr>
        <w:t>Présent : je prépare, nous préparons, ils préparent. Imparfait : je préparais, nous préparions, ils préparaient. Passé simple : je préparai, nous préparâmes, ils préparèrent. Futur : je préparerai, nous préparerons, ils prépareront. Impératif : prépare, préparons, préparez. Subjonctif : il faut que je prépare, que nous préparions, qu’ils préparent.</w:t>
      </w:r>
    </w:p>
    <w:p>
      <w:pPr>
        <w:spacing w:after="100" w:line="269" w:lineRule="auto"/>
        <w:ind w:left="160"/>
      </w:pPr>
      <w:hyperlink w:anchor="figure1">
        <w:r>
          <w:rPr>
            <w:color w:val="0563C1"/>
            <w:u w:val="single"/>
            <w:sz w:val="24"/>
          </w:rPr>
          <w:t>Figure 1 — Situation d’observation : Le texte descriptif</w:t>
        </w:r>
      </w:hyperlink>
    </w:p>
    <w:p>
      <w:pPr>
        <w:spacing w:after="100" w:line="269" w:lineRule="auto"/>
        <w:ind w:left="160"/>
      </w:pPr>
      <w:hyperlink w:anchor="figure4">
        <w:r>
          <w:rPr>
            <w:color w:val="0563C1"/>
            <w:u w:val="single"/>
            <w:sz w:val="24"/>
          </w:rPr>
          <w:t>Figure 4 — Repères visuels : Les expressions imagées</w:t>
        </w:r>
      </w:hyperlink>
    </w:p>
    <w:p>
      <w:pPr>
        <w:spacing w:after="100" w:line="269" w:lineRule="auto"/>
        <w:ind w:left="160"/>
      </w:pPr>
      <w:hyperlink w:anchor="figure8">
        <w:r>
          <w:rPr>
            <w:color w:val="0563C1"/>
            <w:u w:val="single"/>
            <w:sz w:val="24"/>
          </w:rPr>
          <w:t>Figure 8 — Repères visuels : Les marqueurs de lieu</w:t>
        </w:r>
      </w:hyperlink>
    </w:p>
    <w:p>
      <w:pPr>
        <w:spacing w:after="100" w:line="269" w:lineRule="auto"/>
        <w:ind w:left="160"/>
      </w:pPr>
      <w:hyperlink w:anchor="figure10">
        <w:r>
          <w:rPr>
            <w:color w:val="0563C1"/>
            <w:u w:val="single"/>
            <w:sz w:val="24"/>
          </w:rPr>
          <w:t>Figure 10 — Repères visuels : Le texte informatif</w:t>
        </w:r>
      </w:hyperlink>
    </w:p>
    <w:p>
      <w:pPr>
        <w:spacing w:after="100" w:line="269" w:lineRule="auto"/>
        <w:ind w:left="160"/>
      </w:pPr>
      <w:hyperlink w:anchor="figure14">
        <w:r>
          <w:rPr>
            <w:color w:val="0563C1"/>
            <w:u w:val="single"/>
            <w:sz w:val="24"/>
          </w:rPr>
          <w:t>Figure 14 — Repères visuels : La phrase impérative et l’obligation</w:t>
        </w:r>
      </w:hyperlink>
    </w:p>
    <w:p>
      <w:pPr>
        <w:spacing w:after="100" w:line="269" w:lineRule="auto"/>
        <w:ind w:left="160"/>
      </w:pPr>
      <w:hyperlink w:anchor="figure17">
        <w:r>
          <w:rPr>
            <w:color w:val="0563C1"/>
            <w:u w:val="single"/>
            <w:sz w:val="24"/>
          </w:rPr>
          <w:t>Figure 17 — Situation d’observation : Le texte injonctif</w:t>
        </w:r>
      </w:hyperlink>
    </w:p>
    <w:p>
      <w:pPr>
        <w:spacing w:after="100" w:line="269" w:lineRule="auto"/>
        <w:ind w:left="160"/>
      </w:pPr>
      <w:hyperlink w:anchor="figure22">
        <w:r>
          <w:rPr>
            <w:color w:val="0563C1"/>
            <w:u w:val="single"/>
            <w:sz w:val="24"/>
          </w:rPr>
          <w:t>Figure 22 — Repères visuels : La négation à l’impératif</w:t>
        </w:r>
      </w:hyperlink>
    </w:p>
    <w:p>
      <w:pPr>
        <w:spacing w:after="100" w:line="269" w:lineRule="auto"/>
        <w:ind w:left="160"/>
      </w:pPr>
      <w:hyperlink w:anchor="figure23">
        <w:r>
          <w:rPr>
            <w:color w:val="0563C1"/>
            <w:u w:val="single"/>
            <w:sz w:val="24"/>
          </w:rPr>
          <w:t>Figure 23 — Situation d’observation : L’infinitif, le futur et le subjonctif</w:t>
        </w:r>
      </w:hyperlink>
    </w:p>
    <w:p>
      <w:pPr>
        <w:spacing w:after="100" w:line="269" w:lineRule="auto"/>
        <w:ind w:left="160"/>
      </w:pPr>
      <w:hyperlink w:anchor="figure28">
        <w:r>
          <w:rPr>
            <w:color w:val="0563C1"/>
            <w:u w:val="single"/>
            <w:sz w:val="24"/>
          </w:rPr>
          <w:t>Figure 28 — Repères visuels : Les types et formes de phrases</w:t>
        </w:r>
      </w:hyperlink>
    </w:p>
    <w:p>
      <w:bookmarkStart w:id="200" w:name="annexe7"/>
      <w:pPr>
        <w:spacing w:after="100" w:line="269" w:lineRule="auto"/>
      </w:pPr>
      <w:r>
        <w:rPr>
          <w:rFonts w:ascii="Times New Roman" w:hAnsi="Times New Roman" w:eastAsia="Times New Roman"/>
          <w:b/>
          <w:i w:val="0"/>
          <w:color w:val="1E7B34"/>
          <w:sz w:val="28"/>
        </w:rPr>
        <w:t>ANNEXE 7 — Auto-évaluation des six composantes</w:t>
      </w:r>
      <w:bookmarkEnd w:id="200"/>
    </w:p>
    <w:p>
      <w:bookmarkStart w:id="201" w:name="annexe8"/>
      <w:pPr>
        <w:spacing w:after="100" w:line="269" w:lineRule="auto"/>
      </w:pPr>
      <w:r>
        <w:rPr>
          <w:rFonts w:ascii="Times New Roman" w:hAnsi="Times New Roman" w:eastAsia="Times New Roman"/>
          <w:b/>
          <w:i w:val="0"/>
          <w:color w:val="1E7B34"/>
          <w:sz w:val="28"/>
        </w:rPr>
        <w:t>ANNEXE 8 — Index alphabétique des mots-clés</w:t>
      </w:r>
      <w:bookmarkEnd w:id="201"/>
    </w:p>
    <w:p>
      <w:pPr>
        <w:spacing w:after="100" w:line="269" w:lineRule="auto"/>
      </w:pPr>
      <w:r>
        <w:rPr>
          <w:rFonts w:ascii="Times New Roman" w:hAnsi="Times New Roman" w:eastAsia="Times New Roman"/>
          <w:b w:val="0"/>
          <w:i w:val="0"/>
          <w:color w:val="000000"/>
          <w:sz w:val="24"/>
        </w:rPr>
        <w:t>accord • action • actions • adjectifs • affirmation • après • avant • but • car • cause • celle-là • celles-là • celui-ci • ceux-ci • COD • COI • comparaison • conclusion • conseil • consigne • conséquence • conte • deviner • direction • début • déclarative • détails • d’abord • effet • ensuite • exclamative • explication • fable • fin • futur • genre • hypothèse • imparfait • impérative • indice • indices • infinitif • information • interrogative • itinéraire • jamais • justification • le lendemain • le, la, les • leur • lieu • lui • lui, leur • légende • mouvement • mythe • métaphore • ne • nom • nombre • négation • obligation • ordre • parce que • pas • passé • pendant • personne • position • projet • précision • présent • question • repère • rubrique • rythme • récit • référent • résultat • sens • source • subjonctif • succession • sujet • verbe • verbes • énumération • étapes • événement</w:t>
      </w:r>
    </w:p>
    <w:p>
      <w:pPr>
        <w:spacing w:after="100" w:line="269" w:lineRule="auto"/>
        <w:ind w:left="160"/>
      </w:pPr>
      <w:hyperlink w:anchor="figure5">
        <w:r>
          <w:rPr>
            <w:color w:val="0563C1"/>
            <w:u w:val="single"/>
            <w:sz w:val="24"/>
          </w:rPr>
          <w:t>Figure 5 — Situation d’observation : Les adjectifs qualificatifs</w:t>
        </w:r>
      </w:hyperlink>
    </w:p>
    <w:p>
      <w:pPr>
        <w:spacing w:after="100" w:line="269" w:lineRule="auto"/>
        <w:ind w:left="160"/>
      </w:pPr>
      <w:hyperlink w:anchor="figure13">
        <w:r>
          <w:rPr>
            <w:color w:val="0563C1"/>
            <w:u w:val="single"/>
            <w:sz w:val="24"/>
          </w:rPr>
          <w:t>Figure 13 — Situation d’observation : La phrase impérative et l’obligation</w:t>
        </w:r>
      </w:hyperlink>
    </w:p>
    <w:p>
      <w:pPr>
        <w:spacing w:after="100" w:line="269" w:lineRule="auto"/>
        <w:ind w:left="160"/>
      </w:pPr>
      <w:hyperlink w:anchor="figure19">
        <w:r>
          <w:rPr>
            <w:color w:val="0563C1"/>
            <w:u w:val="single"/>
            <w:sz w:val="24"/>
          </w:rPr>
          <w:t>Figure 19 — Situation d’observation : L’expression de la cause</w:t>
        </w:r>
      </w:hyperlink>
    </w:p>
    <w:p>
      <w:pPr>
        <w:spacing w:after="100" w:line="269" w:lineRule="auto"/>
        <w:ind w:left="160"/>
      </w:pPr>
      <w:hyperlink w:anchor="figure26">
        <w:r>
          <w:rPr>
            <w:color w:val="0563C1"/>
            <w:u w:val="single"/>
            <w:sz w:val="24"/>
          </w:rPr>
          <w:t>Figure 26 — Repères visuels : Le texte explicatif</w:t>
        </w:r>
      </w:hyperlink>
    </w:p>
    <w:p>
      <w:pPr>
        <w:spacing w:after="100" w:line="269" w:lineRule="auto"/>
        <w:ind w:left="160"/>
      </w:pPr>
      <w:hyperlink w:anchor="figure31">
        <w:r>
          <w:rPr>
            <w:color w:val="0563C1"/>
            <w:u w:val="single"/>
            <w:sz w:val="24"/>
          </w:rPr>
          <w:t>Figure 31 — Situation d’observation : La phrase négative</w:t>
        </w:r>
      </w:hyperlink>
    </w:p>
    <w:p>
      <w:pPr>
        <w:spacing w:after="100" w:line="269" w:lineRule="auto"/>
        <w:ind w:left="160"/>
      </w:pPr>
      <w:hyperlink w:anchor="figure32">
        <w:r>
          <w:rPr>
            <w:color w:val="0563C1"/>
            <w:u w:val="single"/>
            <w:sz w:val="24"/>
          </w:rPr>
          <w:t>Figure 32 — Repères visuels : La phrase négative</w:t>
        </w:r>
      </w:hyperlink>
    </w:p>
    <w:p>
      <w:pPr>
        <w:spacing w:after="100" w:line="269" w:lineRule="auto"/>
        <w:ind w:left="160"/>
      </w:pPr>
      <w:hyperlink w:anchor="figure35">
        <w:r>
          <w:rPr>
            <w:color w:val="0563C1"/>
            <w:u w:val="single"/>
            <w:sz w:val="24"/>
          </w:rPr>
          <w:t>Figure 35 — Situation d’observation : Le passé simple</w:t>
        </w:r>
      </w:hyperlink>
    </w:p>
    <w:p>
      <w:pPr>
        <w:spacing w:after="100" w:line="269" w:lineRule="auto"/>
        <w:ind w:left="160"/>
      </w:pPr>
      <w:hyperlink w:anchor="figure37">
        <w:r>
          <w:rPr>
            <w:color w:val="0563C1"/>
            <w:u w:val="single"/>
            <w:sz w:val="24"/>
          </w:rPr>
          <w:t>Figure 37 — Situation d’observation : Les indicateurs temporels</w:t>
        </w:r>
      </w:hyperlink>
    </w:p>
    <w:p>
      <w:pPr>
        <w:spacing w:after="100" w:line="269" w:lineRule="auto"/>
        <w:ind w:left="160"/>
      </w:pPr>
      <w:hyperlink w:anchor="figure40">
        <w:r>
          <w:rPr>
            <w:color w:val="0563C1"/>
            <w:u w:val="single"/>
            <w:sz w:val="24"/>
          </w:rPr>
          <w:t>Figure 40 — Repères visuels : Les pronoms COD et COI</w:t>
        </w:r>
      </w:hyperlink>
    </w:p>
    <w:p>
      <w:pPr>
        <w:spacing w:after="100" w:line="269" w:lineRule="auto"/>
        <w:ind w:left="160"/>
      </w:pPr>
      <w:hyperlink w:anchor="figure41">
        <w:r>
          <w:rPr>
            <w:color w:val="0563C1"/>
            <w:u w:val="single"/>
            <w:sz w:val="24"/>
          </w:rPr>
          <w:t>Figure 41 — Situation d’observation : Le conte, la fable, la légende et le mythe</w:t>
        </w:r>
      </w:hyperlink>
    </w:p>
    <w:p>
      <w:pPr>
        <w:spacing w:after="100" w:line="269" w:lineRule="auto"/>
        <w:ind w:left="160"/>
      </w:pPr>
      <w:hyperlink w:anchor="figure44">
        <w:r>
          <w:rPr>
            <w:color w:val="0563C1"/>
            <w:u w:val="single"/>
            <w:sz w:val="24"/>
          </w:rPr>
          <w:t>Figure 44 — Repères visuels : La négation et les pronoms COI</w:t>
        </w:r>
      </w:hyperlink>
    </w:p>
    <w:p>
      <w:pPr>
        <w:spacing w:after="100" w:line="269" w:lineRule="auto"/>
        <w:ind w:left="160"/>
      </w:pPr>
      <w:hyperlink w:anchor="figure46">
        <w:r>
          <w:rPr>
            <w:color w:val="0563C1"/>
            <w:u w:val="single"/>
            <w:sz w:val="24"/>
          </w:rPr>
          <w:t>Figure 46 — Repères visuels : Les verbes d’action et de mouvement</w:t>
        </w:r>
      </w:hyperlink>
    </w:p>
    <w:p>
      <w:pPr>
        <w:spacing w:after="100" w:line="269" w:lineRule="auto"/>
        <w:ind w:left="160"/>
      </w:pPr>
      <w:hyperlink w:anchor="figure49">
        <w:r>
          <w:rPr>
            <w:color w:val="0563C1"/>
            <w:u w:val="single"/>
            <w:sz w:val="24"/>
          </w:rPr>
          <w:t>Figure 49 — Repères approfondis : Le texte descriptif</w:t>
        </w:r>
      </w:hyperlink>
    </w:p>
    <w:p>
      <w:pPr>
        <w:spacing w:after="100" w:line="269" w:lineRule="auto"/>
        <w:ind w:left="160"/>
      </w:pPr>
      <w:hyperlink w:anchor="figure50">
        <w:r>
          <w:rPr>
            <w:color w:val="0563C1"/>
            <w:u w:val="single"/>
            <w:sz w:val="24"/>
          </w:rPr>
          <w:t>Figure 50 — Repères approfondis : Les adjectifs qualificatifs</w:t>
        </w:r>
      </w:hyperlink>
    </w:p>
    <w:p>
      <w:pPr>
        <w:spacing w:after="100" w:line="269" w:lineRule="auto"/>
        <w:ind w:left="160"/>
      </w:pPr>
      <w:hyperlink w:anchor="figure53">
        <w:r>
          <w:rPr>
            <w:color w:val="0563C1"/>
            <w:u w:val="single"/>
            <w:sz w:val="24"/>
          </w:rPr>
          <w:t>Figure 53 — Repères approfondis : Les types et formes de phrases</w:t>
        </w:r>
      </w:hyperlink>
    </w:p>
    <w:p>
      <w:pPr>
        <w:spacing w:after="100" w:line="269" w:lineRule="auto"/>
        <w:ind w:left="160"/>
      </w:pPr>
      <w:hyperlink w:anchor="figure55">
        <w:r>
          <w:rPr>
            <w:color w:val="0563C1"/>
            <w:u w:val="single"/>
            <w:sz w:val="24"/>
          </w:rPr>
          <w:t>Figure 55 — Repères approfondis : Le conte, la fable, la légende et le mythe</w:t>
        </w:r>
      </w:hyperlink>
    </w:p>
    <w:p>
      <w:pPr>
        <w:spacing w:after="100" w:line="269" w:lineRule="auto"/>
      </w:pPr>
      <w:r>
        <w:rPr>
          <w:rFonts w:ascii="Times New Roman" w:hAnsi="Times New Roman" w:eastAsia="Times New Roman"/>
          <w:b w:val="0"/>
          <w:i w:val="0"/>
          <w:color w:val="000000"/>
          <w:sz w:val="24"/>
        </w:rPr>
        <w:t>Programme d’études officiel de Français T6, Ministère de l’Éducation nationale de Madagascar, « PE T6 », plateforme éducative nationale. Les figures et les schémas de ce manuel sont des créations pédagogiques originales J-Learn.</w:t>
      </w:r>
    </w:p>
    <w:p>
      <w:r>
        <w:br w:type="page"/>
      </w:r>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r>
        <w:br w:type="page"/>
      </w:r>
    </w:p>
    <w:p>
      <w:pPr>
        <w:jc w:val="center"/>
      </w:pPr>
      <w:r>
        <w:rPr>
          <w:rFonts w:ascii="Times New Roman" w:hAnsi="Times New Roman"/>
          <w:b/>
          <w:i w:val="0"/>
          <w:color w:val="000000"/>
          <w:sz w:val="48"/>
        </w:rPr>
        <w:t>FRANÇAIS T6 — MANUEL COMPLET</w:t>
      </w:r>
    </w:p>
    <w:p>
      <w:pPr>
        <w:ind w:left="0"/>
      </w:pPr>
      <w:hyperlink w:anchor="unite3">
        <w:r>
          <w:rPr>
            <w:color w:val="0563C1"/>
            <w:u w:val="single"/>
            <w:b w:val="1"/>
            <w:sz w:val="24"/>
          </w:rPr>
          <w:t>UNITÉ 3 — LES NOUVELLES TECHNOLOGIES</w:t>
        </w:r>
      </w:hyperlink>
    </w:p>
    <w:p>
      <w:pPr>
        <w:ind w:left="280"/>
      </w:pPr>
      <w:hyperlink w:anchor="seance16">
        <w:r>
          <w:rPr>
            <w:color w:val="0563C1"/>
            <w:u w:val="single"/>
            <w:sz w:val="24"/>
          </w:rPr>
          <w:t>Séance 16 — La phrase négative</w:t>
        </w:r>
      </w:hyperlink>
    </w:p>
    <w:p>
      <w:r>
        <w:br w:type="page"/>
      </w:r>
    </w:p>
    <w:p>
      <w:pPr>
        <w:ind w:left="280"/>
      </w:pPr>
      <w:hyperlink w:anchor="seance4">
        <w:r>
          <w:rPr>
            <w:color w:val="0563C1"/>
            <w:u w:val="single"/>
            <w:sz w:val="24"/>
          </w:rPr>
          <w:t>Séance 4 — Les marqueurs de lieu</w:t>
        </w:r>
      </w:hyperlink>
    </w:p>
    <w:p>
      <w:pPr>
        <w:ind w:left="280"/>
      </w:pPr>
      <w:hyperlink w:anchor="seance11">
        <w:r>
          <w:rPr>
            <w:color w:val="0563C1"/>
            <w:u w:val="single"/>
            <w:sz w:val="24"/>
          </w:rPr>
          <w:t>Séance 11 — La négation à l’impératif</w:t>
        </w:r>
      </w:hyperlink>
    </w:p>
    <w:p>
      <w:pPr>
        <w:ind w:left="280"/>
      </w:pPr>
      <w:hyperlink w:anchor="seance13">
        <w:r>
          <w:rPr>
            <w:color w:val="0563C1"/>
            <w:u w:val="single"/>
            <w:sz w:val="24"/>
          </w:rPr>
          <w:t>Séance 13 — Le texte explicatif</w:t>
        </w:r>
      </w:hyperlink>
    </w:p>
    <w:p>
      <w:pPr>
        <w:ind w:left="0"/>
      </w:pPr>
      <w:hyperlink w:anchor="unite6">
        <w:r>
          <w:rPr>
            <w:color w:val="0563C1"/>
            <w:u w:val="single"/>
            <w:b w:val="1"/>
            <w:sz w:val="24"/>
          </w:rPr>
          <w:t>UNITÉ 6 — LE MONDE IMAGINAIRE</w:t>
        </w:r>
      </w:hyperlink>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descriptif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 texte descriptif présente ce qui est décrit, utilise des adjectifs qualificatifs et des marqueurs de lieu, puis organise les éléments dans un ordre logique....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descriptif. Lexique, fonctionnement de la langue et production liés à la thématique.</w:t>
            </w:r>
          </w:p>
        </w:tc>
      </w:tr>
    </w:tbl>
    <w:p>
      <w:pPr>
        <w:pStyle w:val="ListBullet"/>
      </w:pPr>
      <w:r>
        <w:rPr>
          <w:rFonts w:ascii="Times New Roman" w:hAnsi="Times New Roman" w:eastAsia="Times New Roman"/>
          <w:b/>
          <w:i w:val="0"/>
          <w:color w:val="000000"/>
          <w:sz w:val="24"/>
        </w:rPr>
        <w:t>Un texte descriptif présente ce qui est décrit, utilise des adjectifs qualificatifs et des marqueurs de lieu, puis organise les éléments dans un ordre logique.</w:t>
      </w:r>
    </w:p>
    <w:p>
      <w:r>
        <w:rPr>
          <w:rFonts w:ascii="Times New Roman" w:hAnsi="Times New Roman"/>
          <w:b/>
          <w:i w:val="0"/>
          <w:color w:val="1F4E79"/>
          <w:sz w:val="26"/>
        </w:rPr>
        <w:t>La structure de le texte descriptif</w:t>
      </w:r>
    </w:p>
    <w:p>
      <w:r>
        <w:rPr>
          <w:rFonts w:ascii="Times New Roman" w:hAnsi="Times New Roman" w:eastAsia="Times New Roman"/>
          <w:b w:val="0"/>
          <w:i w:val="0"/>
          <w:color w:val="000000"/>
          <w:sz w:val="24"/>
        </w:rPr>
        <w:t>3. Quels mots indiquent la position ? R.A. : « À gauche » et « vers » indiquent la position ou la direction.</w:t>
      </w:r>
    </w:p>
    <w:p>
      <w:r>
        <w:br w:type="page"/>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pPr>
        <w:jc w:val="center"/>
      </w:pPr>
      <w:r>
        <w:drawing>
          <wp:inline xmlns:a="http://schemas.openxmlformats.org/drawingml/2006/main" xmlns:pic="http://schemas.openxmlformats.org/drawingml/2006/picture">
            <wp:extent cx="5400000" cy="1935000"/>
            <wp:docPr id="3" name="Picture 3" descr="Illustration pédagogique Français T6, figure 2."/>
            <wp:cNvGraphicFramePr>
              <a:graphicFrameLocks noChangeAspect="1"/>
            </wp:cNvGraphicFramePr>
            <a:graphic>
              <a:graphicData uri="http://schemas.openxmlformats.org/drawingml/2006/picture">
                <pic:pic>
                  <pic:nvPicPr>
                    <pic:cNvPr id="0" name="ill_2.png"/>
                    <pic:cNvPicPr/>
                  </pic:nvPicPr>
                  <pic:blipFill>
                    <a:blip r:embed="rId11"/>
                    <a:stretch>
                      <a:fillRect/>
                    </a:stretch>
                  </pic:blipFill>
                  <pic:spPr>
                    <a:xfrm>
                      <a:off x="0" y="0"/>
                      <a:ext cx="5400000" cy="1935000"/>
                    </a:xfrm>
                    <a:prstGeom prst="rect"/>
                  </pic:spPr>
                </pic:pic>
              </a:graphicData>
            </a:graphic>
          </wp:inline>
        </w:drawing>
      </w:r>
    </w:p>
    <w:p>
      <w:pPr>
        <w:pStyle w:val="ListBullet"/>
      </w:pPr>
      <w:r>
        <w:rPr>
          <w:rFonts w:ascii="Times New Roman" w:hAnsi="Times New Roman" w:eastAsia="Times New Roman"/>
          <w:b w:val="0"/>
          <w:i w:val="0"/>
          <w:color w:val="000000"/>
          <w:sz w:val="24"/>
        </w:rPr>
        <w:t>La comparaison, la métaphore et l’énumération rendent une description plus expressive et plus précise.</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Quels éléments sont énumérés ? R.A. : Les rizières, les villages et les cascades.</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4" name="Picture 4" descr="Illustration pédagogique Français T6, figure 3."/>
            <wp:cNvGraphicFramePr>
              <a:graphicFrameLocks noChangeAspect="1"/>
            </wp:cNvGraphicFramePr>
            <a:graphic>
              <a:graphicData uri="http://schemas.openxmlformats.org/drawingml/2006/picture">
                <pic:pic>
                  <pic:nvPicPr>
                    <pic:cNvPr id="0" name="ill_3.png"/>
                    <pic:cNvPicPr/>
                  </pic:nvPicPr>
                  <pic:blipFill>
                    <a:blip r:embed="rId12"/>
                    <a:stretch>
                      <a:fillRect/>
                    </a:stretch>
                  </pic:blipFill>
                  <pic:spPr>
                    <a:xfrm>
                      <a:off x="0" y="0"/>
                      <a:ext cx="5400000" cy="1935000"/>
                    </a:xfrm>
                    <a:prstGeom prst="rect"/>
                  </pic:spPr>
                </pic:pic>
              </a:graphicData>
            </a:graphic>
          </wp:inline>
        </w:drawing>
      </w:r>
    </w:p>
    <w:p>
      <w:pPr>
        <w:pStyle w:val="ListBullet"/>
      </w:pPr>
      <w:r>
        <w:rPr>
          <w:rFonts w:ascii="Times New Roman" w:hAnsi="Times New Roman" w:eastAsia="Times New Roman"/>
          <w:b w:val="0"/>
          <w:i w:val="0"/>
          <w:color w:val="000000"/>
          <w:sz w:val="24"/>
        </w:rPr>
        <w:t>Il est épithète lorsqu’il accompagne le nom et attribut lorsqu’il est relié par un verbe d’état.</w:t>
      </w:r>
    </w:p>
    <w:p>
      <w:r>
        <w:rPr>
          <w:rFonts w:ascii="Times New Roman" w:hAnsi="Times New Roman" w:eastAsia="Times New Roman"/>
          <w:b w:val="0"/>
          <w:i w:val="0"/>
          <w:color w:val="000000"/>
          <w:sz w:val="24"/>
        </w:rPr>
        <w:t>L’adjectif qualificatif donne une précision sur un nom. Il indique une couleur, une taille, une forme, un aspect ou une impression. Il s’accorde avec le nom en genre et en nombre. L’adjectif peut être placé avant ou après le nom. Il est épithète lorsqu’il accompagne le nom et attribut lorsqu’il est relié par un verbe d’état.</w:t>
      </w:r>
    </w:p>
    <w:p>
      <w:r>
        <w:rPr>
          <w:rFonts w:ascii="Times New Roman" w:hAnsi="Times New Roman" w:eastAsia="Times New Roman"/>
          <w:b w:val="0"/>
          <w:i w:val="0"/>
          <w:color w:val="000000"/>
          <w:sz w:val="24"/>
        </w:rPr>
        <w:t>Décris ou explique oralement le support en utilisant le vocabulaire de « les adjectifs qualificatifs ».</w:t>
      </w:r>
    </w:p>
    <w:p>
      <w:r>
        <w:br w:type="page"/>
      </w:r>
    </w:p>
    <w:p>
      <w:r>
        <w:rPr>
          <w:rFonts w:ascii="Times New Roman" w:hAnsi="Times New Roman" w:eastAsia="Times New Roman"/>
          <w:b w:val="0"/>
          <w:i w:val="0"/>
          <w:color w:val="000000"/>
          <w:sz w:val="24"/>
        </w:rPr>
        <w:t>Rédige un paragraphe de huit à dix lignes en respectant la structure étudiée.</w:t>
      </w:r>
    </w:p>
    <w:p>
      <w:r>
        <w:br w:type="page"/>
      </w:r>
    </w:p>
    <w:p>
      <w:r>
        <w:rPr>
          <w:rFonts w:ascii="Times New Roman" w:hAnsi="Times New Roman"/>
          <w:b/>
          <w:i w:val="0"/>
          <w:color w:val="1F4E79"/>
          <w:sz w:val="26"/>
        </w:rPr>
        <w:t>La définition de les marqueurs de lieu</w:t>
      </w:r>
    </w:p>
    <w:p>
      <w:r>
        <w:rPr>
          <w:rFonts w:ascii="Times New Roman" w:hAnsi="Times New Roman" w:eastAsia="Times New Roman"/>
          <w:b w:val="0"/>
          <w:i w:val="0"/>
          <w:color w:val="000000"/>
          <w:sz w:val="24"/>
        </w:rPr>
        <w:t>Le marché est près de la gare. La rivière passe derrière le village. Le sentier se trouve au milieu de la forêt.</w:t>
      </w:r>
    </w:p>
    <w:p>
      <w:r>
        <w:rPr>
          <w:rFonts w:ascii="Times New Roman" w:hAnsi="Times New Roman" w:eastAsia="Times New Roman"/>
          <w:b w:val="0"/>
          <w:i w:val="0"/>
          <w:color w:val="000000"/>
          <w:sz w:val="24"/>
        </w:rPr>
        <w:t>2. Quel marqueur situe la rivière ? R.A. : « Derrière » situe la rivière par rapport au village.</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6" name="Picture 6" descr="Illustration pédagogique Français T6, figure 5."/>
            <wp:cNvGraphicFramePr>
              <a:graphicFrameLocks noChangeAspect="1"/>
            </wp:cNvGraphicFramePr>
            <a:graphic>
              <a:graphicData uri="http://schemas.openxmlformats.org/drawingml/2006/picture">
                <pic:pic>
                  <pic:nvPicPr>
                    <pic:cNvPr id="0" name="ill_5.png"/>
                    <pic:cNvPicPr/>
                  </pic:nvPicPr>
                  <pic:blipFill>
                    <a:blip r:embed="rId14"/>
                    <a:stretch>
                      <a:fillRect/>
                    </a:stretch>
                  </pic:blipFill>
                  <pic:spPr>
                    <a:xfrm>
                      <a:off x="0" y="0"/>
                      <a:ext cx="5400000" cy="1935000"/>
                    </a:xfrm>
                    <a:prstGeom prst="rect"/>
                  </pic:spPr>
                </pic:pic>
              </a:graphicData>
            </a:graphic>
          </wp:inline>
        </w:drawing>
      </w:r>
    </w:p>
    <w:p>
      <w:r>
        <w:rPr>
          <w:rFonts w:ascii="Times New Roman" w:hAnsi="Times New Roman"/>
          <w:b/>
          <w:i w:val="0"/>
          <w:color w:val="1F4E79"/>
          <w:sz w:val="26"/>
        </w:rPr>
        <w:t>La structure de le texte informatif</w:t>
      </w:r>
    </w:p>
    <w:p>
      <w:r>
        <w:rPr>
          <w:rFonts w:ascii="Times New Roman" w:hAnsi="Times New Roman"/>
          <w:b/>
          <w:i w:val="0"/>
          <w:color w:val="1E7B34"/>
          <w:sz w:val="24"/>
        </w:rPr>
        <w:t>Questions d’observation et d’analyse</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color w:val="000000"/>
          <w:sz w:val="22"/>
        </w:rPr>
        <w:t>Durée : ________</w:t>
      </w:r>
    </w:p>
    <w:p>
      <w:pPr>
        <w:pStyle w:val="ListBullet"/>
      </w:pPr>
      <w:r>
        <w:rPr>
          <w:rFonts w:ascii="Times New Roman" w:hAnsi="Times New Roman" w:eastAsia="Times New Roman"/>
          <w:b w:val="0"/>
          <w:i w:val="0"/>
          <w:color w:val="000000"/>
          <w:sz w:val="24"/>
        </w:rPr>
        <w:t>Le pronom démonstratif s’accorde avec le nom remplacé lorsqu’il est simple.</w:t>
      </w:r>
    </w:p>
    <w:p>
      <w:r>
        <w:rPr>
          <w:rFonts w:ascii="Times New Roman" w:hAnsi="Times New Roman"/>
          <w:b/>
          <w:i w:val="0"/>
          <w:color w:val="1F4E79"/>
          <w:sz w:val="26"/>
        </w:rPr>
        <w:t>La structure de les pronoms démonstratifs</w:t>
      </w:r>
    </w:p>
    <w:p>
      <w:r>
        <w:rPr>
          <w:rFonts w:ascii="Times New Roman" w:hAnsi="Times New Roman" w:eastAsia="Times New Roman"/>
          <w:b w:val="0"/>
          <w:i w:val="0"/>
          <w:color w:val="000000"/>
          <w:sz w:val="24"/>
        </w:rPr>
        <w:t>3. Quand utilise-t-on « cela » ? R.A. : On l’utilise pour désigner une idée ou une chose de manière neutre.</w:t>
      </w:r>
    </w:p>
    <w:p>
      <w:r>
        <w:br w:type="page"/>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pPr>
        <w:jc w:val="center"/>
      </w:pPr>
      <w:r>
        <w:drawing>
          <wp:inline xmlns:a="http://schemas.openxmlformats.org/drawingml/2006/main" xmlns:pic="http://schemas.openxmlformats.org/drawingml/2006/picture">
            <wp:extent cx="5400000" cy="1935000"/>
            <wp:docPr id="8" name="Picture 8" descr="Illustration pédagogique Français T6, figure 7."/>
            <wp:cNvGraphicFramePr>
              <a:graphicFrameLocks noChangeAspect="1"/>
            </wp:cNvGraphicFramePr>
            <a:graphic>
              <a:graphicData uri="http://schemas.openxmlformats.org/drawingml/2006/picture">
                <pic:pic>
                  <pic:nvPicPr>
                    <pic:cNvPr id="0" name="ill_7.png"/>
                    <pic:cNvPicPr/>
                  </pic:nvPicPr>
                  <pic:blipFill>
                    <a:blip r:embed="rId16"/>
                    <a:stretch>
                      <a:fillRect/>
                    </a:stretch>
                  </pic:blipFill>
                  <pic:spPr>
                    <a:xfrm>
                      <a:off x="0" y="0"/>
                      <a:ext cx="5400000" cy="1935000"/>
                    </a:xfrm>
                    <a:prstGeom prst="rect"/>
                  </pic:spPr>
                </pic:pic>
              </a:graphicData>
            </a:graphic>
          </wp:inline>
        </w:drawing>
      </w:r>
    </w:p>
    <w:p>
      <w:pPr>
        <w:pStyle w:val="ListBullet"/>
      </w:pPr>
      <w:r>
        <w:rPr>
          <w:rFonts w:ascii="Times New Roman" w:hAnsi="Times New Roman" w:eastAsia="Times New Roman"/>
          <w:b w:val="0"/>
          <w:i w:val="0"/>
          <w:color w:val="000000"/>
          <w:sz w:val="24"/>
        </w:rPr>
        <w:t>Une consigne claire emploie un verbe précis.</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Quelle expression indique une obligation générale ? R.A. : « Il faut ».</w:t>
      </w:r>
    </w:p>
    <w:p>
      <w:r>
        <w:rPr>
          <w:rFonts w:ascii="Times New Roman" w:hAnsi="Times New Roman"/>
          <w:b/>
          <w:i w:val="0"/>
          <w:color w:val="1E7B34"/>
          <w:sz w:val="24"/>
        </w:rPr>
        <w:t>Exercice 1 — Compréhension</w:t>
      </w:r>
    </w:p>
    <w:p>
      <w:r>
        <w:rPr>
          <w:rFonts w:ascii="Times New Roman" w:hAnsi="Times New Roman"/>
          <w:b/>
          <w:i w:val="0"/>
          <w:color w:val="1E7B34"/>
          <w:sz w:val="24"/>
        </w:rPr>
        <w:t>Exercice 4 — Production</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Présent, imparfait et connecteurs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Lecture-fluidité</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temps verbaux situent les faits ; les connecteurs montrent l’ordre logique....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Présent, imparfait et connecteurs. Lexique, fonctionnement de la langue et production liés à la thématique.</w:t>
            </w:r>
          </w:p>
        </w:tc>
      </w:tr>
    </w:tbl>
    <w:p>
      <w:r>
        <w:br w:type="page"/>
      </w:r>
    </w:p>
    <w:p>
      <w:pPr>
        <w:jc w:val="center"/>
      </w:pPr>
      <w:r>
        <w:rPr>
          <w:rFonts w:ascii="Times New Roman" w:hAnsi="Times New Roman"/>
          <w:b/>
          <w:i w:val="0"/>
          <w:color w:val="1F4E79"/>
          <w:sz w:val="24"/>
        </w:rPr>
        <w:t>Situation ou support  →  observation  →  analyse  →  règle  →  réinvestissement</w:t>
      </w:r>
    </w:p>
    <w:p>
      <w:r>
        <w:br w:type="page"/>
      </w:r>
    </w:p>
    <w:p>
      <w:r>
        <w:rPr>
          <w:rFonts w:ascii="Times New Roman" w:hAnsi="Times New Roman"/>
          <w:b/>
          <w:i w:val="0"/>
          <w:color w:val="1E7B34"/>
          <w:sz w:val="24"/>
        </w:rPr>
        <w:t>Production écrite</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p>
      <w:r>
        <w:rPr>
          <w:rFonts w:ascii="Times New Roman" w:hAnsi="Times New Roman"/>
          <w:b/>
          <w:i w:val="0"/>
          <w:color w:val="1F4E79"/>
          <w:sz w:val="26"/>
        </w:rPr>
        <w:t>Les caractéristiques de le texte injonctif</w:t>
      </w:r>
    </w:p>
    <w:p>
      <w:r>
        <w:rPr>
          <w:rFonts w:ascii="Times New Roman" w:hAnsi="Times New Roman" w:eastAsia="Times New Roman"/>
          <w:b w:val="0"/>
          <w:i w:val="0"/>
          <w:color w:val="000000"/>
          <w:sz w:val="24"/>
        </w:rPr>
        <w:t>Pour enregistrer un document, ouvre le logiciel, clique sur le menu, choisis « Enregistrer » et donne un nom au fichier.</w:t>
      </w:r>
    </w:p>
    <w:p>
      <w:r>
        <w:rPr>
          <w:rFonts w:ascii="Times New Roman" w:hAnsi="Times New Roman" w:eastAsia="Times New Roman"/>
          <w:b w:val="0"/>
          <w:i w:val="0"/>
          <w:color w:val="000000"/>
          <w:sz w:val="24"/>
        </w:rPr>
        <w:t>2. Relève quatre verbes de consigne. R.A. : Ouvre, clique, choisis et donne.</w:t>
      </w:r>
    </w:p>
    <w:p>
      <w:r>
        <w:rPr>
          <w:rFonts w:ascii="Times New Roman" w:hAnsi="Times New Roman" w:eastAsia="Times New Roman"/>
          <w:b w:val="0"/>
          <w:i w:val="0"/>
          <w:color w:val="000000"/>
          <w:sz w:val="24"/>
        </w:rPr>
        <w:t>Rédige un paragraphe organisé qui montre que tu maîtrises « le texte injonctif ».</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1 : Les réponses sont complètes, formulées en phrases et justifiées par un élément du support.</w:t>
      </w:r>
    </w:p>
    <w:p>
      <w:r>
        <w:br w:type="page"/>
      </w:r>
    </w:p>
    <w:p>
      <w:r>
        <w:rPr>
          <w:rFonts w:ascii="Times New Roman" w:hAnsi="Times New Roman"/>
          <w:b/>
          <w:i w:val="0"/>
          <w:color w:val="1F4E79"/>
          <w:sz w:val="26"/>
        </w:rPr>
        <w:t>La définition de exprimer la cause</w:t>
      </w:r>
    </w:p>
    <w:p>
      <w:r>
        <w:rPr>
          <w:rFonts w:ascii="Times New Roman" w:hAnsi="Times New Roman" w:eastAsia="Times New Roman"/>
          <w:b/>
          <w:i w:val="0"/>
          <w:color w:val="000000"/>
          <w:sz w:val="24"/>
        </w:rPr>
        <w:t>La cause explique la raison d’un fait. On peut employer parce que, car ou à cause de. La cause répond à la question « Pourquoi ? ». Parce que et car introduisent une proposition ; à cause de introduit un groupe nominal.</w:t>
      </w:r>
    </w:p>
    <w:p>
      <w:r>
        <w:rPr>
          <w:rFonts w:ascii="Times New Roman" w:hAnsi="Times New Roman"/>
          <w:b/>
          <w:i w:val="0"/>
          <w:color w:val="1E7B34"/>
          <w:sz w:val="24"/>
        </w:rPr>
        <w:t>Questions d’observation et d’analyse</w:t>
      </w:r>
    </w:p>
    <w:p>
      <w:r>
        <w:br w:type="page"/>
      </w:r>
    </w:p>
    <w:p>
      <w:r>
        <w:rPr>
          <w:rFonts w:ascii="Times New Roman" w:hAnsi="Times New Roman"/>
          <w:b/>
          <w:i w:val="0"/>
          <w:color w:val="1E7B34"/>
          <w:sz w:val="24"/>
        </w:rPr>
        <w:t>Exercice 3 — Application</w:t>
      </w:r>
    </w:p>
    <w:p>
      <w:r>
        <w:br w:type="page"/>
      </w:r>
    </w:p>
    <w:p>
      <w:r>
        <w:rPr>
          <w:rFonts w:ascii="Times New Roman" w:hAnsi="Times New Roman" w:eastAsia="Times New Roman"/>
          <w:b w:val="0"/>
          <w:i/>
          <w:color w:val="000000"/>
          <w:sz w:val="22"/>
        </w:rPr>
        <w:t>Durée : ________</w:t>
      </w:r>
    </w:p>
    <w:p>
      <w:r>
        <w:rPr>
          <w:rFonts w:ascii="Times New Roman" w:hAnsi="Times New Roman"/>
          <w:b/>
          <w:i w:val="0"/>
          <w:color w:val="1F4E79"/>
          <w:sz w:val="26"/>
        </w:rPr>
        <w:t>La structure de la négation à l’impératif</w:t>
      </w:r>
    </w:p>
    <w:p>
      <w:r>
        <w:rPr>
          <w:rFonts w:ascii="Times New Roman" w:hAnsi="Times New Roman" w:eastAsia="Times New Roman"/>
          <w:b/>
          <w:i w:val="0"/>
          <w:color w:val="000000"/>
          <w:sz w:val="24"/>
        </w:rPr>
        <w:t>L’impératif négatif sert à interdire ou à déconseiller une action. La négation encadre le verbe : ne clique pas, ne partage jamais, ne supprime plus. À l’impératif négatif, ne se place avant le verbe et pas, jamais ou plus après lui.</w:t>
      </w:r>
    </w:p>
    <w:p>
      <w:r>
        <w:rPr>
          <w:rFonts w:ascii="Times New Roman" w:hAnsi="Times New Roman" w:eastAsia="Times New Roman"/>
          <w:b w:val="0"/>
          <w:i w:val="0"/>
          <w:color w:val="000000"/>
          <w:sz w:val="24"/>
        </w:rPr>
        <w:t>Décris ou explique oralement le support en utilisant le vocabulaire de « la négation à l’impératif ».</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b/>
          <w:i w:val="0"/>
          <w:color w:val="1F4E79"/>
          <w:sz w:val="26"/>
        </w:rPr>
        <w:t>Les caractéristiques de infinitif, futur et subjonctif</w:t>
      </w:r>
    </w:p>
    <w:p>
      <w:r>
        <w:rPr>
          <w:rFonts w:ascii="Times New Roman" w:hAnsi="Times New Roman" w:eastAsia="Times New Roman"/>
          <w:b w:val="0"/>
          <w:i w:val="0"/>
          <w:color w:val="000000"/>
          <w:sz w:val="24"/>
        </w:rPr>
        <w:t>Il faut vérifier la source. Demain, nous utiliserons la tablette. Il faut que chacun respecte la consigne.</w:t>
      </w:r>
    </w:p>
    <w:p>
      <w:r>
        <w:rPr>
          <w:rFonts w:ascii="Times New Roman" w:hAnsi="Times New Roman" w:eastAsia="Times New Roman"/>
          <w:b w:val="0"/>
          <w:i w:val="0"/>
          <w:color w:val="000000"/>
          <w:sz w:val="24"/>
        </w:rPr>
        <w:t>2. Quel verbe est au futur ? R.A. : « utiliserons » est au futur.</w:t>
      </w:r>
    </w:p>
    <w:p>
      <w:r>
        <w:rPr>
          <w:rFonts w:ascii="Times New Roman" w:hAnsi="Times New Roman" w:eastAsia="Times New Roman"/>
          <w:b w:val="0"/>
          <w:i w:val="0"/>
          <w:color w:val="000000"/>
          <w:sz w:val="24"/>
        </w:rPr>
        <w:t>Rédige un paragraphe organisé qui montre que tu maîtrises « infinitif, futur et subjonctif ».</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color w:val="000000"/>
          <w:sz w:val="22"/>
        </w:rPr>
        <w:t>Durée : ________</w:t>
      </w:r>
    </w:p>
    <w:p>
      <w:r>
        <w:rPr>
          <w:rFonts w:ascii="Times New Roman" w:hAnsi="Times New Roman"/>
          <w:b/>
          <w:i w:val="0"/>
          <w:color w:val="1F4E79"/>
          <w:sz w:val="26"/>
        </w:rPr>
        <w:t>La définition de le texte explicatif</w:t>
      </w:r>
    </w:p>
    <w:p>
      <w:r>
        <w:rPr>
          <w:rFonts w:ascii="Times New Roman" w:hAnsi="Times New Roman" w:eastAsia="Times New Roman"/>
          <w:b/>
          <w:i w:val="0"/>
          <w:color w:val="000000"/>
          <w:sz w:val="24"/>
        </w:rPr>
        <w:t>Un texte explicatif présente un sujet et montre comment ou pourquoi il fonctionne. Il utilise des causes, des conséquences, des définitions et des exemples. L’explication répond souvent à comment ou pourquoi et relie les faits avec logique.</w:t>
      </w:r>
    </w:p>
    <w:p>
      <w:r>
        <w:rPr>
          <w:rFonts w:ascii="Times New Roman" w:hAnsi="Times New Roman" w:eastAsia="Times New Roman"/>
          <w:b w:val="0"/>
          <w:i w:val="0"/>
          <w:color w:val="000000"/>
          <w:sz w:val="24"/>
        </w:rPr>
        <w:t>3. Quelle conséquence est donnée ? R.A. : Il réduit le risque de blessure.</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br w:type="page"/>
      </w:r>
    </w:p>
    <w:p>
      <w:pPr>
        <w:jc w:val="center"/>
      </w:pPr>
      <w:r>
        <w:drawing>
          <wp:inline xmlns:a="http://schemas.openxmlformats.org/drawingml/2006/main" xmlns:pic="http://schemas.openxmlformats.org/drawingml/2006/picture">
            <wp:extent cx="5400000" cy="1935000"/>
            <wp:docPr id="15" name="Picture 15" descr="Illustration pédagogique Français T6, figure 14."/>
            <wp:cNvGraphicFramePr>
              <a:graphicFrameLocks noChangeAspect="1"/>
            </wp:cNvGraphicFramePr>
            <a:graphic>
              <a:graphicData uri="http://schemas.openxmlformats.org/drawingml/2006/picture">
                <pic:pic>
                  <pic:nvPicPr>
                    <pic:cNvPr id="0" name="ill_14.png"/>
                    <pic:cNvPicPr/>
                  </pic:nvPicPr>
                  <pic:blipFill>
                    <a:blip r:embed="rId23"/>
                    <a:stretch>
                      <a:fillRect/>
                    </a:stretch>
                  </pic:blipFill>
                  <pic:spPr>
                    <a:xfrm>
                      <a:off x="0" y="0"/>
                      <a:ext cx="5400000" cy="1935000"/>
                    </a:xfrm>
                    <a:prstGeom prst="rect"/>
                  </pic:spPr>
                </pic:pic>
              </a:graphicData>
            </a:graphic>
          </wp:inline>
        </w:drawing>
      </w:r>
    </w:p>
    <w:p>
      <w:r>
        <w:rPr>
          <w:rFonts w:ascii="Times New Roman" w:hAnsi="Times New Roman"/>
          <w:b/>
          <w:i w:val="0"/>
          <w:color w:val="1F4E79"/>
          <w:sz w:val="26"/>
        </w:rPr>
        <w:t>L’exemple de les types et formes de phrases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val="0"/>
          <w:i w:val="0"/>
          <w:color w:val="000000"/>
          <w:sz w:val="24"/>
        </w:rPr>
        <w:t>1. Quel est le type de « Le match commence » ? R.A. : C’est une phrase déclarative.</w:t>
      </w:r>
    </w:p>
    <w:p>
      <w:r>
        <w:rPr>
          <w:rFonts w:ascii="Times New Roman" w:hAnsi="Times New Roman" w:eastAsia="Times New Roman"/>
          <w:b w:val="0"/>
          <w:i w:val="0"/>
          <w:color w:val="000000"/>
          <w:sz w:val="24"/>
        </w:rPr>
        <w:t>4. Quel signe termine une phrase exclamative ? R.A. : Le point d’exclamation.</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2 — Repérage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pPr>
        <w:pStyle w:val="Heading1"/>
      </w:pPr>
      <w:r>
        <w:rPr>
          <w:rFonts w:ascii="Times New Roman" w:hAnsi="Times New Roman" w:eastAsia="Times New Roman"/>
          <w:b/>
          <w:i w:val="0"/>
          <w:color w:val="C00000"/>
          <w:sz w:val="32"/>
        </w:rPr>
        <w:t>LA PÉRIPHRASE</w:t>
      </w:r>
    </w:p>
    <w:p>
      <w:r>
        <w:rPr>
          <w:rFonts w:ascii="Times New Roman" w:hAnsi="Times New Roman" w:eastAsia="Times New Roman"/>
          <w:b/>
          <w:i w:val="0"/>
          <w:color w:val="000000"/>
          <w:sz w:val="24"/>
        </w:rPr>
        <w:t>Une périphrase désigne une personne, un lieu ou une chose par plusieurs mots. Elle apporte une précision ou évite une répétition.</w:t>
      </w:r>
    </w:p>
    <w:p>
      <w:pPr>
        <w:jc w:val="center"/>
      </w:pPr>
      <w:r>
        <w:rPr>
          <w:rFonts w:ascii="Times New Roman" w:hAnsi="Times New Roman"/>
          <w:b/>
          <w:i w:val="0"/>
          <w:color w:val="1F4E79"/>
          <w:sz w:val="24"/>
        </w:rPr>
        <w:t>Situation ou support  →  observation  →  analyse  →  règle  →  réinvestissement</w:t>
      </w:r>
    </w:p>
    <w:p>
      <w:r>
        <w:br w:type="page"/>
      </w:r>
    </w:p>
    <w:p>
      <w:r>
        <w:rPr>
          <w:rFonts w:ascii="Times New Roman" w:hAnsi="Times New Roman" w:eastAsia="Times New Roman"/>
          <w:b w:val="0"/>
          <w:i w:val="0"/>
          <w:color w:val="000000"/>
          <w:sz w:val="24"/>
        </w:rPr>
        <w:t>4. Propose une périphrase pour une bicyclette. R.A. : « Le véhicule à deux roues » convient.</w:t>
      </w:r>
    </w:p>
    <w:p>
      <w:r>
        <w:rPr>
          <w:rFonts w:ascii="Times New Roman" w:hAnsi="Times New Roman"/>
          <w:b/>
          <w:i w:val="0"/>
          <w:color w:val="1E7B34"/>
          <w:sz w:val="24"/>
        </w:rPr>
        <w:t>Production écrite</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la phrase négative.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Les mots pas, jamais, plus, rien et personne modifient le sens de la phrase affirmative....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r>
        <w:rPr>
          <w:rFonts w:ascii="Times New Roman" w:hAnsi="Times New Roman"/>
          <w:b/>
          <w:i w:val="0"/>
          <w:color w:val="1E7B34"/>
          <w:sz w:val="24"/>
        </w:rPr>
        <w:t>Production écrite</w:t>
      </w:r>
    </w:p>
    <w:p>
      <w:pPr>
        <w:jc w:val="center"/>
      </w:pPr>
      <w:r>
        <w:drawing>
          <wp:inline xmlns:a="http://schemas.openxmlformats.org/drawingml/2006/main" xmlns:pic="http://schemas.openxmlformats.org/drawingml/2006/picture">
            <wp:extent cx="5544000" cy="3276000"/>
            <wp:docPr id="47" name="Picture 47" descr="Illustration pédagogique Français T6, figure 15."/>
            <wp:cNvGraphicFramePr>
              <a:graphicFrameLocks noChangeAspect="1"/>
            </wp:cNvGraphicFramePr>
            <a:graphic>
              <a:graphicData uri="http://schemas.openxmlformats.org/drawingml/2006/picture">
                <pic:pic>
                  <pic:nvPicPr>
                    <pic:cNvPr id="0" name="diagram_17.png"/>
                    <pic:cNvPicPr/>
                  </pic:nvPicPr>
                  <pic:blipFill>
                    <a:blip r:embed="rId56"/>
                    <a:stretch>
                      <a:fillRect/>
                    </a:stretch>
                  </pic:blipFill>
                  <pic:spPr>
                    <a:xfrm>
                      <a:off x="0" y="0"/>
                      <a:ext cx="5544000" cy="3276000"/>
                    </a:xfrm>
                    <a:prstGeom prst="rect"/>
                  </pic:spPr>
                </pic:pic>
              </a:graphicData>
            </a:graphic>
          </wp:inline>
        </w:drawing>
      </w:r>
    </w:p>
    <w:p>
      <w:r>
        <w:rPr>
          <w:rFonts w:ascii="Times New Roman" w:hAnsi="Times New Roman" w:eastAsia="Times New Roman"/>
          <w:b/>
          <w:i w:val="0"/>
          <w:color w:val="000000"/>
          <w:sz w:val="24"/>
        </w:rPr>
        <w:t>Au début, la famille prépare la cérémonie. Ensuite, les invités arrivent et les activités commencent. À la fin, chacun remercie les organisateurs.</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b/>
          <w:i w:val="0"/>
          <w:color w:val="1F4E79"/>
          <w:sz w:val="26"/>
        </w:rPr>
        <w:t>La structure de le passé simple</w:t>
      </w:r>
    </w:p>
    <w:p>
      <w:r>
        <w:rPr>
          <w:rFonts w:ascii="Times New Roman" w:hAnsi="Times New Roman" w:eastAsia="Times New Roman"/>
          <w:b w:val="0"/>
          <w:i w:val="0"/>
          <w:color w:val="000000"/>
          <w:sz w:val="24"/>
        </w:rPr>
        <w:t>3. Donne le passé simple de aller à la troisième personne. R.A. : « Il alla ».</w:t>
      </w:r>
    </w:p>
    <w:p>
      <w:r>
        <w:rPr>
          <w:rFonts w:ascii="Times New Roman" w:hAnsi="Times New Roman" w:eastAsia="Times New Roman"/>
          <w:b w:val="0"/>
          <w:i w:val="0"/>
          <w:color w:val="000000"/>
          <w:sz w:val="24"/>
        </w:rPr>
        <w:t>Exercice 2 : Les quatre éléments doivent être relevés dans le support et correspondre à la notion de la séance.</w:t>
      </w:r>
    </w:p>
    <w:p>
      <w:pPr>
        <w:jc w:val="center"/>
      </w:pPr>
      <w:r>
        <w:drawing>
          <wp:inline xmlns:a="http://schemas.openxmlformats.org/drawingml/2006/main" xmlns:pic="http://schemas.openxmlformats.org/drawingml/2006/picture">
            <wp:extent cx="5400000" cy="1935000"/>
            <wp:docPr id="20" name="Picture 20" descr="Illustration pédagogique Français T6, figure 17."/>
            <wp:cNvGraphicFramePr>
              <a:graphicFrameLocks noChangeAspect="1"/>
            </wp:cNvGraphicFramePr>
            <a:graphic>
              <a:graphicData uri="http://schemas.openxmlformats.org/drawingml/2006/picture">
                <pic:pic>
                  <pic:nvPicPr>
                    <pic:cNvPr id="0" name="ill_19.png"/>
                    <pic:cNvPicPr/>
                  </pic:nvPicPr>
                  <pic:blipFill>
                    <a:blip r:embed="rId28"/>
                    <a:stretch>
                      <a:fillRect/>
                    </a:stretch>
                  </pic:blipFill>
                  <pic:spPr>
                    <a:xfrm>
                      <a:off x="0" y="0"/>
                      <a:ext cx="5400000" cy="1935000"/>
                    </a:xfrm>
                    <a:prstGeom prst="rect"/>
                  </pic:spPr>
                </pic:pic>
              </a:graphicData>
            </a:graphic>
          </wp:inline>
        </w:drawing>
      </w:r>
    </w:p>
    <w:p>
      <w:r>
        <w:rPr>
          <w:rFonts w:ascii="Times New Roman" w:hAnsi="Times New Roman" w:eastAsia="Times New Roman"/>
          <w:b w:val="0"/>
          <w:i w:val="0"/>
          <w:color w:val="000000"/>
          <w:sz w:val="24"/>
        </w:rPr>
        <w:t>3. Classe « maintenant ». R.A. : « Maintenant » appartient au présent.</w:t>
      </w:r>
    </w:p>
    <w:p>
      <w:r>
        <w:rPr>
          <w:rFonts w:ascii="Times New Roman" w:hAnsi="Times New Roman" w:eastAsia="Times New Roman"/>
          <w:b w:val="0"/>
          <w:i w:val="0"/>
          <w:color w:val="000000"/>
          <w:sz w:val="24"/>
        </w:rPr>
        <w:t>Réponds à quatre questions en t’appuyant sur le support et la leçon.</w:t>
      </w:r>
    </w:p>
    <w:p>
      <w:pPr>
        <w:jc w:val="center"/>
      </w:pPr>
      <w:r>
        <w:drawing>
          <wp:inline xmlns:a="http://schemas.openxmlformats.org/drawingml/2006/main" xmlns:pic="http://schemas.openxmlformats.org/drawingml/2006/picture">
            <wp:extent cx="5400000" cy="1935000"/>
            <wp:docPr id="21" name="Picture 21" descr="Illustration pédagogique Français T6, figure 18."/>
            <wp:cNvGraphicFramePr>
              <a:graphicFrameLocks noChangeAspect="1"/>
            </wp:cNvGraphicFramePr>
            <a:graphic>
              <a:graphicData uri="http://schemas.openxmlformats.org/drawingml/2006/picture">
                <pic:pic>
                  <pic:nvPicPr>
                    <pic:cNvPr id="0" name="ill_20.png"/>
                    <pic:cNvPicPr/>
                  </pic:nvPicPr>
                  <pic:blipFill>
                    <a:blip r:embed="rId29"/>
                    <a:stretch>
                      <a:fillRect/>
                    </a:stretch>
                  </pic:blipFill>
                  <pic:spPr>
                    <a:xfrm>
                      <a:off x="0" y="0"/>
                      <a:ext cx="5400000" cy="1935000"/>
                    </a:xfrm>
                    <a:prstGeom prst="rect"/>
                  </pic:spPr>
                </pic:pic>
              </a:graphicData>
            </a:graphic>
          </wp:inline>
        </w:drawing>
      </w:r>
    </w:p>
    <w:p>
      <w:r>
        <w:rPr>
          <w:rFonts w:ascii="Times New Roman" w:hAnsi="Times New Roman"/>
          <w:b/>
          <w:i w:val="0"/>
          <w:color w:val="1F4E79"/>
          <w:sz w:val="26"/>
        </w:rPr>
        <w:t>La structure de les pronoms cod et coi</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b/>
          <w:i w:val="0"/>
          <w:color w:val="1E7B34"/>
          <w:sz w:val="24"/>
        </w:rPr>
        <w:t>Questions d’observation et d’analyse</w:t>
      </w:r>
    </w:p>
    <w:p>
      <w:r>
        <w:br w:type="page"/>
      </w:r>
    </w:p>
    <w:p>
      <w:r>
        <w:rPr>
          <w:rFonts w:ascii="Times New Roman" w:hAnsi="Times New Roman" w:eastAsia="Times New Roman"/>
          <w:b w:val="0"/>
          <w:i/>
          <w:color w:val="000000"/>
          <w:sz w:val="22"/>
        </w:rPr>
        <w:t>Durée : ________</w:t>
      </w:r>
    </w:p>
    <w:p>
      <w:r>
        <w:rPr>
          <w:rFonts w:ascii="Times New Roman" w:hAnsi="Times New Roman"/>
          <w:b/>
          <w:i w:val="0"/>
          <w:color w:val="1F4E79"/>
          <w:sz w:val="26"/>
        </w:rPr>
        <w:t>La structure de la négation et les pronoms coi</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b/>
          <w:i w:val="0"/>
          <w:color w:val="1F4E79"/>
          <w:sz w:val="26"/>
        </w:rPr>
        <w:t>La structure de les verbes d’action et de mouvement</w:t>
      </w:r>
    </w:p>
    <w:p>
      <w:r>
        <w:rPr>
          <w:rFonts w:ascii="Times New Roman" w:hAnsi="Times New Roman" w:eastAsia="Times New Roman"/>
          <w:b w:val="0"/>
          <w:i w:val="0"/>
          <w:color w:val="000000"/>
          <w:sz w:val="24"/>
        </w:rPr>
        <w:t>3. Quel verbe indique la prise d’un objet ? R.A. : « Saisit » indique la prise de la clé.</w:t>
      </w:r>
    </w:p>
    <w:p>
      <w:r>
        <w:rPr>
          <w:rFonts w:ascii="Times New Roman" w:hAnsi="Times New Roman" w:eastAsia="Times New Roman"/>
          <w:b w:val="0"/>
          <w:i w:val="0"/>
          <w:color w:val="000000"/>
          <w:sz w:val="24"/>
        </w:rPr>
        <w:t>Exercice 2 : Les quatre éléments doivent être relevés dans le support et correspondre à la notion de la séance.</w:t>
      </w:r>
    </w:p>
    <w:p>
      <w:pPr>
        <w:jc w:val="center"/>
      </w:pPr>
      <w:r>
        <w:drawing>
          <wp:inline xmlns:a="http://schemas.openxmlformats.org/drawingml/2006/main" xmlns:pic="http://schemas.openxmlformats.org/drawingml/2006/picture">
            <wp:extent cx="5400000" cy="1935000"/>
            <wp:docPr id="25" name="Picture 25" descr="Illustration pédagogique Français T6, figure 22."/>
            <wp:cNvGraphicFramePr>
              <a:graphicFrameLocks noChangeAspect="1"/>
            </wp:cNvGraphicFramePr>
            <a:graphic>
              <a:graphicData uri="http://schemas.openxmlformats.org/drawingml/2006/picture">
                <pic:pic>
                  <pic:nvPicPr>
                    <pic:cNvPr id="0" name="ill_24.png"/>
                    <pic:cNvPicPr/>
                  </pic:nvPicPr>
                  <pic:blipFill>
                    <a:blip r:embed="rId33"/>
                    <a:stretch>
                      <a:fillRect/>
                    </a:stretch>
                  </pic:blipFill>
                  <pic:spPr>
                    <a:xfrm>
                      <a:off x="0" y="0"/>
                      <a:ext cx="5400000" cy="1935000"/>
                    </a:xfrm>
                    <a:prstGeom prst="rect"/>
                  </pic:spPr>
                </pic:pic>
              </a:graphicData>
            </a:graphic>
          </wp:inline>
        </w:drawing>
      </w:r>
    </w:p>
    <w:p>
      <w:r>
        <w:rPr>
          <w:rFonts w:ascii="Times New Roman" w:hAnsi="Times New Roman" w:eastAsia="Times New Roman"/>
          <w:b w:val="0"/>
          <w:i w:val="0"/>
          <w:color w:val="000000"/>
          <w:sz w:val="24"/>
        </w:rPr>
        <w:t>2. Que comprend le personnage ? R.A. : Il comprend que l’entraide est plus efficace que la force.</w:t>
      </w:r>
    </w:p>
    <w:p>
      <w:r>
        <w:rPr>
          <w:rFonts w:ascii="Times New Roman" w:hAnsi="Times New Roman"/>
          <w:b/>
          <w:i w:val="0"/>
          <w:color w:val="1E7B34"/>
          <w:sz w:val="24"/>
        </w:rPr>
        <w:t>Exercice 1 — Compréhension</w:t>
      </w:r>
    </w:p>
    <w:p>
      <w:r>
        <w:br w:type="page"/>
      </w:r>
    </w:p>
    <w:p>
      <w:r>
        <w:br w:type="page"/>
      </w:r>
    </w:p>
    <w:p>
      <w:pPr>
        <w:ind w:left="280"/>
      </w:pPr>
      <w:hyperlink w:anchor="seance3">
        <w:r>
          <w:rPr>
            <w:color w:val="0563C1"/>
            <w:u w:val="single"/>
            <w:sz w:val="24"/>
          </w:rPr>
          <w:t>Séance 3 — Les adjectifs qualificatifs</w:t>
        </w:r>
      </w:hyperlink>
    </w:p>
    <w:p>
      <w:pPr>
        <w:ind w:left="280"/>
      </w:pPr>
      <w:hyperlink w:anchor="seance7">
        <w:r>
          <w:rPr>
            <w:color w:val="0563C1"/>
            <w:u w:val="single"/>
            <w:sz w:val="24"/>
          </w:rPr>
          <w:t>Séance 7 — La phrase impérative et l’obligation</w:t>
        </w:r>
      </w:hyperlink>
    </w:p>
    <w:p>
      <w:pPr>
        <w:ind w:left="280"/>
      </w:pPr>
      <w:hyperlink w:anchor="seance14">
        <w:r>
          <w:rPr>
            <w:color w:val="0563C1"/>
            <w:u w:val="single"/>
            <w:sz w:val="24"/>
          </w:rPr>
          <w:t>Séance 14 — Les types et formes de phrases</w:t>
        </w:r>
      </w:hyperlink>
    </w:p>
    <w:p>
      <w:pPr>
        <w:ind w:left="280"/>
      </w:pPr>
      <w:hyperlink w:anchor="seance17">
        <w:r>
          <w:rPr>
            <w:color w:val="0563C1"/>
            <w:u w:val="single"/>
            <w:sz w:val="24"/>
          </w:rPr>
          <w:t>Séance 17 — Le récit : début, milieu et fin</w:t>
        </w:r>
      </w:hyperlink>
    </w:p>
    <w:p>
      <w:r>
        <w:br w:type="page"/>
      </w:r>
    </w:p>
    <w:p>
      <w:pPr>
        <w:jc w:val="center"/>
      </w:pPr>
      <w:r>
        <w:drawing>
          <wp:inline xmlns:a="http://schemas.openxmlformats.org/drawingml/2006/main" xmlns:pic="http://schemas.openxmlformats.org/drawingml/2006/picture">
            <wp:extent cx="5400000" cy="1935000"/>
            <wp:docPr id="2" name="Picture 2" descr="Illustration pédagogique Français T6, figure 24."/>
            <wp:cNvGraphicFramePr>
              <a:graphicFrameLocks noChangeAspect="1"/>
            </wp:cNvGraphicFramePr>
            <a:graphic>
              <a:graphicData uri="http://schemas.openxmlformats.org/drawingml/2006/picture">
                <pic:pic>
                  <pic:nvPicPr>
                    <pic:cNvPr id="0" name="ill_1.png"/>
                    <pic:cNvPicPr/>
                  </pic:nvPicPr>
                  <pic:blipFill>
                    <a:blip r:embed="rId10"/>
                    <a:stretch>
                      <a:fillRect/>
                    </a:stretch>
                  </pic:blipFill>
                  <pic:spPr>
                    <a:xfrm>
                      <a:off x="0" y="0"/>
                      <a:ext cx="5400000" cy="1935000"/>
                    </a:xfrm>
                    <a:prstGeom prst="rect"/>
                  </pic:spPr>
                </pic:pic>
              </a:graphicData>
            </a:graphic>
          </wp:inline>
        </w:drawing>
      </w:r>
    </w:p>
    <w:p>
      <w:r>
        <w:rPr>
          <w:rFonts w:ascii="Times New Roman" w:hAnsi="Times New Roman"/>
          <w:b/>
          <w:i w:val="0"/>
          <w:color w:val="1F4E79"/>
          <w:sz w:val="26"/>
        </w:rPr>
        <w:t>L’exemple de le texte descriptif</w:t>
      </w:r>
    </w:p>
    <w:p>
      <w:r>
        <w:rPr>
          <w:rFonts w:ascii="Times New Roman" w:hAnsi="Times New Roman"/>
          <w:b/>
          <w:i w:val="0"/>
          <w:color w:val="1F4E79"/>
          <w:sz w:val="26"/>
        </w:rPr>
        <w:t>Les points essentiels de le texte descriptif</w:t>
      </w:r>
    </w:p>
    <w:p>
      <w:r>
        <w:rPr>
          <w:rFonts w:ascii="Times New Roman" w:hAnsi="Times New Roman"/>
          <w:b/>
          <w:i w:val="0"/>
          <w:color w:val="1E7B34"/>
          <w:sz w:val="24"/>
        </w:rPr>
        <w:t>Production orale</w:t>
      </w:r>
    </w:p>
    <w:p>
      <w:pPr>
        <w:pStyle w:val="Heading1"/>
      </w:pPr>
      <w:r>
        <w:rPr>
          <w:rFonts w:ascii="Times New Roman" w:hAnsi="Times New Roman"/>
          <w:b/>
          <w:i w:val="0"/>
          <w:color w:val="1F4E79"/>
          <w:sz w:val="32"/>
        </w:rPr>
        <w:t>EXERCICES</w:t>
      </w:r>
    </w:p>
    <w:p>
      <w:bookmarkStart w:id="39" w:name="evaluation2"/>
      <w:pPr>
        <w:spacing w:after="100"/>
      </w:pPr>
      <w:r>
        <w:rPr>
          <w:rFonts w:ascii="Times New Roman" w:hAnsi="Times New Roman" w:eastAsia="Times New Roman"/>
          <w:b/>
          <w:i w:val="0"/>
          <w:color w:val="000000"/>
          <w:sz w:val="32"/>
        </w:rPr>
        <w:t>ÉVALUATION DE FIN D’UNITÉ 2 — LA VIE EN SOCIÉTÉ — /20</w:t>
      </w:r>
      <w:bookmarkEnd w:id="39"/>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pPr>
        <w:ind w:left="280"/>
      </w:pPr>
      <w:hyperlink w:anchor="seance23">
        <w:r>
          <w:rPr>
            <w:color w:val="0563C1"/>
            <w:u w:val="single"/>
            <w:sz w:val="24"/>
          </w:rPr>
          <w:t>Séance 23 — Les verbes d’action et de mouvement</w:t>
        </w:r>
      </w:hyperlink>
    </w:p>
    <w:p>
      <w:pPr>
        <w:ind w:left="280"/>
      </w:pPr>
      <w:hyperlink w:anchor="seance6">
        <w:r>
          <w:rPr>
            <w:color w:val="0563C1"/>
            <w:u w:val="single"/>
            <w:sz w:val="24"/>
          </w:rPr>
          <w:t>Séance 6 — Les pronoms démonstratifs</w:t>
        </w:r>
      </w:hyperlink>
    </w:p>
    <w:p>
      <w:pPr>
        <w:jc w:val="center"/>
      </w:pPr>
      <w:r>
        <w:drawing>
          <wp:inline xmlns:a="http://schemas.openxmlformats.org/drawingml/2006/main" xmlns:pic="http://schemas.openxmlformats.org/drawingml/2006/picture">
            <wp:extent cx="5544000" cy="3276000"/>
            <wp:docPr id="26" name="Picture 26" descr="Illustration pédagogique Français T6, figure 1."/>
            <wp:cNvGraphicFramePr>
              <a:graphicFrameLocks noChangeAspect="1"/>
            </wp:cNvGraphicFramePr>
            <a:graphic>
              <a:graphicData uri="http://schemas.openxmlformats.org/drawingml/2006/picture">
                <pic:pic>
                  <pic:nvPicPr>
                    <pic:cNvPr id="0" name="diagram_01.png"/>
                    <pic:cNvPicPr/>
                  </pic:nvPicPr>
                  <pic:blipFill>
                    <a:blip r:embed="rId35"/>
                    <a:stretch>
                      <a:fillRect/>
                    </a:stretch>
                  </pic:blipFill>
                  <pic:spPr>
                    <a:xfrm>
                      <a:off x="0" y="0"/>
                      <a:ext cx="5544000" cy="3276000"/>
                    </a:xfrm>
                    <a:prstGeom prst="rect"/>
                  </pic:spPr>
                </pic:pic>
              </a:graphicData>
            </a:graphic>
          </wp:inline>
        </w:drawing>
      </w:r>
    </w:p>
    <w:p>
      <w:r>
        <w:rPr>
          <w:rFonts w:ascii="Times New Roman" w:hAnsi="Times New Roman"/>
          <w:b/>
          <w:i w:val="0"/>
          <w:color w:val="1E7B34"/>
          <w:sz w:val="24"/>
        </w:rPr>
        <w:t>Questions d’observation et d’analyse</w:t>
      </w:r>
    </w:p>
    <w:p>
      <w:r>
        <w:rPr>
          <w:rFonts w:ascii="Times New Roman" w:hAnsi="Times New Roman" w:eastAsia="Times New Roman"/>
          <w:b w:val="0"/>
          <w:i/>
          <w:color w:val="000000"/>
          <w:sz w:val="22"/>
        </w:rPr>
        <w:t>Durée : ________</w:t>
      </w:r>
    </w:p>
    <w:p>
      <w:r>
        <w:rPr>
          <w:rFonts w:ascii="Times New Roman" w:hAnsi="Times New Roman"/>
          <w:b/>
          <w:i w:val="0"/>
          <w:color w:val="1F4E79"/>
          <w:sz w:val="26"/>
        </w:rPr>
        <w:t>La structure de les expressions imagées</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L’adjectif qualificatif donne une précision sur un nom. Il indique une couleur, une taille, une forme, un aspect ou une impression. Il s’accorde avec le nom en genre et en nombre.</w:t>
      </w:r>
    </w:p>
    <w:p>
      <w:r>
        <w:rPr>
          <w:rFonts w:ascii="Times New Roman" w:hAnsi="Times New Roman"/>
          <w:b/>
          <w:i w:val="0"/>
          <w:color w:val="1E7B34"/>
          <w:sz w:val="24"/>
        </w:rPr>
        <w:t>Exercice 3 — Application</w:t>
      </w:r>
    </w:p>
    <w:p>
      <w:r>
        <w:rPr>
          <w:rFonts w:ascii="Times New Roman" w:hAnsi="Times New Roman" w:eastAsia="Times New Roman"/>
          <w:b w:val="0"/>
          <w:i/>
          <w:color w:val="000000"/>
          <w:sz w:val="22"/>
        </w:rPr>
        <w:t>Durée : ________</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rPr>
          <w:rFonts w:ascii="Times New Roman" w:hAnsi="Times New Roman" w:eastAsia="Times New Roman"/>
          <w:b w:val="0"/>
          <w:i w:val="0"/>
          <w:color w:val="000000"/>
          <w:sz w:val="24"/>
        </w:rPr>
        <w:t>3. Pourquoi faut-il les protéger ? R.A. : Parce qu’ils sont utilisés par tous les apprenants.</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Respecte le matériel. Il faut garder la cour propre. Nous devons respecter les biens publics.</w:t>
      </w:r>
    </w:p>
    <w:p>
      <w:r>
        <w:rPr>
          <w:rFonts w:ascii="Times New Roman" w:hAnsi="Times New Roman" w:eastAsia="Times New Roman"/>
          <w:b w:val="0"/>
          <w:i w:val="0"/>
          <w:color w:val="000000"/>
          <w:sz w:val="24"/>
        </w:rPr>
        <w:t>Rédige un paragraphe organisé qui montre que tu maîtrises « la phrase impérative et l’obligation ».</w:t>
      </w:r>
    </w:p>
    <w:p>
      <w:r>
        <w:rPr>
          <w:rFonts w:ascii="Times New Roman" w:hAnsi="Times New Roman" w:eastAsia="Times New Roman"/>
          <w:b/>
          <w:i w:val="0"/>
          <w:color w:val="000000"/>
          <w:sz w:val="24"/>
        </w:rPr>
        <w:t>Le présent exprime un fait actuel ou général. L’imparfait décrit une habitude ou une situation passée. Les connecteurs d’abord, ensuite, puis et enfin organisent les idées ou les actions.</w:t>
      </w:r>
    </w:p>
    <w:p>
      <w:r>
        <w:rPr>
          <w:rFonts w:ascii="Times New Roman" w:hAnsi="Times New Roman" w:eastAsia="Times New Roman"/>
          <w:b w:val="0"/>
          <w:i w:val="0"/>
          <w:color w:val="000000"/>
          <w:sz w:val="24"/>
        </w:rPr>
        <w:t>4. Pourquoi utilise-t-on des connecteurs ? R.A. : Pour organiser les actions et rendre le texte clair.</w:t>
      </w:r>
    </w:p>
    <w:p>
      <w:pPr>
        <w:jc w:val="center"/>
      </w:pPr>
      <w:r>
        <w:drawing>
          <wp:inline xmlns:a="http://schemas.openxmlformats.org/drawingml/2006/main" xmlns:pic="http://schemas.openxmlformats.org/drawingml/2006/picture">
            <wp:extent cx="5544000" cy="3276000"/>
            <wp:docPr id="37" name="Picture 37" descr="Illustration pédagogique Français T6, figure 9."/>
            <wp:cNvGraphicFramePr>
              <a:graphicFrameLocks noChangeAspect="1"/>
            </wp:cNvGraphicFramePr>
            <a:graphic>
              <a:graphicData uri="http://schemas.openxmlformats.org/drawingml/2006/picture">
                <pic:pic>
                  <pic:nvPicPr>
                    <pic:cNvPr id="0" name="diagram_09.png"/>
                    <pic:cNvPicPr/>
                  </pic:nvPicPr>
                  <pic:blipFill>
                    <a:blip r:embed="rId46"/>
                    <a:stretch>
                      <a:fillRect/>
                    </a:stretch>
                  </pic:blipFill>
                  <pic:spPr>
                    <a:xfrm>
                      <a:off x="0" y="0"/>
                      <a:ext cx="5544000" cy="3276000"/>
                    </a:xfrm>
                    <a:prstGeom prst="rect"/>
                  </pic:spPr>
                </pic:pic>
              </a:graphicData>
            </a:graphic>
          </wp:inline>
        </w:drawing>
      </w:r>
    </w:p>
    <w:p>
      <w:pPr>
        <w:pStyle w:val="Heading1"/>
      </w:pPr>
      <w:r>
        <w:rPr>
          <w:rFonts w:ascii="Times New Roman" w:hAnsi="Times New Roman"/>
          <w:b/>
          <w:i w:val="0"/>
          <w:color w:val="000000"/>
          <w:sz w:val="32"/>
        </w:rPr>
        <w:t>EXPLOITATION DE LA LEÇON</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Exprimer la cause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Parce que et car introduisent une proposition ; à cause de introduit un groupe nominal....</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Exprimer la cause. Lexique, fonctionnement de la langue et production liés à la thématique.</w:t>
            </w:r>
          </w:p>
        </w:tc>
      </w:tr>
    </w:tbl>
    <w:p>
      <w:pPr>
        <w:pStyle w:val="ListBullet"/>
      </w:pPr>
      <w:r>
        <w:rPr>
          <w:rFonts w:ascii="Times New Roman" w:hAnsi="Times New Roman" w:eastAsia="Times New Roman"/>
          <w:b/>
          <w:i w:val="0"/>
          <w:color w:val="000000"/>
          <w:sz w:val="24"/>
        </w:rPr>
        <w:t>Parce que et car introduisent une proposition ; à cause de introduit un groupe nominal.</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b/>
          <w:i w:val="0"/>
          <w:color w:val="1F4E79"/>
          <w:sz w:val="26"/>
        </w:rPr>
        <w:t>La définition de la négation à l’impératif</w:t>
      </w:r>
    </w:p>
    <w:p>
      <w:r>
        <w:rPr>
          <w:rFonts w:ascii="Times New Roman" w:hAnsi="Times New Roman"/>
          <w:b/>
          <w:i w:val="0"/>
          <w:color w:val="1E7B34"/>
          <w:sz w:val="24"/>
        </w:rPr>
        <w:t>Exercice 3 — Application</w:t>
      </w:r>
    </w:p>
    <w:p>
      <w:pPr>
        <w:jc w:val="center"/>
      </w:pPr>
      <w:r>
        <w:drawing>
          <wp:inline xmlns:a="http://schemas.openxmlformats.org/drawingml/2006/main" xmlns:pic="http://schemas.openxmlformats.org/drawingml/2006/picture">
            <wp:extent cx="5400000" cy="1935000"/>
            <wp:docPr id="13" name="Picture 13" descr="Illustration pédagogique Français T6, figure 12."/>
            <wp:cNvGraphicFramePr>
              <a:graphicFrameLocks noChangeAspect="1"/>
            </wp:cNvGraphicFramePr>
            <a:graphic>
              <a:graphicData uri="http://schemas.openxmlformats.org/drawingml/2006/picture">
                <pic:pic>
                  <pic:nvPicPr>
                    <pic:cNvPr id="0" name="ill_12.png"/>
                    <pic:cNvPicPr/>
                  </pic:nvPicPr>
                  <pic:blipFill>
                    <a:blip r:embed="rId21"/>
                    <a:stretch>
                      <a:fillRect/>
                    </a:stretch>
                  </pic:blipFill>
                  <pic:spPr>
                    <a:xfrm>
                      <a:off x="0" y="0"/>
                      <a:ext cx="5400000" cy="1935000"/>
                    </a:xfrm>
                    <a:prstGeom prst="rect"/>
                  </pic:spPr>
                </pic:pic>
              </a:graphicData>
            </a:graphic>
          </wp:inline>
        </w:drawing>
      </w:r>
    </w:p>
    <w:p>
      <w:r>
        <w:rPr>
          <w:rFonts w:ascii="Times New Roman" w:hAnsi="Times New Roman"/>
          <w:b/>
          <w:i w:val="0"/>
          <w:color w:val="1E7B34"/>
          <w:sz w:val="24"/>
        </w:rPr>
        <w:t>Exercice 1 — Compréhension</w:t>
      </w:r>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p>
      <w:r>
        <w:rPr>
          <w:rFonts w:ascii="Times New Roman" w:hAnsi="Times New Roman" w:eastAsia="Times New Roman"/>
          <w:b w:val="0"/>
          <w:i w:val="0"/>
          <w:color w:val="000000"/>
          <w:sz w:val="24"/>
        </w:rPr>
        <w:t>Décris ou explique oralement le support en utilisant le vocabulaire de « le texte explicatif ».</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b/>
          <w:i w:val="0"/>
          <w:color w:val="1E7B34"/>
          <w:sz w:val="24"/>
        </w:rPr>
        <w:t>Production écrite</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la périphrase.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La périphrase doit permettre de retrouver clairement ce qu’elle désigne....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rPr>
          <w:rFonts w:ascii="Times New Roman" w:hAnsi="Times New Roman"/>
          <w:b/>
          <w:i w:val="0"/>
          <w:color w:val="1F4E79"/>
          <w:sz w:val="26"/>
        </w:rPr>
        <w:t>L’exemple de la périphrase</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CORRIGÉ</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2. Que se passe-t-il ensuite ? R.A. : Les invités arrivent et les activités commencent.</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F4E79"/>
          <w:sz w:val="26"/>
        </w:rPr>
        <w:t>La structure de les indicateurs temporels</w:t>
      </w:r>
    </w:p>
    <w:p>
      <w:r>
        <w:rPr>
          <w:rFonts w:ascii="Times New Roman" w:hAnsi="Times New Roman" w:eastAsia="Times New Roman"/>
          <w:b w:val="0"/>
          <w:i w:val="0"/>
          <w:color w:val="000000"/>
          <w:sz w:val="24"/>
        </w:rPr>
        <w:t>3. Quel pronom remplace « aux enfants » ? R.A. : « Leur » remplace « aux enfants ».</w:t>
      </w:r>
    </w:p>
    <w:p>
      <w:pPr>
        <w:pStyle w:val="ListBullet"/>
      </w:pPr>
      <w:r>
        <w:rPr>
          <w:rFonts w:ascii="Times New Roman" w:hAnsi="Times New Roman" w:eastAsia="Times New Roman"/>
          <w:b w:val="0"/>
          <w:i w:val="0"/>
          <w:color w:val="000000"/>
          <w:sz w:val="24"/>
        </w:rPr>
        <w:t>Le type de récit se reconnaît aux personnages, aux événements et au message.</w:t>
      </w:r>
    </w:p>
    <w:p>
      <w:r>
        <w:rPr>
          <w:rFonts w:ascii="Times New Roman" w:hAnsi="Times New Roman" w:eastAsia="Times New Roman"/>
          <w:b w:val="0"/>
          <w:i w:val="0"/>
          <w:color w:val="000000"/>
          <w:sz w:val="24"/>
        </w:rPr>
        <w:t>3. Où se place le pronom COI ? R.A. : Il se place avant le verbe.</w:t>
      </w:r>
    </w:p>
    <w:p>
      <w:pPr>
        <w:jc w:val="center"/>
      </w:pPr>
      <w:r>
        <w:drawing>
          <wp:inline xmlns:a="http://schemas.openxmlformats.org/drawingml/2006/main" xmlns:pic="http://schemas.openxmlformats.org/drawingml/2006/picture">
            <wp:extent cx="5400000" cy="1935000"/>
            <wp:docPr id="24" name="Picture 24" descr="Illustration pédagogique Français T6, figure 21."/>
            <wp:cNvGraphicFramePr>
              <a:graphicFrameLocks noChangeAspect="1"/>
            </wp:cNvGraphicFramePr>
            <a:graphic>
              <a:graphicData uri="http://schemas.openxmlformats.org/drawingml/2006/picture">
                <pic:pic>
                  <pic:nvPicPr>
                    <pic:cNvPr id="0" name="ill_23.png"/>
                    <pic:cNvPicPr/>
                  </pic:nvPicPr>
                  <pic:blipFill>
                    <a:blip r:embed="rId32"/>
                    <a:stretch>
                      <a:fillRect/>
                    </a:stretch>
                  </pic:blipFill>
                  <pic:spPr>
                    <a:xfrm>
                      <a:off x="0" y="0"/>
                      <a:ext cx="5400000" cy="1935000"/>
                    </a:xfrm>
                    <a:prstGeom prst="rect"/>
                  </pic:spPr>
                </pic:pic>
              </a:graphicData>
            </a:graphic>
          </wp:inline>
        </w:drawing>
      </w:r>
    </w:p>
    <w:p>
      <w:r>
        <w:rPr>
          <w:rFonts w:ascii="Times New Roman" w:hAnsi="Times New Roman" w:eastAsia="Times New Roman"/>
          <w:b/>
          <w:i w:val="0"/>
          <w:color w:val="000000"/>
          <w:sz w:val="24"/>
        </w:rPr>
        <w:t>À la fin, le personnage comprend que l’entraide est plus efficace que la force. Cette idée constitue le message du récit.</w:t>
      </w:r>
    </w:p>
    <w:p>
      <w:r>
        <w:rPr>
          <w:rFonts w:ascii="Times New Roman" w:hAnsi="Times New Roman" w:eastAsia="Times New Roman"/>
          <w:b w:val="0"/>
          <w:i w:val="0"/>
          <w:color w:val="000000"/>
          <w:sz w:val="24"/>
        </w:rPr>
        <w:t>Exercice 1 : Les réponses sont complètes, formulées en phrases et justifiées par un élément du support.</w:t>
      </w:r>
    </w:p>
    <w:p>
      <w:pPr>
        <w:ind w:left="280"/>
      </w:pPr>
      <w:hyperlink w:anchor="seance10">
        <w:r>
          <w:rPr>
            <w:color w:val="0563C1"/>
            <w:u w:val="single"/>
            <w:sz w:val="24"/>
          </w:rPr>
          <w:t>Séance 10 — Exprimer la cause</w:t>
        </w:r>
      </w:hyperlink>
    </w:p>
    <w:p>
      <w:pPr>
        <w:ind w:left="280"/>
      </w:pPr>
      <w:hyperlink w:anchor="seance21">
        <w:r>
          <w:rPr>
            <w:color w:val="0563C1"/>
            <w:u w:val="single"/>
            <w:sz w:val="24"/>
          </w:rPr>
          <w:t>Séance 21 — Conte, fable, légende et mythe</w:t>
        </w:r>
      </w:hyperlink>
    </w:p>
    <w:p>
      <w:r>
        <w:rPr>
          <w:rFonts w:ascii="Times New Roman" w:hAnsi="Times New Roman" w:eastAsia="Times New Roman"/>
          <w:b w:val="0"/>
          <w:i w:val="0"/>
          <w:color w:val="000000"/>
          <w:sz w:val="24"/>
        </w:rPr>
        <w:t>1. Quel est le sujet décrit ? R.A. : Le texte décrit le trajet d’Aina et le paysage qui mène vers la plage.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br w:type="page"/>
      </w:r>
    </w:p>
    <w:p>
      <w:r>
        <w:rPr>
          <w:rFonts w:ascii="Times New Roman" w:hAnsi="Times New Roman"/>
          <w:b/>
          <w:i w:val="0"/>
          <w:color w:val="1F4E79"/>
          <w:sz w:val="26"/>
        </w:rPr>
        <w:t>L’exemple de les expressions imagées</w:t>
      </w:r>
    </w:p>
    <w:p>
      <w:r>
        <w:rPr>
          <w:rFonts w:ascii="Times New Roman" w:hAnsi="Times New Roman"/>
          <w:b/>
          <w:i w:val="0"/>
          <w:color w:val="1F4E79"/>
          <w:sz w:val="26"/>
        </w:rPr>
        <w:t>Les points essentiels de les expressions imagées</w:t>
      </w:r>
    </w:p>
    <w:p>
      <w:r>
        <w:rPr>
          <w:rFonts w:ascii="Times New Roman" w:hAnsi="Times New Roman"/>
          <w:b/>
          <w:i w:val="0"/>
          <w:color w:val="1E7B34"/>
          <w:sz w:val="24"/>
        </w:rPr>
        <w:t>Production orale</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rPr>
          <w:rFonts w:ascii="Times New Roman" w:hAnsi="Times New Roman"/>
          <w:b/>
          <w:i w:val="0"/>
          <w:color w:val="1F4E79"/>
          <w:sz w:val="26"/>
        </w:rPr>
        <w:t>Les caractéristiques de les adjectifs qualificatifs</w:t>
      </w:r>
    </w:p>
    <w:p>
      <w:r>
        <w:rPr>
          <w:rFonts w:ascii="Times New Roman" w:hAnsi="Times New Roman" w:eastAsia="Times New Roman"/>
          <w:b w:val="0"/>
          <w:i w:val="0"/>
          <w:color w:val="000000"/>
          <w:sz w:val="24"/>
        </w:rPr>
        <w:t>Un sentier étroit ; une route longue ; des paysages magnifiques. Dans « La plage est calme », calme est attribut du sujet plage.</w:t>
      </w:r>
    </w:p>
    <w:p>
      <w:r>
        <w:rPr>
          <w:rFonts w:ascii="Times New Roman" w:hAnsi="Times New Roman" w:eastAsia="Times New Roman"/>
          <w:b w:val="0"/>
          <w:i w:val="0"/>
          <w:color w:val="000000"/>
          <w:sz w:val="24"/>
        </w:rPr>
        <w:t>2. Pourquoi écrit-on « magnifiques » avec s ? R.A. : Parce qu’il s’accorde avec « paysages », un nom masculin pluriel.</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pPr>
        <w:spacing w:after="100" w:line="269" w:lineRule="auto"/>
      </w:pPr>
      <w:r>
        <w:rPr>
          <w:rFonts w:ascii="Times New Roman" w:hAnsi="Times New Roman" w:eastAsia="Times New Roman"/>
          <w:b/>
          <w:i w:val="0"/>
          <w:color w:val="1565C0"/>
          <w:sz w:val="24"/>
        </w:rPr>
        <w:t>Mots-clés : position, direction, repère, itinéraire.</w:t>
      </w:r>
    </w:p>
    <w:p>
      <w:pPr>
        <w:pStyle w:val="ListBullet"/>
      </w:pPr>
      <w:r>
        <w:rPr>
          <w:rFonts w:ascii="Times New Roman" w:hAnsi="Times New Roman" w:eastAsia="Times New Roman"/>
          <w:b w:val="0"/>
          <w:i w:val="0"/>
          <w:color w:val="000000"/>
          <w:sz w:val="24"/>
        </w:rPr>
        <w:t>Ils permettent de suivre un itinéraire et de situer les éléments d’un paysage.</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4. Complète : « Les arbres sont … du chemin. » R.A. : « à gauche » ou « à droite » conviennent selon le paysage.</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Rédige un paragraphe de huit à dix lignes en respectant la structure étudiée.</w:t>
      </w:r>
    </w:p>
    <w:p>
      <w:r>
        <w:br w:type="page"/>
      </w:r>
    </w:p>
    <w:p>
      <w:pPr>
        <w:spacing w:after="100" w:line="269" w:lineRule="auto"/>
      </w:pPr>
      <w:r>
        <w:rPr>
          <w:rFonts w:ascii="Times New Roman" w:hAnsi="Times New Roman" w:eastAsia="Times New Roman"/>
          <w:b/>
          <w:i w:val="0"/>
          <w:color w:val="1565C0"/>
          <w:sz w:val="24"/>
        </w:rPr>
        <w:t>Mots-clés : sujet, information, rubrique, source.</w:t>
      </w:r>
    </w:p>
    <w:p>
      <w:r>
        <w:rPr>
          <w:rFonts w:ascii="Times New Roman" w:hAnsi="Times New Roman"/>
          <w:b/>
          <w:i w:val="0"/>
          <w:color w:val="1F4E79"/>
          <w:sz w:val="26"/>
        </w:rPr>
        <w:t>Les points essentiels de le texte informatif</w:t>
      </w:r>
    </w:p>
    <w:p>
      <w:r>
        <w:rPr>
          <w:rFonts w:ascii="Times New Roman" w:hAnsi="Times New Roman" w:eastAsia="Times New Roman"/>
          <w:b w:val="0"/>
          <w:i w:val="0"/>
          <w:color w:val="000000"/>
          <w:sz w:val="24"/>
        </w:rPr>
        <w:t>1. Quel est le sujet du texte ? R.A. : Le texte informe sur les biens communs de l’école.</w:t>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br w:type="page"/>
      </w:r>
    </w:p>
    <w:p>
      <w:r>
        <w:rPr>
          <w:rFonts w:ascii="Times New Roman" w:hAnsi="Times New Roman"/>
          <w:b/>
          <w:i w:val="0"/>
          <w:color w:val="1F4E79"/>
          <w:sz w:val="26"/>
        </w:rPr>
        <w:t>L’exemple de les pronoms démonstratifs</w:t>
      </w:r>
    </w:p>
    <w:p>
      <w:r>
        <w:rPr>
          <w:rFonts w:ascii="Times New Roman" w:hAnsi="Times New Roman"/>
          <w:b/>
          <w:i w:val="0"/>
          <w:color w:val="1F4E79"/>
          <w:sz w:val="26"/>
        </w:rPr>
        <w:t>Les points essentiels de les pronoms démonstratifs</w:t>
      </w:r>
    </w:p>
    <w:p>
      <w:r>
        <w:rPr>
          <w:rFonts w:ascii="Times New Roman" w:hAnsi="Times New Roman"/>
          <w:b/>
          <w:i w:val="0"/>
          <w:color w:val="1E7B34"/>
          <w:sz w:val="24"/>
        </w:rPr>
        <w:t>Production orale</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spacing w:after="100" w:line="269" w:lineRule="auto"/>
      </w:pPr>
      <w:r>
        <w:rPr>
          <w:rFonts w:ascii="Times New Roman" w:hAnsi="Times New Roman" w:eastAsia="Times New Roman"/>
          <w:b/>
          <w:i w:val="0"/>
          <w:color w:val="1565C0"/>
          <w:sz w:val="24"/>
        </w:rPr>
        <w:t>Mots-clés : ordre, conseil, consigne, obligation.</w:t>
      </w:r>
    </w:p>
    <w:p>
      <w:pPr>
        <w:pStyle w:val="ListBullet"/>
      </w:pPr>
      <w:r>
        <w:rPr>
          <w:rFonts w:ascii="Times New Roman" w:hAnsi="Times New Roman" w:eastAsia="Times New Roman"/>
          <w:b/>
          <w:i w:val="0"/>
          <w:color w:val="000000"/>
          <w:sz w:val="24"/>
        </w:rPr>
        <w:t>L’expression de l’obligation explique ce qui doit être fait.</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4. Pourquoi la consigne doit-elle être précise ? R.A. : Pour que chacun sache exactement quelle action réaliser.</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Rédige un paragraphe de huit à dix lignes en respectant la structure étudiée.</w:t>
      </w:r>
    </w:p>
    <w:p>
      <w:pPr>
        <w:jc w:val="center"/>
      </w:pPr>
      <w:r>
        <w:drawing>
          <wp:inline xmlns:a="http://schemas.openxmlformats.org/drawingml/2006/main" xmlns:pic="http://schemas.openxmlformats.org/drawingml/2006/picture">
            <wp:extent cx="5400000" cy="1935000"/>
            <wp:docPr id="9" name="Picture 9" descr="Illustration pédagogique Français T6, figure 33."/>
            <wp:cNvGraphicFramePr>
              <a:graphicFrameLocks noChangeAspect="1"/>
            </wp:cNvGraphicFramePr>
            <a:graphic>
              <a:graphicData uri="http://schemas.openxmlformats.org/drawingml/2006/picture">
                <pic:pic>
                  <pic:nvPicPr>
                    <pic:cNvPr id="0" name="ill_8.png"/>
                    <pic:cNvPicPr/>
                  </pic:nvPicPr>
                  <pic:blipFill>
                    <a:blip r:embed="rId17"/>
                    <a:stretch>
                      <a:fillRect/>
                    </a:stretch>
                  </pic:blipFill>
                  <pic:spPr>
                    <a:xfrm>
                      <a:off x="0" y="0"/>
                      <a:ext cx="5400000" cy="1935000"/>
                    </a:xfrm>
                    <a:prstGeom prst="rect"/>
                  </pic:spPr>
                </pic:pic>
              </a:graphicData>
            </a:graphic>
          </wp:inline>
        </w:drawing>
      </w:r>
    </w:p>
    <w:p>
      <w:r>
        <w:rPr>
          <w:rFonts w:ascii="Times New Roman" w:hAnsi="Times New Roman"/>
          <w:b/>
          <w:i w:val="0"/>
          <w:color w:val="1F4E79"/>
          <w:sz w:val="26"/>
        </w:rPr>
        <w:t>La définition de présent, imparfait et connecteurs</w:t>
      </w:r>
    </w:p>
    <w:p>
      <w:r>
        <w:rPr>
          <w:rFonts w:ascii="Times New Roman" w:hAnsi="Times New Roman" w:eastAsia="Times New Roman"/>
          <w:b/>
          <w:i w:val="0"/>
          <w:color w:val="000000"/>
          <w:sz w:val="24"/>
        </w:rPr>
        <w:t>Le présent exprime un fait actuel ou général. L’imparfait décrit une habitude ou une situation passée. Les connecteurs d’abord, ensuite, puis et enfin organisent les idées ou les actions. Les temps verbaux situent les faits ; les connecteurs montrent l’ordre logique.</w:t>
      </w:r>
    </w:p>
    <w:p>
      <w:r>
        <w:rPr>
          <w:rFonts w:ascii="Times New Roman" w:hAnsi="Times New Roman" w:eastAsia="Times New Roman"/>
          <w:b w:val="0"/>
          <w:i w:val="0"/>
          <w:color w:val="000000"/>
          <w:sz w:val="24"/>
        </w:rPr>
        <w:t>2. Quel connecteur introduit la dernière action ? R.A. : « Enfin ».</w:t>
      </w:r>
    </w:p>
    <w:p>
      <w:r>
        <w:rPr>
          <w:rFonts w:ascii="Times New Roman" w:hAnsi="Times New Roman"/>
          <w:b/>
          <w:i w:val="0"/>
          <w:color w:val="1E7B34"/>
          <w:sz w:val="24"/>
        </w:rPr>
        <w:t>Exercice 1 — Compréhension</w:t>
      </w:r>
    </w:p>
    <w:p>
      <w:r>
        <w:rPr>
          <w:rFonts w:ascii="Times New Roman" w:hAnsi="Times New Roman"/>
          <w:b/>
          <w:i w:val="0"/>
          <w:color w:val="1E7B34"/>
          <w:sz w:val="24"/>
        </w:rPr>
        <w:t>Exercice 3 — Application</w:t>
      </w:r>
    </w:p>
    <w:p>
      <w:r>
        <w:br w:type="page"/>
      </w:r>
    </w:p>
    <w:p>
      <w:pPr>
        <w:jc w:val="center"/>
      </w:pPr>
      <w:r>
        <w:drawing>
          <wp:inline xmlns:a="http://schemas.openxmlformats.org/drawingml/2006/main" xmlns:pic="http://schemas.openxmlformats.org/drawingml/2006/picture">
            <wp:extent cx="5400000" cy="1935000"/>
            <wp:docPr id="10" name="Picture 10" descr="Illustration pédagogique Français T6, figure 35."/>
            <wp:cNvGraphicFramePr>
              <a:graphicFrameLocks noChangeAspect="1"/>
            </wp:cNvGraphicFramePr>
            <a:graphic>
              <a:graphicData uri="http://schemas.openxmlformats.org/drawingml/2006/picture">
                <pic:pic>
                  <pic:nvPicPr>
                    <pic:cNvPr id="0" name="ill_9.png"/>
                    <pic:cNvPicPr/>
                  </pic:nvPicPr>
                  <pic:blipFill>
                    <a:blip r:embed="rId18"/>
                    <a:stretch>
                      <a:fillRect/>
                    </a:stretch>
                  </pic:blipFill>
                  <pic:spPr>
                    <a:xfrm>
                      <a:off x="0" y="0"/>
                      <a:ext cx="5400000" cy="1935000"/>
                    </a:xfrm>
                    <a:prstGeom prst="rect"/>
                  </pic:spPr>
                </pic:pic>
              </a:graphicData>
            </a:graphic>
          </wp:inline>
        </w:drawing>
      </w:r>
    </w:p>
    <w:p>
      <w:r>
        <w:rPr>
          <w:rFonts w:ascii="Times New Roman" w:hAnsi="Times New Roman"/>
          <w:b/>
          <w:i w:val="0"/>
          <w:color w:val="1F4E79"/>
          <w:sz w:val="26"/>
        </w:rPr>
        <w:t>La structure de le texte injonctif</w:t>
      </w:r>
    </w:p>
    <w:p>
      <w:r>
        <w:br w:type="page"/>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Exercice 2 : Les quatre éléments doivent être relevés dans le support et correspondre à la notion de la séance.</w:t>
      </w:r>
    </w:p>
    <w:p>
      <w:pPr>
        <w:jc w:val="center"/>
      </w:pPr>
      <w:r>
        <w:drawing>
          <wp:inline xmlns:a="http://schemas.openxmlformats.org/drawingml/2006/main" xmlns:pic="http://schemas.openxmlformats.org/drawingml/2006/picture">
            <wp:extent cx="5400000" cy="1935000"/>
            <wp:docPr id="11" name="Picture 11" descr="Illustration pédagogique Français T6, figure 36."/>
            <wp:cNvGraphicFramePr>
              <a:graphicFrameLocks noChangeAspect="1"/>
            </wp:cNvGraphicFramePr>
            <a:graphic>
              <a:graphicData uri="http://schemas.openxmlformats.org/drawingml/2006/picture">
                <pic:pic>
                  <pic:nvPicPr>
                    <pic:cNvPr id="0" name="ill_10.png"/>
                    <pic:cNvPicPr/>
                  </pic:nvPicPr>
                  <pic:blipFill>
                    <a:blip r:embed="rId19"/>
                    <a:stretch>
                      <a:fillRect/>
                    </a:stretch>
                  </pic:blipFill>
                  <pic:spPr>
                    <a:xfrm>
                      <a:off x="0" y="0"/>
                      <a:ext cx="5400000" cy="1935000"/>
                    </a:xfrm>
                    <a:prstGeom prst="rect"/>
                  </pic:spPr>
                </pic:pic>
              </a:graphicData>
            </a:graphic>
          </wp:inline>
        </w:drawing>
      </w:r>
    </w:p>
    <w:p>
      <w:pPr>
        <w:jc w:val="center"/>
      </w:pPr>
      <w:r>
        <w:rPr>
          <w:rFonts w:ascii="Times New Roman" w:hAnsi="Times New Roman"/>
          <w:b/>
          <w:i w:val="0"/>
          <w:color w:val="1F4E79"/>
          <w:sz w:val="24"/>
        </w:rPr>
        <w:t>Situation ou support  →  observation  →  analyse  →  règle  →  réinvestissement</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Rédige un paragraphe organisé qui montre que tu maîtrises « exprimer la cause ».</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p>
      <w:r>
        <w:rPr>
          <w:rFonts w:ascii="Times New Roman" w:hAnsi="Times New Roman"/>
          <w:b/>
          <w:i w:val="0"/>
          <w:color w:val="1F4E79"/>
          <w:sz w:val="26"/>
        </w:rPr>
        <w:t>L’exemple de la négation à l’impératif</w:t>
      </w:r>
    </w:p>
    <w:p>
      <w:r>
        <w:rPr>
          <w:rFonts w:ascii="Times New Roman" w:hAnsi="Times New Roman"/>
          <w:b/>
          <w:i w:val="0"/>
          <w:color w:val="1F4E79"/>
          <w:sz w:val="26"/>
        </w:rPr>
        <w:t>Les points essentiels de la négation à l’impératif</w:t>
      </w:r>
    </w:p>
    <w:p>
      <w:r>
        <w:rPr>
          <w:rFonts w:ascii="Times New Roman" w:hAnsi="Times New Roman"/>
          <w:b/>
          <w:i w:val="0"/>
          <w:color w:val="1E7B34"/>
          <w:sz w:val="24"/>
        </w:rPr>
        <w:t>Production orale</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ListBullet"/>
      </w:pPr>
      <w:r>
        <w:rPr>
          <w:rFonts w:ascii="Times New Roman" w:hAnsi="Times New Roman" w:eastAsia="Times New Roman"/>
          <w:b w:val="0"/>
          <w:i w:val="0"/>
          <w:color w:val="000000"/>
          <w:sz w:val="24"/>
        </w:rPr>
        <w:t>Le mode verbal dépend de la construction et du sens de la phrase.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val="0"/>
          <w:i w:val="0"/>
          <w:color w:val="000000"/>
          <w:sz w:val="24"/>
        </w:rPr>
        <w:t>4. Conjugue utiliser au futur avec nous. R.A. : « Nous utiliserons ».</w:t>
      </w:r>
    </w:p>
    <w:p>
      <w:r>
        <w:br w:type="page"/>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pPr>
        <w:spacing w:after="100" w:line="269" w:lineRule="auto"/>
      </w:pPr>
      <w:r>
        <w:rPr>
          <w:rFonts w:ascii="Times New Roman" w:hAnsi="Times New Roman" w:eastAsia="Times New Roman"/>
          <w:b/>
          <w:i w:val="0"/>
          <w:color w:val="1565C0"/>
          <w:sz w:val="24"/>
        </w:rPr>
        <w:t>Mots-clés : question, cause, explication, conclusion.</w:t>
      </w:r>
    </w:p>
    <w:p>
      <w:r>
        <w:rPr>
          <w:rFonts w:ascii="Times New Roman" w:hAnsi="Times New Roman"/>
          <w:b/>
          <w:i w:val="0"/>
          <w:color w:val="1F4E79"/>
          <w:sz w:val="26"/>
        </w:rPr>
        <w:t>L’exemple de le texte explicatif</w:t>
      </w:r>
    </w:p>
    <w:p>
      <w:r>
        <w:rPr>
          <w:rFonts w:ascii="Times New Roman" w:hAnsi="Times New Roman" w:eastAsia="Times New Roman"/>
          <w:b w:val="0"/>
          <w:i w:val="0"/>
          <w:color w:val="000000"/>
          <w:sz w:val="24"/>
        </w:rPr>
        <w:t>1. Quel sujet est expliqué ? R.A. : Le texte explique le sport collectif et l’utilité de l’échauffement.</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CORRIGÉ</w:t>
      </w:r>
    </w:p>
    <w:p>
      <w:r>
        <w:br w:type="page"/>
      </w:r>
    </w:p>
    <w:p>
      <w:r>
        <w:rPr>
          <w:rFonts w:ascii="Times New Roman" w:hAnsi="Times New Roman"/>
          <w:b/>
          <w:i w:val="0"/>
          <w:color w:val="1F4E79"/>
          <w:sz w:val="26"/>
        </w:rPr>
        <w:t>Les caractéristiques de les types et formes de phrases</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3. Quelle phrase pose une question ? R.A. : « Le match commence-t-il ? »</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4 — Production</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périphrase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 périphrase doit permettre de retrouver clairement ce qu’elle désigne....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périphrase. Lexique, fonctionnement de la langue et production liés à la thématique.</w:t>
            </w:r>
          </w:p>
        </w:tc>
      </w:tr>
    </w:tbl>
    <w:p>
      <w:pPr>
        <w:jc w:val="center"/>
      </w:pPr>
      <w:r>
        <w:drawing>
          <wp:inline xmlns:a="http://schemas.openxmlformats.org/drawingml/2006/main" xmlns:pic="http://schemas.openxmlformats.org/drawingml/2006/picture">
            <wp:extent cx="5400000" cy="1935000"/>
            <wp:docPr id="16" name="Picture 16" descr="Illustration pédagogique Français T6, figure 43."/>
            <wp:cNvGraphicFramePr>
              <a:graphicFrameLocks noChangeAspect="1"/>
            </wp:cNvGraphicFramePr>
            <a:graphic>
              <a:graphicData uri="http://schemas.openxmlformats.org/drawingml/2006/picture">
                <pic:pic>
                  <pic:nvPicPr>
                    <pic:cNvPr id="0" name="ill_15.png"/>
                    <pic:cNvPicPr/>
                  </pic:nvPicPr>
                  <pic:blipFill>
                    <a:blip r:embed="rId24"/>
                    <a:stretch>
                      <a:fillRect/>
                    </a:stretch>
                  </pic:blipFill>
                  <pic:spPr>
                    <a:xfrm>
                      <a:off x="0" y="0"/>
                      <a:ext cx="5400000" cy="1935000"/>
                    </a:xfrm>
                    <a:prstGeom prst="rect"/>
                  </pic:spPr>
                </pic:pic>
              </a:graphicData>
            </a:graphic>
          </wp:inline>
        </w:drawing>
      </w:r>
    </w:p>
    <w:p>
      <w:r>
        <w:rPr>
          <w:rFonts w:ascii="Times New Roman" w:hAnsi="Times New Roman"/>
          <w:b/>
          <w:i w:val="0"/>
          <w:color w:val="1F4E79"/>
          <w:sz w:val="26"/>
        </w:rPr>
        <w:t>La structure de la périphrase</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Rédige un paragraphe organisé qui montre que tu maîtrises « la périphrase ».</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Exercice 2 : Les quatre éléments doivent être relevés dans le support et correspondre à la notion de la séance.</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phrase négative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Lecture-fluidité</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mots pas, jamais, plus, rien et personne modifient le sens de la phrase affirmative....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phrase négative. Lexique, fonctionnement de la langue et production liés à la thématique.</w:t>
            </w:r>
          </w:p>
        </w:tc>
      </w:tr>
    </w:tbl>
    <w:p>
      <w:r>
        <w:rPr>
          <w:rFonts w:ascii="Times New Roman" w:hAnsi="Times New Roman"/>
          <w:b/>
          <w:i w:val="0"/>
          <w:color w:val="1F4E79"/>
          <w:sz w:val="26"/>
        </w:rPr>
        <w:t>Les caractéristiques de la phrase négative</w:t>
      </w:r>
    </w:p>
    <w:p>
      <w:r>
        <w:rPr>
          <w:rFonts w:ascii="Times New Roman" w:hAnsi="Times New Roman"/>
          <w:b/>
          <w:i w:val="0"/>
          <w:color w:val="1F4E79"/>
          <w:sz w:val="26"/>
        </w:rPr>
        <w:t>La structure de la phrase négative</w:t>
      </w:r>
    </w:p>
    <w:p>
      <w:r>
        <w:rPr>
          <w:rFonts w:ascii="Times New Roman" w:hAnsi="Times New Roman" w:eastAsia="Times New Roman"/>
          <w:b w:val="0"/>
          <w:i w:val="0"/>
          <w:color w:val="000000"/>
          <w:sz w:val="24"/>
        </w:rPr>
        <w:t>3. Transforme « Ils ont vu quelqu’un » avec personne. R.A. : « Ils n’ont vu personne. »</w:t>
      </w:r>
    </w:p>
    <w:p>
      <w:r>
        <w:rPr>
          <w:rFonts w:ascii="Times New Roman" w:hAnsi="Times New Roman" w:eastAsia="Times New Roman"/>
          <w:b w:val="0"/>
          <w:i w:val="0"/>
          <w:color w:val="000000"/>
          <w:sz w:val="24"/>
        </w:rPr>
        <w:t>Rédige un paragraphe organisé qui montre que tu maîtrises « la phrase négative ».</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2 : Les quatre éléments doivent être relevés dans le support et correspondre à la notion de la séance.</w:t>
      </w:r>
    </w:p>
    <w:p>
      <w:pPr>
        <w:jc w:val="center"/>
      </w:pPr>
      <w:r>
        <w:drawing>
          <wp:inline xmlns:a="http://schemas.openxmlformats.org/drawingml/2006/main" xmlns:pic="http://schemas.openxmlformats.org/drawingml/2006/picture">
            <wp:extent cx="5400000" cy="1935000"/>
            <wp:docPr id="18" name="Picture 18" descr="Illustration pédagogique Français T6, figure 47."/>
            <wp:cNvGraphicFramePr>
              <a:graphicFrameLocks noChangeAspect="1"/>
            </wp:cNvGraphicFramePr>
            <a:graphic>
              <a:graphicData uri="http://schemas.openxmlformats.org/drawingml/2006/picture">
                <pic:pic>
                  <pic:nvPicPr>
                    <pic:cNvPr id="0" name="ill_17.png"/>
                    <pic:cNvPicPr/>
                  </pic:nvPicPr>
                  <pic:blipFill>
                    <a:blip r:embed="rId26"/>
                    <a:stretch>
                      <a:fillRect/>
                    </a:stretch>
                  </pic:blipFill>
                  <pic:spPr>
                    <a:xfrm>
                      <a:off x="0" y="0"/>
                      <a:ext cx="5400000" cy="1935000"/>
                    </a:xfrm>
                    <a:prstGeom prst="rect"/>
                  </pic:spPr>
                </pic:pic>
              </a:graphicData>
            </a:graphic>
          </wp:inline>
        </w:drawing>
      </w:r>
    </w:p>
    <w:p>
      <w:r>
        <w:rPr>
          <w:rFonts w:ascii="Times New Roman" w:hAnsi="Times New Roman" w:eastAsia="Times New Roman"/>
          <w:b/>
          <w:i w:val="0"/>
          <w:color w:val="000000"/>
          <w:sz w:val="24"/>
        </w:rPr>
        <w:t>Un récit présente une situation initiale, des événements organisés et une situation finale. Les indicateurs temporels permettent de suivre l’ordre des faits.</w:t>
      </w:r>
    </w:p>
    <w:p>
      <w:r>
        <w:br w:type="page"/>
      </w:r>
    </w:p>
    <w:p>
      <w:r>
        <w:rPr>
          <w:rFonts w:ascii="Times New Roman" w:hAnsi="Times New Roman" w:eastAsia="Times New Roman"/>
          <w:b w:val="0"/>
          <w:i w:val="0"/>
          <w:color w:val="000000"/>
          <w:sz w:val="24"/>
        </w:rPr>
        <w:t>3. Comment le récit se termine-t-il ? R.A. : Chacun remercie les organisateurs.</w:t>
      </w:r>
    </w:p>
    <w:p>
      <w:r>
        <w:rPr>
          <w:rFonts w:ascii="Times New Roman" w:hAnsi="Times New Roman" w:eastAsia="Times New Roman"/>
          <w:b w:val="0"/>
          <w:i w:val="0"/>
          <w:color w:val="000000"/>
          <w:sz w:val="24"/>
        </w:rPr>
        <w:t>Réponds à quatre questions en t’appuyant sur le support et la leçon.</w:t>
      </w:r>
    </w:p>
    <w:p>
      <w:bookmarkStart w:id="40" w:name="evaluation3"/>
      <w:pPr>
        <w:spacing w:after="100"/>
      </w:pPr>
      <w:r>
        <w:rPr>
          <w:rFonts w:ascii="Times New Roman" w:hAnsi="Times New Roman" w:eastAsia="Times New Roman"/>
          <w:b/>
          <w:i w:val="0"/>
          <w:color w:val="000000"/>
          <w:sz w:val="32"/>
        </w:rPr>
        <w:t>ÉVALUATION DE FIN D’UNITÉ 3 — LES NOUVELLES TECHNOLOGIES — /20</w:t>
      </w:r>
      <w:bookmarkEnd w:id="40"/>
    </w:p>
    <w:p>
      <w:pPr>
        <w:spacing w:after="100"/>
      </w:pPr>
      <w:r>
        <w:rPr>
          <w:rFonts w:ascii="Times New Roman" w:hAnsi="Times New Roman" w:eastAsia="Times New Roman"/>
          <w:b w:val="0"/>
          <w:i/>
          <w:color w:val="000000"/>
          <w:sz w:val="22"/>
        </w:rPr>
        <w:t>Durée : ________</w:t>
      </w:r>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r>
        <w:br w:type="page"/>
      </w:r>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r>
        <w:br w:type="page"/>
      </w:r>
    </w:p>
    <w:p>
      <w:pPr>
        <w:ind w:left="280"/>
      </w:pPr>
      <w:hyperlink w:anchor="seance18">
        <w:r>
          <w:rPr>
            <w:color w:val="0563C1"/>
            <w:u w:val="single"/>
            <w:sz w:val="24"/>
          </w:rPr>
          <w:t>Séance 18 — Le passé simple</w:t>
        </w:r>
      </w:hyperlink>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Questions d’observation et d’analyse</w:t>
      </w:r>
    </w:p>
    <w:p>
      <w:r>
        <w:rPr>
          <w:rFonts w:ascii="Times New Roman" w:hAnsi="Times New Roman"/>
          <w:b/>
          <w:i w:val="0"/>
          <w:color w:val="1F4E79"/>
          <w:sz w:val="26"/>
        </w:rPr>
        <w:t>Les points essentiels de les marqueurs de lieu</w:t>
      </w:r>
    </w:p>
    <w:p>
      <w:pPr>
        <w:jc w:val="center"/>
      </w:pPr>
      <w:r>
        <w:drawing>
          <wp:inline xmlns:a="http://schemas.openxmlformats.org/drawingml/2006/main" xmlns:pic="http://schemas.openxmlformats.org/drawingml/2006/picture">
            <wp:extent cx="5400000" cy="1935000"/>
            <wp:docPr id="7" name="Picture 7" descr="Illustration pédagogique Français T6, figure 6."/>
            <wp:cNvGraphicFramePr>
              <a:graphicFrameLocks noChangeAspect="1"/>
            </wp:cNvGraphicFramePr>
            <a:graphic>
              <a:graphicData uri="http://schemas.openxmlformats.org/drawingml/2006/picture">
                <pic:pic>
                  <pic:nvPicPr>
                    <pic:cNvPr id="0" name="ill_6.png"/>
                    <pic:cNvPicPr/>
                  </pic:nvPicPr>
                  <pic:blipFill>
                    <a:blip r:embed="rId15"/>
                    <a:stretch>
                      <a:fillRect/>
                    </a:stretch>
                  </pic:blipFill>
                  <pic:spPr>
                    <a:xfrm>
                      <a:off x="0" y="0"/>
                      <a:ext cx="5400000" cy="1935000"/>
                    </a:xfrm>
                    <a:prstGeom prst="rect"/>
                  </pic:spPr>
                </pic:pic>
              </a:graphicData>
            </a:graphic>
          </wp:inline>
        </w:drawing>
      </w:r>
    </w:p>
    <w:p>
      <w:r>
        <w:rPr>
          <w:rFonts w:ascii="Times New Roman" w:hAnsi="Times New Roman" w:eastAsia="Times New Roman"/>
          <w:b w:val="0"/>
          <w:i/>
          <w:color w:val="000000"/>
          <w:sz w:val="22"/>
        </w:rPr>
        <w:t>Durée : ________</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3. Transforme « Partage ton mot de passe » en interdiction. R.A. : « Ne partage pas ton mot de passe. »</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Une phrase déclarative affirme, une interrogative questionne, une impérative donne une consigne et une exclamative exprime un sentiment. Une phrase peut être affirmative ou négative.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La négation se construit avec ne et un mot négatif. Avec un temps composé, ne et pas encadrent l’auxiliaire. Avec personne, le mot se place après le participe passé.</w:t>
      </w:r>
    </w:p>
    <w:p>
      <w:r>
        <w:br w:type="page"/>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Réponds à quatre questions en t’appuyant sur le support et la leçon.</w:t>
      </w:r>
    </w:p>
    <w:p>
      <w:pPr>
        <w:spacing w:after="100" w:line="269" w:lineRule="auto"/>
      </w:pPr>
      <w:r>
        <w:rPr>
          <w:rFonts w:ascii="Times New Roman" w:hAnsi="Times New Roman" w:eastAsia="Times New Roman"/>
          <w:b/>
          <w:i w:val="0"/>
          <w:color w:val="1565C0"/>
          <w:sz w:val="24"/>
        </w:rPr>
        <w:t>Mots-clés : sujet, détails, adjectifs, lieu.</w:t>
      </w:r>
    </w:p>
    <w:p>
      <w:r>
        <w:rPr>
          <w:rFonts w:ascii="Times New Roman" w:hAnsi="Times New Roman"/>
          <w:b/>
          <w:i w:val="0"/>
          <w:color w:val="1E7B34"/>
          <w:sz w:val="24"/>
        </w:rPr>
        <w:t>CORRIGÉ</w:t>
      </w:r>
    </w:p>
    <w:p>
      <w:r>
        <w:rPr>
          <w:rFonts w:ascii="Times New Roman" w:hAnsi="Times New Roman" w:eastAsia="Times New Roman"/>
          <w:b w:val="0"/>
          <w:i w:val="0"/>
          <w:color w:val="000000"/>
          <w:sz w:val="24"/>
        </w:rPr>
        <w:t>1. Quelle phrase contient une comparaison ? R.A. : « La mer brille comme un miroir. »</w:t>
      </w:r>
    </w:p>
    <w:p>
      <w:r>
        <w:rPr>
          <w:rFonts w:ascii="Times New Roman" w:hAnsi="Times New Roman" w:eastAsia="Times New Roman"/>
          <w:b w:val="0"/>
          <w:i w:val="0"/>
          <w:color w:val="000000"/>
          <w:sz w:val="24"/>
        </w:rPr>
        <w:t>Relève quatre éléments du support qui illustrent la notion étudiée.</w:t>
      </w:r>
    </w:p>
    <w:p>
      <w:r>
        <w:br w:type="page"/>
      </w:r>
    </w:p>
    <w:p>
      <w:r>
        <w:rPr>
          <w:rFonts w:ascii="Times New Roman" w:hAnsi="Times New Roman"/>
          <w:b/>
          <w:i w:val="0"/>
          <w:color w:val="1E7B34"/>
          <w:sz w:val="24"/>
        </w:rPr>
        <w:t>Exercice 1 — Compréhension</w:t>
      </w:r>
    </w:p>
    <w:p>
      <w:pPr>
        <w:jc w:val="center"/>
      </w:pPr>
      <w:r>
        <w:rPr>
          <w:rFonts w:ascii="Times New Roman" w:hAnsi="Times New Roman"/>
          <w:b/>
          <w:i w:val="0"/>
          <w:color w:val="1F4E79"/>
          <w:sz w:val="24"/>
        </w:rPr>
        <w:t>Situation ou support  →  observation  →  analyse  →  règle  →  réinvestissement</w:t>
      </w:r>
    </w:p>
    <w:p>
      <w:r>
        <w:br w:type="page"/>
      </w:r>
    </w:p>
    <w:p>
      <w:r>
        <w:rPr>
          <w:rFonts w:ascii="Times New Roman" w:hAnsi="Times New Roman"/>
          <w:b/>
          <w:i w:val="0"/>
          <w:color w:val="1F4E79"/>
          <w:sz w:val="26"/>
        </w:rPr>
        <w:t>L’exemple de le texte informatif</w:t>
      </w:r>
    </w:p>
    <w:p>
      <w:r>
        <w:rPr>
          <w:rFonts w:ascii="Times New Roman" w:hAnsi="Times New Roman"/>
          <w:b/>
          <w:i w:val="0"/>
          <w:color w:val="1E7B34"/>
          <w:sz w:val="24"/>
        </w:rPr>
        <w:t>Production orale</w:t>
      </w:r>
    </w:p>
    <w:p>
      <w:pPr>
        <w:spacing w:after="100" w:line="269" w:lineRule="auto"/>
      </w:pPr>
      <w:r>
        <w:rPr>
          <w:rFonts w:ascii="Times New Roman" w:hAnsi="Times New Roman" w:eastAsia="Times New Roman"/>
          <w:b/>
          <w:i w:val="0"/>
          <w:color w:val="1565C0"/>
          <w:sz w:val="24"/>
        </w:rPr>
        <w:t>Mots-clés : celui-ci, celle-là, ceux-ci, celles-là.</w:t>
      </w:r>
    </w:p>
    <w:p>
      <w:r>
        <w:rPr>
          <w:rFonts w:ascii="Times New Roman" w:hAnsi="Times New Roman" w:eastAsia="Times New Roman"/>
          <w:b w:val="0"/>
          <w:i w:val="0"/>
          <w:color w:val="000000"/>
          <w:sz w:val="24"/>
        </w:rPr>
        <w:t>1. Quel nom « celle » remplace-t-il ? R.A. : Il remplace « règle ».</w:t>
      </w:r>
    </w:p>
    <w:p>
      <w:r>
        <w:br w:type="page"/>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D’abord, les élèves ramassaient les papiers. Ensuite, ils triaient les déchets. Enfin, ils nettoyaient la cour.</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i w:val="0"/>
          <w:color w:val="000000"/>
          <w:sz w:val="24"/>
        </w:rPr>
        <w:t>Un texte injonctif donne des consignes pour réaliser une action. Il utilise des verbes d’action et présente les étapes dans un ordre précis.</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F4E79"/>
          <w:sz w:val="26"/>
        </w:rPr>
        <w:t>Les caractéristiques de exprimer la cause</w:t>
      </w:r>
    </w:p>
    <w:p>
      <w:r>
        <w:rPr>
          <w:rFonts w:ascii="Times New Roman" w:hAnsi="Times New Roman"/>
          <w:b/>
          <w:i w:val="0"/>
          <w:color w:val="1E7B34"/>
          <w:sz w:val="24"/>
        </w:rPr>
        <w:t>Exercice 4 — Production</w:t>
      </w:r>
    </w:p>
    <w:p>
      <w:pPr>
        <w:spacing w:after="100" w:line="269" w:lineRule="auto"/>
      </w:pPr>
      <w:r>
        <w:rPr>
          <w:rFonts w:ascii="Times New Roman" w:hAnsi="Times New Roman" w:eastAsia="Times New Roman"/>
          <w:b/>
          <w:i w:val="0"/>
          <w:color w:val="1565C0"/>
          <w:sz w:val="24"/>
        </w:rPr>
        <w:t>Mots-clés : ne, verbe, pas, jamais.</w:t>
      </w:r>
    </w:p>
    <w:p>
      <w:r>
        <w:rPr>
          <w:rFonts w:ascii="Times New Roman" w:hAnsi="Times New Roman" w:eastAsia="Times New Roman"/>
          <w:b w:val="0"/>
          <w:i w:val="0"/>
          <w:color w:val="000000"/>
          <w:sz w:val="24"/>
        </w:rPr>
        <w:t>Relève quatre éléments du support qui illustrent la notion étudiée.</w:t>
      </w:r>
    </w:p>
    <w:p>
      <w:r>
        <w:br w:type="page"/>
      </w:r>
    </w:p>
    <w:p>
      <w:r>
        <w:rPr>
          <w:rFonts w:ascii="Times New Roman" w:hAnsi="Times New Roman"/>
          <w:b/>
          <w:i w:val="0"/>
          <w:color w:val="1E7B34"/>
          <w:sz w:val="24"/>
        </w:rPr>
        <w:t>Exercice 2 — Repérage</w:t>
      </w:r>
    </w:p>
    <w:p>
      <w:r>
        <w:br w:type="page"/>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rPr>
          <w:rFonts w:ascii="Times New Roman" w:hAnsi="Times New Roman" w:eastAsia="Times New Roman"/>
          <w:b w:val="0"/>
          <w:i w:val="0"/>
          <w:color w:val="000000"/>
          <w:sz w:val="24"/>
        </w:rPr>
        <w:t>Rédige un paragraphe organisé qui montre que tu maîtrises « les types et formes de phrases ».</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3. Pourquoi employer une périphrase ? R.A. : Pour apporter une précision ou éviter une répétition.</w:t>
      </w:r>
    </w:p>
    <w:p>
      <w:r>
        <w:rPr>
          <w:rFonts w:ascii="Times New Roman" w:hAnsi="Times New Roman"/>
          <w:b/>
          <w:i w:val="0"/>
          <w:color w:val="1E7B34"/>
          <w:sz w:val="24"/>
        </w:rPr>
        <w:t>Exercice 4 — Production</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F4E79"/>
          <w:sz w:val="26"/>
        </w:rPr>
        <w:t>La structure de le récit : début, milieu et fin</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pPr>
        <w:jc w:val="center"/>
      </w:pPr>
      <w:r>
        <w:drawing>
          <wp:inline xmlns:a="http://schemas.openxmlformats.org/drawingml/2006/main" xmlns:pic="http://schemas.openxmlformats.org/drawingml/2006/picture">
            <wp:extent cx="5400000" cy="1935000"/>
            <wp:docPr id="19" name="Picture 19" descr="Illustration pédagogique Français T6, figure 48."/>
            <wp:cNvGraphicFramePr>
              <a:graphicFrameLocks noChangeAspect="1"/>
            </wp:cNvGraphicFramePr>
            <a:graphic>
              <a:graphicData uri="http://schemas.openxmlformats.org/drawingml/2006/picture">
                <pic:pic>
                  <pic:nvPicPr>
                    <pic:cNvPr id="0" name="ill_18.png"/>
                    <pic:cNvPicPr/>
                  </pic:nvPicPr>
                  <pic:blipFill>
                    <a:blip r:embed="rId27"/>
                    <a:stretch>
                      <a:fillRect/>
                    </a:stretch>
                  </pic:blipFill>
                  <pic:spPr>
                    <a:xfrm>
                      <a:off x="0" y="0"/>
                      <a:ext cx="5400000" cy="1935000"/>
                    </a:xfrm>
                    <a:prstGeom prst="rect"/>
                  </pic:spPr>
                </pic:pic>
              </a:graphicData>
            </a:graphic>
          </wp:inline>
        </w:drawing>
      </w:r>
    </w:p>
    <w:p>
      <w:r>
        <w:rPr>
          <w:rFonts w:ascii="Times New Roman" w:hAnsi="Times New Roman"/>
          <w:b/>
          <w:i w:val="0"/>
          <w:color w:val="1F4E79"/>
          <w:sz w:val="26"/>
        </w:rPr>
        <w:t>L’exemple de le passé simple</w:t>
      </w:r>
    </w:p>
    <w:p>
      <w:r>
        <w:rPr>
          <w:rFonts w:ascii="Times New Roman" w:hAnsi="Times New Roman"/>
          <w:b/>
          <w:i w:val="0"/>
          <w:color w:val="1F4E79"/>
          <w:sz w:val="26"/>
        </w:rPr>
        <w:t>Les points essentiels de le passé simple</w:t>
      </w:r>
    </w:p>
    <w:p>
      <w:r>
        <w:rPr>
          <w:rFonts w:ascii="Times New Roman" w:hAnsi="Times New Roman"/>
          <w:b/>
          <w:i w:val="0"/>
          <w:color w:val="1E7B34"/>
          <w:sz w:val="24"/>
        </w:rPr>
        <w:t>Production orale</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spacing w:after="100" w:line="269" w:lineRule="auto"/>
      </w:pPr>
      <w:r>
        <w:rPr>
          <w:rFonts w:ascii="Times New Roman" w:hAnsi="Times New Roman" w:eastAsia="Times New Roman"/>
          <w:b/>
          <w:i w:val="0"/>
          <w:color w:val="1565C0"/>
          <w:sz w:val="24"/>
        </w:rPr>
        <w:t>Mots-clés : avant, pendant, après, le lendemain.</w:t>
      </w:r>
    </w:p>
    <w:p>
      <w:r>
        <w:rPr>
          <w:rFonts w:ascii="Times New Roman" w:hAnsi="Times New Roman"/>
          <w:b/>
          <w:i w:val="0"/>
          <w:color w:val="1F4E79"/>
          <w:sz w:val="26"/>
        </w:rPr>
        <w:t>L’exemple de les indicateurs temporels</w:t>
      </w:r>
    </w:p>
    <w:p>
      <w:r>
        <w:rPr>
          <w:rFonts w:ascii="Times New Roman" w:hAnsi="Times New Roman" w:eastAsia="Times New Roman"/>
          <w:b w:val="0"/>
          <w:i w:val="0"/>
          <w:color w:val="000000"/>
          <w:sz w:val="24"/>
        </w:rPr>
        <w:t>1. Quel indicateur annonce le passé ? R.A. : « Hier » annonce le passé.</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CORRIGÉ</w:t>
      </w:r>
    </w:p>
    <w:p>
      <w:r>
        <w:br w:type="page"/>
      </w:r>
    </w:p>
    <w:p>
      <w:pPr>
        <w:spacing w:after="100" w:line="269" w:lineRule="auto"/>
      </w:pPr>
      <w:r>
        <w:rPr>
          <w:rFonts w:ascii="Times New Roman" w:hAnsi="Times New Roman" w:eastAsia="Times New Roman"/>
          <w:b/>
          <w:i w:val="0"/>
          <w:color w:val="1565C0"/>
          <w:sz w:val="24"/>
        </w:rPr>
        <w:t>Mots-clés : COD, COI, le, la, les, lui, leur.</w:t>
      </w:r>
    </w:p>
    <w:p>
      <w:r>
        <w:rPr>
          <w:rFonts w:ascii="Times New Roman" w:hAnsi="Times New Roman"/>
          <w:b/>
          <w:i w:val="0"/>
          <w:color w:val="1F4E79"/>
          <w:sz w:val="26"/>
        </w:rPr>
        <w:t>Les points essentiels de les pronoms cod et coi</w:t>
      </w:r>
    </w:p>
    <w:p>
      <w:r>
        <w:rPr>
          <w:rFonts w:ascii="Times New Roman" w:hAnsi="Times New Roman" w:eastAsia="Times New Roman"/>
          <w:b w:val="0"/>
          <w:i w:val="0"/>
          <w:color w:val="000000"/>
          <w:sz w:val="24"/>
        </w:rPr>
        <w:t>1. Quel pronom remplace « les cousins » ? R.A. : « Les » remplace « les cousins ».</w:t>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rPr>
          <w:rFonts w:ascii="Times New Roman" w:hAnsi="Times New Roman" w:eastAsia="Times New Roman"/>
          <w:b w:val="0"/>
          <w:i/>
          <w:color w:val="000000"/>
          <w:sz w:val="22"/>
        </w:rPr>
        <w:t>Durée : ________</w:t>
      </w:r>
    </w:p>
    <w:p>
      <w:r>
        <w:rPr>
          <w:rFonts w:ascii="Times New Roman" w:hAnsi="Times New Roman"/>
          <w:b/>
          <w:i w:val="0"/>
          <w:color w:val="1F4E79"/>
          <w:sz w:val="26"/>
        </w:rPr>
        <w:t>Les caractéristiques de conte, fable, légende et mythe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val="0"/>
          <w:i w:val="0"/>
          <w:color w:val="000000"/>
          <w:sz w:val="24"/>
        </w:rPr>
        <w:t>4. Quelle qualité lui permet de réussir ? R.A. : Son courage lui permet de réussir.</w:t>
      </w:r>
    </w:p>
    <w:p>
      <w:r>
        <w:rPr>
          <w:rFonts w:ascii="Times New Roman" w:hAnsi="Times New Roman" w:eastAsia="Times New Roman"/>
          <w:b w:val="0"/>
          <w:i w:val="0"/>
          <w:color w:val="000000"/>
          <w:sz w:val="24"/>
        </w:rPr>
        <w:t>Rédige un paragraphe organisé qui montre que tu maîtrises « conte, fable, légende et mythe ».</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pPr>
        <w:spacing w:after="100" w:line="269" w:lineRule="auto"/>
      </w:pPr>
      <w:r>
        <w:rPr>
          <w:rFonts w:ascii="Times New Roman" w:hAnsi="Times New Roman" w:eastAsia="Times New Roman"/>
          <w:b/>
          <w:i w:val="0"/>
          <w:color w:val="1565C0"/>
          <w:sz w:val="24"/>
        </w:rPr>
        <w:t>Mots-clés : COI, lui, leur, négation.</w:t>
      </w:r>
    </w:p>
    <w:p>
      <w:r>
        <w:rPr>
          <w:rFonts w:ascii="Times New Roman" w:hAnsi="Times New Roman"/>
          <w:b/>
          <w:i w:val="0"/>
          <w:color w:val="1F4E79"/>
          <w:sz w:val="26"/>
        </w:rPr>
        <w:t>L’exemple de la négation et les pronoms coi</w:t>
      </w:r>
    </w:p>
    <w:p>
      <w:r>
        <w:rPr>
          <w:rFonts w:ascii="Times New Roman" w:hAnsi="Times New Roman" w:eastAsia="Times New Roman"/>
          <w:b w:val="0"/>
          <w:i w:val="0"/>
          <w:color w:val="000000"/>
          <w:sz w:val="24"/>
        </w:rPr>
        <w:t>1. Qui remplace « lui » ? R.A. : « Lui » remplace la personne à qui le renard répond.</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CORRIGÉ</w:t>
      </w:r>
    </w:p>
    <w:p>
      <w:r>
        <w:br w:type="page"/>
      </w:r>
    </w:p>
    <w:p>
      <w:pPr>
        <w:spacing w:after="100" w:line="269" w:lineRule="auto"/>
      </w:pPr>
      <w:r>
        <w:rPr>
          <w:rFonts w:ascii="Times New Roman" w:hAnsi="Times New Roman" w:eastAsia="Times New Roman"/>
          <w:b/>
          <w:i w:val="0"/>
          <w:color w:val="1565C0"/>
          <w:sz w:val="24"/>
        </w:rPr>
        <w:t>Mots-clés : action, mouvement, précision, rythme.</w:t>
      </w:r>
    </w:p>
    <w:p>
      <w:r>
        <w:rPr>
          <w:rFonts w:ascii="Times New Roman" w:hAnsi="Times New Roman"/>
          <w:b/>
          <w:i w:val="0"/>
          <w:color w:val="1F4E79"/>
          <w:sz w:val="26"/>
        </w:rPr>
        <w:t>Les points essentiels de les verbes d’action et de mouvement</w:t>
      </w:r>
    </w:p>
    <w:p>
      <w:r>
        <w:rPr>
          <w:rFonts w:ascii="Times New Roman" w:hAnsi="Times New Roman" w:eastAsia="Times New Roman"/>
          <w:b w:val="0"/>
          <w:i w:val="0"/>
          <w:color w:val="000000"/>
          <w:sz w:val="24"/>
        </w:rPr>
        <w:t>1. Quels verbes indiquent un déplacement ? R.A. : « entra » et « avança » indiquent un déplacement.</w:t>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br w:type="page"/>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4"/>
        </w:rPr>
        <w:t>Questions d’observation et d’analyse</w:t>
      </w:r>
    </w:p>
    <w:p>
      <w:r>
        <w:br w:type="page"/>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pPr>
        <w:spacing w:after="100" w:line="269" w:lineRule="auto"/>
        <w:ind w:left="160"/>
      </w:pPr>
      <w:hyperlink w:anchor="figure2">
        <w:r>
          <w:rPr>
            <w:color w:val="0563C1"/>
            <w:u w:val="single"/>
            <w:sz w:val="24"/>
          </w:rPr>
          <w:t>Figure 2 — Repères visuels : Le texte descriptif</w:t>
        </w:r>
      </w:hyperlink>
    </w:p>
    <w:p>
      <w:pPr>
        <w:spacing w:after="100" w:line="269" w:lineRule="auto"/>
        <w:ind w:left="160"/>
      </w:pPr>
      <w:hyperlink w:anchor="figure11">
        <w:r>
          <w:rPr>
            <w:color w:val="0563C1"/>
            <w:u w:val="single"/>
            <w:sz w:val="24"/>
          </w:rPr>
          <w:t>Figure 11 — Situation d’observation : Les pronoms démonstratifs</w:t>
        </w:r>
      </w:hyperlink>
    </w:p>
    <w:p>
      <w:pPr>
        <w:spacing w:after="100" w:line="269" w:lineRule="auto"/>
        <w:ind w:left="160"/>
      </w:pPr>
      <w:hyperlink w:anchor="figure16">
        <w:r>
          <w:rPr>
            <w:color w:val="0563C1"/>
            <w:u w:val="single"/>
            <w:sz w:val="24"/>
          </w:rPr>
          <w:t>Figure 16 — Repères visuels : Le présent, l’imparfait et les connecteurs</w:t>
        </w:r>
      </w:hyperlink>
    </w:p>
    <w:p>
      <w:pPr>
        <w:spacing w:after="100" w:line="269" w:lineRule="auto"/>
        <w:ind w:left="160"/>
      </w:pPr>
      <w:hyperlink w:anchor="figure25">
        <w:r>
          <w:rPr>
            <w:color w:val="0563C1"/>
            <w:u w:val="single"/>
            <w:sz w:val="24"/>
          </w:rPr>
          <w:t>Figure 25 — Situation d’observation : Le texte explicatif</w:t>
        </w:r>
      </w:hyperlink>
    </w:p>
    <w:p>
      <w:pPr>
        <w:spacing w:after="100" w:line="269" w:lineRule="auto"/>
        <w:ind w:left="160"/>
      </w:pPr>
      <w:hyperlink w:anchor="figure29">
        <w:r>
          <w:rPr>
            <w:color w:val="0563C1"/>
            <w:u w:val="single"/>
            <w:sz w:val="24"/>
          </w:rPr>
          <w:t>Figure 29 — Situation d’observation : La périphrase</w:t>
        </w:r>
      </w:hyperlink>
    </w:p>
    <w:p>
      <w:pPr>
        <w:spacing w:after="100" w:line="269" w:lineRule="auto"/>
        <w:ind w:left="160"/>
      </w:pPr>
      <w:hyperlink w:anchor="figure38">
        <w:r>
          <w:rPr>
            <w:color w:val="0563C1"/>
            <w:u w:val="single"/>
            <w:sz w:val="24"/>
          </w:rPr>
          <w:t>Figure 38 — Repères visuels : Les indicateurs temporels</w:t>
        </w:r>
      </w:hyperlink>
    </w:p>
    <w:p>
      <w:pPr>
        <w:spacing w:after="100" w:line="269" w:lineRule="auto"/>
        <w:ind w:left="160"/>
      </w:pPr>
      <w:hyperlink w:anchor="figure43">
        <w:r>
          <w:rPr>
            <w:color w:val="0563C1"/>
            <w:u w:val="single"/>
            <w:sz w:val="24"/>
          </w:rPr>
          <w:t>Figure 43 — Situation d’observation : La négation et les pronoms COI</w:t>
        </w:r>
      </w:hyperlink>
    </w:p>
    <w:p>
      <w:pPr>
        <w:spacing w:after="100" w:line="269" w:lineRule="auto"/>
        <w:ind w:left="160"/>
      </w:pPr>
      <w:hyperlink w:anchor="figure52">
        <w:r>
          <w:rPr>
            <w:color w:val="0563C1"/>
            <w:u w:val="single"/>
            <w:sz w:val="24"/>
          </w:rPr>
          <w:t>Figure 52 — Repères approfondis : L’infinitif, le futur et le subjonctif</w:t>
        </w:r>
      </w:hyperlink>
    </w:p>
    <w:p>
      <w:pPr>
        <w:spacing w:after="100" w:line="269" w:lineRule="auto"/>
        <w:ind w:left="160"/>
      </w:pPr>
      <w:hyperlink w:anchor="figure56">
        <w:r>
          <w:rPr>
            <w:color w:val="0563C1"/>
            <w:u w:val="single"/>
            <w:sz w:val="24"/>
          </w:rPr>
          <w:t>Figure 56 — Repères approfondis : L’interprétation du récit</w:t>
        </w:r>
      </w:hyperlink>
    </w:p>
    <w:p>
      <w:pPr>
        <w:spacing w:after="100"/>
      </w:pPr>
      <w:r>
        <w:rPr>
          <w:rFonts w:ascii="Times New Roman" w:hAnsi="Times New Roman" w:eastAsia="Times New Roman"/>
          <w:b w:val="0"/>
          <w:i w:val="0"/>
          <w:color w:val="000000"/>
          <w:sz w:val="24"/>
        </w:rPr>
        <w:t>4. Production écrite : rédige un texte organisé de dix à douze lignes. /8</w:t>
      </w:r>
    </w:p>
    <w:p>
      <w:pPr>
        <w:spacing w:after="100"/>
      </w:pPr>
      <w:r>
        <w:rPr>
          <w:rFonts w:ascii="Times New Roman" w:hAnsi="Times New Roman" w:eastAsia="Times New Roman"/>
          <w:b w:val="0"/>
          <w:i w:val="0"/>
          <w:color w:val="000000"/>
          <w:sz w:val="24"/>
        </w:rPr>
        <w:t>4. Production écrite : rédige un texte organisé de dix à douze lignes. /8</w:t>
      </w:r>
    </w:p>
    <w:p>
      <w:pPr>
        <w:spacing w:after="100"/>
      </w:pPr>
      <w:r>
        <w:rPr>
          <w:rFonts w:ascii="Times New Roman" w:hAnsi="Times New Roman" w:eastAsia="Times New Roman"/>
          <w:b w:val="0"/>
          <w:i/>
          <w:color w:val="000000"/>
          <w:sz w:val="22"/>
        </w:rPr>
        <w:t>Durée : ________</w:t>
      </w:r>
    </w:p>
    <w:p>
      <w:pPr>
        <w:spacing w:after="100"/>
      </w:pPr>
      <w:r>
        <w:rPr>
          <w:rFonts w:ascii="Times New Roman" w:hAnsi="Times New Roman" w:eastAsia="Times New Roman"/>
          <w:b w:val="0"/>
          <w:i w:val="0"/>
          <w:color w:val="000000"/>
          <w:sz w:val="24"/>
        </w:rPr>
        <w:t>4. Production écrite : rédige un texte organisé de dix à douze lignes. /8</w:t>
      </w:r>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pPr>
        <w:spacing w:after="100"/>
      </w:pPr>
      <w:r>
        <w:rPr>
          <w:rFonts w:ascii="Times New Roman" w:hAnsi="Times New Roman" w:eastAsia="Times New Roman"/>
          <w:b w:val="0"/>
          <w:i w:val="0"/>
          <w:color w:val="000000"/>
          <w:sz w:val="24"/>
        </w:rPr>
        <w:t>Partie A — Compréhension orale et écrite : 8 points. Écoute ou lis un texte, puis réponds à huit questions formulées.</w:t>
      </w:r>
    </w:p>
    <w:p>
      <w:pPr>
        <w:spacing w:after="100" w:line="269" w:lineRule="auto"/>
        <w:ind w:left="160"/>
      </w:pPr>
      <w:hyperlink w:anchor="figure18">
        <w:r>
          <w:rPr>
            <w:color w:val="0563C1"/>
            <w:u w:val="single"/>
            <w:sz w:val="24"/>
          </w:rPr>
          <w:t>Figure 18 — Repères visuels : Le texte injonctif</w:t>
        </w:r>
      </w:hyperlink>
    </w:p>
    <w:p>
      <w:pPr>
        <w:spacing w:after="100" w:line="269" w:lineRule="auto"/>
        <w:ind w:left="160"/>
      </w:pPr>
      <w:hyperlink w:anchor="figure27">
        <w:r>
          <w:rPr>
            <w:color w:val="0563C1"/>
            <w:u w:val="single"/>
            <w:sz w:val="24"/>
          </w:rPr>
          <w:t>Figure 27 — Situation d’observation : Les types et formes de phrases</w:t>
        </w:r>
      </w:hyperlink>
    </w:p>
    <w:p>
      <w:pPr>
        <w:spacing w:after="100" w:line="269" w:lineRule="auto"/>
        <w:ind w:left="160"/>
      </w:pPr>
      <w:hyperlink w:anchor="figure45">
        <w:r>
          <w:rPr>
            <w:color w:val="0563C1"/>
            <w:u w:val="single"/>
            <w:sz w:val="24"/>
          </w:rPr>
          <w:t>Figure 45 — Situation d’observation : Les verbes d’action et de mouvement</w:t>
        </w:r>
      </w:hyperlink>
    </w:p>
    <w:p>
      <w:pPr>
        <w:spacing w:after="100" w:line="269" w:lineRule="auto"/>
        <w:ind w:left="160"/>
      </w:pPr>
      <w:hyperlink w:anchor="figure54">
        <w:r>
          <w:rPr>
            <w:color w:val="0563C1"/>
            <w:u w:val="single"/>
            <w:sz w:val="24"/>
          </w:rPr>
          <w:t>Figure 54 — Repères approfondis : Le passé simple</w:t>
        </w:r>
      </w:hyperlink>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pPr>
        <w:spacing w:after="100"/>
      </w:pPr>
      <w:r>
        <w:rPr>
          <w:rFonts w:ascii="Times New Roman" w:hAnsi="Times New Roman" w:eastAsia="Times New Roman"/>
          <w:b w:val="0"/>
          <w:i/>
          <w:color w:val="000000"/>
          <w:sz w:val="22"/>
        </w:rPr>
        <w:t>Durée : ________</w:t>
      </w:r>
    </w:p>
    <w:p>
      <w:pPr>
        <w:pStyle w:val="Heading1"/>
        <w:spacing w:before="160" w:after="120"/>
      </w:pPr>
      <w:r>
        <w:rPr>
          <w:rFonts w:ascii="Times New Roman" w:hAnsi="Times New Roman" w:eastAsia="Times New Roman"/>
          <w:b/>
          <w:i w:val="0"/>
          <w:color w:val="C00000"/>
          <w:sz w:val="60"/>
        </w:rPr>
        <w:t>FRANÇAIS T6</w:t>
      </w:r>
    </w:p>
    <w:p>
      <w:pPr>
        <w:spacing w:after="120" w:line="269" w:lineRule="auto"/>
        <w:jc w:val="center"/>
      </w:pPr>
      <w:r>
        <w:rPr>
          <w:rFonts w:ascii="Times New Roman" w:hAnsi="Times New Roman" w:eastAsia="Times New Roman"/>
          <w:b w:val="0"/>
          <w:i/>
          <w:color w:val="000000"/>
          <w:sz w:val="26"/>
        </w:rPr>
        <w:t>Le voyage • La vie en société • Les nouvelles technologies • Les sports • Les événements familiaux • Le monde imaginaire</w:t>
      </w:r>
    </w:p>
    <w:p>
      <w:r>
        <w:br w:type="page"/>
      </w:r>
    </w:p>
    <w:p>
      <w:r>
        <w:rPr>
          <w:rFonts w:ascii="Times New Roman" w:hAnsi="Times New Roman" w:eastAsia="Times New Roman"/>
          <w:b/>
          <w:i w:val="0"/>
          <w:color w:val="000000"/>
          <w:sz w:val="24"/>
        </w:rPr>
        <w:t>Un texte descriptif présente un lieu, un paysage, une personne ou un objet afin de permettre au lecteur de l’imaginer. Il organise les éléments et donne des détails précis. Un texte descriptif présente ce qui est décrit, utilise des adjectifs qualificatifs et des marqueurs de lieu, puis organise les éléments dans un ordre logique.</w:t>
      </w:r>
    </w:p>
    <w:p>
      <w:r>
        <w:rPr>
          <w:rFonts w:ascii="Times New Roman" w:hAnsi="Times New Roman" w:eastAsia="Times New Roman"/>
          <w:b w:val="0"/>
          <w:i w:val="0"/>
          <w:color w:val="000000"/>
          <w:sz w:val="24"/>
        </w:rPr>
        <w:t>Décris ou explique oralement le support en utilisant le vocabulaire de « le texte descriptif ».</w:t>
      </w:r>
    </w:p>
    <w:p>
      <w:r>
        <w:br w:type="page"/>
      </w:r>
    </w:p>
    <w:p>
      <w:r>
        <w:rPr>
          <w:rFonts w:ascii="Times New Roman" w:hAnsi="Times New Roman" w:eastAsia="Times New Roman"/>
          <w:b w:val="0"/>
          <w:i w:val="0"/>
          <w:color w:val="000000"/>
          <w:sz w:val="24"/>
        </w:rPr>
        <w:t>La comparaison rapproche deux réalités à l’aide de comme, pareil à ou tel. La métaphore crée un rapprochement sans outil comparatif. L’énumération aligne plusieurs éléments. La comparaison, la métaphore et l’énumération rendent une description plus expressive et plus précise.</w:t>
      </w:r>
    </w:p>
    <w:p>
      <w:r>
        <w:rPr>
          <w:rFonts w:ascii="Times New Roman" w:hAnsi="Times New Roman" w:eastAsia="Times New Roman"/>
          <w:b w:val="0"/>
          <w:i w:val="0"/>
          <w:color w:val="000000"/>
          <w:sz w:val="24"/>
        </w:rPr>
        <w:t>Décris ou explique oralement le support en utilisant le vocabulaire de « les expressions imagées ».</w:t>
      </w:r>
    </w:p>
    <w:p>
      <w:r>
        <w:br w:type="page"/>
      </w:r>
    </w:p>
    <w:p>
      <w:r>
        <w:rPr>
          <w:rFonts w:ascii="Times New Roman" w:hAnsi="Times New Roman"/>
          <w:b/>
          <w:i w:val="0"/>
          <w:color w:val="1F4E79"/>
          <w:sz w:val="26"/>
        </w:rPr>
        <w:t>La structure de les adjectifs qualificatifs</w:t>
      </w:r>
    </w:p>
    <w:p>
      <w:r>
        <w:rPr>
          <w:rFonts w:ascii="Times New Roman" w:hAnsi="Times New Roman" w:eastAsia="Times New Roman"/>
          <w:b w:val="0"/>
          <w:i w:val="0"/>
          <w:color w:val="000000"/>
          <w:sz w:val="24"/>
        </w:rPr>
        <w:t>3. Quel adjectif est attribut dans la phrase donnée ? R.A. : « Calme » est attribut du sujet « plage ».</w:t>
      </w:r>
    </w:p>
    <w:p>
      <w:r>
        <w:rPr>
          <w:rFonts w:ascii="Times New Roman" w:hAnsi="Times New Roman" w:eastAsia="Times New Roman"/>
          <w:b w:val="0"/>
          <w:i w:val="0"/>
          <w:color w:val="000000"/>
          <w:sz w:val="24"/>
        </w:rPr>
        <w:t>Exercice 2 : Les quatre éléments doivent être relevés dans le support et correspondre à la notion de la séance.</w:t>
      </w:r>
    </w:p>
    <w:p>
      <w:pPr>
        <w:jc w:val="center"/>
      </w:pPr>
      <w:r>
        <w:drawing>
          <wp:inline xmlns:a="http://schemas.openxmlformats.org/drawingml/2006/main" xmlns:pic="http://schemas.openxmlformats.org/drawingml/2006/picture">
            <wp:extent cx="5400000" cy="1935000"/>
            <wp:docPr id="5" name="Picture 5" descr="Illustration pédagogique Français T6, figure 4."/>
            <wp:cNvGraphicFramePr>
              <a:graphicFrameLocks noChangeAspect="1"/>
            </wp:cNvGraphicFramePr>
            <a:graphic>
              <a:graphicData uri="http://schemas.openxmlformats.org/drawingml/2006/picture">
                <pic:pic>
                  <pic:nvPicPr>
                    <pic:cNvPr id="0" name="ill_4.png"/>
                    <pic:cNvPicPr/>
                  </pic:nvPicPr>
                  <pic:blipFill>
                    <a:blip r:embed="rId13"/>
                    <a:stretch>
                      <a:fillRect/>
                    </a:stretch>
                  </pic:blipFill>
                  <pic:spPr>
                    <a:xfrm>
                      <a:off x="0" y="0"/>
                      <a:ext cx="5400000" cy="1935000"/>
                    </a:xfrm>
                    <a:prstGeom prst="rect"/>
                  </pic:spPr>
                </pic:pic>
              </a:graphicData>
            </a:graphic>
          </wp:inline>
        </w:drawing>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Rédige un paragraphe organisé qui montre que tu maîtrises « les marqueurs de lieu ».</w:t>
      </w:r>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p>
      <w:r>
        <w:rPr>
          <w:rFonts w:ascii="Times New Roman" w:hAnsi="Times New Roman" w:eastAsia="Times New Roman"/>
          <w:b/>
          <w:i w:val="0"/>
          <w:color w:val="000000"/>
          <w:sz w:val="24"/>
        </w:rPr>
        <w:t>Un texte informatif donne des renseignements sur un sujet. Il répond aux questions qui, quoi, où, quand et pourquoi. Il utilise un vocabulaire précis et présente les informations dans un ordre logique. Le texte informatif explique un sujet réel et présente des informations organisées.</w:t>
      </w:r>
    </w:p>
    <w:p>
      <w:r>
        <w:rPr>
          <w:rFonts w:ascii="Times New Roman" w:hAnsi="Times New Roman" w:eastAsia="Times New Roman"/>
          <w:b w:val="0"/>
          <w:i w:val="0"/>
          <w:color w:val="000000"/>
          <w:sz w:val="24"/>
        </w:rPr>
        <w:t>Décris ou explique oralement le support en utilisant le vocabulaire de « le texte informatif ».</w:t>
      </w:r>
    </w:p>
    <w:p>
      <w:r>
        <w:br w:type="page"/>
      </w:r>
    </w:p>
    <w:p>
      <w:r>
        <w:rPr>
          <w:rFonts w:ascii="Times New Roman" w:hAnsi="Times New Roman" w:eastAsia="Times New Roman"/>
          <w:b/>
          <w:i w:val="0"/>
          <w:color w:val="000000"/>
          <w:sz w:val="24"/>
        </w:rPr>
        <w:t>Les pronoms démonstratifs remplacent un nom déjà connu. Celui, celle, ceux et celles sont simples. Ce, ceci, cela et ça sont neutres. Le pronom démonstratif s’accorde avec le nom remplacé lorsqu’il est simple.</w:t>
      </w:r>
    </w:p>
    <w:p>
      <w:r>
        <w:rPr>
          <w:rFonts w:ascii="Times New Roman" w:hAnsi="Times New Roman" w:eastAsia="Times New Roman"/>
          <w:b w:val="0"/>
          <w:i w:val="0"/>
          <w:color w:val="000000"/>
          <w:sz w:val="24"/>
        </w:rPr>
        <w:t>Décris ou explique oralement le support en utilisant le vocabulaire de « les pronoms démonstratifs ».</w:t>
      </w:r>
    </w:p>
    <w:p>
      <w:r>
        <w:br w:type="page"/>
      </w:r>
    </w:p>
    <w:p>
      <w:r>
        <w:rPr>
          <w:rFonts w:ascii="Times New Roman" w:hAnsi="Times New Roman"/>
          <w:b/>
          <w:i w:val="0"/>
          <w:color w:val="1F4E79"/>
          <w:sz w:val="26"/>
        </w:rPr>
        <w:t>Les points essentiels de la phrase impérative et l’obligation</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jc w:val="center"/>
      </w:pPr>
      <w:r>
        <w:drawing>
          <wp:inline xmlns:a="http://schemas.openxmlformats.org/drawingml/2006/main" xmlns:pic="http://schemas.openxmlformats.org/drawingml/2006/picture">
            <wp:extent cx="5544000" cy="3276000"/>
            <wp:docPr id="35" name="Picture 35" descr="Illustration pédagogique Français T6, figure 8."/>
            <wp:cNvGraphicFramePr>
              <a:graphicFrameLocks noChangeAspect="1"/>
            </wp:cNvGraphicFramePr>
            <a:graphic>
              <a:graphicData uri="http://schemas.openxmlformats.org/drawingml/2006/picture">
                <pic:pic>
                  <pic:nvPicPr>
                    <pic:cNvPr id="0" name="diagram_08.png"/>
                    <pic:cNvPicPr/>
                  </pic:nvPicPr>
                  <pic:blipFill>
                    <a:blip r:embed="rId44"/>
                    <a:stretch>
                      <a:fillRect/>
                    </a:stretch>
                  </pic:blipFill>
                  <pic:spPr>
                    <a:xfrm>
                      <a:off x="0" y="0"/>
                      <a:ext cx="5544000" cy="3276000"/>
                    </a:xfrm>
                    <a:prstGeom prst="rect"/>
                  </pic:spPr>
                </pic:pic>
              </a:graphicData>
            </a:graphic>
          </wp:inline>
        </w:drawing>
      </w:r>
    </w:p>
    <w:p>
      <w:r>
        <w:rPr>
          <w:rFonts w:ascii="Times New Roman" w:hAnsi="Times New Roman" w:eastAsia="Times New Roman"/>
          <w:b w:val="0"/>
          <w:i w:val="0"/>
          <w:color w:val="000000"/>
          <w:sz w:val="24"/>
        </w:rPr>
        <w:t>1. Quel connecteur introduit la première action ? R.A. : « D’abord ».</w:t>
      </w:r>
    </w:p>
    <w:p>
      <w:pPr>
        <w:pStyle w:val="Heading1"/>
      </w:pPr>
      <w:r>
        <w:rPr>
          <w:rFonts w:ascii="Times New Roman" w:hAnsi="Times New Roman"/>
          <w:b/>
          <w:i w:val="0"/>
          <w:color w:val="1F4E79"/>
          <w:sz w:val="32"/>
        </w:rPr>
        <w:t>EXERCICES</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injonctif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Une consigne doit préciser l’action, l’ordre des étapes et parfois le matériel nécessaire....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injonctif. Lexique, fonctionnement de la langue et production liés à la thématique.</w:t>
            </w:r>
          </w:p>
        </w:tc>
      </w:tr>
    </w:tbl>
    <w:p>
      <w:r>
        <w:rPr>
          <w:rFonts w:ascii="Times New Roman" w:hAnsi="Times New Roman"/>
          <w:b/>
          <w:i w:val="0"/>
          <w:color w:val="1F4E79"/>
          <w:sz w:val="26"/>
        </w:rPr>
        <w:t>Les points essentiels de le texte injonctif</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jc w:val="center"/>
      </w:pPr>
      <w:r>
        <w:drawing>
          <wp:inline xmlns:a="http://schemas.openxmlformats.org/drawingml/2006/main" xmlns:pic="http://schemas.openxmlformats.org/drawingml/2006/picture">
            <wp:extent cx="5544000" cy="3276000"/>
            <wp:docPr id="38" name="Picture 38" descr="Illustration pédagogique Français T6, figure 10."/>
            <wp:cNvGraphicFramePr>
              <a:graphicFrameLocks noChangeAspect="1"/>
            </wp:cNvGraphicFramePr>
            <a:graphic>
              <a:graphicData uri="http://schemas.openxmlformats.org/drawingml/2006/picture">
                <pic:pic>
                  <pic:nvPicPr>
                    <pic:cNvPr id="0" name="diagram_10.png"/>
                    <pic:cNvPicPr/>
                  </pic:nvPicPr>
                  <pic:blipFill>
                    <a:blip r:embed="rId47"/>
                    <a:stretch>
                      <a:fillRect/>
                    </a:stretch>
                  </pic:blipFill>
                  <pic:spPr>
                    <a:xfrm>
                      <a:off x="0" y="0"/>
                      <a:ext cx="5544000" cy="3276000"/>
                    </a:xfrm>
                    <a:prstGeom prst="rect"/>
                  </pic:spPr>
                </pic:pic>
              </a:graphicData>
            </a:graphic>
          </wp:inline>
        </w:drawing>
      </w:r>
    </w:p>
    <w:p>
      <w:r>
        <w:rPr>
          <w:rFonts w:ascii="Times New Roman" w:hAnsi="Times New Roman" w:eastAsia="Times New Roman"/>
          <w:b w:val="0"/>
          <w:i w:val="0"/>
          <w:color w:val="000000"/>
          <w:sz w:val="24"/>
        </w:rPr>
        <w:t>3. Relie les phrases : « La tablette est éteinte. La batterie est vide. » R.A. : « La tablette est éteinte parce que la batterie est vide. »</w:t>
      </w:r>
    </w:p>
    <w:p>
      <w:r>
        <w:rPr>
          <w:rFonts w:ascii="Times New Roman" w:hAnsi="Times New Roman" w:eastAsia="Times New Roman"/>
          <w:b w:val="0"/>
          <w:i w:val="0"/>
          <w:color w:val="000000"/>
          <w:sz w:val="24"/>
        </w:rPr>
        <w:t>Réponds à quatre questions en t’appuyant sur le support et la leçon.</w:t>
      </w:r>
    </w:p>
    <w:p>
      <w:bookmarkStart w:id="41" w:name="evaluation5"/>
      <w:pPr>
        <w:spacing w:after="100"/>
      </w:pPr>
      <w:r>
        <w:rPr>
          <w:rFonts w:ascii="Times New Roman" w:hAnsi="Times New Roman" w:eastAsia="Times New Roman"/>
          <w:b/>
          <w:i w:val="0"/>
          <w:color w:val="000000"/>
          <w:sz w:val="32"/>
        </w:rPr>
        <w:t>ÉVALUATION DE FIN D’UNITÉ 5 — LES ÉVÉNEMENTS FAMILIAUX — /20</w:t>
      </w:r>
      <w:bookmarkEnd w:id="41"/>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r>
        <w:br w:type="page"/>
      </w:r>
    </w:p>
    <w:p>
      <w:pPr>
        <w:pStyle w:val="ListBullet"/>
      </w:pPr>
      <w:r>
        <w:rPr>
          <w:rFonts w:ascii="Times New Roman" w:hAnsi="Times New Roman" w:eastAsia="Times New Roman"/>
          <w:b/>
          <w:i w:val="0"/>
          <w:color w:val="000000"/>
          <w:sz w:val="24"/>
        </w:rPr>
        <w:t>Le texte informatif explique un sujet réel et présente des informations organisées.</w:t>
      </w:r>
    </w:p>
    <w:p>
      <w:r>
        <w:rPr>
          <w:rFonts w:ascii="Times New Roman" w:hAnsi="Times New Roman" w:eastAsia="Times New Roman"/>
          <w:b w:val="0"/>
          <w:i w:val="0"/>
          <w:color w:val="000000"/>
          <w:sz w:val="24"/>
        </w:rPr>
        <w:t>Décris ou explique oralement le support en utilisant le vocabulaire de « exprimer la cause ».</w:t>
      </w:r>
    </w:p>
    <w:p>
      <w:r>
        <w:rPr>
          <w:rFonts w:ascii="Times New Roman" w:hAnsi="Times New Roman"/>
          <w:b/>
          <w:i w:val="0"/>
          <w:color w:val="1F4E79"/>
          <w:sz w:val="26"/>
        </w:rPr>
        <w:t>La structure de le texte explicatif</w:t>
      </w:r>
    </w:p>
    <w:p>
      <w:r>
        <w:rPr>
          <w:rFonts w:ascii="Times New Roman" w:hAnsi="Times New Roman" w:eastAsia="Times New Roman"/>
          <w:b w:val="0"/>
          <w:i w:val="0"/>
          <w:color w:val="000000"/>
          <w:sz w:val="24"/>
        </w:rPr>
        <w:t>Exercice 2 : Les quatre éléments doivent être relevés dans le support et correspondre à la notion de la séance.</w:t>
      </w:r>
    </w:p>
    <w:p>
      <w:pPr>
        <w:spacing w:after="100" w:line="269" w:lineRule="auto"/>
      </w:pPr>
      <w:r>
        <w:rPr>
          <w:rFonts w:ascii="Times New Roman" w:hAnsi="Times New Roman" w:eastAsia="Times New Roman"/>
          <w:b w:val="0"/>
          <w:i w:val="0"/>
          <w:color w:val="000000"/>
          <w:sz w:val="24"/>
        </w:rPr>
        <w:t>La fiche de préparation est destinée à l’enseignant. Elle suit les trois grandes étapes : Révision, Nouvelle leçon et Évaluation. La nouvelle leçon comprend une mise en situation, une présentation, une observation, une analyse, une synthèse et une application. Les illustrations sont observées et exploitées dans la leçon ; elles ne figurent jamais dans la fiche.</w:t>
      </w:r>
    </w:p>
    <w:p>
      <w:r>
        <w:br w:type="page"/>
      </w:r>
    </w:p>
    <w:p>
      <w:r>
        <w:br w:type="page"/>
      </w:r>
    </w:p>
    <w:p>
      <w:r>
        <w:rPr>
          <w:rFonts w:ascii="Times New Roman" w:hAnsi="Times New Roman"/>
          <w:b/>
          <w:i w:val="0"/>
          <w:color w:val="1E7B34"/>
          <w:sz w:val="24"/>
        </w:rPr>
        <w:t>CORRIGÉ</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Décris ou explique oralement le support en utilisant le vocabulaire de « présent, imparfait et connecteurs ».</w:t>
      </w:r>
    </w:p>
    <w:p>
      <w:r>
        <w:rPr>
          <w:rFonts w:ascii="Times New Roman" w:hAnsi="Times New Roman" w:eastAsia="Times New Roman"/>
          <w:b w:val="0"/>
          <w:i w:val="0"/>
          <w:color w:val="000000"/>
          <w:sz w:val="24"/>
        </w:rPr>
        <w:t>3. Pourquoi les actions sont-elles ordonnées ? R.A. : Pour réaliser correctement la tâche étape par étape.</w:t>
      </w:r>
    </w:p>
    <w:p>
      <w:r>
        <w:rPr>
          <w:rFonts w:ascii="Times New Roman" w:hAnsi="Times New Roman" w:eastAsia="Times New Roman"/>
          <w:b w:val="0"/>
          <w:i w:val="0"/>
          <w:color w:val="000000"/>
          <w:sz w:val="24"/>
        </w:rPr>
        <w:t>1. Quelle action est interdite ? R.A. : Il est interdit de cliquer sur un lien inconnu.</w:t>
      </w:r>
    </w:p>
    <w:p>
      <w:r>
        <w:rPr>
          <w:rFonts w:ascii="Times New Roman" w:hAnsi="Times New Roman"/>
          <w:b/>
          <w:i w:val="0"/>
          <w:color w:val="1E7B34"/>
          <w:sz w:val="24"/>
        </w:rPr>
        <w:t>Questions d’observation et d’analyse</w:t>
      </w:r>
    </w:p>
    <w:p>
      <w:r>
        <w:rPr>
          <w:rFonts w:ascii="Times New Roman" w:hAnsi="Times New Roman"/>
          <w:b/>
          <w:i w:val="0"/>
          <w:color w:val="1F4E79"/>
          <w:sz w:val="26"/>
        </w:rPr>
        <w:t>La structure de les types et formes de phrases</w:t>
      </w:r>
    </w:p>
    <w:p>
      <w:r>
        <w:rPr>
          <w:rFonts w:ascii="Times New Roman" w:hAnsi="Times New Roman"/>
          <w:b/>
          <w:i w:val="0"/>
          <w:color w:val="1F4E79"/>
          <w:sz w:val="26"/>
        </w:rPr>
        <w:t>Les caractéristiques de la périphrase</w:t>
      </w:r>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1. Relève deux verbes au passé simple. R.A. : « Arriva » et « prit » sont au passé simple.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F4E79"/>
          <w:sz w:val="26"/>
        </w:rPr>
        <w:t>Les points essentiels de les indicateurs temporels</w:t>
      </w:r>
    </w:p>
    <w:p>
      <w:pPr>
        <w:pStyle w:val="Heading1"/>
      </w:pPr>
      <w:r>
        <w:rPr>
          <w:rFonts w:ascii="Times New Roman" w:hAnsi="Times New Roman"/>
          <w:b/>
          <w:i w:val="0"/>
          <w:color w:val="1F4E79"/>
          <w:sz w:val="32"/>
        </w:rPr>
        <w:t>EXERCICES</w:t>
      </w:r>
    </w:p>
    <w:p>
      <w:r>
        <w:rPr>
          <w:rFonts w:ascii="Times New Roman" w:hAnsi="Times New Roman"/>
          <w:b/>
          <w:i w:val="0"/>
          <w:color w:val="1F4E79"/>
          <w:sz w:val="26"/>
        </w:rPr>
        <w:t>L’exemple de les pronoms cod et coi</w:t>
      </w:r>
    </w:p>
    <w:p>
      <w:r>
        <w:rPr>
          <w:rFonts w:ascii="Times New Roman" w:hAnsi="Times New Roman"/>
          <w:b/>
          <w:i w:val="0"/>
          <w:color w:val="1E7B34"/>
          <w:sz w:val="24"/>
        </w:rPr>
        <w:t>Production orale</w:t>
      </w:r>
    </w:p>
    <w:p>
      <w:pPr>
        <w:jc w:val="center"/>
      </w:pPr>
      <w:r>
        <w:drawing>
          <wp:inline xmlns:a="http://schemas.openxmlformats.org/drawingml/2006/main" xmlns:pic="http://schemas.openxmlformats.org/drawingml/2006/picture">
            <wp:extent cx="5544000" cy="3276000"/>
            <wp:docPr id="52" name="Picture 52" descr="Illustration pédagogique Français T6, figure 53."/>
            <wp:cNvGraphicFramePr>
              <a:graphicFrameLocks noChangeAspect="1"/>
            </wp:cNvGraphicFramePr>
            <a:graphic>
              <a:graphicData uri="http://schemas.openxmlformats.org/drawingml/2006/picture">
                <pic:pic>
                  <pic:nvPicPr>
                    <pic:cNvPr id="0" name="diagram_21.png"/>
                    <pic:cNvPicPr/>
                  </pic:nvPicPr>
                  <pic:blipFill>
                    <a:blip r:embed="rId61"/>
                    <a:stretch>
                      <a:fillRect/>
                    </a:stretch>
                  </pic:blipFill>
                  <pic:spPr>
                    <a:xfrm>
                      <a:off x="0" y="0"/>
                      <a:ext cx="5544000" cy="3276000"/>
                    </a:xfrm>
                    <a:prstGeom prst="rect"/>
                  </pic:spPr>
                </pic:pic>
              </a:graphicData>
            </a:graphic>
          </wp:inline>
        </w:drawing>
      </w:r>
    </w:p>
    <w:p>
      <w:pPr>
        <w:pStyle w:val="Heading1"/>
      </w:pPr>
      <w:r>
        <w:rPr>
          <w:rFonts w:ascii="Times New Roman" w:hAnsi="Times New Roman"/>
          <w:b/>
          <w:i w:val="0"/>
          <w:color w:val="000000"/>
          <w:sz w:val="32"/>
        </w:rPr>
        <w:t>EXPLOITATION DE LA LEÇON</w:t>
      </w:r>
    </w:p>
    <w:p>
      <w:r>
        <w:br w:type="page"/>
      </w:r>
    </w:p>
    <w:p>
      <w:r>
        <w:rPr>
          <w:rFonts w:ascii="Times New Roman" w:hAnsi="Times New Roman"/>
          <w:b/>
          <w:i w:val="0"/>
          <w:color w:val="1F4E79"/>
          <w:sz w:val="26"/>
        </w:rPr>
        <w:t>Les points essentiels de la négation et les pronoms coi</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rPr>
          <w:rFonts w:ascii="Times New Roman" w:hAnsi="Times New Roman"/>
          <w:b/>
          <w:i w:val="0"/>
          <w:color w:val="1F4E79"/>
          <w:sz w:val="26"/>
        </w:rPr>
        <w:t>L’exemple de les verbes d’action et de mouvement</w:t>
      </w:r>
    </w:p>
    <w:p>
      <w:r>
        <w:rPr>
          <w:rFonts w:ascii="Times New Roman" w:hAnsi="Times New Roman"/>
          <w:b/>
          <w:i w:val="0"/>
          <w:color w:val="1E7B34"/>
          <w:sz w:val="24"/>
        </w:rPr>
        <w:t>CORRIGÉ</w:t>
      </w:r>
    </w:p>
    <w:p>
      <w:pPr>
        <w:pStyle w:val="ListBullet"/>
      </w:pPr>
      <w:r>
        <w:rPr>
          <w:rFonts w:ascii="Times New Roman" w:hAnsi="Times New Roman" w:eastAsia="Times New Roman"/>
          <w:b/>
          <w:i w:val="0"/>
          <w:color w:val="000000"/>
          <w:sz w:val="24"/>
        </w:rPr>
        <w:t>Comprendre un récit consiste à relier les informations et à justifier son interprétation par des indices.</w:t>
      </w:r>
    </w:p>
    <w:p>
      <w:r>
        <w:rPr>
          <w:rFonts w:ascii="Times New Roman" w:hAnsi="Times New Roman" w:eastAsia="Times New Roman"/>
          <w:b w:val="0"/>
          <w:i w:val="0"/>
          <w:color w:val="000000"/>
          <w:sz w:val="24"/>
        </w:rPr>
        <w:t>Rédige un paragraphe de huit à dix lignes en respectant la structure étudiée.</w:t>
      </w:r>
    </w:p>
    <w:p>
      <w:pPr>
        <w:spacing w:after="100" w:line="269" w:lineRule="auto"/>
        <w:ind w:left="160"/>
      </w:pPr>
      <w:hyperlink w:anchor="figure7">
        <w:r>
          <w:rPr>
            <w:color w:val="0563C1"/>
            <w:u w:val="single"/>
            <w:sz w:val="24"/>
          </w:rPr>
          <w:t>Figure 7 — Situation d’observation : Les marqueurs de lieu</w:t>
        </w:r>
      </w:hyperlink>
    </w:p>
    <w:p>
      <w:pPr>
        <w:spacing w:after="100" w:line="269" w:lineRule="auto"/>
        <w:ind w:left="160"/>
      </w:pPr>
      <w:hyperlink w:anchor="figure34">
        <w:r>
          <w:rPr>
            <w:color w:val="0563C1"/>
            <w:u w:val="single"/>
            <w:sz w:val="24"/>
          </w:rPr>
          <w:t>Figure 34 — Repères visuels : Le récit : début, milieu et fin</w:t>
        </w:r>
      </w:hyperlink>
    </w:p>
    <w:p>
      <w:pPr>
        <w:spacing w:after="100" w:line="269" w:lineRule="auto"/>
        <w:ind w:left="160"/>
      </w:pPr>
      <w:hyperlink w:anchor="figure47">
        <w:r>
          <w:rPr>
            <w:color w:val="0563C1"/>
            <w:u w:val="single"/>
            <w:sz w:val="24"/>
          </w:rPr>
          <w:t>Figure 47 — Situation d’observation : L’interprétation du récit</w:t>
        </w:r>
      </w:hyperlink>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pPr>
        <w:spacing w:after="100"/>
      </w:pPr>
      <w:r>
        <w:rPr>
          <w:rFonts w:ascii="Times New Roman" w:hAnsi="Times New Roman" w:eastAsia="Times New Roman"/>
          <w:b w:val="0"/>
          <w:i w:val="0"/>
          <w:color w:val="000000"/>
          <w:sz w:val="24"/>
        </w:rPr>
        <w:t>4. Production écrite : rédige un texte organisé de dix à douze lignes. /8</w:t>
      </w:r>
    </w:p>
    <w:p>
      <w:pPr>
        <w:spacing w:after="100" w:line="269" w:lineRule="auto"/>
        <w:ind w:left="160"/>
      </w:pPr>
      <w:hyperlink w:anchor="figure36">
        <w:r>
          <w:rPr>
            <w:color w:val="0563C1"/>
            <w:u w:val="single"/>
            <w:sz w:val="24"/>
          </w:rPr>
          <w:t>Figure 36 — Repères visuels : Le passé simple</w:t>
        </w:r>
      </w:hyperlink>
    </w:p>
    <w:p>
      <w:pPr>
        <w:spacing w:after="100"/>
      </w:pPr>
      <w:r>
        <w:rPr>
          <w:rFonts w:ascii="Times New Roman" w:hAnsi="Times New Roman" w:eastAsia="Times New Roman"/>
          <w:b w:val="0"/>
          <w:i/>
          <w:color w:val="000000"/>
          <w:sz w:val="22"/>
        </w:rPr>
        <w:t>Durée : ________</w:t>
      </w:r>
    </w:p>
    <w:p>
      <w:pPr>
        <w:spacing w:after="120" w:line="269" w:lineRule="auto"/>
      </w:pPr>
      <w:r>
        <w:rPr>
          <w:rFonts w:ascii="Times New Roman" w:hAnsi="Times New Roman" w:eastAsia="Times New Roman"/>
          <w:b w:val="0"/>
          <w:i/>
          <w:color w:val="000000"/>
          <w:sz w:val="24"/>
        </w:rPr>
        <w:t>Coche une case après l’étude de la séance ; reporte ensuite ta note et décide si les exercices doivent être refaits.</w:t>
      </w:r>
    </w:p>
    <w:p>
      <w:r>
        <w:rPr>
          <w:rFonts w:ascii="Times New Roman" w:hAnsi="Times New Roman"/>
          <w:b/>
          <w:i w:val="0"/>
          <w:color w:val="1E7B34"/>
          <w:sz w:val="24"/>
        </w:rPr>
        <w:t>Exercice 3 — Application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4 — Production</w:t>
      </w:r>
    </w:p>
    <w:p>
      <w:r>
        <w:rPr>
          <w:rFonts w:ascii="Times New Roman" w:hAnsi="Times New Roman"/>
          <w:b/>
          <w:i w:val="0"/>
          <w:color w:val="1E7B34"/>
          <w:sz w:val="24"/>
        </w:rPr>
        <w:t>Exercice 3 — Application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F4E79"/>
          <w:sz w:val="26"/>
        </w:rPr>
        <w:t>La structure de exprimer la cause</w:t>
      </w:r>
    </w:p>
    <w:p>
      <w:pPr>
        <w:jc w:val="center"/>
      </w:pPr>
      <w:r>
        <w:drawing>
          <wp:inline xmlns:a="http://schemas.openxmlformats.org/drawingml/2006/main" xmlns:pic="http://schemas.openxmlformats.org/drawingml/2006/picture">
            <wp:extent cx="5400000" cy="1935000"/>
            <wp:docPr id="12" name="Picture 12" descr="Illustration pédagogique Français T6, figure 11."/>
            <wp:cNvGraphicFramePr>
              <a:graphicFrameLocks noChangeAspect="1"/>
            </wp:cNvGraphicFramePr>
            <a:graphic>
              <a:graphicData uri="http://schemas.openxmlformats.org/drawingml/2006/picture">
                <pic:pic>
                  <pic:nvPicPr>
                    <pic:cNvPr id="0" name="ill_11.png"/>
                    <pic:cNvPicPr/>
                  </pic:nvPicPr>
                  <pic:blipFill>
                    <a:blip r:embed="rId20"/>
                    <a:stretch>
                      <a:fillRect/>
                    </a:stretch>
                  </pic:blipFill>
                  <pic:spPr>
                    <a:xfrm>
                      <a:off x="0" y="0"/>
                      <a:ext cx="5400000" cy="1935000"/>
                    </a:xfrm>
                    <a:prstGeom prst="rect"/>
                  </pic:spPr>
                </pic:pic>
              </a:graphicData>
            </a:graphic>
          </wp:inline>
        </w:drawing>
      </w:r>
    </w:p>
    <w:p>
      <w:r>
        <w:rPr>
          <w:rFonts w:ascii="Times New Roman" w:hAnsi="Times New Roman"/>
          <w:b/>
          <w:i w:val="0"/>
          <w:color w:val="1E7B34"/>
          <w:sz w:val="24"/>
        </w:rPr>
        <w:t>Questions d’observation et d’analyse</w:t>
      </w:r>
    </w:p>
    <w:p>
      <w:r>
        <w:br w:type="page"/>
      </w:r>
    </w:p>
    <w:p>
      <w:r>
        <w:rPr>
          <w:rFonts w:ascii="Times New Roman" w:hAnsi="Times New Roman" w:eastAsia="Times New Roman"/>
          <w:b w:val="0"/>
          <w:i/>
          <w:color w:val="000000"/>
          <w:sz w:val="22"/>
        </w:rPr>
        <w:t>Durée : ________</w:t>
      </w:r>
    </w:p>
    <w:p>
      <w:r>
        <w:rPr>
          <w:rFonts w:ascii="Times New Roman" w:hAnsi="Times New Roman"/>
          <w:b/>
          <w:i w:val="0"/>
          <w:color w:val="1F4E79"/>
          <w:sz w:val="26"/>
        </w:rPr>
        <w:t>Les points essentiels de infinitif, futur et subjonctif</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jc w:val="center"/>
      </w:pPr>
      <w:r>
        <w:drawing>
          <wp:inline xmlns:a="http://schemas.openxmlformats.org/drawingml/2006/main" xmlns:pic="http://schemas.openxmlformats.org/drawingml/2006/picture">
            <wp:extent cx="5400000" cy="1935000"/>
            <wp:docPr id="14" name="Picture 14" descr="Illustration pédagogique Français T6, figure 13."/>
            <wp:cNvGraphicFramePr>
              <a:graphicFrameLocks noChangeAspect="1"/>
            </wp:cNvGraphicFramePr>
            <a:graphic>
              <a:graphicData uri="http://schemas.openxmlformats.org/drawingml/2006/picture">
                <pic:pic>
                  <pic:nvPicPr>
                    <pic:cNvPr id="0" name="ill_13.png"/>
                    <pic:cNvPicPr/>
                  </pic:nvPicPr>
                  <pic:blipFill>
                    <a:blip r:embed="rId22"/>
                    <a:stretch>
                      <a:fillRect/>
                    </a:stretch>
                  </pic:blipFill>
                  <pic:spPr>
                    <a:xfrm>
                      <a:off x="0" y="0"/>
                      <a:ext cx="5400000" cy="1935000"/>
                    </a:xfrm>
                    <a:prstGeom prst="rect"/>
                  </pic:spPr>
                </pic:pic>
              </a:graphicData>
            </a:graphic>
          </wp:inline>
        </w:drawing>
      </w:r>
    </w:p>
    <w:p>
      <w:r>
        <w:rPr>
          <w:rFonts w:ascii="Times New Roman" w:hAnsi="Times New Roman"/>
          <w:b/>
          <w:i w:val="0"/>
          <w:color w:val="1E7B34"/>
          <w:sz w:val="24"/>
        </w:rPr>
        <w:t>Questions d’observation et d’analyse</w:t>
      </w:r>
    </w:p>
    <w:p>
      <w:r>
        <w:br w:type="page"/>
      </w:r>
    </w:p>
    <w:p>
      <w:r>
        <w:rPr>
          <w:rFonts w:ascii="Times New Roman" w:hAnsi="Times New Roman" w:eastAsia="Times New Roman"/>
          <w:b w:val="0"/>
          <w:i/>
          <w:color w:val="000000"/>
          <w:sz w:val="22"/>
        </w:rPr>
        <w:t>Durée : ________</w:t>
      </w:r>
    </w:p>
    <w:p>
      <w:r>
        <w:rPr>
          <w:rFonts w:ascii="Times New Roman" w:hAnsi="Times New Roman"/>
          <w:b/>
          <w:i w:val="0"/>
          <w:color w:val="1F4E79"/>
          <w:sz w:val="26"/>
        </w:rPr>
        <w:t>L’exemple de la phrase négative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val="0"/>
          <w:i w:val="0"/>
          <w:color w:val="000000"/>
          <w:sz w:val="24"/>
        </w:rPr>
        <w:t>4. Que signifie « ne… plus » ? R.A. : Cela signifie qu’une action ne continue pas.</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p>
      <w:pPr>
        <w:spacing w:after="100" w:line="269" w:lineRule="auto"/>
      </w:pPr>
      <w:r>
        <w:rPr>
          <w:rFonts w:ascii="Times New Roman" w:hAnsi="Times New Roman" w:eastAsia="Times New Roman"/>
          <w:b/>
          <w:i w:val="0"/>
          <w:color w:val="1565C0"/>
          <w:sz w:val="24"/>
        </w:rPr>
        <w:t>Mots-clés : début, événement, actions, fin.</w:t>
      </w:r>
    </w:p>
    <w:p>
      <w:r>
        <w:rPr>
          <w:rFonts w:ascii="Times New Roman" w:hAnsi="Times New Roman"/>
          <w:b/>
          <w:i w:val="0"/>
          <w:color w:val="1F4E79"/>
          <w:sz w:val="26"/>
        </w:rPr>
        <w:t>Les points essentiels de le récit : début, milieu et fin</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Rédige un paragraphe organisé qui montre que tu maîtrises « le récit : début, milieu et fin ».</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passé simple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verbes au passé simple présentent des actions terminées et successives....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passé simple. Lexique, fonctionnement de la langue et production liés à la thématique.</w:t>
            </w:r>
          </w:p>
        </w:tc>
      </w:tr>
    </w:tbl>
    <w:p>
      <w:r>
        <w:rPr>
          <w:rFonts w:ascii="Times New Roman" w:hAnsi="Times New Roman"/>
          <w:b/>
          <w:i w:val="0"/>
          <w:color w:val="1F4E79"/>
          <w:sz w:val="26"/>
        </w:rPr>
        <w:t>La définition de le passé simple</w:t>
      </w:r>
    </w:p>
    <w:p>
      <w:r>
        <w:rPr>
          <w:rFonts w:ascii="Times New Roman" w:hAnsi="Times New Roman" w:eastAsia="Times New Roman"/>
          <w:b/>
          <w:i w:val="0"/>
          <w:color w:val="000000"/>
          <w:sz w:val="24"/>
        </w:rPr>
        <w:t>Le passé simple est un temps du récit écrit. Les formes courantes sont il fut, il eut, il alla, il vint, il prit, il fit et il dit. Il fait avancer les événements. Les verbes au passé simple présentent des actions terminées et successives.</w:t>
      </w:r>
    </w:p>
    <w:p>
      <w:r>
        <w:rPr>
          <w:rFonts w:ascii="Times New Roman" w:hAnsi="Times New Roman"/>
          <w:b/>
          <w:i w:val="0"/>
          <w:color w:val="1E7B34"/>
          <w:sz w:val="24"/>
        </w:rPr>
        <w:t>Questions d’observation et d’analyse</w:t>
      </w:r>
    </w:p>
    <w:p>
      <w:r>
        <w:br w:type="page"/>
      </w:r>
    </w:p>
    <w:p>
      <w:r>
        <w:rPr>
          <w:rFonts w:ascii="Times New Roman" w:hAnsi="Times New Roman"/>
          <w:b/>
          <w:i w:val="0"/>
          <w:color w:val="1E7B34"/>
          <w:sz w:val="24"/>
        </w:rPr>
        <w:t>Exercice 3 — Application</w:t>
      </w:r>
    </w:p>
    <w:p>
      <w:r>
        <w:br w:type="page"/>
      </w:r>
    </w:p>
    <w:p>
      <w:r>
        <w:rPr>
          <w:rFonts w:ascii="Times New Roman" w:hAnsi="Times New Roman" w:eastAsia="Times New Roman"/>
          <w:b w:val="0"/>
          <w:i/>
          <w:color w:val="000000"/>
          <w:sz w:val="22"/>
        </w:rPr>
        <w:t>Durée : ________</w:t>
      </w:r>
    </w:p>
    <w:p>
      <w:pPr>
        <w:pStyle w:val="ListBullet"/>
      </w:pPr>
      <w:r>
        <w:rPr>
          <w:rFonts w:ascii="Times New Roman" w:hAnsi="Times New Roman" w:eastAsia="Times New Roman"/>
          <w:b w:val="0"/>
          <w:i w:val="0"/>
          <w:color w:val="000000"/>
          <w:sz w:val="24"/>
        </w:rPr>
        <w:t>L’indicateur temporel aide à choisir le temps du verbe et à comprendre la chronologie.</w:t>
      </w:r>
    </w:p>
    <w:p>
      <w:r>
        <w:rPr>
          <w:rFonts w:ascii="Times New Roman" w:hAnsi="Times New Roman" w:eastAsia="Times New Roman"/>
          <w:b/>
          <w:i w:val="0"/>
          <w:color w:val="000000"/>
          <w:sz w:val="24"/>
        </w:rPr>
        <w:t>Les indicateurs situent l’action : aujourd’hui et maintenant indiquent le présent ; hier et autrefois indiquent le passé ; demain et plus tard indiquent le futur. L’indicateur temporel aide à choisir le temps du verbe et à comprendre la chronologie.</w:t>
      </w:r>
    </w:p>
    <w:p>
      <w:r>
        <w:rPr>
          <w:rFonts w:ascii="Times New Roman" w:hAnsi="Times New Roman" w:eastAsia="Times New Roman"/>
          <w:b w:val="0"/>
          <w:i w:val="0"/>
          <w:color w:val="000000"/>
          <w:sz w:val="24"/>
        </w:rPr>
        <w:t>Décris ou explique oralement le support en utilisant le vocabulaire de « les indicateurs temporels ».</w:t>
      </w:r>
    </w:p>
    <w:p>
      <w:r>
        <w:br w:type="page"/>
      </w:r>
    </w:p>
    <w:p>
      <w:r>
        <w:rPr>
          <w:rFonts w:ascii="Times New Roman" w:hAnsi="Times New Roman" w:eastAsia="Times New Roman"/>
          <w:b w:val="0"/>
          <w:i w:val="0"/>
          <w:color w:val="000000"/>
          <w:sz w:val="24"/>
        </w:rPr>
        <w:t>Rédige un paragraphe de huit à dix lignes en respectant la structure étudiée.</w:t>
      </w:r>
    </w:p>
    <w:p>
      <w:r>
        <w:br w:type="page"/>
      </w:r>
    </w:p>
    <w:p>
      <w:r>
        <w:rPr>
          <w:rFonts w:ascii="Times New Roman" w:hAnsi="Times New Roman"/>
          <w:b/>
          <w:i w:val="0"/>
          <w:color w:val="1F4E79"/>
          <w:sz w:val="26"/>
        </w:rPr>
        <w:t>La définition de les pronoms cod et coi</w:t>
      </w:r>
    </w:p>
    <w:p>
      <w:r>
        <w:rPr>
          <w:rFonts w:ascii="Times New Roman" w:hAnsi="Times New Roman" w:eastAsia="Times New Roman"/>
          <w:b w:val="0"/>
          <w:i w:val="0"/>
          <w:color w:val="000000"/>
          <w:sz w:val="24"/>
        </w:rPr>
        <w:t>Le, la, l’ et les remplacent un complément direct. Lui et leur remplacent un complément indirect introduit par à. Pour choisir le pronom, on demande qui ou quoi pour le COD, et à qui pour le COI.</w:t>
      </w:r>
    </w:p>
    <w:p>
      <w:r>
        <w:rPr>
          <w:rFonts w:ascii="Times New Roman" w:hAnsi="Times New Roman"/>
          <w:b/>
          <w:i w:val="0"/>
          <w:color w:val="1E7B34"/>
          <w:sz w:val="24"/>
        </w:rPr>
        <w:t>Questions d’observation et d’analyse</w:t>
      </w:r>
    </w:p>
    <w:p>
      <w:r>
        <w:br w:type="page"/>
      </w:r>
    </w:p>
    <w:p>
      <w:r>
        <w:rPr>
          <w:rFonts w:ascii="Times New Roman" w:hAnsi="Times New Roman"/>
          <w:b/>
          <w:i w:val="0"/>
          <w:color w:val="1E7B34"/>
          <w:sz w:val="24"/>
        </w:rPr>
        <w:t>Exercice 3 — Application</w:t>
      </w:r>
    </w:p>
    <w:p>
      <w:r>
        <w:br w:type="page"/>
      </w:r>
    </w:p>
    <w:p>
      <w:pPr>
        <w:jc w:val="center"/>
      </w:pPr>
      <w:r>
        <w:drawing>
          <wp:inline xmlns:a="http://schemas.openxmlformats.org/drawingml/2006/main" xmlns:pic="http://schemas.openxmlformats.org/drawingml/2006/picture">
            <wp:extent cx="5544000" cy="3276000"/>
            <wp:docPr id="53" name="Picture 53" descr="Illustration pédagogique Français T6, figure 19."/>
            <wp:cNvGraphicFramePr>
              <a:graphicFrameLocks noChangeAspect="1"/>
            </wp:cNvGraphicFramePr>
            <a:graphic>
              <a:graphicData uri="http://schemas.openxmlformats.org/drawingml/2006/picture">
                <pic:pic>
                  <pic:nvPicPr>
                    <pic:cNvPr id="0" name="extra_21.png"/>
                    <pic:cNvPicPr/>
                  </pic:nvPicPr>
                  <pic:blipFill>
                    <a:blip r:embed="rId62"/>
                    <a:stretch>
                      <a:fillRect/>
                    </a:stretch>
                  </pic:blipFill>
                  <pic:spPr>
                    <a:xfrm>
                      <a:off x="0" y="0"/>
                      <a:ext cx="5544000" cy="3276000"/>
                    </a:xfrm>
                    <a:prstGeom prst="rect"/>
                  </pic:spPr>
                </pic:pic>
              </a:graphicData>
            </a:graphic>
          </wp:inline>
        </w:drawing>
      </w:r>
    </w:p>
    <w:p>
      <w:r>
        <w:rPr>
          <w:rFonts w:ascii="Times New Roman" w:hAnsi="Times New Roman"/>
          <w:b/>
          <w:i w:val="0"/>
          <w:color w:val="1F4E79"/>
          <w:sz w:val="26"/>
        </w:rPr>
        <w:t>La structure de conte, fable, légende et mythe</w:t>
      </w:r>
    </w:p>
    <w:p>
      <w:r>
        <w:rPr>
          <w:rFonts w:ascii="Times New Roman" w:hAnsi="Times New Roman" w:eastAsia="Times New Roman"/>
          <w:b/>
          <w:i w:val="0"/>
          <w:color w:val="000000"/>
          <w:sz w:val="24"/>
        </w:rPr>
        <w:t>Un récit imaginaire raconte des événements inventés ou merveilleux. Le conte présente souvent une épreuve ; la fable met en scène des animaux et transmet une leçon ; la légende et le mythe expliquent une origine ou une croyance. Le type de récit se reconnaît aux personnages, aux événements et au message.</w:t>
      </w:r>
    </w:p>
    <w:p>
      <w:r>
        <w:rPr>
          <w:rFonts w:ascii="Times New Roman" w:hAnsi="Times New Roman" w:eastAsia="Times New Roman"/>
          <w:b w:val="0"/>
          <w:i w:val="0"/>
          <w:color w:val="000000"/>
          <w:sz w:val="24"/>
        </w:rPr>
        <w:t>Décris ou explique oralement le support en utilisant le vocabulaire de « conte, fable, légende et mythe ».</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b/>
          <w:i w:val="0"/>
          <w:color w:val="1F4E79"/>
          <w:sz w:val="26"/>
        </w:rPr>
        <w:t>La définition de la négation et les pronoms coi</w:t>
      </w:r>
    </w:p>
    <w:p>
      <w:r>
        <w:rPr>
          <w:rFonts w:ascii="Times New Roman" w:hAnsi="Times New Roman" w:eastAsia="Times New Roman"/>
          <w:b w:val="0"/>
          <w:i w:val="0"/>
          <w:color w:val="000000"/>
          <w:sz w:val="24"/>
        </w:rPr>
        <w:t>À la forme négative, ne s’associe à pas, jamais, plus ou rien. Lui et leur remplacent un complément introduit par à et se placent avant le verbe. Le pronom COI reste avant le verbe, même dans une phrase négative.</w:t>
      </w:r>
    </w:p>
    <w:p>
      <w:r>
        <w:rPr>
          <w:rFonts w:ascii="Times New Roman" w:hAnsi="Times New Roman"/>
          <w:b/>
          <w:i w:val="0"/>
          <w:color w:val="1E7B34"/>
          <w:sz w:val="24"/>
        </w:rPr>
        <w:t>Questions d’observation et d’analyse</w:t>
      </w:r>
    </w:p>
    <w:p>
      <w:r>
        <w:br w:type="page"/>
      </w:r>
    </w:p>
    <w:p>
      <w:r>
        <w:rPr>
          <w:rFonts w:ascii="Times New Roman" w:hAnsi="Times New Roman"/>
          <w:b/>
          <w:i w:val="0"/>
          <w:color w:val="1E7B34"/>
          <w:sz w:val="24"/>
        </w:rPr>
        <w:t>Exercice 3 — Application</w:t>
      </w:r>
    </w:p>
    <w:p>
      <w:r>
        <w:br w:type="page"/>
      </w:r>
    </w:p>
    <w:p>
      <w:r>
        <w:rPr>
          <w:rFonts w:ascii="Times New Roman" w:hAnsi="Times New Roman" w:eastAsia="Times New Roman"/>
          <w:b w:val="0"/>
          <w:i/>
          <w:color w:val="000000"/>
          <w:sz w:val="22"/>
        </w:rPr>
        <w:t>Durée : ________</w:t>
      </w:r>
    </w:p>
    <w:p>
      <w:pPr>
        <w:pStyle w:val="ListBullet"/>
      </w:pPr>
      <w:r>
        <w:rPr>
          <w:rFonts w:ascii="Times New Roman" w:hAnsi="Times New Roman" w:eastAsia="Times New Roman"/>
          <w:b/>
          <w:i w:val="0"/>
          <w:color w:val="000000"/>
          <w:sz w:val="24"/>
        </w:rPr>
        <w:t>Des verbes précis rendent la scène plus vivante et permettent de suivre les actions.</w:t>
      </w:r>
    </w:p>
    <w:p>
      <w:r>
        <w:rPr>
          <w:rFonts w:ascii="Times New Roman" w:hAnsi="Times New Roman" w:eastAsia="Times New Roman"/>
          <w:b/>
          <w:i w:val="0"/>
          <w:color w:val="000000"/>
          <w:sz w:val="24"/>
        </w:rPr>
        <w:t>Les verbes d’action indiquent ce que fait un personnage : parler, saisir, chercher, ouvrir. Les verbes de mouvement indiquent un déplacement : aller, venir, entrer, sortir, avancer. Des verbes précis rendent la scène plus vivante et permettent de suivre les actions.</w:t>
      </w:r>
    </w:p>
    <w:p>
      <w:r>
        <w:rPr>
          <w:rFonts w:ascii="Times New Roman" w:hAnsi="Times New Roman" w:eastAsia="Times New Roman"/>
          <w:b w:val="0"/>
          <w:i w:val="0"/>
          <w:color w:val="000000"/>
          <w:sz w:val="24"/>
        </w:rPr>
        <w:t>Décris ou explique oralement le support en utilisant le vocabulaire de « les verbes d’action et de mouvement ».</w:t>
      </w:r>
    </w:p>
    <w:p>
      <w:r>
        <w:br w:type="page"/>
      </w:r>
    </w:p>
    <w:p>
      <w:r>
        <w:rPr>
          <w:rFonts w:ascii="Times New Roman" w:hAnsi="Times New Roman" w:eastAsia="Times New Roman"/>
          <w:b w:val="0"/>
          <w:i w:val="0"/>
          <w:color w:val="000000"/>
          <w:sz w:val="24"/>
        </w:rPr>
        <w:t>Rédige un paragraphe de huit à dix lignes en respectant la structure étudiée.</w:t>
      </w:r>
    </w:p>
    <w:p>
      <w:r>
        <w:br w:type="page"/>
      </w:r>
    </w:p>
    <w:p>
      <w:pPr>
        <w:pStyle w:val="Heading1"/>
      </w:pPr>
      <w:r>
        <w:rPr>
          <w:rFonts w:ascii="Times New Roman" w:hAnsi="Times New Roman"/>
          <w:b/>
          <w:i w:val="0"/>
          <w:color w:val="1F4E79"/>
          <w:sz w:val="32"/>
        </w:rPr>
        <w:t>INTERPRÉTER UN RÉCIT</w:t>
      </w:r>
    </w:p>
    <w:p>
      <w:r>
        <w:rPr>
          <w:rFonts w:ascii="Times New Roman" w:hAnsi="Times New Roman"/>
          <w:b/>
          <w:i w:val="0"/>
          <w:color w:val="1F4E79"/>
          <w:sz w:val="26"/>
        </w:rPr>
        <w:t>Les points essentiels de interpréter un récit</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Rédige un paragraphe organisé qui montre que tu maîtrises « interpréter un récit ».</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jc w:val="center"/>
      </w:pPr>
      <w:r>
        <w:drawing>
          <wp:inline xmlns:a="http://schemas.openxmlformats.org/drawingml/2006/main" xmlns:pic="http://schemas.openxmlformats.org/drawingml/2006/picture">
            <wp:extent cx="5400000" cy="8018659"/>
            <wp:docPr id="1" name="Picture 1" descr="Illustration pédagogique Français T6, figure 23."/>
            <wp:cNvGraphicFramePr>
              <a:graphicFrameLocks noChangeAspect="1"/>
            </wp:cNvGraphicFramePr>
            <a:graphic>
              <a:graphicData uri="http://schemas.openxmlformats.org/drawingml/2006/picture">
                <pic:pic>
                  <pic:nvPicPr>
                    <pic:cNvPr id="0" name="cover_francais_t6.png"/>
                    <pic:cNvPicPr/>
                  </pic:nvPicPr>
                  <pic:blipFill>
                    <a:blip r:embed="rId9"/>
                    <a:stretch>
                      <a:fillRect/>
                    </a:stretch>
                  </pic:blipFill>
                  <pic:spPr>
                    <a:xfrm>
                      <a:off x="0" y="0"/>
                      <a:ext cx="5400000" cy="8018659"/>
                    </a:xfrm>
                    <a:prstGeom prst="rect"/>
                  </pic:spPr>
                </pic:pic>
              </a:graphicData>
            </a:graphic>
          </wp:inline>
        </w:drawing>
      </w:r>
    </w:p>
    <w:p>
      <w:pPr>
        <w:jc w:val="center"/>
      </w:pPr>
      <w:r>
        <w:rPr>
          <w:rFonts w:ascii="Times New Roman" w:hAnsi="Times New Roman"/>
          <w:b w:val="0"/>
          <w:i w:val="0"/>
          <w:color w:val="000000"/>
          <w:sz w:val="24"/>
        </w:rPr>
        <w:t>Fiches de préparation, leçons, exercices et corrigés</w:t>
      </w:r>
    </w:p>
    <w:p>
      <w:pPr>
        <w:spacing w:after="100" w:line="269" w:lineRule="auto"/>
      </w:pPr>
      <w:r>
        <w:rPr>
          <w:rFonts w:ascii="Times New Roman" w:hAnsi="Times New Roman" w:eastAsia="Times New Roman"/>
          <w:b w:val="0"/>
          <w:i w:val="0"/>
          <w:color w:val="000000"/>
          <w:sz w:val="24"/>
        </w:rPr>
        <w:t>Code couleur : titre de leçon rouge ; sous-titres verts et gras ; mots-clés bleus et gras ; texte courant noir ; exemples en italique ; corrigés roses. Les exercices sont notés sur 10 points. Les annexes permettent de réviser, de s’auto-évaluer et de consulter les repères de langue.</w:t>
      </w:r>
    </w:p>
    <w:p>
      <w:pPr>
        <w:ind w:left="280"/>
      </w:pPr>
      <w:hyperlink w:anchor="seance2">
        <w:r>
          <w:rPr>
            <w:color w:val="0563C1"/>
            <w:u w:val="single"/>
            <w:sz w:val="24"/>
          </w:rPr>
          <w:t>Séance 2 — Les expressions imagées</w:t>
        </w:r>
      </w:hyperlink>
    </w:p>
    <w:p>
      <w:pPr>
        <w:ind w:left="0"/>
      </w:pPr>
      <w:hyperlink w:anchor="unite2">
        <w:r>
          <w:rPr>
            <w:color w:val="0563C1"/>
            <w:u w:val="single"/>
            <w:b w:val="1"/>
            <w:sz w:val="24"/>
          </w:rPr>
          <w:t>UNITÉ 2 — LA VIE EN SOCIÉTÉ</w:t>
        </w:r>
      </w:hyperlink>
    </w:p>
    <w:p>
      <w:pPr>
        <w:ind w:left="280"/>
      </w:pPr>
      <w:hyperlink w:anchor="seance8">
        <w:r>
          <w:rPr>
            <w:color w:val="0563C1"/>
            <w:u w:val="single"/>
            <w:sz w:val="24"/>
          </w:rPr>
          <w:t>Séance 8 — Présent, imparfait et connecteurs</w:t>
        </w:r>
      </w:hyperlink>
    </w:p>
    <w:p>
      <w:pPr>
        <w:ind w:left="280"/>
      </w:pPr>
      <w:hyperlink w:anchor="seance9">
        <w:r>
          <w:rPr>
            <w:color w:val="0563C1"/>
            <w:u w:val="single"/>
            <w:sz w:val="24"/>
          </w:rPr>
          <w:t>Séance 9 — Le texte injonctif</w:t>
        </w:r>
      </w:hyperlink>
    </w:p>
    <w:p>
      <w:pPr>
        <w:ind w:left="0"/>
      </w:pPr>
      <w:hyperlink w:anchor="unite4">
        <w:r>
          <w:rPr>
            <w:color w:val="0563C1"/>
            <w:u w:val="single"/>
            <w:b w:val="1"/>
            <w:sz w:val="24"/>
          </w:rPr>
          <w:t>UNITÉ 4 — LES SPORTS</w:t>
        </w:r>
      </w:hyperlink>
    </w:p>
    <w:p>
      <w:pPr>
        <w:ind w:left="280"/>
      </w:pPr>
      <w:hyperlink w:anchor="seance15">
        <w:r>
          <w:rPr>
            <w:color w:val="0563C1"/>
            <w:u w:val="single"/>
            <w:sz w:val="24"/>
          </w:rPr>
          <w:t>Séance 15 — La périphrase</w:t>
        </w:r>
      </w:hyperlink>
    </w:p>
    <w:p>
      <w:pPr>
        <w:ind w:left="280"/>
      </w:pPr>
      <w:hyperlink w:anchor="seance19">
        <w:r>
          <w:rPr>
            <w:color w:val="0563C1"/>
            <w:u w:val="single"/>
            <w:sz w:val="24"/>
          </w:rPr>
          <w:t>Séance 19 — Les indicateurs temporels</w:t>
        </w:r>
      </w:hyperlink>
    </w:p>
    <w:p>
      <w:pPr>
        <w:ind w:left="280"/>
      </w:pPr>
      <w:hyperlink w:anchor="seance20">
        <w:r>
          <w:rPr>
            <w:color w:val="0563C1"/>
            <w:u w:val="single"/>
            <w:sz w:val="24"/>
          </w:rPr>
          <w:t>Séance 20 — Les pronoms COD et COI</w:t>
        </w:r>
      </w:hyperlink>
    </w:p>
    <w:p>
      <w:pPr>
        <w:ind w:left="280"/>
      </w:pPr>
      <w:hyperlink w:anchor="seance24">
        <w:r>
          <w:rPr>
            <w:color w:val="0563C1"/>
            <w:u w:val="single"/>
            <w:sz w:val="24"/>
          </w:rPr>
          <w:t>Séance 24 — Interpréter un récit</w:t>
        </w:r>
      </w:hyperlink>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texte descriptif.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Un texte descriptif présente ce qui est décrit, utilise des adjectifs qualificatifs et des marqueurs de lieu, puis organise les éléments dans un ordre logique....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Heading1"/>
      </w:pPr>
      <w:r>
        <w:rPr>
          <w:rFonts w:ascii="Times New Roman" w:hAnsi="Times New Roman" w:eastAsia="Times New Roman"/>
          <w:b/>
          <w:i w:val="0"/>
          <w:color w:val="C00000"/>
          <w:sz w:val="32"/>
        </w:rPr>
        <w:t>LE TEXTE DESCRIPTIF</w:t>
      </w:r>
    </w:p>
    <w:p>
      <w:r>
        <w:rPr>
          <w:rFonts w:ascii="Times New Roman" w:hAnsi="Times New Roman" w:eastAsia="Times New Roman"/>
          <w:b/>
          <w:i w:val="0"/>
          <w:color w:val="000000"/>
          <w:sz w:val="24"/>
        </w:rPr>
        <w:t>Un texte descriptif présente un lieu, un paysage, une personne ou un objet afin de permettre au lecteur de l’imaginer. Il organise les éléments et donne des détails précis.</w:t>
      </w:r>
    </w:p>
    <w:p>
      <w:r>
        <w:rPr>
          <w:rFonts w:ascii="Times New Roman" w:hAnsi="Times New Roman" w:eastAsia="Times New Roman"/>
          <w:b w:val="0"/>
          <w:i w:val="0"/>
          <w:color w:val="000000"/>
          <w:sz w:val="24"/>
        </w:rPr>
        <w:t>Samedi, Aina quitte le village. Un chemin étroit longe une rivière claire. À gauche, de grands arbres forment un toit vert. Après la forêt, le chemin descend vers une plage au sable blanc.</w:t>
      </w:r>
    </w:p>
    <w:p>
      <w:pPr>
        <w:jc w:val="center"/>
      </w:pPr>
      <w:r>
        <w:rPr>
          <w:rFonts w:ascii="Times New Roman" w:hAnsi="Times New Roman"/>
          <w:b/>
          <w:i w:val="0"/>
          <w:color w:val="1F4E79"/>
          <w:sz w:val="24"/>
        </w:rPr>
        <w:t>Situation ou support  →  observation  →  analyse  →  règle  →  réinvestissement</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Quels détails permettent d’imaginer le paysage ? R.A. : La rivière est claire, le chemin est étroit, les arbres sont grands et le sable est blanc.</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 texte descriptif ».</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expressions imagées.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La comparaison, la métaphore et l’énumération rendent une description plus expressive et plus précise....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Heading1"/>
      </w:pPr>
      <w:r>
        <w:rPr>
          <w:rFonts w:ascii="Times New Roman" w:hAnsi="Times New Roman" w:eastAsia="Times New Roman"/>
          <w:b/>
          <w:i w:val="0"/>
          <w:color w:val="C00000"/>
          <w:sz w:val="32"/>
        </w:rPr>
        <w:t>LES EXPRESSIONS IMAGÉES</w:t>
      </w:r>
    </w:p>
    <w:p>
      <w:r>
        <w:rPr>
          <w:rFonts w:ascii="Times New Roman" w:hAnsi="Times New Roman" w:eastAsia="Times New Roman"/>
          <w:b w:val="0"/>
          <w:i w:val="0"/>
          <w:color w:val="000000"/>
          <w:sz w:val="24"/>
        </w:rPr>
        <w:t>La comparaison rapproche deux réalités à l’aide de comme, pareil à ou tel. La métaphore crée un rapprochement sans outil comparatif. L’énumération aligne plusieurs éléments.</w:t>
      </w:r>
    </w:p>
    <w:p>
      <w:r>
        <w:rPr>
          <w:rFonts w:ascii="Times New Roman" w:hAnsi="Times New Roman" w:eastAsia="Times New Roman"/>
          <w:b w:val="0"/>
          <w:i w:val="0"/>
          <w:color w:val="000000"/>
          <w:sz w:val="24"/>
        </w:rPr>
        <w:t>La mer brille comme un miroir. La forêt est une cathédrale verte. Le visiteur observe les rizières, les villages et les cascades.</w:t>
      </w:r>
    </w:p>
    <w:p>
      <w:pPr>
        <w:jc w:val="center"/>
      </w:pPr>
      <w:r>
        <w:rPr>
          <w:rFonts w:ascii="Times New Roman" w:hAnsi="Times New Roman"/>
          <w:b/>
          <w:i w:val="0"/>
          <w:color w:val="1F4E79"/>
          <w:sz w:val="24"/>
        </w:rPr>
        <w:t>Situation ou support  →  observation  →  analyse  →  règle  →  réinvestissement</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Quelle métaphore désigne la forêt ? R.A. : La forêt est appelée « une cathédrale verte ».</w:t>
      </w:r>
    </w:p>
    <w:p>
      <w:r>
        <w:rPr>
          <w:rFonts w:ascii="Times New Roman" w:hAnsi="Times New Roman"/>
          <w:b/>
          <w:i w:val="0"/>
          <w:color w:val="1E7B34"/>
          <w:sz w:val="24"/>
        </w:rPr>
        <w:t>Production écrite</w:t>
      </w:r>
    </w:p>
    <w:p>
      <w:bookmarkStart w:id="42" w:name="evaluation6"/>
      <w:pPr>
        <w:spacing w:after="100"/>
      </w:pPr>
      <w:r>
        <w:rPr>
          <w:rFonts w:ascii="Times New Roman" w:hAnsi="Times New Roman" w:eastAsia="Times New Roman"/>
          <w:b/>
          <w:i w:val="0"/>
          <w:color w:val="000000"/>
          <w:sz w:val="32"/>
        </w:rPr>
        <w:t>ÉVALUATION DE FIN D’UNITÉ 6 — LE MONDE IMAGINAIRE — /20</w:t>
      </w:r>
      <w:bookmarkEnd w:id="42"/>
    </w:p>
    <w:p>
      <w:pPr>
        <w:spacing w:after="100"/>
      </w:pPr>
      <w:r>
        <w:rPr>
          <w:rFonts w:ascii="Times New Roman" w:hAnsi="Times New Roman" w:eastAsia="Times New Roman"/>
          <w:b w:val="0"/>
          <w:i/>
          <w:color w:val="000000"/>
          <w:sz w:val="22"/>
        </w:rPr>
        <w:t>Durée : ________</w:t>
      </w:r>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pPr>
        <w:spacing w:after="100"/>
      </w:pPr>
      <w:r>
        <w:rPr>
          <w:rFonts w:ascii="Times New Roman" w:hAnsi="Times New Roman" w:eastAsia="Times New Roman"/>
          <w:b w:val="0"/>
          <w:i/>
          <w:color w:val="000000"/>
          <w:sz w:val="22"/>
        </w:rPr>
        <w:t>Durée : ________</w:t>
      </w:r>
    </w:p>
    <w:p>
      <w:pPr>
        <w:spacing w:after="100"/>
      </w:pPr>
      <w:r>
        <w:rPr>
          <w:rFonts w:ascii="Times New Roman" w:hAnsi="Times New Roman" w:eastAsia="Times New Roman"/>
          <w:b w:val="0"/>
          <w:i w:val="0"/>
          <w:color w:val="000000"/>
          <w:sz w:val="24"/>
        </w:rPr>
        <w:t>Partie C — Production orale ou écrite : 6 points. Produis un message organisé sur une thématique du programme.</w:t>
      </w:r>
    </w:p>
    <w:p>
      <w:pPr>
        <w:spacing w:after="100"/>
      </w:pPr>
      <w:r>
        <w:rPr>
          <w:rFonts w:ascii="Times New Roman" w:hAnsi="Times New Roman" w:eastAsia="Times New Roman"/>
          <w:b w:val="0"/>
          <w:i w:val="0"/>
          <w:color w:val="C2185B"/>
          <w:sz w:val="24"/>
        </w:rPr>
        <w:t>CORRIGÉ GÉNÉRAL : Chaque réponse est formulée avec précision, justifiée et conforme aux notions étudiées.</w:t>
      </w:r>
    </w:p>
    <w:p>
      <w:bookmarkStart w:id="3" w:name="annexes"/>
      <w:pPr>
        <w:pStyle w:val="Heading1"/>
      </w:pPr>
      <w:r>
        <w:rPr>
          <w:rFonts w:ascii="Times New Roman" w:hAnsi="Times New Roman"/>
          <w:b/>
          <w:i w:val="0"/>
          <w:color w:val="000000"/>
          <w:sz w:val="32"/>
        </w:rPr>
        <w:t>ANNEXES</w:t>
      </w:r>
      <w:bookmarkEnd w:id="3"/>
    </w:p>
    <w:p>
      <w:bookmarkStart w:id="43" w:name="annexe1"/>
      <w:r>
        <w:rPr>
          <w:rFonts w:ascii="Times New Roman" w:hAnsi="Times New Roman"/>
          <w:b/>
          <w:i w:val="0"/>
          <w:color w:val="1E7B34"/>
          <w:sz w:val="26"/>
        </w:rPr>
        <w:t>ANNEXE 1 — Repères de langue</w:t>
      </w:r>
      <w:bookmarkEnd w:id="43"/>
    </w:p>
    <w:p>
      <w:r>
        <w:rPr>
          <w:rFonts w:ascii="Times New Roman" w:hAnsi="Times New Roman" w:eastAsia="Times New Roman"/>
          <w:b w:val="0"/>
          <w:i w:val="0"/>
          <w:color w:val="000000"/>
          <w:sz w:val="24"/>
        </w:rPr>
        <w:t>Compréhension orale : 45 minutes ; compréhension écrite : 45 minutes ; fonctionnement de la langue : 60 minutes ; production orale : 45 minutes ; production écrite : 60 minutes ; lecture-fluidité : 45 minutes.</w:t>
      </w:r>
    </w:p>
    <w:p>
      <w:r>
        <w:br w:type="page"/>
      </w:r>
    </w:p>
    <w:p>
      <w:bookmarkStart w:id="44" w:name="annexe4"/>
      <w:pPr>
        <w:spacing w:after="100" w:line="269" w:lineRule="auto"/>
      </w:pPr>
      <w:r>
        <w:rPr>
          <w:rFonts w:ascii="Times New Roman" w:hAnsi="Times New Roman" w:eastAsia="Times New Roman"/>
          <w:b/>
          <w:i w:val="0"/>
          <w:color w:val="1E7B34"/>
          <w:sz w:val="28"/>
        </w:rPr>
        <w:t>ANNEXE 4 — Tableaux de conjugaison</w:t>
      </w:r>
      <w:bookmarkEnd w:id="44"/>
    </w:p>
    <w:tbl>
      <w:tblPr>
        <w:tblStyle w:val="TableGrid"/>
        <w:tblW w:type="auto" w:w="0"/>
        <w:tblLook w:firstColumn="1" w:firstRow="1" w:lastColumn="0" w:lastRow="0" w:noHBand="0" w:noVBand="1" w:val="04A0"/>
      </w:tblPr>
      <w:tblGrid>
        <w:gridCol w:w="2578"/>
        <w:gridCol w:w="2578"/>
        <w:gridCol w:w="2578"/>
        <w:gridCol w:w="2578"/>
      </w:tblGrid>
      <w:tr>
        <w:tc>
          <w:tcPr>
            <w:tcW w:type="dxa" w:w="2578"/>
          </w:tcPr>
          <w:p>
            <w:r>
              <w:rPr>
                <w:rFonts w:ascii="Times New Roman" w:hAnsi="Times New Roman" w:eastAsia="Times New Roman"/>
                <w:b/>
                <w:i w:val="0"/>
                <w:color w:val="000000"/>
                <w:sz w:val="22"/>
              </w:rPr>
              <w:t>Compétence</w:t>
            </w:r>
          </w:p>
        </w:tc>
        <w:tc>
          <w:tcPr>
            <w:tcW w:type="dxa" w:w="2578"/>
          </w:tcPr>
          <w:p>
            <w:r>
              <w:rPr>
                <w:rFonts w:ascii="Times New Roman" w:hAnsi="Times New Roman" w:eastAsia="Times New Roman"/>
                <w:b/>
                <w:i w:val="0"/>
                <w:color w:val="000000"/>
                <w:sz w:val="22"/>
              </w:rPr>
              <w:t>Acquis</w:t>
            </w:r>
          </w:p>
        </w:tc>
        <w:tc>
          <w:tcPr>
            <w:tcW w:type="dxa" w:w="2578"/>
          </w:tcPr>
          <w:p>
            <w:r>
              <w:rPr>
                <w:rFonts w:ascii="Times New Roman" w:hAnsi="Times New Roman" w:eastAsia="Times New Roman"/>
                <w:b/>
                <w:i w:val="0"/>
                <w:color w:val="000000"/>
                <w:sz w:val="22"/>
              </w:rPr>
              <w:t>En cours</w:t>
            </w:r>
          </w:p>
        </w:tc>
        <w:tc>
          <w:tcPr>
            <w:tcW w:type="dxa" w:w="2578"/>
          </w:tcPr>
          <w:p>
            <w:r>
              <w:rPr>
                <w:rFonts w:ascii="Times New Roman" w:hAnsi="Times New Roman" w:eastAsia="Times New Roman"/>
                <w:b/>
                <w:i w:val="0"/>
                <w:color w:val="000000"/>
                <w:sz w:val="22"/>
              </w:rPr>
              <w:t>À revoir</w:t>
            </w:r>
          </w:p>
        </w:tc>
      </w:tr>
      <w:tr>
        <w:tc>
          <w:tcPr>
            <w:tcW w:type="dxa" w:w="2578"/>
          </w:tcPr>
          <w:p>
            <w:r>
              <w:rPr>
                <w:rFonts w:ascii="Times New Roman" w:hAnsi="Times New Roman" w:eastAsia="Times New Roman"/>
                <w:b w:val="0"/>
                <w:i w:val="0"/>
                <w:color w:val="000000"/>
                <w:sz w:val="22"/>
              </w:rPr>
              <w:t>Compréhension orale</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r>
        <w:tc>
          <w:tcPr>
            <w:tcW w:type="dxa" w:w="2578"/>
          </w:tcPr>
          <w:p>
            <w:r>
              <w:rPr>
                <w:rFonts w:ascii="Times New Roman" w:hAnsi="Times New Roman" w:eastAsia="Times New Roman"/>
                <w:b w:val="0"/>
                <w:i w:val="0"/>
                <w:color w:val="000000"/>
                <w:sz w:val="22"/>
              </w:rPr>
              <w:t>Compréhension écrite</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r>
        <w:tc>
          <w:tcPr>
            <w:tcW w:type="dxa" w:w="2578"/>
          </w:tcPr>
          <w:p>
            <w:r>
              <w:rPr>
                <w:rFonts w:ascii="Times New Roman" w:hAnsi="Times New Roman" w:eastAsia="Times New Roman"/>
                <w:b w:val="0"/>
                <w:i w:val="0"/>
                <w:color w:val="000000"/>
                <w:sz w:val="22"/>
              </w:rPr>
              <w:t>Fonctionnement de la langue</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r>
        <w:tc>
          <w:tcPr>
            <w:tcW w:type="dxa" w:w="2578"/>
          </w:tcPr>
          <w:p>
            <w:r>
              <w:rPr>
                <w:rFonts w:ascii="Times New Roman" w:hAnsi="Times New Roman" w:eastAsia="Times New Roman"/>
                <w:b w:val="0"/>
                <w:i w:val="0"/>
                <w:color w:val="000000"/>
                <w:sz w:val="22"/>
              </w:rPr>
              <w:t>Production orale</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r>
        <w:tc>
          <w:tcPr>
            <w:tcW w:type="dxa" w:w="2578"/>
          </w:tcPr>
          <w:p>
            <w:r>
              <w:rPr>
                <w:rFonts w:ascii="Times New Roman" w:hAnsi="Times New Roman" w:eastAsia="Times New Roman"/>
                <w:b w:val="0"/>
                <w:i w:val="0"/>
                <w:color w:val="000000"/>
                <w:sz w:val="22"/>
              </w:rPr>
              <w:t>Production écrite</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r>
        <w:tc>
          <w:tcPr>
            <w:tcW w:type="dxa" w:w="2578"/>
          </w:tcPr>
          <w:p>
            <w:r>
              <w:rPr>
                <w:rFonts w:ascii="Times New Roman" w:hAnsi="Times New Roman" w:eastAsia="Times New Roman"/>
                <w:b w:val="0"/>
                <w:i w:val="0"/>
                <w:color w:val="000000"/>
                <w:sz w:val="22"/>
              </w:rPr>
              <w:t>Lecture-fluidité</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bl>
    <w:p>
      <w:bookmarkStart w:id="202" w:name="annexe9"/>
      <w:pPr>
        <w:spacing w:after="100" w:line="269" w:lineRule="auto"/>
      </w:pPr>
      <w:r>
        <w:rPr>
          <w:rFonts w:ascii="Times New Roman" w:hAnsi="Times New Roman" w:eastAsia="Times New Roman"/>
          <w:b/>
          <w:i w:val="0"/>
          <w:color w:val="1E7B34"/>
          <w:sz w:val="28"/>
        </w:rPr>
        <w:t>ANNEXE 9 — Liste cliquable des illustrations</w:t>
      </w:r>
      <w:bookmarkEnd w:id="202"/>
    </w:p>
    <w:p>
      <w:pPr>
        <w:spacing w:after="100" w:line="269" w:lineRule="auto"/>
        <w:ind w:left="160"/>
      </w:pPr>
      <w:hyperlink w:anchor="figure3">
        <w:r>
          <w:rPr>
            <w:color w:val="0563C1"/>
            <w:u w:val="single"/>
            <w:sz w:val="24"/>
          </w:rPr>
          <w:t>Figure 3 — Situation d’observation : Les expressions imagées</w:t>
        </w:r>
      </w:hyperlink>
    </w:p>
    <w:p>
      <w:pPr>
        <w:spacing w:after="100" w:line="269" w:lineRule="auto"/>
        <w:ind w:left="160"/>
      </w:pPr>
      <w:hyperlink w:anchor="figure6">
        <w:r>
          <w:rPr>
            <w:color w:val="0563C1"/>
            <w:u w:val="single"/>
            <w:sz w:val="24"/>
          </w:rPr>
          <w:t>Figure 6 — Repères visuels : Les adjectifs qualificatifs</w:t>
        </w:r>
      </w:hyperlink>
    </w:p>
    <w:p>
      <w:pPr>
        <w:spacing w:after="100" w:line="269" w:lineRule="auto"/>
        <w:ind w:left="160"/>
      </w:pPr>
      <w:hyperlink w:anchor="figure12">
        <w:r>
          <w:rPr>
            <w:color w:val="0563C1"/>
            <w:u w:val="single"/>
            <w:sz w:val="24"/>
          </w:rPr>
          <w:t>Figure 12 — Repères visuels : Les pronoms démonstratifs</w:t>
        </w:r>
      </w:hyperlink>
    </w:p>
    <w:p>
      <w:pPr>
        <w:spacing w:after="100" w:line="269" w:lineRule="auto"/>
        <w:ind w:left="160"/>
      </w:pPr>
      <w:hyperlink w:anchor="figure15">
        <w:r>
          <w:rPr>
            <w:color w:val="0563C1"/>
            <w:u w:val="single"/>
            <w:sz w:val="24"/>
          </w:rPr>
          <w:t>Figure 15 — Situation d’observation : Le présent, l’imparfait et les connecteurs</w:t>
        </w:r>
      </w:hyperlink>
    </w:p>
    <w:p>
      <w:pPr>
        <w:spacing w:after="100" w:line="269" w:lineRule="auto"/>
        <w:ind w:left="160"/>
      </w:pPr>
      <w:hyperlink w:anchor="figure21">
        <w:r>
          <w:rPr>
            <w:color w:val="0563C1"/>
            <w:u w:val="single"/>
            <w:sz w:val="24"/>
          </w:rPr>
          <w:t>Figure 21 — Situation d’observation : La négation à l’impératif</w:t>
        </w:r>
      </w:hyperlink>
    </w:p>
    <w:p>
      <w:pPr>
        <w:spacing w:after="100" w:line="269" w:lineRule="auto"/>
        <w:ind w:left="160"/>
      </w:pPr>
      <w:hyperlink w:anchor="figure24">
        <w:r>
          <w:rPr>
            <w:color w:val="0563C1"/>
            <w:u w:val="single"/>
            <w:sz w:val="24"/>
          </w:rPr>
          <w:t>Figure 24 — Repères visuels : L’infinitif, le futur et le subjonctif</w:t>
        </w:r>
      </w:hyperlink>
    </w:p>
    <w:p>
      <w:pPr>
        <w:spacing w:after="100" w:line="269" w:lineRule="auto"/>
        <w:ind w:left="160"/>
      </w:pPr>
      <w:hyperlink w:anchor="figure30">
        <w:r>
          <w:rPr>
            <w:color w:val="0563C1"/>
            <w:u w:val="single"/>
            <w:sz w:val="24"/>
          </w:rPr>
          <w:t>Figure 30 — Repères visuels : La périphrase</w:t>
        </w:r>
      </w:hyperlink>
    </w:p>
    <w:p>
      <w:pPr>
        <w:spacing w:after="100" w:line="269" w:lineRule="auto"/>
        <w:ind w:left="160"/>
      </w:pPr>
      <w:hyperlink w:anchor="figure33">
        <w:r>
          <w:rPr>
            <w:color w:val="0563C1"/>
            <w:u w:val="single"/>
            <w:sz w:val="24"/>
          </w:rPr>
          <w:t>Figure 33 — Situation d’observation : Le récit : début, milieu et fin</w:t>
        </w:r>
      </w:hyperlink>
    </w:p>
    <w:p>
      <w:pPr>
        <w:spacing w:after="100" w:line="269" w:lineRule="auto"/>
        <w:ind w:left="160"/>
      </w:pPr>
      <w:hyperlink w:anchor="figure39">
        <w:r>
          <w:rPr>
            <w:color w:val="0563C1"/>
            <w:u w:val="single"/>
            <w:sz w:val="24"/>
          </w:rPr>
          <w:t>Figure 39 — Situation d’observation : Les pronoms COD et COI</w:t>
        </w:r>
      </w:hyperlink>
    </w:p>
    <w:p>
      <w:pPr>
        <w:spacing w:after="100" w:line="269" w:lineRule="auto"/>
        <w:ind w:left="160"/>
      </w:pPr>
      <w:hyperlink w:anchor="figure42">
        <w:r>
          <w:rPr>
            <w:color w:val="0563C1"/>
            <w:u w:val="single"/>
            <w:sz w:val="24"/>
          </w:rPr>
          <w:t>Figure 42 — Repères visuels : Le conte, la fable, la légende et le mythe</w:t>
        </w:r>
      </w:hyperlink>
    </w:p>
    <w:p>
      <w:pPr>
        <w:spacing w:after="100" w:line="269" w:lineRule="auto"/>
        <w:ind w:left="160"/>
      </w:pPr>
      <w:hyperlink w:anchor="figure48">
        <w:r>
          <w:rPr>
            <w:color w:val="0563C1"/>
            <w:u w:val="single"/>
            <w:sz w:val="24"/>
          </w:rPr>
          <w:t>Figure 48 — Repères visuels : L’interprétation du récit</w:t>
        </w:r>
      </w:hyperlink>
    </w:p>
    <w:p>
      <w:pPr>
        <w:spacing w:after="100" w:line="269" w:lineRule="auto"/>
        <w:ind w:left="160"/>
      </w:pPr>
      <w:hyperlink w:anchor="figure51">
        <w:r>
          <w:rPr>
            <w:color w:val="0563C1"/>
            <w:u w:val="single"/>
            <w:sz w:val="24"/>
          </w:rPr>
          <w:t>Figure 51 — Repères approfondis : Le présent, l’imparfait et les connecteurs</w:t>
        </w:r>
      </w:hyperlink>
    </w:p>
    <w:p>
      <w:bookmarkStart w:id="203" w:name="annexe10"/>
      <w:pPr>
        <w:spacing w:after="100" w:line="269" w:lineRule="auto"/>
      </w:pPr>
      <w:r>
        <w:rPr>
          <w:rFonts w:ascii="Times New Roman" w:hAnsi="Times New Roman" w:eastAsia="Times New Roman"/>
          <w:b/>
          <w:i w:val="0"/>
          <w:color w:val="1E7B34"/>
          <w:sz w:val="28"/>
        </w:rPr>
        <w:t>ANNEXE 10 — Bibliographie / webographie</w:t>
      </w:r>
      <w:bookmarkEnd w:id="203"/>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1. Que désigne « la Grande Île » ? R.A. : Cette périphrase désigne Madagascar.</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p>
      <w:r>
        <w:rPr>
          <w:rFonts w:ascii="Times New Roman" w:hAnsi="Times New Roman"/>
          <w:b/>
          <w:i w:val="0"/>
          <w:color w:val="1F4E79"/>
          <w:sz w:val="26"/>
        </w:rPr>
        <w:t>Les points essentiels de le texte explicatif</w:t>
      </w:r>
    </w:p>
    <w:p>
      <w:pPr>
        <w:jc w:val="center"/>
      </w:pPr>
      <w:r>
        <w:drawing>
          <wp:inline xmlns:a="http://schemas.openxmlformats.org/drawingml/2006/main" xmlns:pic="http://schemas.openxmlformats.org/drawingml/2006/picture">
            <wp:extent cx="5400000" cy="1935000"/>
            <wp:docPr id="17" name="Picture 17" descr="Illustration pédagogique Français T6, figure 45."/>
            <wp:cNvGraphicFramePr>
              <a:graphicFrameLocks noChangeAspect="1"/>
            </wp:cNvGraphicFramePr>
            <a:graphic>
              <a:graphicData uri="http://schemas.openxmlformats.org/drawingml/2006/picture">
                <pic:pic>
                  <pic:nvPicPr>
                    <pic:cNvPr id="0" name="ill_16.png"/>
                    <pic:cNvPicPr/>
                  </pic:nvPicPr>
                  <pic:blipFill>
                    <a:blip r:embed="rId25"/>
                    <a:stretch>
                      <a:fillRect/>
                    </a:stretch>
                  </pic:blipFill>
                  <pic:spPr>
                    <a:xfrm>
                      <a:off x="0" y="0"/>
                      <a:ext cx="5400000" cy="1935000"/>
                    </a:xfrm>
                    <a:prstGeom prst="rect"/>
                  </pic:spPr>
                </pic:pic>
              </a:graphicData>
            </a:graphic>
          </wp:inline>
        </w:drawing>
      </w:r>
    </w:p>
    <w:p>
      <w:r>
        <w:br w:type="page"/>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rPr>
          <w:rFonts w:ascii="Times New Roman" w:hAnsi="Times New Roman"/>
          <w:b/>
          <w:i w:val="0"/>
          <w:color w:val="1E7B34"/>
          <w:sz w:val="24"/>
        </w:rPr>
        <w:t>Exercice 2 — Repérage</w:t>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4. Pourquoi faut-il citer des indices ? R.A. : Pour justifier son interprétation.</w:t>
      </w:r>
    </w:p>
    <w:p>
      <w:pPr>
        <w:spacing w:after="100" w:line="269" w:lineRule="auto"/>
        <w:ind w:left="160"/>
      </w:pPr>
      <w:hyperlink w:anchor="figure20">
        <w:r>
          <w:rPr>
            <w:color w:val="0563C1"/>
            <w:u w:val="single"/>
            <w:sz w:val="24"/>
          </w:rPr>
          <w:t>Figure 20 — Repères visuels : L’expression de la cause</w:t>
        </w:r>
      </w:hyperlink>
    </w:p>
    <w:p>
      <w:pPr>
        <w:spacing w:after="100" w:line="269" w:lineRule="auto"/>
        <w:ind w:left="160"/>
      </w:pPr>
      <w:hyperlink w:anchor="figure9">
        <w:r>
          <w:rPr>
            <w:color w:val="0563C1"/>
            <w:u w:val="single"/>
            <w:sz w:val="24"/>
          </w:rPr>
          <w:t>Figure 9 — Situation d’observation : Le texte informatif</w:t>
        </w:r>
      </w:hyperlink>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r>
        <w:rPr>
          <w:rFonts w:ascii="Times New Roman" w:hAnsi="Times New Roman"/>
          <w:b/>
          <w:i w:val="0"/>
          <w:color w:val="1F4E79"/>
          <w:sz w:val="26"/>
        </w:rPr>
        <w:t>La définition de les expressions imagées</w:t>
      </w:r>
    </w:p>
    <w:p>
      <w:pPr>
        <w:pStyle w:val="ListBullet"/>
      </w:pPr>
      <w:r>
        <w:rPr>
          <w:rFonts w:ascii="Times New Roman" w:hAnsi="Times New Roman" w:eastAsia="Times New Roman"/>
          <w:b/>
          <w:i w:val="0"/>
          <w:color w:val="000000"/>
          <w:sz w:val="24"/>
        </w:rPr>
        <w:t>Les marqueurs de lieu répondent à la question « Où ? ».</w:t>
      </w:r>
    </w:p>
    <w:p>
      <w:r>
        <w:rPr>
          <w:rFonts w:ascii="Times New Roman" w:hAnsi="Times New Roman"/>
          <w:b/>
          <w:i w:val="0"/>
          <w:color w:val="1F4E79"/>
          <w:sz w:val="26"/>
        </w:rPr>
        <w:t>La définition de les pronoms démonstratifs</w:t>
      </w:r>
    </w:p>
    <w:p>
      <w:r>
        <w:rPr>
          <w:rFonts w:ascii="Times New Roman" w:hAnsi="Times New Roman"/>
          <w:b/>
          <w:i w:val="0"/>
          <w:color w:val="1F4E79"/>
          <w:sz w:val="26"/>
        </w:rPr>
        <w:t>L’exemple de présent, imparfait et connecteurs</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1. Quel mot indique l’absence de moment ? R.A. : « Jamais ».</w:t>
      </w:r>
    </w:p>
    <w:p>
      <w:r>
        <w:rPr>
          <w:rFonts w:ascii="Times New Roman" w:hAnsi="Times New Roman"/>
          <w:b/>
          <w:i w:val="0"/>
          <w:color w:val="1E7B34"/>
          <w:sz w:val="24"/>
        </w:rPr>
        <w:t>Exercice 2 — Repérage</w:t>
      </w:r>
    </w:p>
    <w:p>
      <w:r>
        <w:rPr>
          <w:rFonts w:ascii="Times New Roman" w:hAnsi="Times New Roman"/>
          <w:b/>
          <w:i w:val="0"/>
          <w:color w:val="1F4E79"/>
          <w:sz w:val="26"/>
        </w:rPr>
        <w:t>Les caractéristiques de le récit : début, milieu et fin</w:t>
      </w:r>
    </w:p>
    <w:p>
      <w:r>
        <w:rPr>
          <w:rFonts w:ascii="Times New Roman" w:hAnsi="Times New Roman"/>
          <w:b/>
          <w:i w:val="0"/>
          <w:color w:val="1E7B34"/>
          <w:sz w:val="24"/>
        </w:rPr>
        <w:t>Production orale</w:t>
      </w:r>
    </w:p>
    <w:p>
      <w:pPr>
        <w:jc w:val="center"/>
      </w:pPr>
      <w:r>
        <w:drawing>
          <wp:inline xmlns:a="http://schemas.openxmlformats.org/drawingml/2006/main" xmlns:pic="http://schemas.openxmlformats.org/drawingml/2006/picture">
            <wp:extent cx="5544000" cy="3276000"/>
            <wp:docPr id="48" name="Picture 48" descr="Illustration pédagogique Français T6, figure 16."/>
            <wp:cNvGraphicFramePr>
              <a:graphicFrameLocks noChangeAspect="1"/>
            </wp:cNvGraphicFramePr>
            <a:graphic>
              <a:graphicData uri="http://schemas.openxmlformats.org/drawingml/2006/picture">
                <pic:pic>
                  <pic:nvPicPr>
                    <pic:cNvPr id="0" name="diagram_18.png"/>
                    <pic:cNvPicPr/>
                  </pic:nvPicPr>
                  <pic:blipFill>
                    <a:blip r:embed="rId57"/>
                    <a:stretch>
                      <a:fillRect/>
                    </a:stretch>
                  </pic:blipFill>
                  <pic:spPr>
                    <a:xfrm>
                      <a:off x="0" y="0"/>
                      <a:ext cx="5544000" cy="3276000"/>
                    </a:xfrm>
                    <a:prstGeom prst="rect"/>
                  </pic:spPr>
                </pic:pic>
              </a:graphicData>
            </a:graphic>
          </wp:inline>
        </w:drawing>
      </w:r>
    </w:p>
    <w:p>
      <w:r>
        <w:rPr>
          <w:rFonts w:ascii="Times New Roman" w:hAnsi="Times New Roman" w:eastAsia="Times New Roman"/>
          <w:b w:val="0"/>
          <w:i w:val="0"/>
          <w:color w:val="000000"/>
          <w:sz w:val="24"/>
        </w:rPr>
        <w:t>Décris ou explique oralement le support en utilisant le vocabulaire de « le passé simple ».</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b/>
          <w:i w:val="0"/>
          <w:color w:val="1E7B34"/>
          <w:sz w:val="24"/>
        </w:rPr>
        <w:t>Questions d’observation et d’analyse</w:t>
      </w:r>
    </w:p>
    <w:p>
      <w:r>
        <w:rPr>
          <w:rFonts w:ascii="Times New Roman" w:hAnsi="Times New Roman"/>
          <w:b/>
          <w:i w:val="0"/>
          <w:color w:val="1E7B34"/>
          <w:sz w:val="24"/>
        </w:rPr>
        <w:t>Exercice 3 — Application</w:t>
      </w:r>
    </w:p>
    <w:p>
      <w:pPr>
        <w:pStyle w:val="ListBullet"/>
      </w:pPr>
      <w:r>
        <w:rPr>
          <w:rFonts w:ascii="Times New Roman" w:hAnsi="Times New Roman" w:eastAsia="Times New Roman"/>
          <w:b w:val="0"/>
          <w:i w:val="0"/>
          <w:color w:val="000000"/>
          <w:sz w:val="24"/>
        </w:rPr>
        <w:t>Pour choisir le pronom, on demande qui ou quoi pour le COD, et à qui pour le COI.</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b/>
          <w:i w:val="0"/>
          <w:color w:val="1F4E79"/>
          <w:sz w:val="26"/>
        </w:rPr>
        <w:t>La définition de conte, fable, légende et mythe</w:t>
      </w:r>
    </w:p>
    <w:p>
      <w:r>
        <w:rPr>
          <w:rFonts w:ascii="Times New Roman" w:hAnsi="Times New Roman"/>
          <w:b/>
          <w:i w:val="0"/>
          <w:color w:val="1E7B34"/>
          <w:sz w:val="24"/>
        </w:rPr>
        <w:t>Exercice 3 — Application</w:t>
      </w:r>
    </w:p>
    <w:p>
      <w:pPr>
        <w:jc w:val="center"/>
      </w:pPr>
      <w:r>
        <w:drawing>
          <wp:inline xmlns:a="http://schemas.openxmlformats.org/drawingml/2006/main" xmlns:pic="http://schemas.openxmlformats.org/drawingml/2006/picture">
            <wp:extent cx="5400000" cy="1935000"/>
            <wp:docPr id="23" name="Picture 23" descr="Illustration pédagogique Français T6, figure 20."/>
            <wp:cNvGraphicFramePr>
              <a:graphicFrameLocks noChangeAspect="1"/>
            </wp:cNvGraphicFramePr>
            <a:graphic>
              <a:graphicData uri="http://schemas.openxmlformats.org/drawingml/2006/picture">
                <pic:pic>
                  <pic:nvPicPr>
                    <pic:cNvPr id="0" name="ill_22.png"/>
                    <pic:cNvPicPr/>
                  </pic:nvPicPr>
                  <pic:blipFill>
                    <a:blip r:embed="rId31"/>
                    <a:stretch>
                      <a:fillRect/>
                    </a:stretch>
                  </pic:blipFill>
                  <pic:spPr>
                    <a:xfrm>
                      <a:off x="0" y="0"/>
                      <a:ext cx="5400000" cy="1935000"/>
                    </a:xfrm>
                    <a:prstGeom prst="rect"/>
                  </pic:spPr>
                </pic:pic>
              </a:graphicData>
            </a:graphic>
          </wp:inline>
        </w:drawing>
      </w:r>
    </w:p>
    <w:p>
      <w:r>
        <w:rPr>
          <w:rFonts w:ascii="Times New Roman" w:hAnsi="Times New Roman" w:eastAsia="Times New Roman"/>
          <w:b w:val="0"/>
          <w:i w:val="0"/>
          <w:color w:val="000000"/>
          <w:sz w:val="24"/>
        </w:rPr>
        <w:t>Décris ou explique oralement le support en utilisant le vocabulaire de « la négation et les pronoms coi ».</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b/>
          <w:i w:val="0"/>
          <w:color w:val="1E7B34"/>
          <w:sz w:val="24"/>
        </w:rPr>
        <w:t>Questions d’observation et d’analyse</w:t>
      </w:r>
    </w:p>
    <w:p>
      <w:r>
        <w:rPr>
          <w:rFonts w:ascii="Times New Roman" w:hAnsi="Times New Roman"/>
          <w:b/>
          <w:i w:val="0"/>
          <w:color w:val="1E7B34"/>
          <w:sz w:val="24"/>
        </w:rPr>
        <w:t>Exercice 3 — Application</w:t>
      </w:r>
    </w:p>
    <w:p>
      <w:r>
        <w:rPr>
          <w:rFonts w:ascii="Times New Roman" w:hAnsi="Times New Roman"/>
          <w:b/>
          <w:i w:val="0"/>
          <w:color w:val="1F4E79"/>
          <w:sz w:val="26"/>
        </w:rPr>
        <w:t>Les caractéristiques de interpréter un récit</w:t>
      </w:r>
    </w:p>
    <w:p>
      <w:r>
        <w:rPr>
          <w:rFonts w:ascii="Times New Roman" w:hAnsi="Times New Roman"/>
          <w:b/>
          <w:i w:val="0"/>
          <w:color w:val="1E7B34"/>
          <w:sz w:val="24"/>
        </w:rPr>
        <w:t>Exercice 4 — Production</w:t>
      </w:r>
    </w:p>
    <w:p>
      <w:pPr>
        <w:jc w:val="center"/>
      </w:pPr>
      <w:r>
        <w:rPr>
          <w:rFonts w:ascii="Times New Roman" w:hAnsi="Times New Roman"/>
          <w:b/>
          <w:i w:val="0"/>
          <w:color w:val="1F4E79"/>
          <w:sz w:val="28"/>
        </w:rPr>
        <w:t>Version V1 · Contenu PE</w:t>
      </w:r>
    </w:p>
    <w:p>
      <w:pPr>
        <w:ind w:left="0"/>
      </w:pPr>
      <w:hyperlink w:anchor="unite1">
        <w:r>
          <w:rPr>
            <w:color w:val="0563C1"/>
            <w:u w:val="single"/>
            <w:b w:val="1"/>
            <w:sz w:val="24"/>
          </w:rPr>
          <w:t>UNITÉ 1 — LE VOYAGE</w:t>
        </w:r>
      </w:hyperlink>
    </w:p>
    <w:p>
      <w:pPr>
        <w:ind w:left="280"/>
      </w:pPr>
      <w:hyperlink w:anchor="seance12">
        <w:r>
          <w:rPr>
            <w:color w:val="0563C1"/>
            <w:u w:val="single"/>
            <w:sz w:val="24"/>
          </w:rPr>
          <w:t>Séance 12 — Infinitif, futur et subjonctif</w:t>
        </w:r>
      </w:hyperlink>
    </w:p>
    <w:p>
      <w:pPr>
        <w:ind w:left="0"/>
      </w:pPr>
      <w:hyperlink w:anchor="unite5">
        <w:r>
          <w:rPr>
            <w:color w:val="0563C1"/>
            <w:u w:val="single"/>
            <w:b w:val="1"/>
            <w:sz w:val="24"/>
          </w:rPr>
          <w:t>UNITÉ 5 — LES ÉVÉNEMENTS FAMILIAUX</w:t>
        </w:r>
      </w:hyperlink>
    </w:p>
    <w:p>
      <w:r>
        <w:rPr>
          <w:rFonts w:ascii="Times New Roman" w:hAnsi="Times New Roman" w:eastAsia="Times New Roman"/>
          <w:b w:val="0"/>
          <w:i/>
          <w:color w:val="000000"/>
          <w:sz w:val="22"/>
        </w:rPr>
        <w:t>Durée : ________</w:t>
      </w:r>
    </w:p>
    <w:p>
      <w:r>
        <w:rPr>
          <w:rFonts w:ascii="Times New Roman" w:hAnsi="Times New Roman"/>
          <w:b/>
          <w:i w:val="0"/>
          <w:color w:val="1F4E79"/>
          <w:sz w:val="26"/>
        </w:rPr>
        <w:t>Les caractéristiques de le texte descriptif</w:t>
      </w:r>
    </w:p>
    <w:p>
      <w:r>
        <w:br w:type="page"/>
      </w:r>
    </w:p>
    <w:p>
      <w:r>
        <w:rPr>
          <w:rFonts w:ascii="Times New Roman" w:hAnsi="Times New Roman"/>
          <w:b/>
          <w:i w:val="0"/>
          <w:color w:val="1E7B34"/>
          <w:sz w:val="24"/>
        </w:rPr>
        <w:t>Exercice 1 — Compréhension</w:t>
      </w:r>
    </w:p>
    <w:p>
      <w:r>
        <w:rPr>
          <w:rFonts w:ascii="Times New Roman" w:hAnsi="Times New Roman"/>
          <w:b/>
          <w:i w:val="0"/>
          <w:color w:val="1E7B34"/>
          <w:sz w:val="24"/>
        </w:rPr>
        <w:t>Exercice 4 — Production</w:t>
      </w:r>
    </w:p>
    <w:p>
      <w:pPr>
        <w:jc w:val="center"/>
      </w:pPr>
      <w:r>
        <w:drawing>
          <wp:inline xmlns:a="http://schemas.openxmlformats.org/drawingml/2006/main" xmlns:pic="http://schemas.openxmlformats.org/drawingml/2006/picture">
            <wp:extent cx="5544000" cy="3276000"/>
            <wp:docPr id="28" name="Picture 28" descr="Illustration pédagogique Français T6, figure 26."/>
            <wp:cNvGraphicFramePr>
              <a:graphicFrameLocks noChangeAspect="1"/>
            </wp:cNvGraphicFramePr>
            <a:graphic>
              <a:graphicData uri="http://schemas.openxmlformats.org/drawingml/2006/picture">
                <pic:pic>
                  <pic:nvPicPr>
                    <pic:cNvPr id="0" name="diagram_02.png"/>
                    <pic:cNvPicPr/>
                  </pic:nvPicPr>
                  <pic:blipFill>
                    <a:blip r:embed="rId37"/>
                    <a:stretch>
                      <a:fillRect/>
                    </a:stretch>
                  </pic:blipFill>
                  <pic:spPr>
                    <a:xfrm>
                      <a:off x="0" y="0"/>
                      <a:ext cx="5544000" cy="3276000"/>
                    </a:xfrm>
                    <a:prstGeom prst="rect"/>
                  </pic:spPr>
                </pic:pic>
              </a:graphicData>
            </a:graphic>
          </wp:inline>
        </w:drawing>
      </w:r>
    </w:p>
    <w:p>
      <w:r>
        <w:br w:type="page"/>
      </w:r>
    </w:p>
    <w:p>
      <w:r>
        <w:rPr>
          <w:rFonts w:ascii="Times New Roman" w:hAnsi="Times New Roman" w:eastAsia="Times New Roman"/>
          <w:b w:val="0"/>
          <w:i w:val="0"/>
          <w:color w:val="000000"/>
          <w:sz w:val="24"/>
        </w:rPr>
        <w:t>4. Quel est l’intérêt de ces expressions ? R.A. : Elles rendent la description plus vivante et permettent de mieux imaginer le paysage.</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1 : Les réponses sont complètes, formulées en phrases et justifiées par un élément du support.</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adjectifs qualificatifs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L’adjectif peut être placé avant ou après le nom. Il est épithète lorsqu’il accompagne le nom et attribut lorsqu’il est relié par un verbe d’état....</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adjectifs qualificatifs. Lexique, fonctionnement de la langue et production liés à la thématique.</w:t>
            </w:r>
          </w:p>
        </w:tc>
      </w:tr>
    </w:tbl>
    <w:p>
      <w:pPr>
        <w:jc w:val="center"/>
      </w:pPr>
      <w:r>
        <w:drawing>
          <wp:inline xmlns:a="http://schemas.openxmlformats.org/drawingml/2006/main" xmlns:pic="http://schemas.openxmlformats.org/drawingml/2006/picture">
            <wp:extent cx="5544000" cy="3276000"/>
            <wp:docPr id="29" name="Picture 29" descr="Illustration pédagogique Français T6, figure 27."/>
            <wp:cNvGraphicFramePr>
              <a:graphicFrameLocks noChangeAspect="1"/>
            </wp:cNvGraphicFramePr>
            <a:graphic>
              <a:graphicData uri="http://schemas.openxmlformats.org/drawingml/2006/picture">
                <pic:pic>
                  <pic:nvPicPr>
                    <pic:cNvPr id="0" name="diagram_03.png"/>
                    <pic:cNvPicPr/>
                  </pic:nvPicPr>
                  <pic:blipFill>
                    <a:blip r:embed="rId38"/>
                    <a:stretch>
                      <a:fillRect/>
                    </a:stretch>
                  </pic:blipFill>
                  <pic:spPr>
                    <a:xfrm>
                      <a:off x="0" y="0"/>
                      <a:ext cx="5544000" cy="3276000"/>
                    </a:xfrm>
                    <a:prstGeom prst="rect"/>
                  </pic:spPr>
                </pic:pic>
              </a:graphicData>
            </a:graphic>
          </wp:inline>
        </w:drawing>
      </w:r>
    </w:p>
    <w:p>
      <w:pPr>
        <w:spacing w:after="100" w:line="269" w:lineRule="auto"/>
      </w:pPr>
      <w:r>
        <w:rPr>
          <w:rFonts w:ascii="Times New Roman" w:hAnsi="Times New Roman" w:eastAsia="Times New Roman"/>
          <w:b/>
          <w:i w:val="0"/>
          <w:color w:val="1565C0"/>
          <w:sz w:val="24"/>
        </w:rPr>
        <w:t>Mots-clés : nom, genre, nombre, accord.</w:t>
      </w:r>
    </w:p>
    <w:p>
      <w:pPr>
        <w:pStyle w:val="ListBullet"/>
      </w:pPr>
      <w:r>
        <w:rPr>
          <w:rFonts w:ascii="Times New Roman" w:hAnsi="Times New Roman" w:eastAsia="Times New Roman"/>
          <w:b w:val="0"/>
          <w:i w:val="0"/>
          <w:color w:val="000000"/>
          <w:sz w:val="24"/>
        </w:rPr>
        <w:t>L’adjectif peut être placé avant ou après le nom.</w:t>
      </w:r>
    </w:p>
    <w:p>
      <w:r>
        <w:rPr>
          <w:rFonts w:ascii="Times New Roman" w:hAnsi="Times New Roman"/>
          <w:b/>
          <w:i w:val="0"/>
          <w:color w:val="1F4E79"/>
          <w:sz w:val="26"/>
        </w:rPr>
        <w:t>L’exemple de les adjectifs qualificatifs</w:t>
      </w:r>
    </w:p>
    <w:p>
      <w:r>
        <w:rPr>
          <w:rFonts w:ascii="Times New Roman" w:hAnsi="Times New Roman"/>
          <w:b/>
          <w:i w:val="0"/>
          <w:color w:val="1F4E79"/>
          <w:sz w:val="26"/>
        </w:rPr>
        <w:t>Les points essentiels de les adjectifs qualificatifs</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4. Transforme « un village animé » au pluriel. R.A. : « des villages animés ».</w:t>
      </w:r>
    </w:p>
    <w:p>
      <w:r>
        <w:rPr>
          <w:rFonts w:ascii="Times New Roman" w:hAnsi="Times New Roman"/>
          <w:b/>
          <w:i w:val="0"/>
          <w:color w:val="1E7B34"/>
          <w:sz w:val="24"/>
        </w:rPr>
        <w:t>Production orale</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2 — Repérage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marqueurs de lieu.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Les marqueurs de lieu répondent à la question « Où ? ». Ils permettent de suivre un itinéraire et de situer les éléments d’un paysage....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Heading1"/>
      </w:pPr>
      <w:r>
        <w:rPr>
          <w:rFonts w:ascii="Times New Roman" w:hAnsi="Times New Roman" w:eastAsia="Times New Roman"/>
          <w:b/>
          <w:i w:val="0"/>
          <w:color w:val="C00000"/>
          <w:sz w:val="32"/>
        </w:rPr>
        <w:t>LES MARQUEURS DE LIEU</w:t>
      </w:r>
    </w:p>
    <w:p>
      <w:r>
        <w:rPr>
          <w:rFonts w:ascii="Times New Roman" w:hAnsi="Times New Roman" w:eastAsia="Times New Roman"/>
          <w:b/>
          <w:i w:val="0"/>
          <w:color w:val="000000"/>
          <w:sz w:val="24"/>
        </w:rPr>
        <w:t>Les marqueurs de lieu indiquent la position ou la direction : dans, sous, sur, près de, derrière, devant, à gauche, à droite, au milieu de, à côté de, au-dessus et au-dessous.</w:t>
      </w:r>
    </w:p>
    <w:p>
      <w:r>
        <w:rPr>
          <w:rFonts w:ascii="Times New Roman" w:hAnsi="Times New Roman"/>
          <w:b/>
          <w:i w:val="0"/>
          <w:color w:val="1F4E79"/>
          <w:sz w:val="26"/>
        </w:rPr>
        <w:t>L’exemple de les marqueurs de lieu</w:t>
      </w:r>
    </w:p>
    <w:p>
      <w:r>
        <w:rPr>
          <w:rFonts w:ascii="Times New Roman" w:hAnsi="Times New Roman"/>
          <w:b/>
          <w:i w:val="0"/>
          <w:color w:val="1F4E79"/>
          <w:sz w:val="26"/>
        </w:rPr>
        <w:t>La structure de les marqueurs de lieu</w:t>
      </w:r>
    </w:p>
    <w:p>
      <w:r>
        <w:br w:type="page"/>
      </w:r>
    </w:p>
    <w:p>
      <w:r>
        <w:rPr>
          <w:rFonts w:ascii="Times New Roman" w:hAnsi="Times New Roman" w:eastAsia="Times New Roman"/>
          <w:b w:val="0"/>
          <w:i w:val="0"/>
          <w:color w:val="000000"/>
          <w:sz w:val="24"/>
        </w:rPr>
        <w:t>1. Où se trouve le marché ? R.A. : Le marché se trouve près de la gare.</w:t>
      </w:r>
    </w:p>
    <w:p>
      <w:r>
        <w:rPr>
          <w:rFonts w:ascii="Times New Roman" w:hAnsi="Times New Roman" w:eastAsia="Times New Roman"/>
          <w:b w:val="0"/>
          <w:i w:val="0"/>
          <w:color w:val="000000"/>
          <w:sz w:val="24"/>
        </w:rPr>
        <w:t>Décris ou explique oralement le support en utilisant le vocabulaire de « les marqueurs de lieu ».</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2 : Les quatre éléments doivent être relevés dans le support et correspondre à la notion de la séance.</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texte informatif.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 texte informatif explique un sujet réel et présente des informations organisées....</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Heading1"/>
      </w:pPr>
      <w:r>
        <w:rPr>
          <w:rFonts w:ascii="Times New Roman" w:hAnsi="Times New Roman" w:eastAsia="Times New Roman"/>
          <w:b/>
          <w:i w:val="0"/>
          <w:color w:val="C00000"/>
          <w:sz w:val="32"/>
        </w:rPr>
        <w:t>LE TEXTE INFORMATIF</w:t>
      </w:r>
    </w:p>
    <w:p>
      <w:r>
        <w:rPr>
          <w:rFonts w:ascii="Times New Roman" w:hAnsi="Times New Roman" w:eastAsia="Times New Roman"/>
          <w:b/>
          <w:i w:val="0"/>
          <w:color w:val="000000"/>
          <w:sz w:val="24"/>
        </w:rPr>
        <w:t>Un texte informatif donne des renseignements sur un sujet. Il répond aux questions qui, quoi, où, quand et pourquoi. Il utilise un vocabulaire précis et présente les informations dans un ordre logique.</w:t>
      </w:r>
    </w:p>
    <w:p>
      <w:r>
        <w:rPr>
          <w:rFonts w:ascii="Times New Roman" w:hAnsi="Times New Roman" w:eastAsia="Times New Roman"/>
          <w:b w:val="0"/>
          <w:i w:val="0"/>
          <w:color w:val="000000"/>
          <w:sz w:val="24"/>
        </w:rPr>
        <w:t>Dans une école, les tables, les livres, les robinets et les tableaux sont des biens utilisés par tous. Les protéger est une responsabilité collective.</w:t>
      </w:r>
    </w:p>
    <w:p>
      <w:pPr>
        <w:jc w:val="center"/>
      </w:pPr>
      <w:r>
        <w:rPr>
          <w:rFonts w:ascii="Times New Roman" w:hAnsi="Times New Roman"/>
          <w:b/>
          <w:i w:val="0"/>
          <w:color w:val="1F4E79"/>
          <w:sz w:val="24"/>
        </w:rPr>
        <w:t>Situation ou support  →  observation  →  analyse  →  règle  →  réinvestissement</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Quels biens sont cités ? R.A. : Les tables, les livres, les robinets et les tableaux.</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 texte informatif ».</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pronoms démonstratifs.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 pronom démonstratif s’accorde avec le nom remplacé lorsqu’il est simple....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Heading1"/>
      </w:pPr>
      <w:r>
        <w:rPr>
          <w:rFonts w:ascii="Times New Roman" w:hAnsi="Times New Roman" w:eastAsia="Times New Roman"/>
          <w:b/>
          <w:i w:val="0"/>
          <w:color w:val="C00000"/>
          <w:sz w:val="32"/>
        </w:rPr>
        <w:t>LES PRONOMS DÉMONSTRATIFS</w:t>
      </w:r>
    </w:p>
    <w:p>
      <w:r>
        <w:rPr>
          <w:rFonts w:ascii="Times New Roman" w:hAnsi="Times New Roman" w:eastAsia="Times New Roman"/>
          <w:b/>
          <w:i w:val="0"/>
          <w:color w:val="000000"/>
          <w:sz w:val="24"/>
        </w:rPr>
        <w:t>Les pronoms démonstratifs remplacent un nom déjà connu. Celui, celle, ceux et celles sont simples. Ce, ceci, cela et ça sont neutres.</w:t>
      </w:r>
    </w:p>
    <w:p>
      <w:r>
        <w:rPr>
          <w:rFonts w:ascii="Times New Roman" w:hAnsi="Times New Roman" w:eastAsia="Times New Roman"/>
          <w:b w:val="0"/>
          <w:i w:val="0"/>
          <w:color w:val="000000"/>
          <w:sz w:val="24"/>
        </w:rPr>
        <w:t>J’ai choisi cette règle et non celle de l’autre groupe. Ces livres sont utiles ; ceux de la classe sont disponibles.</w:t>
      </w:r>
    </w:p>
    <w:p>
      <w:pPr>
        <w:jc w:val="center"/>
      </w:pPr>
      <w:r>
        <w:rPr>
          <w:rFonts w:ascii="Times New Roman" w:hAnsi="Times New Roman"/>
          <w:b/>
          <w:i w:val="0"/>
          <w:color w:val="1F4E79"/>
          <w:sz w:val="24"/>
        </w:rPr>
        <w:t>Situation ou support  →  observation  →  analyse  →  règle  →  réinvestissement</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 nom « ceux » remplace-t-il ? R.A. : Il remplace « livres ».</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les pronoms démonstratifs ».</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la phrase impérative et l’obligation.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Une consigne claire emploie un verbe précis. L’expression de l’obligation explique ce qui doit être fait....</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Heading1"/>
      </w:pPr>
      <w:r>
        <w:rPr>
          <w:rFonts w:ascii="Times New Roman" w:hAnsi="Times New Roman" w:eastAsia="Times New Roman"/>
          <w:b/>
          <w:i w:val="0"/>
          <w:color w:val="C00000"/>
          <w:sz w:val="32"/>
        </w:rPr>
        <w:t>LA PHRASE IMPÉRATIVE ET L’OBLIGATION</w:t>
      </w:r>
    </w:p>
    <w:p>
      <w:r>
        <w:rPr>
          <w:rFonts w:ascii="Times New Roman" w:hAnsi="Times New Roman" w:eastAsia="Times New Roman"/>
          <w:b/>
          <w:i w:val="0"/>
          <w:color w:val="000000"/>
          <w:sz w:val="24"/>
        </w:rPr>
        <w:t>La phrase impérative donne un ordre, un conseil ou une interdiction. L’obligation s’exprime avec il faut, devoir, être obligé de ou avoir l’obligation de.</w:t>
      </w:r>
    </w:p>
    <w:p>
      <w:r>
        <w:rPr>
          <w:rFonts w:ascii="Times New Roman" w:hAnsi="Times New Roman"/>
          <w:b/>
          <w:i w:val="0"/>
          <w:color w:val="1F4E79"/>
          <w:sz w:val="26"/>
        </w:rPr>
        <w:t>L’exemple de la phrase impérative et l’obligation</w:t>
      </w:r>
    </w:p>
    <w:p>
      <w:r>
        <w:rPr>
          <w:rFonts w:ascii="Times New Roman" w:hAnsi="Times New Roman"/>
          <w:b/>
          <w:i w:val="0"/>
          <w:color w:val="1F4E79"/>
          <w:sz w:val="26"/>
        </w:rPr>
        <w:t>La structure de la phrase impérative et l’obligation</w:t>
      </w:r>
    </w:p>
    <w:p>
      <w:r>
        <w:br w:type="page"/>
      </w:r>
    </w:p>
    <w:p>
      <w:r>
        <w:rPr>
          <w:rFonts w:ascii="Times New Roman" w:hAnsi="Times New Roman" w:eastAsia="Times New Roman"/>
          <w:b w:val="0"/>
          <w:i w:val="0"/>
          <w:color w:val="000000"/>
          <w:sz w:val="24"/>
        </w:rPr>
        <w:t>1. Quelle phrase donne un ordre ? R.A. : « Respecte le matériel. »</w:t>
      </w:r>
    </w:p>
    <w:p>
      <w:r>
        <w:rPr>
          <w:rFonts w:ascii="Times New Roman" w:hAnsi="Times New Roman" w:eastAsia="Times New Roman"/>
          <w:b w:val="0"/>
          <w:i w:val="0"/>
          <w:color w:val="000000"/>
          <w:sz w:val="24"/>
        </w:rPr>
        <w:t>Décris ou explique oralement le support en utilisant le vocabulaire de « la phrase impérative et l’obligation ».</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color w:val="000000"/>
          <w:sz w:val="22"/>
        </w:rPr>
        <w:t>Durée : ________</w:t>
      </w:r>
    </w:p>
    <w:p>
      <w:pPr>
        <w:pStyle w:val="Heading1"/>
      </w:pPr>
      <w:r>
        <w:rPr>
          <w:rFonts w:ascii="Times New Roman" w:hAnsi="Times New Roman"/>
          <w:b/>
          <w:i w:val="0"/>
          <w:color w:val="1F4E79"/>
          <w:sz w:val="32"/>
        </w:rPr>
        <w:t>PRÉSENT, IMPARFAIT ET CONNECTEURS</w:t>
      </w:r>
    </w:p>
    <w:p>
      <w:r>
        <w:rPr>
          <w:rFonts w:ascii="Times New Roman" w:hAnsi="Times New Roman"/>
          <w:b/>
          <w:i w:val="0"/>
          <w:color w:val="1F4E79"/>
          <w:sz w:val="26"/>
        </w:rPr>
        <w:t>Les caractéristiques de présent, imparfait et connecteurs</w:t>
      </w:r>
    </w:p>
    <w:p>
      <w:r>
        <w:rPr>
          <w:rFonts w:ascii="Times New Roman" w:hAnsi="Times New Roman"/>
          <w:b/>
          <w:i w:val="0"/>
          <w:color w:val="1F4E79"/>
          <w:sz w:val="26"/>
        </w:rPr>
        <w:t>La structure de présent, imparfait et connecteurs</w:t>
      </w:r>
    </w:p>
    <w:p>
      <w:r>
        <w:rPr>
          <w:rFonts w:ascii="Times New Roman" w:hAnsi="Times New Roman"/>
          <w:b/>
          <w:i w:val="0"/>
          <w:color w:val="1F4E79"/>
          <w:sz w:val="26"/>
        </w:rPr>
        <w:t>Les points essentiels de présent, imparfait et connecteurs</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À quel temps sont les verbes « ramassaient » et « triaient » ? R.A. : Ils sont à l’imparfait.</w:t>
      </w:r>
    </w:p>
    <w:p>
      <w:r>
        <w:rPr>
          <w:rFonts w:ascii="Times New Roman" w:hAnsi="Times New Roman" w:eastAsia="Times New Roman"/>
          <w:b w:val="0"/>
          <w:i w:val="0"/>
          <w:color w:val="000000"/>
          <w:sz w:val="24"/>
        </w:rPr>
        <w:t>Rédige un paragraphe organisé qui montre que tu maîtrises « présent, imparfait et connecteurs ».</w:t>
      </w:r>
    </w:p>
    <w:p>
      <w:r>
        <w:br w:type="page"/>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rPr>
          <w:rFonts w:ascii="Times New Roman" w:hAnsi="Times New Roman" w:eastAsia="Times New Roman"/>
          <w:b w:val="0"/>
          <w:i/>
          <w:color w:val="000000"/>
          <w:sz w:val="22"/>
        </w:rPr>
        <w:t>Durée : ________</w:t>
      </w:r>
    </w:p>
    <w:p>
      <w:r>
        <w:rPr>
          <w:rFonts w:ascii="Times New Roman" w:hAnsi="Times New Roman"/>
          <w:b/>
          <w:i w:val="0"/>
          <w:color w:val="1F4E79"/>
          <w:sz w:val="26"/>
        </w:rPr>
        <w:t>La définition de le texte injonctif</w:t>
      </w:r>
    </w:p>
    <w:p>
      <w:pPr>
        <w:pStyle w:val="ListBullet"/>
      </w:pPr>
      <w:r>
        <w:rPr>
          <w:rFonts w:ascii="Times New Roman" w:hAnsi="Times New Roman" w:eastAsia="Times New Roman"/>
          <w:b w:val="0"/>
          <w:i w:val="0"/>
          <w:color w:val="000000"/>
          <w:sz w:val="24"/>
        </w:rPr>
        <w:t>Une consigne doit préciser l’action, l’ordre des étapes et parfois le matériel nécessaire.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i w:val="0"/>
          <w:color w:val="000000"/>
          <w:sz w:val="24"/>
        </w:rPr>
        <w:t>Un texte injonctif donne des consignes pour réaliser une action. Il utilise des verbes d’action et présente les étapes dans un ordre précis. Une consigne doit préciser l’action, l’ordre des étapes et parfois le matériel nécessaire.</w:t>
      </w:r>
    </w:p>
    <w:p>
      <w:r>
        <w:rPr>
          <w:rFonts w:ascii="Times New Roman" w:hAnsi="Times New Roman" w:eastAsia="Times New Roman"/>
          <w:b w:val="0"/>
          <w:i w:val="0"/>
          <w:color w:val="000000"/>
          <w:sz w:val="24"/>
        </w:rPr>
        <w:t>1. Quel est le but du texte ? R.A. : Il explique comment enregistrer un document.</w:t>
      </w:r>
    </w:p>
    <w:p>
      <w:r>
        <w:rPr>
          <w:rFonts w:ascii="Times New Roman" w:hAnsi="Times New Roman" w:eastAsia="Times New Roman"/>
          <w:b w:val="0"/>
          <w:i w:val="0"/>
          <w:color w:val="000000"/>
          <w:sz w:val="24"/>
        </w:rPr>
        <w:t>4. Que faut-il donner au fichier ? R.A. : Il faut lui donner un nom.</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exprimer la cause.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Parce que et car introduisent une proposition ; à cause de introduit un groupe nominal....</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rPr>
          <w:rFonts w:ascii="Times New Roman" w:hAnsi="Times New Roman" w:eastAsia="Times New Roman"/>
          <w:b/>
          <w:i w:val="0"/>
          <w:color w:val="000000"/>
          <w:sz w:val="24"/>
        </w:rPr>
        <w:t>La cause explique la raison d’un fait. On peut employer parce que, car ou à cause de. La cause répond à la question « Pourquoi ? ».</w:t>
      </w:r>
    </w:p>
    <w:p>
      <w:r>
        <w:rPr>
          <w:rFonts w:ascii="Times New Roman" w:hAnsi="Times New Roman"/>
          <w:b/>
          <w:i w:val="0"/>
          <w:color w:val="1F4E79"/>
          <w:sz w:val="26"/>
        </w:rPr>
        <w:t>L’exemple de exprimer la cause</w:t>
      </w:r>
    </w:p>
    <w:p>
      <w:r>
        <w:rPr>
          <w:rFonts w:ascii="Times New Roman" w:hAnsi="Times New Roman"/>
          <w:b/>
          <w:i w:val="0"/>
          <w:color w:val="1F4E79"/>
          <w:sz w:val="26"/>
        </w:rPr>
        <w:t>Les points essentiels de exprimer la cause</w:t>
      </w:r>
    </w:p>
    <w:p>
      <w:r>
        <w:br w:type="page"/>
      </w:r>
    </w:p>
    <w:p>
      <w:bookmarkStart w:id="47" w:name="evaluation1"/>
      <w:pPr>
        <w:spacing w:after="100"/>
      </w:pPr>
      <w:r>
        <w:rPr>
          <w:rFonts w:ascii="Times New Roman" w:hAnsi="Times New Roman" w:eastAsia="Times New Roman"/>
          <w:b/>
          <w:i w:val="0"/>
          <w:color w:val="000000"/>
          <w:sz w:val="32"/>
        </w:rPr>
        <w:t>ÉVALUATION DE FIN D’UNITÉ 1 — LE VOYAGE — /20</w:t>
      </w:r>
      <w:bookmarkEnd w:id="47"/>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r>
        <w:br w:type="page"/>
      </w:r>
    </w:p>
    <w:p>
      <w:pPr>
        <w:spacing w:after="100"/>
      </w:pPr>
      <w:r>
        <w:rPr>
          <w:rFonts w:ascii="Times New Roman" w:hAnsi="Times New Roman" w:eastAsia="Times New Roman"/>
          <w:b w:val="0"/>
          <w:i w:val="0"/>
          <w:color w:val="000000"/>
          <w:sz w:val="24"/>
        </w:rPr>
        <w:t>4. Production écrite : rédige un texte organisé de dix à douze lignes. /8</w:t>
      </w:r>
    </w:p>
    <w:p>
      <w:pPr>
        <w:spacing w:after="100" w:line="269" w:lineRule="auto"/>
      </w:pPr>
      <w:r>
        <w:rPr>
          <w:rFonts w:ascii="Times New Roman" w:hAnsi="Times New Roman" w:eastAsia="Times New Roman"/>
          <w:b/>
          <w:i w:val="0"/>
          <w:color w:val="1565C0"/>
          <w:sz w:val="24"/>
        </w:rPr>
        <w:t>Mots-clés : comparaison, métaphore, énumération, effet.</w:t>
      </w:r>
    </w:p>
    <w:p>
      <w:r>
        <w:rPr>
          <w:rFonts w:ascii="Times New Roman" w:hAnsi="Times New Roman" w:eastAsia="Times New Roman"/>
          <w:b w:val="0"/>
          <w:i w:val="0"/>
          <w:color w:val="000000"/>
          <w:sz w:val="24"/>
        </w:rPr>
        <w:t>4. Quelle question permet de trouver la cause ? R.A. : La question « Pourquoi ? ».</w:t>
      </w:r>
    </w:p>
    <w:p>
      <w:r>
        <w:rPr>
          <w:rFonts w:ascii="Times New Roman" w:hAnsi="Times New Roman"/>
          <w:b/>
          <w:i w:val="0"/>
          <w:color w:val="1E7B34"/>
          <w:sz w:val="24"/>
        </w:rPr>
        <w:t>CORRIGÉ</w:t>
      </w:r>
    </w:p>
    <w:p>
      <w:r>
        <w:rPr>
          <w:rFonts w:ascii="Times New Roman" w:hAnsi="Times New Roman"/>
          <w:b/>
          <w:i w:val="0"/>
          <w:color w:val="1E7B34"/>
          <w:sz w:val="24"/>
        </w:rPr>
        <w:t>Production orale</w:t>
      </w:r>
    </w:p>
    <w:p>
      <w:pPr>
        <w:pStyle w:val="ListBullet"/>
      </w:pPr>
      <w:r>
        <w:rPr>
          <w:rFonts w:ascii="Times New Roman" w:hAnsi="Times New Roman" w:eastAsia="Times New Roman"/>
          <w:b/>
          <w:i w:val="0"/>
          <w:color w:val="000000"/>
          <w:sz w:val="24"/>
        </w:rPr>
        <w:t>À l’impératif négatif, ne se place avant le verbe et pas, jamais ou plus après lui.</w:t>
      </w:r>
    </w:p>
    <w:p>
      <w:pPr>
        <w:pStyle w:val="ListBullet"/>
      </w:pPr>
      <w:r>
        <w:rPr>
          <w:rFonts w:ascii="Times New Roman" w:hAnsi="Times New Roman" w:eastAsia="Times New Roman"/>
          <w:b w:val="0"/>
          <w:i w:val="0"/>
          <w:color w:val="000000"/>
          <w:sz w:val="24"/>
        </w:rPr>
        <w:t>L’explication répond souvent à comment ou pourquoi et relie les faits avec logique.</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récit : début, milieu et fin</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 récit répond à qui, où, quand et que se passe-t-il....</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récit : début, milieu et fin. Lexique, fonctionnement de la langue et production liés à la thématique.</w:t>
            </w:r>
          </w:p>
        </w:tc>
      </w:tr>
    </w:tbl>
    <w:p>
      <w:pPr>
        <w:pStyle w:val="ListBullet"/>
      </w:pPr>
      <w:r>
        <w:rPr>
          <w:rFonts w:ascii="Times New Roman" w:hAnsi="Times New Roman" w:eastAsia="Times New Roman"/>
          <w:b/>
          <w:i w:val="0"/>
          <w:color w:val="000000"/>
          <w:sz w:val="24"/>
        </w:rPr>
        <w:t>Les verbes au passé simple présentent des actions terminées et successives.</w:t>
      </w:r>
    </w:p>
    <w:p>
      <w:r>
        <w:rPr>
          <w:rFonts w:ascii="Times New Roman" w:hAnsi="Times New Roman" w:eastAsia="Times New Roman"/>
          <w:b w:val="0"/>
          <w:i/>
          <w:color w:val="000000"/>
          <w:sz w:val="22"/>
        </w:rPr>
        <w:t>Durée : ________</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conte, fable, légende et mythe.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 type de récit se reconnaît aux personnages, aux événements et au message....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ListBullet"/>
      </w:pPr>
      <w:r>
        <w:rPr>
          <w:rFonts w:ascii="Times New Roman" w:hAnsi="Times New Roman" w:eastAsia="Times New Roman"/>
          <w:b w:val="0"/>
          <w:i w:val="0"/>
          <w:color w:val="000000"/>
          <w:sz w:val="24"/>
        </w:rPr>
        <w:t>Le pronom COI reste avant le verbe, même dans une phrase négative.</w:t>
      </w:r>
    </w:p>
    <w:p>
      <w:r>
        <w:rPr>
          <w:rFonts w:ascii="Times New Roman" w:hAnsi="Times New Roman" w:eastAsia="Times New Roman"/>
          <w:b w:val="0"/>
          <w:i/>
          <w:color w:val="000000"/>
          <w:sz w:val="22"/>
        </w:rPr>
        <w:t>Durée : ________</w:t>
      </w:r>
    </w:p>
    <w:p>
      <w:r>
        <w:rPr>
          <w:rFonts w:ascii="Times New Roman" w:hAnsi="Times New Roman" w:eastAsia="Times New Roman"/>
          <w:b w:val="0"/>
          <w:i w:val="0"/>
          <w:color w:val="000000"/>
          <w:sz w:val="24"/>
        </w:rPr>
        <w:t>Ce manuel de Français T6 met en œuvre le programme d’études officiel dans les six unités : le voyage, la vie en société, les nouvelles technologies, les sports, les événements familiaux et le monde imaginaire. Les vingt-quatre séances développent la compréhension orale, la compréhension écrite, le fonctionnement de la langue, la production orale, la production écrite et la lecture-fluidité.</w:t>
      </w:r>
    </w:p>
    <w:p>
      <w:pPr>
        <w:ind w:left="280"/>
      </w:pPr>
      <w:hyperlink w:anchor="seance22">
        <w:r>
          <w:rPr>
            <w:color w:val="0563C1"/>
            <w:u w:val="single"/>
            <w:sz w:val="24"/>
          </w:rPr>
          <w:t>Séance 22 — La négation et les pronoms COI</w:t>
        </w:r>
      </w:hyperlink>
    </w:p>
    <w:p>
      <w:r>
        <w:rPr>
          <w:rFonts w:ascii="Times New Roman" w:hAnsi="Times New Roman" w:eastAsia="Times New Roman"/>
          <w:b w:val="0"/>
          <w:i w:val="0"/>
          <w:color w:val="000000"/>
          <w:sz w:val="24"/>
        </w:rPr>
        <w:t>4. Dans quel ordre les éléments sont-ils présentés ? R.A. : Ils sont présentés du village vers la plage, en suivant le chemin.</w:t>
      </w:r>
    </w:p>
    <w:p>
      <w:r>
        <w:rPr>
          <w:rFonts w:ascii="Times New Roman" w:hAnsi="Times New Roman"/>
          <w:b/>
          <w:i w:val="0"/>
          <w:color w:val="1F4E79"/>
          <w:sz w:val="26"/>
        </w:rPr>
        <w:t>Les caractéristiques de les expressions imagées</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pPr>
        <w:jc w:val="center"/>
      </w:pPr>
      <w:r>
        <w:drawing>
          <wp:inline xmlns:a="http://schemas.openxmlformats.org/drawingml/2006/main" xmlns:pic="http://schemas.openxmlformats.org/drawingml/2006/picture">
            <wp:extent cx="5544000" cy="3276000"/>
            <wp:docPr id="30" name="Picture 30" descr="Illustration pédagogique Français T6, figure 28."/>
            <wp:cNvGraphicFramePr>
              <a:graphicFrameLocks noChangeAspect="1"/>
            </wp:cNvGraphicFramePr>
            <a:graphic>
              <a:graphicData uri="http://schemas.openxmlformats.org/drawingml/2006/picture">
                <pic:pic>
                  <pic:nvPicPr>
                    <pic:cNvPr id="0" name="extra_03.png"/>
                    <pic:cNvPicPr/>
                  </pic:nvPicPr>
                  <pic:blipFill>
                    <a:blip r:embed="rId39"/>
                    <a:stretch>
                      <a:fillRect/>
                    </a:stretch>
                  </pic:blipFill>
                  <pic:spPr>
                    <a:xfrm>
                      <a:off x="0" y="0"/>
                      <a:ext cx="5544000" cy="3276000"/>
                    </a:xfrm>
                    <a:prstGeom prst="rect"/>
                  </pic:spPr>
                </pic:pic>
              </a:graphicData>
            </a:graphic>
          </wp:inline>
        </w:drawing>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val="0"/>
          <w:i w:val="0"/>
          <w:color w:val="000000"/>
          <w:sz w:val="24"/>
        </w:rPr>
        <w:t>1. Quel nom l’adjectif « étroit » précise-t-il ? R.A. : Il précise le nom « sentier ».</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pPr>
        <w:jc w:val="center"/>
      </w:pPr>
      <w:r>
        <w:drawing>
          <wp:inline xmlns:a="http://schemas.openxmlformats.org/drawingml/2006/main" xmlns:pic="http://schemas.openxmlformats.org/drawingml/2006/picture">
            <wp:extent cx="5544000" cy="3276000"/>
            <wp:docPr id="31" name="Picture 31" descr="Illustration pédagogique Français T6, figure 29."/>
            <wp:cNvGraphicFramePr>
              <a:graphicFrameLocks noChangeAspect="1"/>
            </wp:cNvGraphicFramePr>
            <a:graphic>
              <a:graphicData uri="http://schemas.openxmlformats.org/drawingml/2006/picture">
                <pic:pic>
                  <pic:nvPicPr>
                    <pic:cNvPr id="0" name="diagram_04.png"/>
                    <pic:cNvPicPr/>
                  </pic:nvPicPr>
                  <pic:blipFill>
                    <a:blip r:embed="rId40"/>
                    <a:stretch>
                      <a:fillRect/>
                    </a:stretch>
                  </pic:blipFill>
                  <pic:spPr>
                    <a:xfrm>
                      <a:off x="0" y="0"/>
                      <a:ext cx="5544000" cy="3276000"/>
                    </a:xfrm>
                    <a:prstGeom prst="rect"/>
                  </pic:spPr>
                </pic:pic>
              </a:graphicData>
            </a:graphic>
          </wp:inline>
        </w:drawing>
      </w:r>
    </w:p>
    <w:p>
      <w:r>
        <w:rPr>
          <w:rFonts w:ascii="Times New Roman" w:hAnsi="Times New Roman" w:eastAsia="Times New Roman"/>
          <w:b/>
          <w:i w:val="0"/>
          <w:color w:val="000000"/>
          <w:sz w:val="24"/>
        </w:rPr>
        <w:t>Les marqueurs de lieu indiquent la position ou la direction : dans, sous, sur, près de, derrière, devant, à gauche, à droite, au milieu de, à côté de, au-dessus et au-dessous. Les marqueurs de lieu répondent à la question « Où ? ». Ils permettent de suivre un itinéraire et de situer les éléments d’un paysage.</w:t>
      </w:r>
    </w:p>
    <w:p>
      <w:r>
        <w:rPr>
          <w:rFonts w:ascii="Times New Roman" w:hAnsi="Times New Roman" w:eastAsia="Times New Roman"/>
          <w:b w:val="0"/>
          <w:i w:val="0"/>
          <w:color w:val="000000"/>
          <w:sz w:val="24"/>
        </w:rPr>
        <w:t>3. Que signifie « au milieu de » ? R.A. : Cette expression indique qu’un élément se trouve dans la partie centrale d’un lieu.</w:t>
      </w:r>
    </w:p>
    <w:p>
      <w:r>
        <w:rPr>
          <w:rFonts w:ascii="Times New Roman" w:hAnsi="Times New Roman" w:eastAsia="Times New Roman"/>
          <w:b w:val="0"/>
          <w:i w:val="0"/>
          <w:color w:val="000000"/>
          <w:sz w:val="24"/>
        </w:rPr>
        <w:t>Complète ou transforme quatre phrases afin d’appliquer la règle étudiée.</w:t>
      </w:r>
    </w:p>
    <w:p>
      <w:r>
        <w:br w:type="page"/>
      </w:r>
    </w:p>
    <w:p>
      <w:pPr>
        <w:jc w:val="center"/>
      </w:pPr>
      <w:r>
        <w:drawing>
          <wp:inline xmlns:a="http://schemas.openxmlformats.org/drawingml/2006/main" xmlns:pic="http://schemas.openxmlformats.org/drawingml/2006/picture">
            <wp:extent cx="5544000" cy="3276000"/>
            <wp:docPr id="32" name="Picture 32" descr="Illustration pédagogique Français T6, figure 30."/>
            <wp:cNvGraphicFramePr>
              <a:graphicFrameLocks noChangeAspect="1"/>
            </wp:cNvGraphicFramePr>
            <a:graphic>
              <a:graphicData uri="http://schemas.openxmlformats.org/drawingml/2006/picture">
                <pic:pic>
                  <pic:nvPicPr>
                    <pic:cNvPr id="0" name="diagram_05.png"/>
                    <pic:cNvPicPr/>
                  </pic:nvPicPr>
                  <pic:blipFill>
                    <a:blip r:embed="rId41"/>
                    <a:stretch>
                      <a:fillRect/>
                    </a:stretch>
                  </pic:blipFill>
                  <pic:spPr>
                    <a:xfrm>
                      <a:off x="0" y="0"/>
                      <a:ext cx="5544000" cy="3276000"/>
                    </a:xfrm>
                    <a:prstGeom prst="rect"/>
                  </pic:spPr>
                </pic:pic>
              </a:graphicData>
            </a:graphic>
          </wp:inline>
        </w:drawing>
      </w:r>
    </w:p>
    <w:p>
      <w:r>
        <w:br w:type="page"/>
      </w:r>
    </w:p>
    <w:p>
      <w:r>
        <w:rPr>
          <w:rFonts w:ascii="Times New Roman" w:hAnsi="Times New Roman" w:eastAsia="Times New Roman"/>
          <w:b w:val="0"/>
          <w:i w:val="0"/>
          <w:color w:val="000000"/>
          <w:sz w:val="24"/>
        </w:rPr>
        <w:t>4. Le texte raconte-t-il une histoire personnelle ? R.A. : Non, il donne des renseignements généraux.</w:t>
      </w:r>
    </w:p>
    <w:p>
      <w:r>
        <w:rPr>
          <w:rFonts w:ascii="Times New Roman" w:hAnsi="Times New Roman"/>
          <w:b/>
          <w:i w:val="0"/>
          <w:color w:val="1E7B34"/>
          <w:sz w:val="24"/>
        </w:rPr>
        <w:t>Exercice 4 — Production</w:t>
      </w:r>
    </w:p>
    <w:p>
      <w:pPr>
        <w:jc w:val="center"/>
      </w:pPr>
      <w:r>
        <w:drawing>
          <wp:inline xmlns:a="http://schemas.openxmlformats.org/drawingml/2006/main" xmlns:pic="http://schemas.openxmlformats.org/drawingml/2006/picture">
            <wp:extent cx="5544000" cy="3276000"/>
            <wp:docPr id="33" name="Picture 33" descr="Illustration pédagogique Français T6, figure 31."/>
            <wp:cNvGraphicFramePr>
              <a:graphicFrameLocks noChangeAspect="1"/>
            </wp:cNvGraphicFramePr>
            <a:graphic>
              <a:graphicData uri="http://schemas.openxmlformats.org/drawingml/2006/picture">
                <pic:pic>
                  <pic:nvPicPr>
                    <pic:cNvPr id="0" name="diagram_06.png"/>
                    <pic:cNvPicPr/>
                  </pic:nvPicPr>
                  <pic:blipFill>
                    <a:blip r:embed="rId42"/>
                    <a:stretch>
                      <a:fillRect/>
                    </a:stretch>
                  </pic:blipFill>
                  <pic:spPr>
                    <a:xfrm>
                      <a:off x="0" y="0"/>
                      <a:ext cx="5544000" cy="3276000"/>
                    </a:xfrm>
                    <a:prstGeom prst="rect"/>
                  </pic:spPr>
                </pic:pic>
              </a:graphicData>
            </a:graphic>
          </wp:inline>
        </w:drawing>
      </w:r>
    </w:p>
    <w:p>
      <w:r>
        <w:br w:type="page"/>
      </w:r>
    </w:p>
    <w:p>
      <w:r>
        <w:rPr>
          <w:rFonts w:ascii="Times New Roman" w:hAnsi="Times New Roman" w:eastAsia="Times New Roman"/>
          <w:b w:val="0"/>
          <w:i w:val="0"/>
          <w:color w:val="000000"/>
          <w:sz w:val="24"/>
        </w:rPr>
        <w:t>4. Remplace « les règles » par un pronom. R.A. : « celles ».</w:t>
      </w:r>
    </w:p>
    <w:p>
      <w:r>
        <w:rPr>
          <w:rFonts w:ascii="Times New Roman" w:hAnsi="Times New Roman"/>
          <w:b/>
          <w:i w:val="0"/>
          <w:color w:val="1E7B34"/>
          <w:sz w:val="24"/>
        </w:rPr>
        <w:t>Exercice 4 — Production</w:t>
      </w:r>
    </w:p>
    <w:p>
      <w:pPr>
        <w:jc w:val="center"/>
      </w:pPr>
      <w:r>
        <w:drawing>
          <wp:inline xmlns:a="http://schemas.openxmlformats.org/drawingml/2006/main" xmlns:pic="http://schemas.openxmlformats.org/drawingml/2006/picture">
            <wp:extent cx="5544000" cy="3276000"/>
            <wp:docPr id="34" name="Picture 34" descr="Illustration pédagogique Français T6, figure 32."/>
            <wp:cNvGraphicFramePr>
              <a:graphicFrameLocks noChangeAspect="1"/>
            </wp:cNvGraphicFramePr>
            <a:graphic>
              <a:graphicData uri="http://schemas.openxmlformats.org/drawingml/2006/picture">
                <pic:pic>
                  <pic:nvPicPr>
                    <pic:cNvPr id="0" name="diagram_07.png"/>
                    <pic:cNvPicPr/>
                  </pic:nvPicPr>
                  <pic:blipFill>
                    <a:blip r:embed="rId43"/>
                    <a:stretch>
                      <a:fillRect/>
                    </a:stretch>
                  </pic:blipFill>
                  <pic:spPr>
                    <a:xfrm>
                      <a:off x="0" y="0"/>
                      <a:ext cx="5544000" cy="3276000"/>
                    </a:xfrm>
                    <a:prstGeom prst="rect"/>
                  </pic:spPr>
                </pic:pic>
              </a:graphicData>
            </a:graphic>
          </wp:inline>
        </w:drawing>
      </w:r>
    </w:p>
    <w:p>
      <w:r>
        <w:rPr>
          <w:rFonts w:ascii="Times New Roman" w:hAnsi="Times New Roman" w:eastAsia="Times New Roman"/>
          <w:b/>
          <w:i w:val="0"/>
          <w:color w:val="000000"/>
          <w:sz w:val="24"/>
        </w:rPr>
        <w:t>La phrase impérative donne un ordre, un conseil ou une interdiction. L’obligation s’exprime avec il faut, devoir, être obligé de ou avoir l’obligation de. Une consigne claire emploie un verbe précis. L’expression de l’obligation explique ce qui doit être fait.</w:t>
      </w:r>
    </w:p>
    <w:p>
      <w:r>
        <w:rPr>
          <w:rFonts w:ascii="Times New Roman" w:hAnsi="Times New Roman" w:eastAsia="Times New Roman"/>
          <w:b w:val="0"/>
          <w:i w:val="0"/>
          <w:color w:val="000000"/>
          <w:sz w:val="24"/>
        </w:rPr>
        <w:t>3. Transforme « Nous protégeons la cour » avec devoir. R.A. : « Nous devons protéger la cour. »</w:t>
      </w:r>
    </w:p>
    <w:p>
      <w:r>
        <w:rPr>
          <w:rFonts w:ascii="Times New Roman" w:hAnsi="Times New Roman" w:eastAsia="Times New Roman"/>
          <w:b w:val="0"/>
          <w:i w:val="0"/>
          <w:color w:val="000000"/>
          <w:sz w:val="24"/>
        </w:rPr>
        <w:t>Complète ou transforme quatre phrases afin d’appliquer la règle étudiée.</w:t>
      </w:r>
    </w:p>
    <w:p>
      <w:r>
        <w:br w:type="page"/>
      </w:r>
    </w:p>
    <w:p>
      <w:pPr>
        <w:pStyle w:val="ListBullet"/>
      </w:pPr>
      <w:r>
        <w:rPr>
          <w:rFonts w:ascii="Times New Roman" w:hAnsi="Times New Roman" w:eastAsia="Times New Roman"/>
          <w:b/>
          <w:i w:val="0"/>
          <w:color w:val="000000"/>
          <w:sz w:val="24"/>
        </w:rPr>
        <w:t>Les temps verbaux situent les faits ; les connecteurs montrent l’ordre logique.</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Rédige un paragraphe de huit à dix lignes en respectant la structure étudiée.</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texte injonctif.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Une consigne doit préciser l’action, l’ordre des étapes et parfois le matériel nécessaire....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rPr>
          <w:rFonts w:ascii="Times New Roman" w:hAnsi="Times New Roman"/>
          <w:b/>
          <w:i w:val="0"/>
          <w:color w:val="1F4E79"/>
          <w:sz w:val="26"/>
        </w:rPr>
        <w:t>L’exemple de le texte injonctif</w:t>
      </w:r>
    </w:p>
    <w:p>
      <w:r>
        <w:rPr>
          <w:rFonts w:ascii="Times New Roman" w:hAnsi="Times New Roman"/>
          <w:b/>
          <w:i w:val="0"/>
          <w:color w:val="1E7B34"/>
          <w:sz w:val="24"/>
        </w:rPr>
        <w:t>Questions d’observation et d’analyse</w:t>
      </w:r>
    </w:p>
    <w:p>
      <w:r>
        <w:rPr>
          <w:rFonts w:ascii="Times New Roman" w:hAnsi="Times New Roman"/>
          <w:b/>
          <w:i w:val="0"/>
          <w:color w:val="1E7B34"/>
          <w:sz w:val="24"/>
        </w:rPr>
        <w:t>Exercice 2 — Repérage</w:t>
      </w:r>
    </w:p>
    <w:p>
      <w:r>
        <w:rPr>
          <w:rFonts w:ascii="Times New Roman" w:hAnsi="Times New Roman"/>
          <w:b/>
          <w:i w:val="0"/>
          <w:color w:val="1E7B34"/>
          <w:sz w:val="24"/>
        </w:rPr>
        <w:t>CORRIGÉ</w:t>
      </w:r>
    </w:p>
    <w:p>
      <w:r>
        <w:rPr>
          <w:rFonts w:ascii="Times New Roman" w:hAnsi="Times New Roman" w:eastAsia="Times New Roman"/>
          <w:b/>
          <w:i w:val="0"/>
          <w:color w:val="000000"/>
          <w:sz w:val="24"/>
        </w:rPr>
        <w:t>L’élève utilise l’ordinateur parce qu’il doit consulter un document. La tablette est éteinte à cause de la batterie vide.</w:t>
      </w:r>
    </w:p>
    <w:p>
      <w:r>
        <w:rPr>
          <w:rFonts w:ascii="Times New Roman" w:hAnsi="Times New Roman" w:eastAsia="Times New Roman"/>
          <w:b w:val="0"/>
          <w:i w:val="0"/>
          <w:color w:val="000000"/>
          <w:sz w:val="24"/>
        </w:rPr>
        <w:t>1. Pourquoi l’élève utilise-t-il l’ordinateur ? R.A. : Parce qu’il doit consulter un document.</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négation à l’impératif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À l’impératif négatif, ne se place avant le verbe et pas, jamais ou plus après lui....</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négation à l’impératif. Lexique, fonctionnement de la langue et production liés à la thématique.</w:t>
            </w:r>
          </w:p>
        </w:tc>
      </w:tr>
    </w:tbl>
    <w:p>
      <w:pPr>
        <w:jc w:val="center"/>
      </w:pPr>
      <w:r>
        <w:drawing>
          <wp:inline xmlns:a="http://schemas.openxmlformats.org/drawingml/2006/main" xmlns:pic="http://schemas.openxmlformats.org/drawingml/2006/picture">
            <wp:extent cx="5544000" cy="3276000"/>
            <wp:docPr id="39" name="Picture 39" descr="Illustration pédagogique Français T6, figure 37."/>
            <wp:cNvGraphicFramePr>
              <a:graphicFrameLocks noChangeAspect="1"/>
            </wp:cNvGraphicFramePr>
            <a:graphic>
              <a:graphicData uri="http://schemas.openxmlformats.org/drawingml/2006/picture">
                <pic:pic>
                  <pic:nvPicPr>
                    <pic:cNvPr id="0" name="diagram_11.png"/>
                    <pic:cNvPicPr/>
                  </pic:nvPicPr>
                  <pic:blipFill>
                    <a:blip r:embed="rId48"/>
                    <a:stretch>
                      <a:fillRect/>
                    </a:stretch>
                  </pic:blipFill>
                  <pic:spPr>
                    <a:xfrm>
                      <a:off x="0" y="0"/>
                      <a:ext cx="5544000" cy="3276000"/>
                    </a:xfrm>
                    <a:prstGeom prst="rect"/>
                  </pic:spPr>
                </pic:pic>
              </a:graphicData>
            </a:graphic>
          </wp:inline>
        </w:drawing>
      </w:r>
    </w:p>
    <w:p>
      <w:r>
        <w:rPr>
          <w:rFonts w:ascii="Times New Roman" w:hAnsi="Times New Roman" w:eastAsia="Times New Roman"/>
          <w:b/>
          <w:i w:val="0"/>
          <w:color w:val="000000"/>
          <w:sz w:val="24"/>
        </w:rPr>
        <w:t>L’impératif négatif sert à interdire ou à déconseiller une action. La négation encadre le verbe : ne clique pas, ne partage jamais, ne supprime plus.</w:t>
      </w:r>
    </w:p>
    <w:p>
      <w:r>
        <w:rPr>
          <w:rFonts w:ascii="Times New Roman" w:hAnsi="Times New Roman"/>
          <w:b/>
          <w:i w:val="0"/>
          <w:color w:val="1F4E79"/>
          <w:sz w:val="26"/>
        </w:rPr>
        <w:t>Les caractéristiques de la négation à l’impératif</w:t>
      </w:r>
    </w:p>
    <w:p>
      <w:pPr>
        <w:jc w:val="center"/>
      </w:pPr>
      <w:r>
        <w:rPr>
          <w:rFonts w:ascii="Times New Roman" w:hAnsi="Times New Roman"/>
          <w:b/>
          <w:i w:val="0"/>
          <w:color w:val="1F4E79"/>
          <w:sz w:val="24"/>
        </w:rPr>
        <w:t>Situation ou support  →  observation  →  analyse  →  règle  →  réinvestissement</w:t>
      </w:r>
    </w:p>
    <w:p>
      <w:r>
        <w:br w:type="page"/>
      </w:r>
    </w:p>
    <w:p>
      <w:r>
        <w:rPr>
          <w:rFonts w:ascii="Times New Roman" w:hAnsi="Times New Roman" w:eastAsia="Times New Roman"/>
          <w:b w:val="0"/>
          <w:i w:val="0"/>
          <w:color w:val="000000"/>
          <w:sz w:val="24"/>
        </w:rPr>
        <w:t>2. Quel mot renforce l’interdiction ? R.A. : « Jamais » renforce l’interdiction.</w:t>
      </w:r>
    </w:p>
    <w:p>
      <w:r>
        <w:rPr>
          <w:rFonts w:ascii="Times New Roman" w:hAnsi="Times New Roman" w:eastAsia="Times New Roman"/>
          <w:b w:val="0"/>
          <w:i w:val="0"/>
          <w:color w:val="000000"/>
          <w:sz w:val="24"/>
        </w:rPr>
        <w:t>4. Pourquoi ne faut-il pas partager son mot de passe ? R.A. : Pour protéger ses informations personnelles.</w:t>
      </w:r>
    </w:p>
    <w:p>
      <w:r>
        <w:rPr>
          <w:rFonts w:ascii="Times New Roman" w:hAnsi="Times New Roman" w:eastAsia="Times New Roman"/>
          <w:b w:val="0"/>
          <w:i w:val="0"/>
          <w:color w:val="000000"/>
          <w:sz w:val="24"/>
        </w:rPr>
        <w:t>Rédige un paragraphe organisé qui montre que tu maîtrises « la négation à l’impératif ».</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infinitif, futur et subjonctif.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 mode verbal dépend de la construction et du sens de la phrase....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drawing>
          <wp:inline xmlns:a="http://schemas.openxmlformats.org/drawingml/2006/main" xmlns:pic="http://schemas.openxmlformats.org/drawingml/2006/picture">
            <wp:extent cx="5544000" cy="3276000"/>
            <wp:docPr id="41" name="Picture 41" descr="Illustration pédagogique Français T6, figure 39."/>
            <wp:cNvGraphicFramePr>
              <a:graphicFrameLocks noChangeAspect="1"/>
            </wp:cNvGraphicFramePr>
            <a:graphic>
              <a:graphicData uri="http://schemas.openxmlformats.org/drawingml/2006/picture">
                <pic:pic>
                  <pic:nvPicPr>
                    <pic:cNvPr id="0" name="extra_12.png"/>
                    <pic:cNvPicPr/>
                  </pic:nvPicPr>
                  <pic:blipFill>
                    <a:blip r:embed="rId50"/>
                    <a:stretch>
                      <a:fillRect/>
                    </a:stretch>
                  </pic:blipFill>
                  <pic:spPr>
                    <a:xfrm>
                      <a:off x="0" y="0"/>
                      <a:ext cx="5544000" cy="3276000"/>
                    </a:xfrm>
                    <a:prstGeom prst="rect"/>
                  </pic:spPr>
                </pic:pic>
              </a:graphicData>
            </a:graphic>
          </wp:inline>
        </w:drawing>
      </w:r>
    </w:p>
    <w:p>
      <w:r>
        <w:rPr>
          <w:rFonts w:ascii="Times New Roman" w:hAnsi="Times New Roman" w:eastAsia="Times New Roman"/>
          <w:b/>
          <w:i w:val="0"/>
          <w:color w:val="000000"/>
          <w:sz w:val="24"/>
        </w:rPr>
        <w:t>L’infinitif nomme l’action : télécharger. Le futur simple annonce une action à venir : tu téléchargeras. Le subjonctif apparaît notamment après il faut que : il faut que tu vérifies.</w:t>
      </w:r>
    </w:p>
    <w:p>
      <w:r>
        <w:rPr>
          <w:rFonts w:ascii="Times New Roman" w:hAnsi="Times New Roman"/>
          <w:b/>
          <w:i w:val="0"/>
          <w:color w:val="1F4E79"/>
          <w:sz w:val="26"/>
        </w:rPr>
        <w:t>L’exemple de infinitif, futur et subjonctif</w:t>
      </w:r>
    </w:p>
    <w:p>
      <w:r>
        <w:rPr>
          <w:rFonts w:ascii="Times New Roman" w:hAnsi="Times New Roman" w:eastAsia="Times New Roman"/>
          <w:b/>
          <w:i w:val="0"/>
          <w:color w:val="000000"/>
          <w:sz w:val="24"/>
        </w:rPr>
        <w:t>L’infinitif nomme l’action : télécharger. Le futur simple annonce une action à venir : tu téléchargeras. Le subjonctif apparaît notamment après il faut que : il faut que tu vérifies. Le mode verbal dépend de la construction et du sens de la phrase.</w:t>
      </w:r>
    </w:p>
    <w:p>
      <w:r>
        <w:br w:type="page"/>
      </w:r>
    </w:p>
    <w:p>
      <w:r>
        <w:rPr>
          <w:rFonts w:ascii="Times New Roman" w:hAnsi="Times New Roman" w:eastAsia="Times New Roman"/>
          <w:b w:val="0"/>
          <w:i w:val="0"/>
          <w:color w:val="000000"/>
          <w:sz w:val="24"/>
        </w:rPr>
        <w:t>3. Après quelle expression trouve-t-on le subjonctif ? R.A. : Après « il faut que ».</w:t>
      </w:r>
    </w:p>
    <w:p>
      <w:r>
        <w:rPr>
          <w:rFonts w:ascii="Times New Roman" w:hAnsi="Times New Roman" w:eastAsia="Times New Roman"/>
          <w:b w:val="0"/>
          <w:i w:val="0"/>
          <w:color w:val="000000"/>
          <w:sz w:val="24"/>
        </w:rPr>
        <w:t>Décris ou explique oralement le support en utilisant le vocabulaire de « infinitif, futur et subjonctif ».</w:t>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CORRIGÉ</w:t>
      </w:r>
    </w:p>
    <w:p>
      <w:r>
        <w:br w:type="page"/>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texte explicatif.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L’explication répond souvent à comment ou pourquoi et relie les faits avec logique....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Heading1"/>
      </w:pPr>
      <w:r>
        <w:rPr>
          <w:rFonts w:ascii="Times New Roman" w:hAnsi="Times New Roman" w:eastAsia="Times New Roman"/>
          <w:b/>
          <w:i w:val="0"/>
          <w:color w:val="C00000"/>
          <w:sz w:val="32"/>
        </w:rPr>
        <w:t>LE TEXTE EXPLICATIF</w:t>
      </w:r>
    </w:p>
    <w:p>
      <w:r>
        <w:rPr>
          <w:rFonts w:ascii="Times New Roman" w:hAnsi="Times New Roman" w:eastAsia="Times New Roman"/>
          <w:b/>
          <w:i w:val="0"/>
          <w:color w:val="000000"/>
          <w:sz w:val="24"/>
        </w:rPr>
        <w:t>Un texte explicatif présente un sujet et montre comment ou pourquoi il fonctionne. Il utilise des causes, des conséquences, des définitions et des exemples.</w:t>
      </w:r>
    </w:p>
    <w:p>
      <w:r>
        <w:rPr>
          <w:rFonts w:ascii="Times New Roman" w:hAnsi="Times New Roman" w:eastAsia="Times New Roman"/>
          <w:b w:val="0"/>
          <w:i w:val="0"/>
          <w:color w:val="000000"/>
          <w:sz w:val="24"/>
        </w:rPr>
        <w:t>Un sport collectif oppose deux équipes qui coopèrent et respectent des règles. L’échauffement prépare le corps et réduit le risque de blessure.</w:t>
      </w:r>
    </w:p>
    <w:p>
      <w:pPr>
        <w:jc w:val="center"/>
      </w:pPr>
      <w:r>
        <w:rPr>
          <w:rFonts w:ascii="Times New Roman" w:hAnsi="Times New Roman"/>
          <w:b/>
          <w:i w:val="0"/>
          <w:color w:val="1F4E79"/>
          <w:sz w:val="24"/>
        </w:rPr>
        <w:t>Situation ou support  →  observation  →  analyse  →  règle  →  réinvestissement</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Quelle action prépare le corps ? R.A. : L’échauffement prépare le corps.</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 texte explicatif ».</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types et formes de phrases.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La ponctuation et l’intention permettent d’identifier le type et la forme d’une phrase....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drawing>
          <wp:inline xmlns:a="http://schemas.openxmlformats.org/drawingml/2006/main" xmlns:pic="http://schemas.openxmlformats.org/drawingml/2006/picture">
            <wp:extent cx="5544000" cy="3276000"/>
            <wp:docPr id="44" name="Picture 44" descr="Illustration pédagogique Français T6, figure 42."/>
            <wp:cNvGraphicFramePr>
              <a:graphicFrameLocks noChangeAspect="1"/>
            </wp:cNvGraphicFramePr>
            <a:graphic>
              <a:graphicData uri="http://schemas.openxmlformats.org/drawingml/2006/picture">
                <pic:pic>
                  <pic:nvPicPr>
                    <pic:cNvPr id="0" name="extra_14.png"/>
                    <pic:cNvPicPr/>
                  </pic:nvPicPr>
                  <pic:blipFill>
                    <a:blip r:embed="rId53"/>
                    <a:stretch>
                      <a:fillRect/>
                    </a:stretch>
                  </pic:blipFill>
                  <pic:spPr>
                    <a:xfrm>
                      <a:off x="0" y="0"/>
                      <a:ext cx="5544000" cy="3276000"/>
                    </a:xfrm>
                    <a:prstGeom prst="rect"/>
                  </pic:spPr>
                </pic:pic>
              </a:graphicData>
            </a:graphic>
          </wp:inline>
        </w:drawing>
      </w:r>
    </w:p>
    <w:p>
      <w:r>
        <w:rPr>
          <w:rFonts w:ascii="Times New Roman" w:hAnsi="Times New Roman"/>
          <w:b/>
          <w:i w:val="0"/>
          <w:color w:val="1F4E79"/>
          <w:sz w:val="26"/>
        </w:rPr>
        <w:t>La définition de les types et formes de phrases</w:t>
      </w:r>
    </w:p>
    <w:p>
      <w:pPr>
        <w:pStyle w:val="ListBullet"/>
      </w:pPr>
      <w:r>
        <w:rPr>
          <w:rFonts w:ascii="Times New Roman" w:hAnsi="Times New Roman" w:eastAsia="Times New Roman"/>
          <w:b w:val="0"/>
          <w:i w:val="0"/>
          <w:color w:val="000000"/>
          <w:sz w:val="24"/>
        </w:rPr>
        <w:t>La ponctuation et l’intention permettent d’identifier le type et la forme d’une phrase.</w:t>
      </w:r>
    </w:p>
    <w:p>
      <w:r>
        <w:rPr>
          <w:rFonts w:ascii="Times New Roman" w:hAnsi="Times New Roman"/>
          <w:b/>
          <w:i w:val="0"/>
          <w:color w:val="1F4E79"/>
          <w:sz w:val="26"/>
        </w:rPr>
        <w:t>Les points essentiels de les types et formes de phrases</w:t>
      </w:r>
    </w:p>
    <w:p>
      <w:r>
        <w:rPr>
          <w:rFonts w:ascii="Times New Roman" w:hAnsi="Times New Roman" w:eastAsia="Times New Roman"/>
          <w:b w:val="0"/>
          <w:i w:val="0"/>
          <w:color w:val="000000"/>
          <w:sz w:val="24"/>
        </w:rPr>
        <w:t>Une phrase déclarative affirme, une interrogative questionne, une impérative donne une consigne et une exclamative exprime un sentiment. Une phrase peut être affirmative ou négative. La ponctuation et l’intention permettent d’identifier le type et la forme d’une phrase.</w:t>
      </w:r>
    </w:p>
    <w:p>
      <w:r>
        <w:rPr>
          <w:rFonts w:ascii="Times New Roman" w:hAnsi="Times New Roman" w:eastAsia="Times New Roman"/>
          <w:b w:val="0"/>
          <w:i w:val="0"/>
          <w:color w:val="000000"/>
          <w:sz w:val="24"/>
        </w:rPr>
        <w:t>2. Quelle phrase donne une consigne ? R.A. : « Commencez l’échauffement ! »</w:t>
      </w:r>
    </w:p>
    <w:p>
      <w:r>
        <w:rPr>
          <w:rFonts w:ascii="Times New Roman" w:hAnsi="Times New Roman"/>
          <w:b/>
          <w:i w:val="0"/>
          <w:color w:val="1E7B34"/>
          <w:sz w:val="24"/>
        </w:rPr>
        <w:t>Production orale</w:t>
      </w:r>
    </w:p>
    <w:p>
      <w:r>
        <w:br w:type="page"/>
      </w:r>
    </w:p>
    <w:p>
      <w:r>
        <w:rPr>
          <w:rFonts w:ascii="Times New Roman" w:hAnsi="Times New Roman"/>
          <w:b/>
          <w:i w:val="0"/>
          <w:color w:val="1E7B34"/>
          <w:sz w:val="24"/>
        </w:rPr>
        <w:t>Exercice 1 — Compréhension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br w:type="page"/>
      </w:r>
    </w:p>
    <w:p>
      <w:r>
        <w:br w:type="page"/>
      </w:r>
    </w:p>
    <w:p>
      <w:pPr>
        <w:jc w:val="center"/>
      </w:pPr>
      <w:r>
        <w:drawing>
          <wp:inline xmlns:a="http://schemas.openxmlformats.org/drawingml/2006/main" xmlns:pic="http://schemas.openxmlformats.org/drawingml/2006/picture">
            <wp:extent cx="5544000" cy="3276000"/>
            <wp:docPr id="45" name="Picture 45" descr="Illustration pédagogique Français T6, figure 44."/>
            <wp:cNvGraphicFramePr>
              <a:graphicFrameLocks noChangeAspect="1"/>
            </wp:cNvGraphicFramePr>
            <a:graphic>
              <a:graphicData uri="http://schemas.openxmlformats.org/drawingml/2006/picture">
                <pic:pic>
                  <pic:nvPicPr>
                    <pic:cNvPr id="0" name="diagram_15.png"/>
                    <pic:cNvPicPr/>
                  </pic:nvPicPr>
                  <pic:blipFill>
                    <a:blip r:embed="rId54"/>
                    <a:stretch>
                      <a:fillRect/>
                    </a:stretch>
                  </pic:blipFill>
                  <pic:spPr>
                    <a:xfrm>
                      <a:off x="0" y="0"/>
                      <a:ext cx="5544000" cy="3276000"/>
                    </a:xfrm>
                    <a:prstGeom prst="rect"/>
                  </pic:spPr>
                </pic:pic>
              </a:graphicData>
            </a:graphic>
          </wp:inline>
        </w:drawing>
      </w:r>
    </w:p>
    <w:p>
      <w:r>
        <w:rPr>
          <w:rFonts w:ascii="Times New Roman" w:hAnsi="Times New Roman"/>
          <w:b/>
          <w:i w:val="0"/>
          <w:color w:val="1F4E79"/>
          <w:sz w:val="26"/>
        </w:rPr>
        <w:t>La définition de la périphrase</w:t>
      </w:r>
    </w:p>
    <w:p>
      <w:pPr>
        <w:pStyle w:val="ListBullet"/>
      </w:pPr>
      <w:r>
        <w:rPr>
          <w:rFonts w:ascii="Times New Roman" w:hAnsi="Times New Roman" w:eastAsia="Times New Roman"/>
          <w:b/>
          <w:i w:val="0"/>
          <w:color w:val="000000"/>
          <w:sz w:val="24"/>
        </w:rPr>
        <w:t>La périphrase doit permettre de retrouver clairement ce qu’elle désigne.</w:t>
      </w:r>
    </w:p>
    <w:p>
      <w:r>
        <w:rPr>
          <w:rFonts w:ascii="Times New Roman" w:hAnsi="Times New Roman"/>
          <w:b/>
          <w:i w:val="0"/>
          <w:color w:val="1F4E79"/>
          <w:sz w:val="26"/>
        </w:rPr>
        <w:t>Les points essentiels de la périphrase</w:t>
      </w:r>
    </w:p>
    <w:p>
      <w:r>
        <w:rPr>
          <w:rFonts w:ascii="Times New Roman" w:hAnsi="Times New Roman" w:eastAsia="Times New Roman"/>
          <w:b/>
          <w:i w:val="0"/>
          <w:color w:val="000000"/>
          <w:sz w:val="24"/>
        </w:rPr>
        <w:t>Une périphrase désigne une personne, un lieu ou une chose par plusieurs mots. Elle apporte une précision ou évite une répétition. La périphrase doit permettre de retrouver clairement ce qu’elle désigne.</w:t>
      </w:r>
    </w:p>
    <w:p>
      <w:r>
        <w:rPr>
          <w:rFonts w:ascii="Times New Roman" w:hAnsi="Times New Roman" w:eastAsia="Times New Roman"/>
          <w:b w:val="0"/>
          <w:i w:val="0"/>
          <w:color w:val="000000"/>
          <w:sz w:val="24"/>
        </w:rPr>
        <w:t>2. Que désigne « le roi des sports » dans l’exemple ? R.A. : Il désigne souvent le football.</w:t>
      </w:r>
    </w:p>
    <w:p>
      <w:r>
        <w:rPr>
          <w:rFonts w:ascii="Times New Roman" w:hAnsi="Times New Roman"/>
          <w:b/>
          <w:i w:val="0"/>
          <w:color w:val="1E7B34"/>
          <w:sz w:val="24"/>
        </w:rPr>
        <w:t>Production orale</w:t>
      </w:r>
    </w:p>
    <w:p>
      <w:r>
        <w:br w:type="page"/>
      </w:r>
    </w:p>
    <w:p>
      <w:r>
        <w:rPr>
          <w:rFonts w:ascii="Times New Roman" w:hAnsi="Times New Roman"/>
          <w:b/>
          <w:i w:val="0"/>
          <w:color w:val="1E7B34"/>
          <w:sz w:val="24"/>
        </w:rPr>
        <w:t>Exercice 1 — Compréhension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br w:type="page"/>
      </w:r>
    </w:p>
    <w:p>
      <w:r>
        <w:br w:type="page"/>
      </w:r>
    </w:p>
    <w:p>
      <w:pPr>
        <w:jc w:val="center"/>
      </w:pPr>
      <w:r>
        <w:drawing>
          <wp:inline xmlns:a="http://schemas.openxmlformats.org/drawingml/2006/main" xmlns:pic="http://schemas.openxmlformats.org/drawingml/2006/picture">
            <wp:extent cx="5544000" cy="3276000"/>
            <wp:docPr id="46" name="Picture 46" descr="Illustration pédagogique Français T6, figure 46."/>
            <wp:cNvGraphicFramePr>
              <a:graphicFrameLocks noChangeAspect="1"/>
            </wp:cNvGraphicFramePr>
            <a:graphic>
              <a:graphicData uri="http://schemas.openxmlformats.org/drawingml/2006/picture">
                <pic:pic>
                  <pic:nvPicPr>
                    <pic:cNvPr id="0" name="diagram_16.png"/>
                    <pic:cNvPicPr/>
                  </pic:nvPicPr>
                  <pic:blipFill>
                    <a:blip r:embed="rId55"/>
                    <a:stretch>
                      <a:fillRect/>
                    </a:stretch>
                  </pic:blipFill>
                  <pic:spPr>
                    <a:xfrm>
                      <a:off x="0" y="0"/>
                      <a:ext cx="5544000" cy="3276000"/>
                    </a:xfrm>
                    <a:prstGeom prst="rect"/>
                  </pic:spPr>
                </pic:pic>
              </a:graphicData>
            </a:graphic>
          </wp:inline>
        </w:drawing>
      </w:r>
    </w:p>
    <w:p>
      <w:r>
        <w:rPr>
          <w:rFonts w:ascii="Times New Roman" w:hAnsi="Times New Roman"/>
          <w:b/>
          <w:i w:val="0"/>
          <w:color w:val="1F4E79"/>
          <w:sz w:val="26"/>
        </w:rPr>
        <w:t>La définition de la phrase négative</w:t>
      </w:r>
    </w:p>
    <w:p>
      <w:pPr>
        <w:pStyle w:val="ListBullet"/>
      </w:pPr>
      <w:r>
        <w:rPr>
          <w:rFonts w:ascii="Times New Roman" w:hAnsi="Times New Roman" w:eastAsia="Times New Roman"/>
          <w:b/>
          <w:i w:val="0"/>
          <w:color w:val="000000"/>
          <w:sz w:val="24"/>
        </w:rPr>
        <w:t>Les mots pas, jamais, plus, rien et personne modifient le sens de la phrase affirmative.</w:t>
      </w:r>
    </w:p>
    <w:p>
      <w:r>
        <w:rPr>
          <w:rFonts w:ascii="Times New Roman" w:hAnsi="Times New Roman"/>
          <w:b/>
          <w:i w:val="0"/>
          <w:color w:val="1F4E79"/>
          <w:sz w:val="26"/>
        </w:rPr>
        <w:t>Les points essentiels de la phrase négative</w:t>
      </w:r>
    </w:p>
    <w:p>
      <w:r>
        <w:rPr>
          <w:rFonts w:ascii="Times New Roman" w:hAnsi="Times New Roman" w:eastAsia="Times New Roman"/>
          <w:b/>
          <w:i w:val="0"/>
          <w:color w:val="000000"/>
          <w:sz w:val="24"/>
        </w:rPr>
        <w:t>La négation se construit avec ne et un mot négatif. Avec un temps composé, ne et pas encadrent l’auxiliaire. Avec personne, le mot se place après le participe passé. Les mots pas, jamais, plus, rien et personne modifient le sens de la phrase affirmative.</w:t>
      </w:r>
    </w:p>
    <w:p>
      <w:r>
        <w:rPr>
          <w:rFonts w:ascii="Times New Roman" w:hAnsi="Times New Roman" w:eastAsia="Times New Roman"/>
          <w:b w:val="0"/>
          <w:i w:val="0"/>
          <w:color w:val="000000"/>
          <w:sz w:val="24"/>
        </w:rPr>
        <w:t>2. Quelle phrase utilise un temps composé ? R.A. : « Elle n’a plus de ballon. »</w:t>
      </w:r>
    </w:p>
    <w:p>
      <w:r>
        <w:rPr>
          <w:rFonts w:ascii="Times New Roman" w:hAnsi="Times New Roman"/>
          <w:b/>
          <w:i w:val="0"/>
          <w:color w:val="1E7B34"/>
          <w:sz w:val="24"/>
        </w:rPr>
        <w:t>Production orale</w:t>
      </w:r>
    </w:p>
    <w:p>
      <w:r>
        <w:br w:type="page"/>
      </w:r>
    </w:p>
    <w:p>
      <w:r>
        <w:rPr>
          <w:rFonts w:ascii="Times New Roman" w:hAnsi="Times New Roman"/>
          <w:b/>
          <w:i w:val="0"/>
          <w:color w:val="1E7B34"/>
          <w:sz w:val="24"/>
        </w:rPr>
        <w:t>Exercice 1 — Compréhension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br w:type="page"/>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récit : début, milieu et fin.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Un récit répond à qui, où, quand et que se passe-t-il....</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rPr>
          <w:rFonts w:ascii="Times New Roman" w:hAnsi="Times New Roman"/>
          <w:b/>
          <w:i w:val="0"/>
          <w:color w:val="1F4E79"/>
          <w:sz w:val="26"/>
        </w:rPr>
        <w:t>La définition de le récit : début, milieu et fin</w:t>
      </w:r>
    </w:p>
    <w:p>
      <w:pPr>
        <w:pStyle w:val="ListBullet"/>
      </w:pPr>
      <w:r>
        <w:rPr>
          <w:rFonts w:ascii="Times New Roman" w:hAnsi="Times New Roman" w:eastAsia="Times New Roman"/>
          <w:b/>
          <w:i w:val="0"/>
          <w:color w:val="000000"/>
          <w:sz w:val="24"/>
        </w:rPr>
        <w:t>Un récit répond à qui, où, quand et que se passe-t-il.</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i w:val="0"/>
          <w:color w:val="000000"/>
          <w:sz w:val="24"/>
        </w:rPr>
        <w:t>Un récit présente une situation initiale, des événements organisés et une situation finale. Les indicateurs temporels permettent de suivre l’ordre des faits. Un récit répond à qui, où, quand et que se passe-t-il.</w:t>
      </w:r>
    </w:p>
    <w:p>
      <w:r>
        <w:rPr>
          <w:rFonts w:ascii="Times New Roman" w:hAnsi="Times New Roman" w:eastAsia="Times New Roman"/>
          <w:b w:val="0"/>
          <w:i w:val="0"/>
          <w:color w:val="000000"/>
          <w:sz w:val="24"/>
        </w:rPr>
        <w:t>1. Que fait la famille au début ? R.A. : Elle prépare la cérémonie.</w:t>
      </w:r>
    </w:p>
    <w:p>
      <w:r>
        <w:rPr>
          <w:rFonts w:ascii="Times New Roman" w:hAnsi="Times New Roman" w:eastAsia="Times New Roman"/>
          <w:b w:val="0"/>
          <w:i w:val="0"/>
          <w:color w:val="000000"/>
          <w:sz w:val="24"/>
        </w:rPr>
        <w:t>4. Quel mot annonce la dernière étape ? R.A. : « À la fin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passé simple.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Les verbes au passé simple présentent des actions terminées et successives....</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pStyle w:val="Heading1"/>
      </w:pPr>
      <w:r>
        <w:rPr>
          <w:rFonts w:ascii="Times New Roman" w:hAnsi="Times New Roman" w:eastAsia="Times New Roman"/>
          <w:b/>
          <w:i w:val="0"/>
          <w:color w:val="C00000"/>
          <w:sz w:val="32"/>
        </w:rPr>
        <w:t>LE PASSÉ SIMPLE</w:t>
      </w:r>
    </w:p>
    <w:p>
      <w:r>
        <w:rPr>
          <w:rFonts w:ascii="Times New Roman" w:hAnsi="Times New Roman" w:eastAsia="Times New Roman"/>
          <w:b/>
          <w:i w:val="0"/>
          <w:color w:val="000000"/>
          <w:sz w:val="24"/>
        </w:rPr>
        <w:t>Le passé simple est un temps du récit écrit. Les formes courantes sont il fut, il eut, il alla, il vint, il prit, il fit et il dit. Il fait avancer les événements.</w:t>
      </w:r>
    </w:p>
    <w:p>
      <w:bookmarkStart w:id="48" w:name="evaluation4"/>
      <w:pPr>
        <w:spacing w:after="100"/>
      </w:pPr>
      <w:r>
        <w:rPr>
          <w:rFonts w:ascii="Times New Roman" w:hAnsi="Times New Roman" w:eastAsia="Times New Roman"/>
          <w:b/>
          <w:i w:val="0"/>
          <w:color w:val="000000"/>
          <w:sz w:val="32"/>
        </w:rPr>
        <w:t>ÉVALUATION DE FIN D’UNITÉ 4 — LES SPORTS — /20</w:t>
      </w:r>
      <w:bookmarkEnd w:id="48"/>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r>
        <w:br w:type="page"/>
      </w:r>
    </w:p>
    <w:p>
      <w:pPr>
        <w:spacing w:after="100"/>
      </w:pPr>
      <w:r>
        <w:rPr>
          <w:rFonts w:ascii="Times New Roman" w:hAnsi="Times New Roman" w:eastAsia="Times New Roman"/>
          <w:b w:val="0"/>
          <w:i w:val="0"/>
          <w:color w:val="000000"/>
          <w:sz w:val="24"/>
        </w:rPr>
        <w:t>4. Production écrite : rédige un texte organisé de dix à douze lignes. /8</w:t>
      </w:r>
    </w:p>
    <w:p>
      <w:r>
        <w:br w:type="page"/>
      </w:r>
    </w:p>
    <w:p>
      <w:bookmarkStart w:id="49" w:name="examenfinal"/>
      <w:pPr>
        <w:spacing w:after="100"/>
      </w:pPr>
      <w:r>
        <w:rPr>
          <w:rFonts w:ascii="Times New Roman" w:hAnsi="Times New Roman" w:eastAsia="Times New Roman"/>
          <w:b/>
          <w:i w:val="0"/>
          <w:color w:val="000000"/>
          <w:sz w:val="32"/>
        </w:rPr>
        <w:t>EXAMEN GÉNÉRAL FINAL — FRANÇAIS T6 — /20</w:t>
      </w:r>
      <w:bookmarkEnd w:id="49"/>
    </w:p>
    <w:p>
      <w:pPr>
        <w:spacing w:after="100"/>
      </w:pPr>
      <w:r>
        <w:rPr>
          <w:rFonts w:ascii="Times New Roman" w:hAnsi="Times New Roman" w:eastAsia="Times New Roman"/>
          <w:b w:val="0"/>
          <w:i w:val="0"/>
          <w:color w:val="000000"/>
          <w:sz w:val="24"/>
        </w:rPr>
        <w:t>Partie B — Fonctionnement de la langue : 6 points. Réemploie les notions étudiées dans six phrases.</w:t>
      </w:r>
    </w:p>
    <w:p>
      <w:r>
        <w:br w:type="page"/>
      </w:r>
    </w:p>
    <w:p>
      <w:pPr>
        <w:spacing w:after="120" w:line="269" w:lineRule="auto"/>
        <w:jc w:val="center"/>
      </w:pPr>
      <w:r>
        <w:rPr>
          <w:rFonts w:ascii="Times New Roman" w:hAnsi="Times New Roman" w:eastAsia="Times New Roman"/>
          <w:b/>
          <w:i w:val="0"/>
          <w:color w:val="000000"/>
          <w:sz w:val="36"/>
        </w:rPr>
        <w:t>Manuel de l’enseignant et de l’apprenant</w:t>
      </w:r>
    </w:p>
    <w:p>
      <w:pPr>
        <w:spacing w:after="120" w:line="269" w:lineRule="auto"/>
        <w:jc w:val="center"/>
      </w:pPr>
      <w:r>
        <w:rPr>
          <w:rFonts w:ascii="Times New Roman" w:hAnsi="Times New Roman" w:eastAsia="Times New Roman"/>
          <w:b/>
          <w:i w:val="0"/>
          <w:color w:val="1E7B34"/>
          <w:sz w:val="30"/>
        </w:rPr>
        <w:t>Programme d’études officiel — six unités thématiques</w:t>
      </w:r>
    </w:p>
    <w:p>
      <w:pPr>
        <w:spacing w:after="120" w:line="269" w:lineRule="auto"/>
        <w:jc w:val="center"/>
      </w:pPr>
      <w:r>
        <w:rPr>
          <w:rFonts w:ascii="Times New Roman" w:hAnsi="Times New Roman" w:eastAsia="Times New Roman"/>
          <w:b w:val="0"/>
          <w:i/>
          <w:color w:val="000000"/>
          <w:sz w:val="26"/>
        </w:rPr>
        <w:t>Fiches de préparation • Leçons illustrées • Exercices corrigés • Évaluations • Annexes</w:t>
      </w:r>
    </w:p>
    <w:p>
      <w:r>
        <w:br w:type="page"/>
      </w:r>
    </w:p>
    <w:p>
      <w:r>
        <w:br w:type="page"/>
      </w:r>
    </w:p>
    <w:p>
      <w:bookmarkStart w:id="204" w:name="tableaubord"/>
      <w:pPr>
        <w:pStyle w:val="Heading1"/>
        <w:spacing w:before="160" w:after="120"/>
      </w:pPr>
      <w:r>
        <w:rPr>
          <w:rFonts w:ascii="Times New Roman" w:hAnsi="Times New Roman" w:eastAsia="Times New Roman"/>
          <w:b/>
          <w:i w:val="0"/>
          <w:color w:val="000000"/>
          <w:sz w:val="36"/>
        </w:rPr>
        <w:t>TABLEAU DE BORD DE L’APPRENANT</w:t>
      </w:r>
      <w:bookmarkEnd w:id="204"/>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062"/>
            <w:vAlign w:val="center"/>
          </w:tcPr>
          <w:p>
            <w:pPr>
              <w:spacing w:after="0"/>
            </w:pPr>
            <w:r/>
            <w:r>
              <w:rPr>
                <w:rFonts w:ascii="Times New Roman" w:hAnsi="Times New Roman" w:eastAsia="Times New Roman"/>
                <w:b/>
                <w:i w:val="0"/>
                <w:color w:val="000000"/>
                <w:sz w:val="20"/>
              </w:rPr>
              <w:t>Séance</w:t>
            </w:r>
          </w:p>
        </w:tc>
        <w:tc>
          <w:tcPr>
            <w:tcW w:type="dxa" w:w="2062"/>
            <w:vAlign w:val="center"/>
          </w:tcPr>
          <w:p>
            <w:pPr>
              <w:spacing w:after="0"/>
            </w:pPr>
            <w:r/>
            <w:r>
              <w:rPr>
                <w:rFonts w:ascii="Times New Roman" w:hAnsi="Times New Roman" w:eastAsia="Times New Roman"/>
                <w:b/>
                <w:i w:val="0"/>
                <w:color w:val="000000"/>
                <w:sz w:val="20"/>
              </w:rPr>
              <w:t>Notion</w:t>
            </w:r>
          </w:p>
        </w:tc>
        <w:tc>
          <w:tcPr>
            <w:tcW w:type="dxa" w:w="2062"/>
            <w:vAlign w:val="center"/>
          </w:tcPr>
          <w:p>
            <w:pPr>
              <w:spacing w:after="0"/>
            </w:pPr>
            <w:r/>
            <w:r>
              <w:rPr>
                <w:rFonts w:ascii="Times New Roman" w:hAnsi="Times New Roman" w:eastAsia="Times New Roman"/>
                <w:b/>
                <w:i w:val="0"/>
                <w:color w:val="000000"/>
                <w:sz w:val="20"/>
              </w:rPr>
              <w:t>Étudiée</w:t>
            </w:r>
          </w:p>
        </w:tc>
        <w:tc>
          <w:tcPr>
            <w:tcW w:type="dxa" w:w="2062"/>
            <w:vAlign w:val="center"/>
          </w:tcPr>
          <w:p>
            <w:pPr>
              <w:spacing w:after="0"/>
            </w:pPr>
            <w:r/>
            <w:r>
              <w:rPr>
                <w:rFonts w:ascii="Times New Roman" w:hAnsi="Times New Roman" w:eastAsia="Times New Roman"/>
                <w:b/>
                <w:i w:val="0"/>
                <w:color w:val="000000"/>
                <w:sz w:val="20"/>
              </w:rPr>
              <w:t>Exercices refaits</w:t>
            </w:r>
          </w:p>
        </w:tc>
        <w:tc>
          <w:tcPr>
            <w:tcW w:type="dxa" w:w="2062"/>
            <w:vAlign w:val="center"/>
          </w:tcPr>
          <w:p>
            <w:pPr>
              <w:spacing w:after="0"/>
            </w:pPr>
            <w:r/>
            <w:r>
              <w:rPr>
                <w:rFonts w:ascii="Times New Roman" w:hAnsi="Times New Roman" w:eastAsia="Times New Roman"/>
                <w:b/>
                <w:i w:val="0"/>
                <w:color w:val="000000"/>
                <w:sz w:val="20"/>
              </w:rPr>
              <w:t>Résultat</w:t>
            </w:r>
          </w:p>
        </w:tc>
      </w:tr>
      <w:tr>
        <w:tc>
          <w:tcPr>
            <w:tcW w:type="dxa" w:w="2062"/>
            <w:vAlign w:val="center"/>
          </w:tcPr>
          <w:p>
            <w:pPr>
              <w:spacing w:after="0"/>
            </w:pPr>
            <w:r/>
            <w:r>
              <w:rPr>
                <w:rFonts w:ascii="Times New Roman" w:hAnsi="Times New Roman" w:eastAsia="Times New Roman"/>
                <w:b w:val="0"/>
                <w:i w:val="0"/>
                <w:color w:val="000000"/>
                <w:sz w:val="20"/>
              </w:rPr>
              <w:t>1</w:t>
            </w:r>
          </w:p>
        </w:tc>
        <w:tc>
          <w:tcPr>
            <w:tcW w:type="dxa" w:w="2062"/>
            <w:vAlign w:val="center"/>
          </w:tcPr>
          <w:p>
            <w:pPr>
              <w:spacing w:after="0"/>
            </w:pPr>
            <w:r/>
            <w:r>
              <w:rPr>
                <w:rFonts w:ascii="Times New Roman" w:hAnsi="Times New Roman" w:eastAsia="Times New Roman"/>
                <w:b w:val="0"/>
                <w:i w:val="0"/>
                <w:color w:val="000000"/>
                <w:sz w:val="20"/>
              </w:rPr>
              <w:t>Le texte descriptif</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2</w:t>
            </w:r>
          </w:p>
        </w:tc>
        <w:tc>
          <w:tcPr>
            <w:tcW w:type="dxa" w:w="2062"/>
            <w:vAlign w:val="center"/>
          </w:tcPr>
          <w:p>
            <w:pPr>
              <w:spacing w:after="0"/>
            </w:pPr>
            <w:r/>
            <w:r>
              <w:rPr>
                <w:rFonts w:ascii="Times New Roman" w:hAnsi="Times New Roman" w:eastAsia="Times New Roman"/>
                <w:b w:val="0"/>
                <w:i w:val="0"/>
                <w:color w:val="000000"/>
                <w:sz w:val="20"/>
              </w:rPr>
              <w:t>Les expressions imagées</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3</w:t>
            </w:r>
          </w:p>
        </w:tc>
        <w:tc>
          <w:tcPr>
            <w:tcW w:type="dxa" w:w="2062"/>
            <w:vAlign w:val="center"/>
          </w:tcPr>
          <w:p>
            <w:pPr>
              <w:spacing w:after="0"/>
            </w:pPr>
            <w:r/>
            <w:r>
              <w:rPr>
                <w:rFonts w:ascii="Times New Roman" w:hAnsi="Times New Roman" w:eastAsia="Times New Roman"/>
                <w:b w:val="0"/>
                <w:i w:val="0"/>
                <w:color w:val="000000"/>
                <w:sz w:val="20"/>
              </w:rPr>
              <w:t>Les adjectifs qualificatifs</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4</w:t>
            </w:r>
          </w:p>
        </w:tc>
        <w:tc>
          <w:tcPr>
            <w:tcW w:type="dxa" w:w="2062"/>
            <w:vAlign w:val="center"/>
          </w:tcPr>
          <w:p>
            <w:pPr>
              <w:spacing w:after="0"/>
            </w:pPr>
            <w:r/>
            <w:r>
              <w:rPr>
                <w:rFonts w:ascii="Times New Roman" w:hAnsi="Times New Roman" w:eastAsia="Times New Roman"/>
                <w:b w:val="0"/>
                <w:i w:val="0"/>
                <w:color w:val="000000"/>
                <w:sz w:val="20"/>
              </w:rPr>
              <w:t>Les marqueurs de lieu</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5</w:t>
            </w:r>
          </w:p>
        </w:tc>
        <w:tc>
          <w:tcPr>
            <w:tcW w:type="dxa" w:w="2062"/>
            <w:vAlign w:val="center"/>
          </w:tcPr>
          <w:p>
            <w:pPr>
              <w:spacing w:after="0"/>
            </w:pPr>
            <w:r/>
            <w:r>
              <w:rPr>
                <w:rFonts w:ascii="Times New Roman" w:hAnsi="Times New Roman" w:eastAsia="Times New Roman"/>
                <w:b w:val="0"/>
                <w:i w:val="0"/>
                <w:color w:val="000000"/>
                <w:sz w:val="20"/>
              </w:rPr>
              <w:t>Le texte informatif</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6</w:t>
            </w:r>
          </w:p>
        </w:tc>
        <w:tc>
          <w:tcPr>
            <w:tcW w:type="dxa" w:w="2062"/>
            <w:vAlign w:val="center"/>
          </w:tcPr>
          <w:p>
            <w:pPr>
              <w:spacing w:after="0"/>
            </w:pPr>
            <w:r/>
            <w:r>
              <w:rPr>
                <w:rFonts w:ascii="Times New Roman" w:hAnsi="Times New Roman" w:eastAsia="Times New Roman"/>
                <w:b w:val="0"/>
                <w:i w:val="0"/>
                <w:color w:val="000000"/>
                <w:sz w:val="20"/>
              </w:rPr>
              <w:t>Les pronoms démonstratifs</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7</w:t>
            </w:r>
          </w:p>
        </w:tc>
        <w:tc>
          <w:tcPr>
            <w:tcW w:type="dxa" w:w="2062"/>
            <w:vAlign w:val="center"/>
          </w:tcPr>
          <w:p>
            <w:pPr>
              <w:spacing w:after="0"/>
            </w:pPr>
            <w:r/>
            <w:r>
              <w:rPr>
                <w:rFonts w:ascii="Times New Roman" w:hAnsi="Times New Roman" w:eastAsia="Times New Roman"/>
                <w:b w:val="0"/>
                <w:i w:val="0"/>
                <w:color w:val="000000"/>
                <w:sz w:val="20"/>
              </w:rPr>
              <w:t>La phrase impérative et l’obligation</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8</w:t>
            </w:r>
          </w:p>
        </w:tc>
        <w:tc>
          <w:tcPr>
            <w:tcW w:type="dxa" w:w="2062"/>
            <w:vAlign w:val="center"/>
          </w:tcPr>
          <w:p>
            <w:pPr>
              <w:spacing w:after="0"/>
            </w:pPr>
            <w:r/>
            <w:r>
              <w:rPr>
                <w:rFonts w:ascii="Times New Roman" w:hAnsi="Times New Roman" w:eastAsia="Times New Roman"/>
                <w:b w:val="0"/>
                <w:i w:val="0"/>
                <w:color w:val="000000"/>
                <w:sz w:val="20"/>
              </w:rPr>
              <w:t>Le présent, l’imparfait et les connecteurs</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9</w:t>
            </w:r>
          </w:p>
        </w:tc>
        <w:tc>
          <w:tcPr>
            <w:tcW w:type="dxa" w:w="2062"/>
            <w:vAlign w:val="center"/>
          </w:tcPr>
          <w:p>
            <w:pPr>
              <w:spacing w:after="0"/>
            </w:pPr>
            <w:r/>
            <w:r>
              <w:rPr>
                <w:rFonts w:ascii="Times New Roman" w:hAnsi="Times New Roman" w:eastAsia="Times New Roman"/>
                <w:b w:val="0"/>
                <w:i w:val="0"/>
                <w:color w:val="000000"/>
                <w:sz w:val="20"/>
              </w:rPr>
              <w:t>Le texte injonctif</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10</w:t>
            </w:r>
          </w:p>
        </w:tc>
        <w:tc>
          <w:tcPr>
            <w:tcW w:type="dxa" w:w="2062"/>
            <w:vAlign w:val="center"/>
          </w:tcPr>
          <w:p>
            <w:pPr>
              <w:spacing w:after="0"/>
            </w:pPr>
            <w:r/>
            <w:r>
              <w:rPr>
                <w:rFonts w:ascii="Times New Roman" w:hAnsi="Times New Roman" w:eastAsia="Times New Roman"/>
                <w:b w:val="0"/>
                <w:i w:val="0"/>
                <w:color w:val="000000"/>
                <w:sz w:val="20"/>
              </w:rPr>
              <w:t>L’expression de la cause</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11</w:t>
            </w:r>
          </w:p>
        </w:tc>
        <w:tc>
          <w:tcPr>
            <w:tcW w:type="dxa" w:w="2062"/>
            <w:vAlign w:val="center"/>
          </w:tcPr>
          <w:p>
            <w:pPr>
              <w:spacing w:after="0"/>
            </w:pPr>
            <w:r/>
            <w:r>
              <w:rPr>
                <w:rFonts w:ascii="Times New Roman" w:hAnsi="Times New Roman" w:eastAsia="Times New Roman"/>
                <w:b w:val="0"/>
                <w:i w:val="0"/>
                <w:color w:val="000000"/>
                <w:sz w:val="20"/>
              </w:rPr>
              <w:t>La négation à l’impératif</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12</w:t>
            </w:r>
          </w:p>
        </w:tc>
        <w:tc>
          <w:tcPr>
            <w:tcW w:type="dxa" w:w="2062"/>
            <w:vAlign w:val="center"/>
          </w:tcPr>
          <w:p>
            <w:pPr>
              <w:spacing w:after="0"/>
            </w:pPr>
            <w:r/>
            <w:r>
              <w:rPr>
                <w:rFonts w:ascii="Times New Roman" w:hAnsi="Times New Roman" w:eastAsia="Times New Roman"/>
                <w:b w:val="0"/>
                <w:i w:val="0"/>
                <w:color w:val="000000"/>
                <w:sz w:val="20"/>
              </w:rPr>
              <w:t>L’infinitif, le futur et le subjonctif</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13</w:t>
            </w:r>
          </w:p>
        </w:tc>
        <w:tc>
          <w:tcPr>
            <w:tcW w:type="dxa" w:w="2062"/>
            <w:vAlign w:val="center"/>
          </w:tcPr>
          <w:p>
            <w:pPr>
              <w:spacing w:after="0"/>
            </w:pPr>
            <w:r/>
            <w:r>
              <w:rPr>
                <w:rFonts w:ascii="Times New Roman" w:hAnsi="Times New Roman" w:eastAsia="Times New Roman"/>
                <w:b w:val="0"/>
                <w:i w:val="0"/>
                <w:color w:val="000000"/>
                <w:sz w:val="20"/>
              </w:rPr>
              <w:t>Le texte explicatif</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14</w:t>
            </w:r>
          </w:p>
        </w:tc>
        <w:tc>
          <w:tcPr>
            <w:tcW w:type="dxa" w:w="2062"/>
            <w:vAlign w:val="center"/>
          </w:tcPr>
          <w:p>
            <w:pPr>
              <w:spacing w:after="0"/>
            </w:pPr>
            <w:r/>
            <w:r>
              <w:rPr>
                <w:rFonts w:ascii="Times New Roman" w:hAnsi="Times New Roman" w:eastAsia="Times New Roman"/>
                <w:b w:val="0"/>
                <w:i w:val="0"/>
                <w:color w:val="000000"/>
                <w:sz w:val="20"/>
              </w:rPr>
              <w:t>Les types et formes de phrases</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15</w:t>
            </w:r>
          </w:p>
        </w:tc>
        <w:tc>
          <w:tcPr>
            <w:tcW w:type="dxa" w:w="2062"/>
            <w:vAlign w:val="center"/>
          </w:tcPr>
          <w:p>
            <w:pPr>
              <w:spacing w:after="0"/>
            </w:pPr>
            <w:r/>
            <w:r>
              <w:rPr>
                <w:rFonts w:ascii="Times New Roman" w:hAnsi="Times New Roman" w:eastAsia="Times New Roman"/>
                <w:b w:val="0"/>
                <w:i w:val="0"/>
                <w:color w:val="000000"/>
                <w:sz w:val="20"/>
              </w:rPr>
              <w:t>La périphrase</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16</w:t>
            </w:r>
          </w:p>
        </w:tc>
        <w:tc>
          <w:tcPr>
            <w:tcW w:type="dxa" w:w="2062"/>
            <w:vAlign w:val="center"/>
          </w:tcPr>
          <w:p>
            <w:pPr>
              <w:spacing w:after="0"/>
            </w:pPr>
            <w:r/>
            <w:r>
              <w:rPr>
                <w:rFonts w:ascii="Times New Roman" w:hAnsi="Times New Roman" w:eastAsia="Times New Roman"/>
                <w:b w:val="0"/>
                <w:i w:val="0"/>
                <w:color w:val="000000"/>
                <w:sz w:val="20"/>
              </w:rPr>
              <w:t>La phrase négative</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17</w:t>
            </w:r>
          </w:p>
        </w:tc>
        <w:tc>
          <w:tcPr>
            <w:tcW w:type="dxa" w:w="2062"/>
            <w:vAlign w:val="center"/>
          </w:tcPr>
          <w:p>
            <w:pPr>
              <w:spacing w:after="0"/>
            </w:pPr>
            <w:r/>
            <w:r>
              <w:rPr>
                <w:rFonts w:ascii="Times New Roman" w:hAnsi="Times New Roman" w:eastAsia="Times New Roman"/>
                <w:b w:val="0"/>
                <w:i w:val="0"/>
                <w:color w:val="000000"/>
                <w:sz w:val="20"/>
              </w:rPr>
              <w:t>Le récit : début, milieu et fin</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18</w:t>
            </w:r>
          </w:p>
        </w:tc>
        <w:tc>
          <w:tcPr>
            <w:tcW w:type="dxa" w:w="2062"/>
            <w:vAlign w:val="center"/>
          </w:tcPr>
          <w:p>
            <w:pPr>
              <w:spacing w:after="0"/>
            </w:pPr>
            <w:r/>
            <w:r>
              <w:rPr>
                <w:rFonts w:ascii="Times New Roman" w:hAnsi="Times New Roman" w:eastAsia="Times New Roman"/>
                <w:b w:val="0"/>
                <w:i w:val="0"/>
                <w:color w:val="000000"/>
                <w:sz w:val="20"/>
              </w:rPr>
              <w:t>Le passé simple</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19</w:t>
            </w:r>
          </w:p>
        </w:tc>
        <w:tc>
          <w:tcPr>
            <w:tcW w:type="dxa" w:w="2062"/>
            <w:vAlign w:val="center"/>
          </w:tcPr>
          <w:p>
            <w:pPr>
              <w:spacing w:after="0"/>
            </w:pPr>
            <w:r/>
            <w:r>
              <w:rPr>
                <w:rFonts w:ascii="Times New Roman" w:hAnsi="Times New Roman" w:eastAsia="Times New Roman"/>
                <w:b w:val="0"/>
                <w:i w:val="0"/>
                <w:color w:val="000000"/>
                <w:sz w:val="20"/>
              </w:rPr>
              <w:t>Les indicateurs temporels</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20</w:t>
            </w:r>
          </w:p>
        </w:tc>
        <w:tc>
          <w:tcPr>
            <w:tcW w:type="dxa" w:w="2062"/>
            <w:vAlign w:val="center"/>
          </w:tcPr>
          <w:p>
            <w:pPr>
              <w:spacing w:after="0"/>
            </w:pPr>
            <w:r/>
            <w:r>
              <w:rPr>
                <w:rFonts w:ascii="Times New Roman" w:hAnsi="Times New Roman" w:eastAsia="Times New Roman"/>
                <w:b w:val="0"/>
                <w:i w:val="0"/>
                <w:color w:val="000000"/>
                <w:sz w:val="20"/>
              </w:rPr>
              <w:t>Les pronoms COD et COI</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21</w:t>
            </w:r>
          </w:p>
        </w:tc>
        <w:tc>
          <w:tcPr>
            <w:tcW w:type="dxa" w:w="2062"/>
            <w:vAlign w:val="center"/>
          </w:tcPr>
          <w:p>
            <w:pPr>
              <w:spacing w:after="0"/>
            </w:pPr>
            <w:r/>
            <w:r>
              <w:rPr>
                <w:rFonts w:ascii="Times New Roman" w:hAnsi="Times New Roman" w:eastAsia="Times New Roman"/>
                <w:b w:val="0"/>
                <w:i w:val="0"/>
                <w:color w:val="000000"/>
                <w:sz w:val="20"/>
              </w:rPr>
              <w:t>Le conte, la fable, la légende et le mythe</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22</w:t>
            </w:r>
          </w:p>
        </w:tc>
        <w:tc>
          <w:tcPr>
            <w:tcW w:type="dxa" w:w="2062"/>
            <w:vAlign w:val="center"/>
          </w:tcPr>
          <w:p>
            <w:pPr>
              <w:spacing w:after="0"/>
            </w:pPr>
            <w:r/>
            <w:r>
              <w:rPr>
                <w:rFonts w:ascii="Times New Roman" w:hAnsi="Times New Roman" w:eastAsia="Times New Roman"/>
                <w:b w:val="0"/>
                <w:i w:val="0"/>
                <w:color w:val="000000"/>
                <w:sz w:val="20"/>
              </w:rPr>
              <w:t>La négation et les pronoms COI</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23</w:t>
            </w:r>
          </w:p>
        </w:tc>
        <w:tc>
          <w:tcPr>
            <w:tcW w:type="dxa" w:w="2062"/>
            <w:vAlign w:val="center"/>
          </w:tcPr>
          <w:p>
            <w:pPr>
              <w:spacing w:after="0"/>
            </w:pPr>
            <w:r/>
            <w:r>
              <w:rPr>
                <w:rFonts w:ascii="Times New Roman" w:hAnsi="Times New Roman" w:eastAsia="Times New Roman"/>
                <w:b w:val="0"/>
                <w:i w:val="0"/>
                <w:color w:val="000000"/>
                <w:sz w:val="20"/>
              </w:rPr>
              <w:t>Les verbes d’action et de mouvement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r>
        <w:tc>
          <w:tcPr>
            <w:tcW w:type="dxa" w:w="2062"/>
            <w:vAlign w:val="center"/>
          </w:tcPr>
          <w:p>
            <w:pPr>
              <w:spacing w:after="0"/>
            </w:pPr>
            <w:r/>
            <w:r>
              <w:rPr>
                <w:rFonts w:ascii="Times New Roman" w:hAnsi="Times New Roman" w:eastAsia="Times New Roman"/>
                <w:b w:val="0"/>
                <w:i w:val="0"/>
                <w:color w:val="000000"/>
                <w:sz w:val="20"/>
              </w:rPr>
              <w:t>24</w:t>
            </w:r>
          </w:p>
        </w:tc>
        <w:tc>
          <w:tcPr>
            <w:tcW w:type="dxa" w:w="2062"/>
            <w:vAlign w:val="center"/>
          </w:tcPr>
          <w:p>
            <w:pPr>
              <w:spacing w:after="0"/>
            </w:pPr>
            <w:r/>
            <w:r>
              <w:rPr>
                <w:rFonts w:ascii="Times New Roman" w:hAnsi="Times New Roman" w:eastAsia="Times New Roman"/>
                <w:b w:val="0"/>
                <w:i w:val="0"/>
                <w:color w:val="000000"/>
                <w:sz w:val="20"/>
              </w:rPr>
              <w:t>L’interprétation du récit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w:t>
            </w:r>
          </w:p>
        </w:tc>
        <w:tc>
          <w:tcPr>
            <w:tcW w:type="dxa" w:w="2062"/>
            <w:vAlign w:val="center"/>
          </w:tcPr>
          <w:p>
            <w:pPr>
              <w:spacing w:after="0"/>
            </w:pPr>
            <w:r/>
            <w:r>
              <w:rPr>
                <w:rFonts w:ascii="Times New Roman" w:hAnsi="Times New Roman" w:eastAsia="Times New Roman"/>
                <w:b w:val="0"/>
                <w:i w:val="0"/>
                <w:color w:val="000000"/>
                <w:sz w:val="20"/>
              </w:rPr>
              <w:t>____ /10</w:t>
            </w:r>
          </w:p>
        </w:tc>
      </w:tr>
    </w:tbl>
    <w:p>
      <w:r>
        <w:br w:type="page"/>
      </w:r>
    </w:p>
    <w:p>
      <w:pPr>
        <w:spacing w:after="120" w:line="269" w:lineRule="auto"/>
      </w:pPr>
      <w:r>
        <w:rPr>
          <w:rFonts w:ascii="Times New Roman" w:hAnsi="Times New Roman" w:eastAsia="Times New Roman"/>
          <w:b/>
          <w:i w:val="0"/>
          <w:color w:val="1E7B34"/>
          <w:sz w:val="26"/>
        </w:rPr>
        <w:t>Parcours de l’unité</w:t>
      </w:r>
    </w:p>
    <w:p>
      <w:pPr>
        <w:spacing w:after="120" w:line="269" w:lineRule="auto"/>
      </w:pPr>
      <w:r>
        <w:rPr>
          <w:rFonts w:ascii="Times New Roman" w:hAnsi="Times New Roman" w:eastAsia="Times New Roman"/>
          <w:b w:val="0"/>
          <w:i w:val="0"/>
          <w:color w:val="000000"/>
          <w:sz w:val="24"/>
        </w:rPr>
        <w:t>Décrire, situer et enrichir une représentation de lieu.</w:t>
      </w:r>
    </w:p>
    <w:p>
      <w:pPr>
        <w:spacing w:after="120" w:line="269" w:lineRule="auto"/>
      </w:pPr>
      <w:r>
        <w:rPr>
          <w:rFonts w:ascii="Times New Roman" w:hAnsi="Times New Roman" w:eastAsia="Times New Roman"/>
          <w:b w:val="0"/>
          <w:i w:val="0"/>
          <w:color w:val="000000"/>
          <w:sz w:val="24"/>
        </w:rPr>
        <w:t>Composantes mobilisées : Compréhension orale, compréhension écrite, fonctionnement de la langue et production orale.</w:t>
      </w:r>
    </w:p>
    <w:p>
      <w:pPr>
        <w:spacing w:after="120" w:line="269" w:lineRule="auto"/>
      </w:pPr>
      <w:r>
        <w:rPr>
          <w:rFonts w:ascii="Times New Roman" w:hAnsi="Times New Roman" w:eastAsia="Times New Roman"/>
          <w:b w:val="0"/>
          <w:i/>
          <w:color w:val="000000"/>
          <w:sz w:val="24"/>
        </w:rPr>
        <w:t>Aboutissement : révision guidée, activité visuelle bonus et sujet d’évaluation /20.</w:t>
      </w:r>
    </w:p>
    <w:p>
      <w:pPr>
        <w:spacing w:after="120" w:line="269" w:lineRule="auto"/>
      </w:pPr>
      <w:r>
        <w:rPr>
          <w:rFonts w:ascii="Times New Roman" w:hAnsi="Times New Roman" w:eastAsia="Times New Roman"/>
          <w:b/>
          <w:i w:val="0"/>
          <w:color w:val="1E7B34"/>
          <w:sz w:val="26"/>
        </w:rPr>
        <w:t>Parcours de l’unité</w:t>
      </w:r>
    </w:p>
    <w:p>
      <w:pPr>
        <w:spacing w:after="120" w:line="269" w:lineRule="auto"/>
      </w:pPr>
      <w:r>
        <w:rPr>
          <w:rFonts w:ascii="Times New Roman" w:hAnsi="Times New Roman" w:eastAsia="Times New Roman"/>
          <w:b w:val="0"/>
          <w:i w:val="0"/>
          <w:color w:val="000000"/>
          <w:sz w:val="24"/>
        </w:rPr>
        <w:t>Informer, donner des consignes et organiser un message.</w:t>
      </w:r>
    </w:p>
    <w:p>
      <w:pPr>
        <w:spacing w:after="120" w:line="269" w:lineRule="auto"/>
      </w:pPr>
      <w:r>
        <w:rPr>
          <w:rFonts w:ascii="Times New Roman" w:hAnsi="Times New Roman" w:eastAsia="Times New Roman"/>
          <w:b w:val="0"/>
          <w:i w:val="0"/>
          <w:color w:val="000000"/>
          <w:sz w:val="24"/>
        </w:rPr>
        <w:t>Composantes mobilisées : Compréhension écrite, fonctionnement de la langue, production orale et lecture-fluidité.</w:t>
      </w:r>
    </w:p>
    <w:p>
      <w:pPr>
        <w:spacing w:after="120" w:line="269" w:lineRule="auto"/>
      </w:pPr>
      <w:r>
        <w:rPr>
          <w:rFonts w:ascii="Times New Roman" w:hAnsi="Times New Roman" w:eastAsia="Times New Roman"/>
          <w:b w:val="0"/>
          <w:i/>
          <w:color w:val="000000"/>
          <w:sz w:val="24"/>
        </w:rPr>
        <w:t>Aboutissement : révision guidée, activité visuelle bonus et sujet d’évaluation /20.</w:t>
      </w:r>
    </w:p>
    <w:p>
      <w:pPr>
        <w:spacing w:after="120" w:line="269" w:lineRule="auto"/>
      </w:pPr>
      <w:r>
        <w:rPr>
          <w:rFonts w:ascii="Times New Roman" w:hAnsi="Times New Roman" w:eastAsia="Times New Roman"/>
          <w:b/>
          <w:i w:val="0"/>
          <w:color w:val="1E7B34"/>
          <w:sz w:val="26"/>
        </w:rPr>
        <w:t>Parcours de l’unité</w:t>
      </w:r>
    </w:p>
    <w:p>
      <w:pPr>
        <w:spacing w:after="120" w:line="269" w:lineRule="auto"/>
      </w:pPr>
      <w:r>
        <w:rPr>
          <w:rFonts w:ascii="Times New Roman" w:hAnsi="Times New Roman" w:eastAsia="Times New Roman"/>
          <w:b w:val="0"/>
          <w:i w:val="0"/>
          <w:color w:val="000000"/>
          <w:sz w:val="24"/>
        </w:rPr>
        <w:t>Lire, expliquer et rédiger une communication numérique responsable.</w:t>
      </w:r>
    </w:p>
    <w:p>
      <w:pPr>
        <w:spacing w:after="120" w:line="269" w:lineRule="auto"/>
      </w:pPr>
      <w:r>
        <w:rPr>
          <w:rFonts w:ascii="Times New Roman" w:hAnsi="Times New Roman" w:eastAsia="Times New Roman"/>
          <w:b w:val="0"/>
          <w:i w:val="0"/>
          <w:color w:val="000000"/>
          <w:sz w:val="24"/>
        </w:rPr>
        <w:t>Composantes mobilisées : Compréhension écrite, fonctionnement de la langue, production orale et production écrite.</w:t>
      </w:r>
    </w:p>
    <w:p>
      <w:pPr>
        <w:spacing w:after="120" w:line="269" w:lineRule="auto"/>
      </w:pPr>
      <w:r>
        <w:rPr>
          <w:rFonts w:ascii="Times New Roman" w:hAnsi="Times New Roman" w:eastAsia="Times New Roman"/>
          <w:b w:val="0"/>
          <w:i/>
          <w:color w:val="000000"/>
          <w:sz w:val="24"/>
        </w:rPr>
        <w:t>Aboutissement : révision guidée, activité visuelle bonus et sujet d’évaluation /20.</w:t>
      </w:r>
    </w:p>
    <w:p>
      <w:pPr>
        <w:spacing w:after="120" w:line="269" w:lineRule="auto"/>
      </w:pPr>
      <w:r>
        <w:rPr>
          <w:rFonts w:ascii="Times New Roman" w:hAnsi="Times New Roman" w:eastAsia="Times New Roman"/>
          <w:b/>
          <w:i w:val="0"/>
          <w:color w:val="1E7B34"/>
          <w:sz w:val="26"/>
        </w:rPr>
        <w:t>Parcours de l’unité</w:t>
      </w:r>
    </w:p>
    <w:p>
      <w:pPr>
        <w:spacing w:after="120" w:line="269" w:lineRule="auto"/>
      </w:pPr>
      <w:r>
        <w:rPr>
          <w:rFonts w:ascii="Times New Roman" w:hAnsi="Times New Roman" w:eastAsia="Times New Roman"/>
          <w:b w:val="0"/>
          <w:i w:val="0"/>
          <w:color w:val="000000"/>
          <w:sz w:val="24"/>
        </w:rPr>
        <w:t>Expliquer une action, varier les phrases et s’exprimer avec précision.</w:t>
      </w:r>
    </w:p>
    <w:p>
      <w:pPr>
        <w:spacing w:after="120" w:line="269" w:lineRule="auto"/>
      </w:pPr>
      <w:r>
        <w:rPr>
          <w:rFonts w:ascii="Times New Roman" w:hAnsi="Times New Roman" w:eastAsia="Times New Roman"/>
          <w:b w:val="0"/>
          <w:i w:val="0"/>
          <w:color w:val="000000"/>
          <w:sz w:val="24"/>
        </w:rPr>
        <w:t>Composantes mobilisées : Compréhension écrite, fonctionnement de la langue, production orale et lecture-fluidité.</w:t>
      </w:r>
    </w:p>
    <w:p>
      <w:pPr>
        <w:spacing w:after="120" w:line="269" w:lineRule="auto"/>
      </w:pPr>
      <w:r>
        <w:rPr>
          <w:rFonts w:ascii="Times New Roman" w:hAnsi="Times New Roman" w:eastAsia="Times New Roman"/>
          <w:b w:val="0"/>
          <w:i/>
          <w:color w:val="000000"/>
          <w:sz w:val="24"/>
        </w:rPr>
        <w:t>Aboutissement : révision guidée, activité visuelle bonus et sujet d’évaluation /20.</w:t>
      </w:r>
    </w:p>
    <w:p>
      <w:pPr>
        <w:spacing w:after="120" w:line="269" w:lineRule="auto"/>
      </w:pPr>
      <w:r>
        <w:rPr>
          <w:rFonts w:ascii="Times New Roman" w:hAnsi="Times New Roman" w:eastAsia="Times New Roman"/>
          <w:b/>
          <w:i w:val="0"/>
          <w:color w:val="1E7B34"/>
          <w:sz w:val="26"/>
        </w:rPr>
        <w:t>Parcours de l’unité</w:t>
      </w:r>
    </w:p>
    <w:p>
      <w:pPr>
        <w:spacing w:after="120" w:line="269" w:lineRule="auto"/>
      </w:pPr>
      <w:r>
        <w:rPr>
          <w:rFonts w:ascii="Times New Roman" w:hAnsi="Times New Roman" w:eastAsia="Times New Roman"/>
          <w:b w:val="0"/>
          <w:i w:val="0"/>
          <w:color w:val="000000"/>
          <w:sz w:val="24"/>
        </w:rPr>
        <w:t>Organiser et raconter des faits dans le temps.</w:t>
      </w:r>
    </w:p>
    <w:p>
      <w:pPr>
        <w:spacing w:after="120" w:line="269" w:lineRule="auto"/>
      </w:pPr>
      <w:r>
        <w:rPr>
          <w:rFonts w:ascii="Times New Roman" w:hAnsi="Times New Roman" w:eastAsia="Times New Roman"/>
          <w:b w:val="0"/>
          <w:i w:val="0"/>
          <w:color w:val="000000"/>
          <w:sz w:val="24"/>
        </w:rPr>
        <w:t>Composantes mobilisées : Compréhension écrite, fonctionnement de la langue, production orale et production écrite.</w:t>
      </w:r>
    </w:p>
    <w:p>
      <w:pPr>
        <w:spacing w:after="120" w:line="269" w:lineRule="auto"/>
      </w:pPr>
      <w:r>
        <w:rPr>
          <w:rFonts w:ascii="Times New Roman" w:hAnsi="Times New Roman" w:eastAsia="Times New Roman"/>
          <w:b w:val="0"/>
          <w:i/>
          <w:color w:val="000000"/>
          <w:sz w:val="24"/>
        </w:rPr>
        <w:t>Aboutissement : révision guidée, activité visuelle bonus et sujet d’évaluation /20.</w:t>
      </w:r>
    </w:p>
    <w:p>
      <w:pPr>
        <w:spacing w:after="120" w:line="269" w:lineRule="auto"/>
      </w:pPr>
      <w:r>
        <w:rPr>
          <w:rFonts w:ascii="Times New Roman" w:hAnsi="Times New Roman" w:eastAsia="Times New Roman"/>
          <w:b/>
          <w:i w:val="0"/>
          <w:color w:val="1E7B34"/>
          <w:sz w:val="26"/>
        </w:rPr>
        <w:t>Parcours de l’unité</w:t>
      </w:r>
    </w:p>
    <w:p>
      <w:pPr>
        <w:spacing w:after="120" w:line="269" w:lineRule="auto"/>
      </w:pPr>
      <w:r>
        <w:rPr>
          <w:rFonts w:ascii="Times New Roman" w:hAnsi="Times New Roman" w:eastAsia="Times New Roman"/>
          <w:b w:val="0"/>
          <w:i w:val="0"/>
          <w:color w:val="000000"/>
          <w:sz w:val="24"/>
        </w:rPr>
        <w:t>Lire, interpréter et produire des récits imaginaires.</w:t>
      </w:r>
    </w:p>
    <w:p>
      <w:pPr>
        <w:spacing w:after="120" w:line="269" w:lineRule="auto"/>
      </w:pPr>
      <w:r>
        <w:rPr>
          <w:rFonts w:ascii="Times New Roman" w:hAnsi="Times New Roman" w:eastAsia="Times New Roman"/>
          <w:b w:val="0"/>
          <w:i w:val="0"/>
          <w:color w:val="000000"/>
          <w:sz w:val="24"/>
        </w:rPr>
        <w:t>Composantes mobilisées : Compréhension écrite, fonctionnement de la langue, production écrite et lecture-fluidité.</w:t>
      </w:r>
    </w:p>
    <w:p>
      <w:pPr>
        <w:spacing w:after="120" w:line="269" w:lineRule="auto"/>
      </w:pPr>
      <w:r>
        <w:rPr>
          <w:rFonts w:ascii="Times New Roman" w:hAnsi="Times New Roman" w:eastAsia="Times New Roman"/>
          <w:b w:val="0"/>
          <w:i/>
          <w:color w:val="000000"/>
          <w:sz w:val="24"/>
        </w:rPr>
        <w:t>Aboutissement : révision guidée, activité visuelle bonus et sujet d’évaluation /20.</w:t>
      </w:r>
    </w:p>
    <w:p>
      <w:r>
        <w:br w:type="page"/>
      </w:r>
    </w:p>
    <w:p>
      <w:pPr>
        <w:pStyle w:val="Heading1"/>
        <w:spacing w:before="160" w:after="120"/>
      </w:pPr>
      <w:r>
        <w:rPr>
          <w:rFonts w:ascii="Times New Roman" w:hAnsi="Times New Roman" w:eastAsia="Times New Roman"/>
          <w:b/>
          <w:i w:val="0"/>
          <w:color w:val="000000"/>
          <w:sz w:val="32"/>
        </w:rPr>
        <w:t>RÉVISION GUIDÉE — UNITÉ 1</w:t>
      </w:r>
    </w:p>
    <w:p>
      <w:pPr>
        <w:spacing w:after="120" w:line="269" w:lineRule="auto"/>
      </w:pPr>
      <w:r>
        <w:rPr>
          <w:rFonts w:ascii="Times New Roman" w:hAnsi="Times New Roman" w:eastAsia="Times New Roman"/>
          <w:b w:val="0"/>
          <w:i w:val="0"/>
          <w:color w:val="000000"/>
          <w:sz w:val="24"/>
        </w:rPr>
        <w:t>Notions à réviser : Le texte descriptif ; Les expressions imagées ; Les adjectifs qualificatifs ; Les marqueurs de lieu.</w:t>
      </w:r>
    </w:p>
    <w:p>
      <w:pPr>
        <w:spacing w:after="120" w:line="269" w:lineRule="auto"/>
      </w:pPr>
      <w:r>
        <w:rPr>
          <w:rFonts w:ascii="Times New Roman" w:hAnsi="Times New Roman" w:eastAsia="Times New Roman"/>
          <w:b w:val="0"/>
          <w:i w:val="0"/>
          <w:color w:val="000000"/>
          <w:sz w:val="24"/>
        </w:rPr>
        <w:t>Questions flash : 1. Cite la définition de chaque notion. 2. Donne un exemple. 3. Explique le choix de la forme linguistique. 4. Réemploie-la dans une phrase personnelle.</w:t>
      </w:r>
    </w:p>
    <w:p>
      <w:pPr>
        <w:spacing w:after="120" w:line="269" w:lineRule="auto"/>
      </w:pPr>
      <w:r>
        <w:rPr>
          <w:rFonts w:ascii="Times New Roman" w:hAnsi="Times New Roman" w:eastAsia="Times New Roman"/>
          <w:b/>
          <w:i w:val="0"/>
          <w:color w:val="1E7B34"/>
          <w:sz w:val="24"/>
        </w:rPr>
        <w:t>BONUS VISUEL — HORS BARÈME : observe les figures de l’unité, relève quatre indices utiles, puis organise-les dans une phrase ou un court texte. Corrigé attendu : les indices sont correctement nommés et reliés à la notion étudiée.</w:t>
      </w:r>
    </w:p>
    <w:p>
      <w:r>
        <w:br w:type="page"/>
      </w:r>
    </w:p>
    <w:p>
      <w:pPr>
        <w:pStyle w:val="Heading1"/>
        <w:spacing w:before="160" w:after="120"/>
      </w:pPr>
      <w:r>
        <w:rPr>
          <w:rFonts w:ascii="Times New Roman" w:hAnsi="Times New Roman" w:eastAsia="Times New Roman"/>
          <w:b/>
          <w:i w:val="0"/>
          <w:color w:val="000000"/>
          <w:sz w:val="32"/>
        </w:rPr>
        <w:t>RÉVISION GUIDÉE — UNITÉ 2</w:t>
      </w:r>
    </w:p>
    <w:p>
      <w:pPr>
        <w:spacing w:after="120" w:line="269" w:lineRule="auto"/>
      </w:pPr>
      <w:r>
        <w:rPr>
          <w:rFonts w:ascii="Times New Roman" w:hAnsi="Times New Roman" w:eastAsia="Times New Roman"/>
          <w:b w:val="0"/>
          <w:i w:val="0"/>
          <w:color w:val="000000"/>
          <w:sz w:val="24"/>
        </w:rPr>
        <w:t>Notions à réviser : Le texte informatif ; Les pronoms démonstratifs ; La phrase impérative et l’obligation ; Le présent, l’imparfait et les connecteurs.</w:t>
      </w:r>
    </w:p>
    <w:p>
      <w:pPr>
        <w:spacing w:after="120" w:line="269" w:lineRule="auto"/>
      </w:pPr>
      <w:r>
        <w:rPr>
          <w:rFonts w:ascii="Times New Roman" w:hAnsi="Times New Roman" w:eastAsia="Times New Roman"/>
          <w:b w:val="0"/>
          <w:i w:val="0"/>
          <w:color w:val="000000"/>
          <w:sz w:val="24"/>
        </w:rPr>
        <w:t>Questions flash : 1. Cite la définition de chaque notion. 2. Donne un exemple. 3. Explique le choix de la forme linguistique. 4. Réemploie-la dans une phrase personnelle.</w:t>
      </w:r>
    </w:p>
    <w:p>
      <w:pPr>
        <w:spacing w:after="120" w:line="269" w:lineRule="auto"/>
      </w:pPr>
      <w:r>
        <w:rPr>
          <w:rFonts w:ascii="Times New Roman" w:hAnsi="Times New Roman" w:eastAsia="Times New Roman"/>
          <w:b/>
          <w:i w:val="0"/>
          <w:color w:val="1E7B34"/>
          <w:sz w:val="24"/>
        </w:rPr>
        <w:t>BONUS VISUEL — HORS BARÈME : observe les figures de l’unité, relève quatre indices utiles, puis organise-les dans une phrase ou un court texte. Corrigé attendu : les indices sont correctement nommés et reliés à la notion étudiée.</w:t>
      </w:r>
    </w:p>
    <w:p>
      <w:r>
        <w:br w:type="page"/>
      </w:r>
    </w:p>
    <w:p>
      <w:pPr>
        <w:pStyle w:val="Heading1"/>
        <w:spacing w:before="160" w:after="120"/>
      </w:pPr>
      <w:r>
        <w:rPr>
          <w:rFonts w:ascii="Times New Roman" w:hAnsi="Times New Roman" w:eastAsia="Times New Roman"/>
          <w:b/>
          <w:i w:val="0"/>
          <w:color w:val="000000"/>
          <w:sz w:val="32"/>
        </w:rPr>
        <w:t>RÉVISION GUIDÉE — UNITÉ 3</w:t>
      </w:r>
    </w:p>
    <w:p>
      <w:pPr>
        <w:spacing w:after="120" w:line="269" w:lineRule="auto"/>
      </w:pPr>
      <w:r>
        <w:rPr>
          <w:rFonts w:ascii="Times New Roman" w:hAnsi="Times New Roman" w:eastAsia="Times New Roman"/>
          <w:b w:val="0"/>
          <w:i w:val="0"/>
          <w:color w:val="000000"/>
          <w:sz w:val="24"/>
        </w:rPr>
        <w:t>Notions à réviser : Le texte injonctif ; L’expression de la cause ; La négation à l’impératif ; L’infinitif, le futur et le subjonctif.</w:t>
      </w:r>
    </w:p>
    <w:p>
      <w:pPr>
        <w:spacing w:after="120" w:line="269" w:lineRule="auto"/>
      </w:pPr>
      <w:r>
        <w:rPr>
          <w:rFonts w:ascii="Times New Roman" w:hAnsi="Times New Roman" w:eastAsia="Times New Roman"/>
          <w:b w:val="0"/>
          <w:i w:val="0"/>
          <w:color w:val="000000"/>
          <w:sz w:val="24"/>
        </w:rPr>
        <w:t>Questions flash : 1. Cite la définition de chaque notion. 2. Donne un exemple. 3. Explique le choix de la forme linguistique. 4. Réemploie-la dans une phrase personnelle.</w:t>
      </w:r>
    </w:p>
    <w:p>
      <w:pPr>
        <w:spacing w:after="120" w:line="269" w:lineRule="auto"/>
      </w:pPr>
      <w:r>
        <w:rPr>
          <w:rFonts w:ascii="Times New Roman" w:hAnsi="Times New Roman" w:eastAsia="Times New Roman"/>
          <w:b/>
          <w:i w:val="0"/>
          <w:color w:val="1E7B34"/>
          <w:sz w:val="24"/>
        </w:rPr>
        <w:t>BONUS VISUEL — HORS BARÈME : observe les figures de l’unité, relève quatre indices utiles, puis organise-les dans une phrase ou un court texte. Corrigé attendu : les indices sont correctement nommés et reliés à la notion étudiée.</w:t>
      </w:r>
    </w:p>
    <w:p>
      <w:r>
        <w:br w:type="page"/>
      </w:r>
    </w:p>
    <w:p>
      <w:pPr>
        <w:pStyle w:val="Heading1"/>
        <w:spacing w:before="160" w:after="120"/>
      </w:pPr>
      <w:r>
        <w:rPr>
          <w:rFonts w:ascii="Times New Roman" w:hAnsi="Times New Roman" w:eastAsia="Times New Roman"/>
          <w:b/>
          <w:i w:val="0"/>
          <w:color w:val="000000"/>
          <w:sz w:val="32"/>
        </w:rPr>
        <w:t>RÉVISION GUIDÉE — UNITÉ 4</w:t>
      </w:r>
    </w:p>
    <w:p>
      <w:pPr>
        <w:spacing w:after="120" w:line="269" w:lineRule="auto"/>
      </w:pPr>
      <w:r>
        <w:rPr>
          <w:rFonts w:ascii="Times New Roman" w:hAnsi="Times New Roman" w:eastAsia="Times New Roman"/>
          <w:b w:val="0"/>
          <w:i w:val="0"/>
          <w:color w:val="000000"/>
          <w:sz w:val="24"/>
        </w:rPr>
        <w:t>Notions à réviser : Le texte explicatif ; Les types et formes de phrases ; La périphrase ; La phrase négative.</w:t>
      </w:r>
    </w:p>
    <w:p>
      <w:pPr>
        <w:spacing w:after="120" w:line="269" w:lineRule="auto"/>
      </w:pPr>
      <w:r>
        <w:rPr>
          <w:rFonts w:ascii="Times New Roman" w:hAnsi="Times New Roman" w:eastAsia="Times New Roman"/>
          <w:b w:val="0"/>
          <w:i w:val="0"/>
          <w:color w:val="000000"/>
          <w:sz w:val="24"/>
        </w:rPr>
        <w:t>Questions flash : 1. Cite la définition de chaque notion. 2. Donne un exemple. 3. Explique le choix de la forme linguistique. 4. Réemploie-la dans une phrase personnelle.</w:t>
      </w:r>
    </w:p>
    <w:p>
      <w:pPr>
        <w:spacing w:after="120" w:line="269" w:lineRule="auto"/>
      </w:pPr>
      <w:r>
        <w:rPr>
          <w:rFonts w:ascii="Times New Roman" w:hAnsi="Times New Roman" w:eastAsia="Times New Roman"/>
          <w:b/>
          <w:i w:val="0"/>
          <w:color w:val="1E7B34"/>
          <w:sz w:val="24"/>
        </w:rPr>
        <w:t>BONUS VISUEL — HORS BARÈME : observe les figures de l’unité, relève quatre indices utiles, puis organise-les dans une phrase ou un court texte. Corrigé attendu : les indices sont correctement nommés et reliés à la notion étudiée.</w:t>
      </w:r>
    </w:p>
    <w:p>
      <w:r>
        <w:br w:type="page"/>
      </w:r>
    </w:p>
    <w:p>
      <w:pPr>
        <w:pStyle w:val="Heading1"/>
        <w:spacing w:before="160" w:after="120"/>
      </w:pPr>
      <w:r>
        <w:rPr>
          <w:rFonts w:ascii="Times New Roman" w:hAnsi="Times New Roman" w:eastAsia="Times New Roman"/>
          <w:b/>
          <w:i w:val="0"/>
          <w:color w:val="000000"/>
          <w:sz w:val="32"/>
        </w:rPr>
        <w:t>RÉVISION GUIDÉE — UNITÉ 5</w:t>
      </w:r>
    </w:p>
    <w:p>
      <w:pPr>
        <w:spacing w:after="120" w:line="269" w:lineRule="auto"/>
      </w:pPr>
      <w:r>
        <w:rPr>
          <w:rFonts w:ascii="Times New Roman" w:hAnsi="Times New Roman" w:eastAsia="Times New Roman"/>
          <w:b w:val="0"/>
          <w:i w:val="0"/>
          <w:color w:val="000000"/>
          <w:sz w:val="24"/>
        </w:rPr>
        <w:t>Notions à réviser : Le récit : début, milieu et fin ; Le passé simple ; Les indicateurs temporels ; Les pronoms COD et COI.</w:t>
      </w:r>
    </w:p>
    <w:p>
      <w:pPr>
        <w:spacing w:after="120" w:line="269" w:lineRule="auto"/>
      </w:pPr>
      <w:r>
        <w:rPr>
          <w:rFonts w:ascii="Times New Roman" w:hAnsi="Times New Roman" w:eastAsia="Times New Roman"/>
          <w:b w:val="0"/>
          <w:i w:val="0"/>
          <w:color w:val="000000"/>
          <w:sz w:val="24"/>
        </w:rPr>
        <w:t>Questions flash : 1. Cite la définition de chaque notion. 2. Donne un exemple. 3. Explique le choix de la forme linguistique. 4. Réemploie-la dans une phrase personnelle.</w:t>
      </w:r>
    </w:p>
    <w:p>
      <w:pPr>
        <w:spacing w:after="120" w:line="269" w:lineRule="auto"/>
      </w:pPr>
      <w:r>
        <w:rPr>
          <w:rFonts w:ascii="Times New Roman" w:hAnsi="Times New Roman" w:eastAsia="Times New Roman"/>
          <w:b/>
          <w:i w:val="0"/>
          <w:color w:val="1E7B34"/>
          <w:sz w:val="24"/>
        </w:rPr>
        <w:t>BONUS VISUEL — HORS BARÈME : observe les figures de l’unité, relève quatre indices utiles, puis organise-les dans une phrase ou un court texte. Corrigé attendu : les indices sont correctement nommés et reliés à la notion étudiée.</w:t>
      </w:r>
    </w:p>
    <w:p>
      <w:r>
        <w:br w:type="page"/>
      </w:r>
    </w:p>
    <w:p>
      <w:pPr>
        <w:pStyle w:val="Heading1"/>
        <w:spacing w:before="160" w:after="120"/>
      </w:pPr>
      <w:r>
        <w:rPr>
          <w:rFonts w:ascii="Times New Roman" w:hAnsi="Times New Roman" w:eastAsia="Times New Roman"/>
          <w:b/>
          <w:i w:val="0"/>
          <w:color w:val="000000"/>
          <w:sz w:val="32"/>
        </w:rPr>
        <w:t>RÉVISION GUIDÉE — UNITÉ 6</w:t>
      </w:r>
    </w:p>
    <w:p>
      <w:pPr>
        <w:spacing w:after="120" w:line="269" w:lineRule="auto"/>
      </w:pPr>
      <w:r>
        <w:rPr>
          <w:rFonts w:ascii="Times New Roman" w:hAnsi="Times New Roman" w:eastAsia="Times New Roman"/>
          <w:b w:val="0"/>
          <w:i w:val="0"/>
          <w:color w:val="000000"/>
          <w:sz w:val="24"/>
        </w:rPr>
        <w:t>Notions à réviser : Le conte, la fable, la légende et le mythe ; La négation et les pronoms COI ; Les verbes d’action et de mouvement ; L’interprétation du récit.</w:t>
      </w:r>
    </w:p>
    <w:p>
      <w:pPr>
        <w:spacing w:after="120" w:line="269" w:lineRule="auto"/>
      </w:pPr>
      <w:r>
        <w:rPr>
          <w:rFonts w:ascii="Times New Roman" w:hAnsi="Times New Roman" w:eastAsia="Times New Roman"/>
          <w:b w:val="0"/>
          <w:i w:val="0"/>
          <w:color w:val="000000"/>
          <w:sz w:val="24"/>
        </w:rPr>
        <w:t>Questions flash : 1. Cite la définition de chaque notion. 2. Donne un exemple. 3. Explique le choix de la forme linguistique. 4. Réemploie-la dans une phrase personnelle.</w:t>
      </w:r>
    </w:p>
    <w:p>
      <w:pPr>
        <w:spacing w:after="120" w:line="269" w:lineRule="auto"/>
      </w:pPr>
      <w:r>
        <w:rPr>
          <w:rFonts w:ascii="Times New Roman" w:hAnsi="Times New Roman" w:eastAsia="Times New Roman"/>
          <w:b/>
          <w:i w:val="0"/>
          <w:color w:val="1E7B34"/>
          <w:sz w:val="24"/>
        </w:rPr>
        <w:t>BONUS VISUEL — HORS BARÈME : observe les figures de l’unité, relève quatre indices utiles, puis organise-les dans une phrase ou un court texte. Corrigé attendu : les indices sont correctement nommés et reliés à la notion étudiée.</w:t>
      </w:r>
    </w:p>
    <w:p>
      <w:bookmarkStart w:id="205" w:name="annexe5"/>
      <w:pPr>
        <w:pStyle w:val="Heading1"/>
        <w:spacing w:before="160" w:after="120"/>
      </w:pPr>
      <w:r>
        <w:rPr>
          <w:rFonts w:ascii="Times New Roman" w:hAnsi="Times New Roman" w:eastAsia="Times New Roman"/>
          <w:b/>
          <w:i w:val="0"/>
          <w:color w:val="1E7B34"/>
          <w:sz w:val="28"/>
        </w:rPr>
        <w:t>ANNEXE 5 — Fiche méthode : réussir une production orale</w:t>
      </w:r>
      <w:bookmarkEnd w:id="205"/>
    </w:p>
    <w:p>
      <w:pPr>
        <w:spacing w:after="120" w:line="269" w:lineRule="auto"/>
      </w:pPr>
      <w:r>
        <w:rPr>
          <w:rFonts w:ascii="Times New Roman" w:hAnsi="Times New Roman" w:eastAsia="Times New Roman"/>
          <w:b w:val="0"/>
          <w:i w:val="0"/>
          <w:color w:val="000000"/>
          <w:sz w:val="24"/>
        </w:rPr>
        <w:t>1. Comprendre le sujet. 2. Préparer trois idées dans un ordre logique. 3. Employer le vocabulaire de la leçon. 4. Articuler et regarder l’auditoire. 5. Conclure par une phrase claire. Avant de parler, vérifie : mon message répond-il au sujet ?</w:t>
      </w:r>
    </w:p>
    <w:p>
      <w:bookmarkStart w:id="206" w:name="annexe6"/>
      <w:pPr>
        <w:pStyle w:val="Heading1"/>
        <w:spacing w:before="160" w:after="120"/>
      </w:pPr>
      <w:r>
        <w:rPr>
          <w:rFonts w:ascii="Times New Roman" w:hAnsi="Times New Roman" w:eastAsia="Times New Roman"/>
          <w:b/>
          <w:i w:val="0"/>
          <w:color w:val="1E7B34"/>
          <w:sz w:val="28"/>
        </w:rPr>
        <w:t>ANNEXE 6 — Fiche méthode : réussir une production écrite</w:t>
      </w:r>
      <w:bookmarkEnd w:id="206"/>
    </w:p>
    <w:p>
      <w:pPr>
        <w:spacing w:after="120" w:line="269" w:lineRule="auto"/>
      </w:pPr>
      <w:r>
        <w:rPr>
          <w:rFonts w:ascii="Times New Roman" w:hAnsi="Times New Roman" w:eastAsia="Times New Roman"/>
          <w:b w:val="0"/>
          <w:i w:val="0"/>
          <w:color w:val="000000"/>
          <w:sz w:val="24"/>
        </w:rPr>
        <w:t>1. Lire le sujet et choisir le type de texte. 2. Préparer une introduction, un développement et une conclusion. 3. Employer les connecteurs, les temps et les mots-clés adaptés. 4. Relire : ponctuation, accords, clarté et longueur demandée.</w:t>
      </w:r>
    </w:p>
    <w:p>
      <w:r>
        <w:rPr>
          <w:rFonts w:ascii="Times New Roman" w:hAnsi="Times New Roman" w:eastAsia="Times New Roman"/>
          <w:b/>
          <w:color w:val="1E7B34"/>
          <w:sz w:val="26"/>
        </w:rPr>
        <w:t>Accès direct</w:t>
      </w:r>
    </w:p>
    <w:p>
      <w:pPr>
        <w:ind w:left="0"/>
      </w:pPr>
      <w:hyperlink w:anchor="avantpropos">
        <w:r>
          <w:rPr>
            <w:color w:val="0563C1"/>
            <w:u w:val="single"/>
            <w:sz w:val="24"/>
          </w:rPr>
          <w:t>Avant-propos</w:t>
        </w:r>
      </w:hyperlink>
    </w:p>
    <w:p>
      <w:pPr>
        <w:ind w:left="0"/>
      </w:pPr>
      <w:hyperlink w:anchor="evaluation1">
        <w:r>
          <w:rPr>
            <w:color w:val="0563C1"/>
            <w:u w:val="single"/>
            <w:sz w:val="24"/>
          </w:rPr>
          <w:t>Évaluation de fin d’unité 1</w:t>
        </w:r>
      </w:hyperlink>
    </w:p>
    <w:p>
      <w:pPr>
        <w:ind w:left="0"/>
      </w:pPr>
      <w:hyperlink w:anchor="evaluation4">
        <w:r>
          <w:rPr>
            <w:color w:val="0563C1"/>
            <w:u w:val="single"/>
            <w:sz w:val="24"/>
          </w:rPr>
          <w:t>Évaluation de fin d’unité 4</w:t>
        </w:r>
      </w:hyperlink>
    </w:p>
    <w:p>
      <w:pPr>
        <w:ind w:left="0"/>
      </w:pPr>
      <w:hyperlink w:anchor="examenfinal">
        <w:r>
          <w:rPr>
            <w:color w:val="0563C1"/>
            <w:u w:val="single"/>
            <w:sz w:val="24"/>
          </w:rPr>
          <w:t>Examen général final</w:t>
        </w:r>
      </w:hyperlink>
    </w:p>
    <w:p>
      <w:pPr>
        <w:ind w:left="0"/>
      </w:pPr>
      <w:hyperlink w:anchor="annexe2">
        <w:r>
          <w:rPr>
            <w:color w:val="0563C1"/>
            <w:u w:val="single"/>
            <w:sz w:val="24"/>
          </w:rPr>
          <w:t>Annexe 2</w:t>
        </w:r>
      </w:hyperlink>
    </w:p>
    <w:p>
      <w:pPr>
        <w:ind w:left="0"/>
      </w:pPr>
      <w:hyperlink w:anchor="annexe5">
        <w:r>
          <w:rPr>
            <w:color w:val="0563C1"/>
            <w:u w:val="single"/>
            <w:sz w:val="24"/>
          </w:rPr>
          <w:t>Annexe 5</w:t>
        </w:r>
      </w:hyperlink>
    </w:p>
    <w:p>
      <w:pPr>
        <w:ind w:left="0"/>
      </w:pPr>
      <w:hyperlink w:anchor="annexe8">
        <w:r>
          <w:rPr>
            <w:color w:val="0563C1"/>
            <w:u w:val="single"/>
            <w:sz w:val="24"/>
          </w:rPr>
          <w:t>Annexe 8</w:t>
        </w:r>
      </w:hyperlink>
    </w:p>
    <w:p>
      <w:pPr>
        <w:ind w:left="0"/>
      </w:pPr>
      <w:hyperlink w:anchor="sommaire">
        <w:r>
          <w:rPr>
            <w:color w:val="0563C1"/>
            <w:u w:val="single"/>
            <w:sz w:val="24"/>
          </w:rPr>
          <w:t>Sommaire</w:t>
        </w:r>
      </w:hyperlink>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20"/>
      </w:rPr>
      <w:t xml:space="preserve">Français T6 — J-Learn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Français T6 — Manuel J-Learn</dc:title>
  <dc:subject>Français T6 — Programme d’études officiel</dc:subject>
  <dc:creator>J-Learn</dc:creator>
  <cp:keywords/>
  <dc:description>Manuel de l’enseignant et de l’apprenant, édition 2026.</dc:description>
  <cp:lastModifiedBy/>
  <cp:revision>1</cp:revision>
  <dcterms:created xsi:type="dcterms:W3CDTF">2013-12-23T23:15:00Z</dcterms:created>
  <dcterms:modified xsi:type="dcterms:W3CDTF">2013-12-23T23:15:00Z</dcterms:modified>
  <cp:category/>
</cp:coreProperties>
</file>