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 w:after="14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T7</w:t>
      </w:r>
      <w:bookmarkEnd w:id="0"/>
    </w:p>
    <w:p>
      <w:pPr>
        <w:spacing w:before="250" w:after="200"/>
        <w:jc w:val="center"/>
      </w:pPr>
      <w:r>
        <w:rPr>
          <w:rFonts w:ascii="Times New Roman" w:cs="Times New Roman" w:eastAsia="Times New Roman" w:hAnsi="Times New Roman"/>
          <w:b/>
          <w:bCs/>
          <w:i w:val="false"/>
          <w:iCs w:val="false"/>
          <w:color w:val="1F4E79"/>
          <w:sz w:val="34"/>
          <w:szCs w:val="34"/>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T7 — Version 1</w:t>
      </w:r>
    </w:p>
    <w:p>
      <w:pPr>
        <w:spacing w:before="600"/>
        <w:jc w:val="center"/>
      </w:pPr>
      <w:r>
        <w:rPr>
          <w:rFonts w:ascii="Times New Roman" w:cs="Times New Roman" w:eastAsia="Times New Roman" w:hAnsi="Times New Roman"/>
          <w:b/>
          <w:bCs/>
          <w:i w:val="false"/>
          <w:iCs w:val="false"/>
          <w:color w:val="1E7B34"/>
          <w:sz w:val="30"/>
          <w:szCs w:val="30"/>
        </w:rPr>
        <w:t xml:space="preserve">Unité I — Nombre</w:t>
      </w:r>
    </w:p>
    <w:p>
      <w:r>
        <w:br w:type="page"/>
      </w:r>
    </w:p>
    <w:p>
      <w:pPr>
        <w:spacing w:before="180" w:after="14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Ce manuel accompagne l’enseignant dans la mise en œuvre du programme officiel de Mathématiques T7. Il met l’apprenant au centre des activités : observation, manipulation, raisonnement, formulation d’une méthode, application et résolution de problèmes.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Chaque séance associe une fiche de préparation directement exploitable, une leçon structurée, des exemples contextualisés, des exercices avec barème et un corrigé détaillé. Les situations mobilisent des repères familiers de Madagascar tout en développant la rigueur, la persévérance et l’autonomie.</w:t>
      </w:r>
    </w:p>
    <w:p>
      <w:pPr>
        <w:spacing w:before="180" w:after="14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La fiche suit trois grandes étapes : I. Révision ; II. Nouvelle leçon, comprenant mise en situation, présentation, observation, analyse, synthèse et application ; III. Évaluation. À la demande de l’utilisateur, aucune durée chiffrée n’est affichée.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Code couleur : titre de leçon en rouge ; sous-titres en vert ; mots-clés en bleu et en gras ; mots-clés des corrigés en bordeaux ; texte courant en noir.</w:t>
      </w:r>
    </w:p>
    <w:p>
      <w:pPr>
        <w:spacing w:before="180" w:after="14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2"/>
            <w:szCs w:val="22"/>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2"/>
            <w:szCs w:val="22"/>
          </w:rPr>
          <w:t xml:space="preserve">Séance 1 — Décomposer un nombre décimal</w:t>
        </w:r>
      </w:hyperlink>
    </w:p>
    <w:p>
      <w:pPr>
        <w:ind w:left="360"/>
      </w:pPr>
      <w:hyperlink w:history="1" w:anchor="u1_l2">
        <w:r>
          <w:rPr>
            <w:rFonts w:ascii="Times New Roman" w:cs="Times New Roman" w:eastAsia="Times New Roman" w:hAnsi="Times New Roman"/>
            <w:b w:val="false"/>
            <w:bCs w:val="false"/>
            <w:i w:val="false"/>
            <w:iCs w:val="false"/>
            <w:color w:val="1F4E79"/>
            <w:sz w:val="22"/>
            <w:szCs w:val="22"/>
          </w:rPr>
          <w:t xml:space="preserve">Séance 2 — Composer un nombre décimal à partir d’une somme</w:t>
        </w:r>
      </w:hyperlink>
    </w:p>
    <w:p>
      <w:pPr>
        <w:ind w:left="360"/>
      </w:pPr>
      <w:hyperlink w:history="1" w:anchor="u1_l3">
        <w:r>
          <w:rPr>
            <w:rFonts w:ascii="Times New Roman" w:cs="Times New Roman" w:eastAsia="Times New Roman" w:hAnsi="Times New Roman"/>
            <w:b w:val="false"/>
            <w:bCs w:val="false"/>
            <w:i w:val="false"/>
            <w:iCs w:val="false"/>
            <w:color w:val="1F4E79"/>
            <w:sz w:val="22"/>
            <w:szCs w:val="22"/>
          </w:rPr>
          <w:t xml:space="preserve">Séance 3 — Écrire un décimal comme somme ou différence</w:t>
        </w:r>
      </w:hyperlink>
    </w:p>
    <w:p>
      <w:pPr>
        <w:ind w:left="360"/>
      </w:pPr>
      <w:hyperlink w:history="1" w:anchor="u1_l4">
        <w:r>
          <w:rPr>
            <w:rFonts w:ascii="Times New Roman" w:cs="Times New Roman" w:eastAsia="Times New Roman" w:hAnsi="Times New Roman"/>
            <w:b w:val="false"/>
            <w:bCs w:val="false"/>
            <w:i w:val="false"/>
            <w:iCs w:val="false"/>
            <w:color w:val="1F4E79"/>
            <w:sz w:val="22"/>
            <w:szCs w:val="22"/>
          </w:rPr>
          <w:t xml:space="preserve">Séance 4 — Décomposer et composer une fraction autour d’un entier</w:t>
        </w:r>
      </w:hyperlink>
    </w:p>
    <w:p>
      <w:pPr>
        <w:ind w:left="360"/>
      </w:pPr>
      <w:hyperlink w:history="1" w:anchor="u1_l5">
        <w:r>
          <w:rPr>
            <w:rFonts w:ascii="Times New Roman" w:cs="Times New Roman" w:eastAsia="Times New Roman" w:hAnsi="Times New Roman"/>
            <w:b w:val="false"/>
            <w:bCs w:val="false"/>
            <w:i w:val="false"/>
            <w:iCs w:val="false"/>
            <w:color w:val="1F4E79"/>
            <w:sz w:val="22"/>
            <w:szCs w:val="22"/>
          </w:rPr>
          <w:t xml:space="preserve">Séance 5 — Reconnaître et produire des fractions équivalentes</w:t>
        </w:r>
      </w:hyperlink>
    </w:p>
    <w:p>
      <w:pPr>
        <w:ind w:left="360"/>
      </w:pPr>
      <w:hyperlink w:history="1" w:anchor="u1_l6">
        <w:r>
          <w:rPr>
            <w:rFonts w:ascii="Times New Roman" w:cs="Times New Roman" w:eastAsia="Times New Roman" w:hAnsi="Times New Roman"/>
            <w:b w:val="false"/>
            <w:bCs w:val="false"/>
            <w:i w:val="false"/>
            <w:iCs w:val="false"/>
            <w:color w:val="1F4E79"/>
            <w:sz w:val="22"/>
            <w:szCs w:val="22"/>
          </w:rPr>
          <w:t xml:space="preserve">Séance 6 — Simplifier une fraction</w:t>
        </w:r>
      </w:hyperlink>
    </w:p>
    <w:p>
      <w:pPr>
        <w:ind w:left="360"/>
      </w:pPr>
      <w:hyperlink w:history="1" w:anchor="u1_l7">
        <w:r>
          <w:rPr>
            <w:rFonts w:ascii="Times New Roman" w:cs="Times New Roman" w:eastAsia="Times New Roman" w:hAnsi="Times New Roman"/>
            <w:b w:val="false"/>
            <w:bCs w:val="false"/>
            <w:i w:val="false"/>
            <w:iCs w:val="false"/>
            <w:color w:val="1F4E79"/>
            <w:sz w:val="22"/>
            <w:szCs w:val="22"/>
          </w:rPr>
          <w:t xml:space="preserve">Séance 7 — Obtenir une fraction irréductible</w:t>
        </w:r>
      </w:hyperlink>
    </w:p>
    <w:p>
      <w:pPr>
        <w:ind w:left="360"/>
      </w:pPr>
      <w:hyperlink w:history="1" w:anchor="u1_l8">
        <w:r>
          <w:rPr>
            <w:rFonts w:ascii="Times New Roman" w:cs="Times New Roman" w:eastAsia="Times New Roman" w:hAnsi="Times New Roman"/>
            <w:b w:val="false"/>
            <w:bCs w:val="false"/>
            <w:i w:val="false"/>
            <w:iCs w:val="false"/>
            <w:color w:val="1F4E79"/>
            <w:sz w:val="22"/>
            <w:szCs w:val="22"/>
          </w:rPr>
          <w:t xml:space="preserve">Séance 8 — Calculer avec des fractions équivalentes</w:t>
        </w:r>
      </w:hyperlink>
    </w:p>
    <w:p>
      <w:pPr>
        <w:ind w:left="360"/>
      </w:pPr>
      <w:hyperlink w:history="1" w:anchor="u1_l9">
        <w:r>
          <w:rPr>
            <w:rFonts w:ascii="Times New Roman" w:cs="Times New Roman" w:eastAsia="Times New Roman" w:hAnsi="Times New Roman"/>
            <w:b w:val="false"/>
            <w:bCs w:val="false"/>
            <w:i w:val="false"/>
            <w:iCs w:val="false"/>
            <w:color w:val="1F4E79"/>
            <w:sz w:val="22"/>
            <w:szCs w:val="22"/>
          </w:rPr>
          <w:t xml:space="preserve">Séance 9 — Découvrir les entiers relatifs</w:t>
        </w:r>
      </w:hyperlink>
    </w:p>
    <w:p>
      <w:pPr>
        <w:ind w:left="360"/>
      </w:pPr>
      <w:hyperlink w:history="1" w:anchor="u1_l10">
        <w:r>
          <w:rPr>
            <w:rFonts w:ascii="Times New Roman" w:cs="Times New Roman" w:eastAsia="Times New Roman" w:hAnsi="Times New Roman"/>
            <w:b w:val="false"/>
            <w:bCs w:val="false"/>
            <w:i w:val="false"/>
            <w:iCs w:val="false"/>
            <w:color w:val="1F4E79"/>
            <w:sz w:val="22"/>
            <w:szCs w:val="22"/>
          </w:rPr>
          <w:t xml:space="preserve">Séance 10 — Placer et comparer des décimaux relatifs</w:t>
        </w:r>
      </w:hyperlink>
    </w:p>
    <w:p>
      <w:pPr>
        <w:ind w:left="360"/>
      </w:pPr>
      <w:hyperlink w:history="1" w:anchor="u1_l11">
        <w:r>
          <w:rPr>
            <w:rFonts w:ascii="Times New Roman" w:cs="Times New Roman" w:eastAsia="Times New Roman" w:hAnsi="Times New Roman"/>
            <w:b w:val="false"/>
            <w:bCs w:val="false"/>
            <w:i w:val="false"/>
            <w:iCs w:val="false"/>
            <w:color w:val="1F4E79"/>
            <w:sz w:val="22"/>
            <w:szCs w:val="22"/>
          </w:rPr>
          <w:t xml:space="preserve">Séance 11 — Opposé, distance à zéro et ordre</w:t>
        </w:r>
      </w:hyperlink>
    </w:p>
    <w:p>
      <w:pPr>
        <w:ind w:left="360"/>
      </w:pPr>
      <w:hyperlink w:history="1" w:anchor="u1_l12">
        <w:r>
          <w:rPr>
            <w:rFonts w:ascii="Times New Roman" w:cs="Times New Roman" w:eastAsia="Times New Roman" w:hAnsi="Times New Roman"/>
            <w:b w:val="false"/>
            <w:bCs w:val="false"/>
            <w:i w:val="false"/>
            <w:iCs w:val="false"/>
            <w:color w:val="1F4E79"/>
            <w:sz w:val="22"/>
            <w:szCs w:val="22"/>
          </w:rPr>
          <w:t xml:space="preserve">Séance 12 — Résoudre des problèmes d’échelle</w:t>
        </w:r>
      </w:hyperlink>
    </w:p>
    <w:p>
      <w:pPr>
        <w:ind w:left="360"/>
      </w:pPr>
      <w:hyperlink w:history="1" w:anchor="u1_l13">
        <w:r>
          <w:rPr>
            <w:rFonts w:ascii="Times New Roman" w:cs="Times New Roman" w:eastAsia="Times New Roman" w:hAnsi="Times New Roman"/>
            <w:b w:val="false"/>
            <w:bCs w:val="false"/>
            <w:i w:val="false"/>
            <w:iCs w:val="false"/>
            <w:color w:val="1F4E79"/>
            <w:sz w:val="22"/>
            <w:szCs w:val="22"/>
          </w:rPr>
          <w:t xml:space="preserve">Séance 13 — Pourcentage, taux et rendement</w:t>
        </w:r>
      </w:hyperlink>
    </w:p>
    <w:p>
      <w:pPr>
        <w:ind w:left="360"/>
      </w:pPr>
      <w:hyperlink w:history="1" w:anchor="u1_l14">
        <w:r>
          <w:rPr>
            <w:rFonts w:ascii="Times New Roman" w:cs="Times New Roman" w:eastAsia="Times New Roman" w:hAnsi="Times New Roman"/>
            <w:b w:val="false"/>
            <w:bCs w:val="false"/>
            <w:i w:val="false"/>
            <w:iCs w:val="false"/>
            <w:color w:val="1F4E79"/>
            <w:sz w:val="22"/>
            <w:szCs w:val="22"/>
          </w:rPr>
          <w:t xml:space="preserve">Séance 14 — Révision de l’unité I</w:t>
        </w:r>
      </w:hyperlink>
    </w:p>
    <w:p>
      <w:pPr>
        <w:ind w:left="360"/>
      </w:pPr>
      <w:hyperlink w:history="1" w:anchor="u1_l15">
        <w:r>
          <w:rPr>
            <w:rFonts w:ascii="Times New Roman" w:cs="Times New Roman" w:eastAsia="Times New Roman" w:hAnsi="Times New Roman"/>
            <w:b w:val="false"/>
            <w:bCs w:val="false"/>
            <w:i w:val="false"/>
            <w:iCs w:val="false"/>
            <w:color w:val="1F4E79"/>
            <w:sz w:val="22"/>
            <w:szCs w:val="22"/>
          </w:rPr>
          <w:t xml:space="preserve">Séance 15 — Sujet d’examen</w:t>
        </w:r>
      </w:hyperlink>
    </w:p>
    <w:p>
      <w:pPr>
        <w:spacing w:after="80"/>
      </w:pPr>
      <w:hyperlink w:anchor="u2" w:history="1">
        <w:r>
          <w:rPr>
            <w:color w:val="1F4E79"/>
            <w:u w:val="single"/>
          </w:rPr>
          <w:t>Unité II — Opération</w:t>
        </w:r>
      </w:hyperlink>
    </w:p>
    <w:p>
      <w:pPr>
        <w:spacing w:after="80"/>
      </w:pPr>
      <w:hyperlink w:anchor="u2_l1" w:history="1">
        <w:r>
          <w:rPr>
            <w:color w:val="1F4E79"/>
            <w:u w:val="single"/>
          </w:rPr>
          <w:t>   Séance 1 — Comprendre Une Puissance Entière</w:t>
        </w:r>
      </w:hyperlink>
    </w:p>
    <w:p>
      <w:pPr>
        <w:spacing w:after="80"/>
      </w:pPr>
      <w:hyperlink w:anchor="u2_l2" w:history="1">
        <w:r>
          <w:rPr>
            <w:color w:val="1F4E79"/>
            <w:u w:val="single"/>
          </w:rPr>
          <w:t>   Séance 2 — Calculer Des Puissances De Nombres Relatifs</w:t>
        </w:r>
      </w:hyperlink>
    </w:p>
    <w:p>
      <w:pPr>
        <w:spacing w:after="80"/>
      </w:pPr>
      <w:hyperlink w:anchor="u2_l3" w:history="1">
        <w:r>
          <w:rPr>
            <w:color w:val="1F4E79"/>
            <w:u w:val="single"/>
          </w:rPr>
          <w:t>   Séance 3 — Multiplier Des Puissances De Même Base</w:t>
        </w:r>
      </w:hyperlink>
    </w:p>
    <w:p>
      <w:pPr>
        <w:spacing w:after="80"/>
      </w:pPr>
      <w:hyperlink w:anchor="u2_l4" w:history="1">
        <w:r>
          <w:rPr>
            <w:color w:val="1F4E79"/>
            <w:u w:val="single"/>
          </w:rPr>
          <w:t>   Séance 4 — Diviser Des Puissances De Même Base</w:t>
        </w:r>
      </w:hyperlink>
    </w:p>
    <w:p>
      <w:pPr>
        <w:spacing w:after="80"/>
      </w:pPr>
      <w:hyperlink w:anchor="u2_l5" w:history="1">
        <w:r>
          <w:rPr>
            <w:color w:val="1F4E79"/>
            <w:u w:val="single"/>
          </w:rPr>
          <w:t>   Séance 5 — Calculer Une Puissance De Puissance</w:t>
        </w:r>
      </w:hyperlink>
    </w:p>
    <w:p>
      <w:pPr>
        <w:spacing w:after="80"/>
      </w:pPr>
      <w:hyperlink w:anchor="u2_l6" w:history="1">
        <w:r>
          <w:rPr>
            <w:color w:val="1F4E79"/>
            <w:u w:val="single"/>
          </w:rPr>
          <w:t>   Séance 6 — Comprendre Les Règles De Signes</w:t>
        </w:r>
      </w:hyperlink>
    </w:p>
    <w:p>
      <w:pPr>
        <w:spacing w:after="80"/>
      </w:pPr>
      <w:hyperlink w:anchor="u2_l7" w:history="1">
        <w:r>
          <w:rPr>
            <w:color w:val="1F4E79"/>
            <w:u w:val="single"/>
          </w:rPr>
          <w:t>   Séance 7 — Additionner Des Relatifs De Même Signe</w:t>
        </w:r>
      </w:hyperlink>
    </w:p>
    <w:p>
      <w:pPr>
        <w:spacing w:after="80"/>
      </w:pPr>
      <w:hyperlink w:anchor="u2_l8" w:history="1">
        <w:r>
          <w:rPr>
            <w:color w:val="1F4E79"/>
            <w:u w:val="single"/>
          </w:rPr>
          <w:t>   Séance 8 — Additionner Des Relatifs De Signes Différents</w:t>
        </w:r>
      </w:hyperlink>
    </w:p>
    <w:p>
      <w:pPr>
        <w:spacing w:after="80"/>
      </w:pPr>
      <w:hyperlink w:anchor="u2_l9" w:history="1">
        <w:r>
          <w:rPr>
            <w:color w:val="1F4E79"/>
            <w:u w:val="single"/>
          </w:rPr>
          <w:t>   Séance 9 — Soustraire Des Nombres Relatifs</w:t>
        </w:r>
      </w:hyperlink>
    </w:p>
    <w:p>
      <w:pPr>
        <w:spacing w:after="80"/>
      </w:pPr>
      <w:hyperlink w:anchor="u2_l10" w:history="1">
        <w:r>
          <w:rPr>
            <w:color w:val="1F4E79"/>
            <w:u w:val="single"/>
          </w:rPr>
          <w:t>   Séance 10 — Multiplier Et Diviser Des Relatifs</w:t>
        </w:r>
      </w:hyperlink>
    </w:p>
    <w:p>
      <w:pPr>
        <w:spacing w:after="80"/>
      </w:pPr>
      <w:hyperlink w:anchor="u2_l11" w:history="1">
        <w:r>
          <w:rPr>
            <w:color w:val="1F4E79"/>
            <w:u w:val="single"/>
          </w:rPr>
          <w:t>   Séance 11 — Calculer Une Chaîne Sans Parenthèses</w:t>
        </w:r>
      </w:hyperlink>
    </w:p>
    <w:p>
      <w:pPr>
        <w:spacing w:after="80"/>
      </w:pPr>
      <w:hyperlink w:anchor="u2_l12" w:history="1">
        <w:r>
          <w:rPr>
            <w:color w:val="1F4E79"/>
            <w:u w:val="single"/>
          </w:rPr>
          <w:t>   Séance 12 — Calculer Une Chaîne Avec Parenthèses</w:t>
        </w:r>
      </w:hyperlink>
    </w:p>
    <w:p>
      <w:pPr>
        <w:spacing w:after="80"/>
      </w:pPr>
      <w:hyperlink w:anchor="u2_l13" w:history="1">
        <w:r>
          <w:rPr>
            <w:color w:val="1F4E79"/>
            <w:u w:val="single"/>
          </w:rPr>
          <w:t>   Séance 13 — Fractions, Décimaux Et Valeurs Approchées</w:t>
        </w:r>
      </w:hyperlink>
    </w:p>
    <w:p>
      <w:pPr>
        <w:spacing w:after="80"/>
      </w:pPr>
      <w:hyperlink w:anchor="u2_l14" w:history="1">
        <w:r>
          <w:rPr>
            <w:color w:val="1F4E79"/>
            <w:u w:val="single"/>
          </w:rPr>
          <w:t>   Séance 14 — Révision De L’Unité Ii</w:t>
        </w:r>
      </w:hyperlink>
    </w:p>
    <w:p>
      <w:pPr>
        <w:spacing w:after="80"/>
      </w:pPr>
      <w:hyperlink w:anchor="u2_l15" w:history="1">
        <w:r>
          <w:rPr>
            <w:color w:val="1F4E79"/>
            <w:u w:val="single"/>
          </w:rPr>
          <w:t>   Séance 15 — Sujet D’Examen T7 — Unité Ii</w:t>
        </w:r>
      </w:hyperlink>
    </w:p>
    <w:p>
      <w:pPr>
        <w:spacing w:after="80"/>
      </w:pPr>
      <w:hyperlink w:anchor="u3" w:history="1">
        <w:r>
          <w:rPr>
            <w:color w:val="1F4E79"/>
            <w:u w:val="single"/>
          </w:rPr>
          <w:t>Unité III — Algèbre</w:t>
        </w:r>
      </w:hyperlink>
    </w:p>
    <w:p>
      <w:pPr>
        <w:spacing w:after="80"/>
      </w:pPr>
      <w:hyperlink w:anchor="u3_l1" w:history="1">
        <w:r>
          <w:rPr>
            <w:color w:val="1F4E79"/>
            <w:u w:val="single"/>
          </w:rPr>
          <w:t>   Séance 1 — Découvrir La Distributivité Simple</w:t>
        </w:r>
      </w:hyperlink>
    </w:p>
    <w:p>
      <w:pPr>
        <w:spacing w:after="80"/>
      </w:pPr>
      <w:hyperlink w:anchor="u3_l2" w:history="1">
        <w:r>
          <w:rPr>
            <w:color w:val="1F4E79"/>
            <w:u w:val="single"/>
          </w:rPr>
          <w:t>   Séance 2 — Calculer Mentalement Avec La Distributivité</w:t>
        </w:r>
      </w:hyperlink>
    </w:p>
    <w:p>
      <w:pPr>
        <w:spacing w:after="80"/>
      </w:pPr>
      <w:hyperlink w:anchor="u3_l3" w:history="1">
        <w:r>
          <w:rPr>
            <w:color w:val="1F4E79"/>
            <w:u w:val="single"/>
          </w:rPr>
          <w:t>   Séance 3 — Développer Un Produit</w:t>
        </w:r>
      </w:hyperlink>
    </w:p>
    <w:p>
      <w:pPr>
        <w:spacing w:after="80"/>
      </w:pPr>
      <w:hyperlink w:anchor="u3_l4" w:history="1">
        <w:r>
          <w:rPr>
            <w:color w:val="1F4E79"/>
            <w:u w:val="single"/>
          </w:rPr>
          <w:t>   Séance 4 — Reconnaître Un Facteur Commun</w:t>
        </w:r>
      </w:hyperlink>
    </w:p>
    <w:p>
      <w:pPr>
        <w:spacing w:after="80"/>
      </w:pPr>
      <w:hyperlink w:anchor="u3_l5" w:history="1">
        <w:r>
          <w:rPr>
            <w:color w:val="1F4E79"/>
            <w:u w:val="single"/>
          </w:rPr>
          <w:t>   Séance 5 — Factoriser Une Somme Ou Une Différence</w:t>
        </w:r>
      </w:hyperlink>
    </w:p>
    <w:p>
      <w:pPr>
        <w:spacing w:after="80"/>
      </w:pPr>
      <w:hyperlink w:anchor="u3_l6" w:history="1">
        <w:r>
          <w:rPr>
            <w:color w:val="1F4E79"/>
            <w:u w:val="single"/>
          </w:rPr>
          <w:t>   Séance 6 — Comprendre Variable Et Expression Littérale</w:t>
        </w:r>
      </w:hyperlink>
    </w:p>
    <w:p>
      <w:pPr>
        <w:spacing w:after="80"/>
      </w:pPr>
      <w:hyperlink w:anchor="u3_l7" w:history="1">
        <w:r>
          <w:rPr>
            <w:color w:val="1F4E79"/>
            <w:u w:val="single"/>
          </w:rPr>
          <w:t>   Séance 7 — Traduire Une Phrase En Expression Littérale</w:t>
        </w:r>
      </w:hyperlink>
    </w:p>
    <w:p>
      <w:pPr>
        <w:spacing w:after="80"/>
      </w:pPr>
      <w:hyperlink w:anchor="u3_l8" w:history="1">
        <w:r>
          <w:rPr>
            <w:color w:val="1F4E79"/>
            <w:u w:val="single"/>
          </w:rPr>
          <w:t>   Séance 8 — Traduire Un Programme De Calcul</w:t>
        </w:r>
      </w:hyperlink>
    </w:p>
    <w:p>
      <w:pPr>
        <w:spacing w:after="80"/>
      </w:pPr>
      <w:hyperlink w:anchor="u3_l9" w:history="1">
        <w:r>
          <w:rPr>
            <w:color w:val="1F4E79"/>
            <w:u w:val="single"/>
          </w:rPr>
          <w:t>   Séance 9 — Produire Une Formule Entre Deux Grandeurs</w:t>
        </w:r>
      </w:hyperlink>
    </w:p>
    <w:p>
      <w:pPr>
        <w:spacing w:after="80"/>
      </w:pPr>
      <w:hyperlink w:anchor="u3_l10" w:history="1">
        <w:r>
          <w:rPr>
            <w:color w:val="1F4E79"/>
            <w:u w:val="single"/>
          </w:rPr>
          <w:t>   Séance 10 — Résoudre Une Équation Du Premier Degré</w:t>
        </w:r>
      </w:hyperlink>
    </w:p>
    <w:p>
      <w:pPr>
        <w:spacing w:after="80"/>
      </w:pPr>
      <w:hyperlink w:anchor="u3_l11" w:history="1">
        <w:r>
          <w:rPr>
            <w:color w:val="1F4E79"/>
            <w:u w:val="single"/>
          </w:rPr>
          <w:t>   Séance 11 — Réduire Une Expression Littérale</w:t>
        </w:r>
      </w:hyperlink>
    </w:p>
    <w:p>
      <w:pPr>
        <w:spacing w:after="80"/>
      </w:pPr>
      <w:hyperlink w:anchor="u3_l12" w:history="1">
        <w:r>
          <w:rPr>
            <w:color w:val="1F4E79"/>
            <w:u w:val="single"/>
          </w:rPr>
          <w:t>   Séance 12 — Développer Et Réduire Une Expression</w:t>
        </w:r>
      </w:hyperlink>
    </w:p>
    <w:p>
      <w:pPr>
        <w:spacing w:after="80"/>
      </w:pPr>
      <w:hyperlink w:anchor="u3_l13" w:history="1">
        <w:r>
          <w:rPr>
            <w:color w:val="1F4E79"/>
            <w:u w:val="single"/>
          </w:rPr>
          <w:t>   Séance 13 — Substituer Une Valeur À Une Variable</w:t>
        </w:r>
      </w:hyperlink>
    </w:p>
    <w:p>
      <w:pPr>
        <w:spacing w:after="80"/>
      </w:pPr>
      <w:hyperlink w:anchor="u3_l14" w:history="1">
        <w:r>
          <w:rPr>
            <w:color w:val="1F4E79"/>
            <w:u w:val="single"/>
          </w:rPr>
          <w:t>   Séance 14 — Révision De L’Unité Iii</w:t>
        </w:r>
      </w:hyperlink>
    </w:p>
    <w:p>
      <w:pPr>
        <w:spacing w:after="80"/>
      </w:pPr>
      <w:hyperlink w:anchor="u3_l15" w:history="1">
        <w:r>
          <w:rPr>
            <w:color w:val="1F4E79"/>
            <w:u w:val="single"/>
          </w:rPr>
          <w:t>   Séance 15 — Sujet D’Examen T7 — Unité Iii</w:t>
        </w:r>
      </w:hyperlink>
    </w:p>
    <w:p>
      <w:pPr>
        <w:spacing w:after="80"/>
      </w:pPr>
      <w:hyperlink w:anchor="u4" w:history="1">
        <w:r>
          <w:rPr>
            <w:color w:val="1F4E79"/>
            <w:u w:val="single"/>
          </w:rPr>
          <w:t>Unité IV — Géométrie</w:t>
        </w:r>
      </w:hyperlink>
    </w:p>
    <w:p>
      <w:pPr>
        <w:spacing w:after="80"/>
      </w:pPr>
      <w:hyperlink w:anchor="u4_l1" w:history="1">
        <w:r>
          <w:rPr>
            <w:color w:val="1F4E79"/>
            <w:u w:val="single"/>
          </w:rPr>
          <w:t>   Séance 1 — Reconnaître Les Triangles Particuliers</w:t>
        </w:r>
      </w:hyperlink>
    </w:p>
    <w:p>
      <w:pPr>
        <w:spacing w:after="80"/>
      </w:pPr>
      <w:hyperlink w:anchor="u4_l2" w:history="1">
        <w:r>
          <w:rPr>
            <w:color w:val="1F4E79"/>
            <w:u w:val="single"/>
          </w:rPr>
          <w:t>   Séance 2 — Construire Un Triangle Rectangle</w:t>
        </w:r>
      </w:hyperlink>
    </w:p>
    <w:p>
      <w:pPr>
        <w:spacing w:after="80"/>
      </w:pPr>
      <w:hyperlink w:anchor="u4_l3" w:history="1">
        <w:r>
          <w:rPr>
            <w:color w:val="1F4E79"/>
            <w:u w:val="single"/>
          </w:rPr>
          <w:t>   Séance 3 — Construire Un Triangle Isocèle</w:t>
        </w:r>
      </w:hyperlink>
    </w:p>
    <w:p>
      <w:pPr>
        <w:spacing w:after="80"/>
      </w:pPr>
      <w:hyperlink w:anchor="u4_l4" w:history="1">
        <w:r>
          <w:rPr>
            <w:color w:val="1F4E79"/>
            <w:u w:val="single"/>
          </w:rPr>
          <w:t>   Séance 4 — Construire Un Triangle Équilatéral</w:t>
        </w:r>
      </w:hyperlink>
    </w:p>
    <w:p>
      <w:pPr>
        <w:spacing w:after="80"/>
      </w:pPr>
      <w:hyperlink w:anchor="u4_l5" w:history="1">
        <w:r>
          <w:rPr>
            <w:color w:val="1F4E79"/>
            <w:u w:val="single"/>
          </w:rPr>
          <w:t>   Séance 5 — Se Repérer Sur Une Droite Graduée</w:t>
        </w:r>
      </w:hyperlink>
    </w:p>
    <w:p>
      <w:pPr>
        <w:spacing w:after="80"/>
      </w:pPr>
      <w:hyperlink w:anchor="u4_l6" w:history="1">
        <w:r>
          <w:rPr>
            <w:color w:val="1F4E79"/>
            <w:u w:val="single"/>
          </w:rPr>
          <w:t>   Séance 6 — Comprendre Les Quatre Quadrants</w:t>
        </w:r>
      </w:hyperlink>
    </w:p>
    <w:p>
      <w:pPr>
        <w:spacing w:after="80"/>
      </w:pPr>
      <w:hyperlink w:anchor="u4_l7" w:history="1">
        <w:r>
          <w:rPr>
            <w:color w:val="1F4E79"/>
            <w:u w:val="single"/>
          </w:rPr>
          <w:t>   Séance 7 — Lire Et Placer Des Coordonnées</w:t>
        </w:r>
      </w:hyperlink>
    </w:p>
    <w:p>
      <w:pPr>
        <w:spacing w:after="80"/>
      </w:pPr>
      <w:hyperlink w:anchor="u4_l8" w:history="1">
        <w:r>
          <w:rPr>
            <w:color w:val="1F4E79"/>
            <w:u w:val="single"/>
          </w:rPr>
          <w:t>   Séance 8 — Se Déplacer Dans Un Repère</w:t>
        </w:r>
      </w:hyperlink>
    </w:p>
    <w:p>
      <w:pPr>
        <w:spacing w:after="80"/>
      </w:pPr>
      <w:hyperlink w:anchor="u4_l9" w:history="1">
        <w:r>
          <w:rPr>
            <w:color w:val="1F4E79"/>
            <w:u w:val="single"/>
          </w:rPr>
          <w:t>   Séance 9 — Reconnaître Les Types D’Angles</w:t>
        </w:r>
      </w:hyperlink>
    </w:p>
    <w:p>
      <w:pPr>
        <w:spacing w:after="80"/>
      </w:pPr>
      <w:hyperlink w:anchor="u4_l10" w:history="1">
        <w:r>
          <w:rPr>
            <w:color w:val="1F4E79"/>
            <w:u w:val="single"/>
          </w:rPr>
          <w:t>   Séance 10 — Angles Complémentaires Et Supplémentaires</w:t>
        </w:r>
      </w:hyperlink>
    </w:p>
    <w:p>
      <w:pPr>
        <w:spacing w:after="80"/>
      </w:pPr>
      <w:hyperlink w:anchor="u4_l11" w:history="1">
        <w:r>
          <w:rPr>
            <w:color w:val="1F4E79"/>
            <w:u w:val="single"/>
          </w:rPr>
          <w:t>   Séance 11 — Angles Opposés Par Le Sommet</w:t>
        </w:r>
      </w:hyperlink>
    </w:p>
    <w:p>
      <w:pPr>
        <w:spacing w:after="80"/>
      </w:pPr>
      <w:hyperlink w:anchor="u4_l12" w:history="1">
        <w:r>
          <w:rPr>
            <w:color w:val="1F4E79"/>
            <w:u w:val="single"/>
          </w:rPr>
          <w:t>   Séance 12 — Angles Formés Par Deux Parallèles</w:t>
        </w:r>
      </w:hyperlink>
    </w:p>
    <w:p>
      <w:pPr>
        <w:spacing w:after="80"/>
      </w:pPr>
      <w:hyperlink w:anchor="u4_l13" w:history="1">
        <w:r>
          <w:rPr>
            <w:color w:val="1F4E79"/>
            <w:u w:val="single"/>
          </w:rPr>
          <w:t>   Séance 13 — Utiliser Les Angles Dans Les Polygones</w:t>
        </w:r>
      </w:hyperlink>
    </w:p>
    <w:p>
      <w:pPr>
        <w:spacing w:after="80"/>
      </w:pPr>
      <w:hyperlink w:anchor="u4_l14" w:history="1">
        <w:r>
          <w:rPr>
            <w:color w:val="1F4E79"/>
            <w:u w:val="single"/>
          </w:rPr>
          <w:t>   Séance 14 — Médiatrices Et Cercle Circonscrit</w:t>
        </w:r>
      </w:hyperlink>
    </w:p>
    <w:p>
      <w:pPr>
        <w:spacing w:after="80"/>
      </w:pPr>
      <w:hyperlink w:anchor="u4_l15" w:history="1">
        <w:r>
          <w:rPr>
            <w:color w:val="1F4E79"/>
            <w:u w:val="single"/>
          </w:rPr>
          <w:t>   Séance 15 — Médianes Et Centre De Gravité</w:t>
        </w:r>
      </w:hyperlink>
    </w:p>
    <w:p>
      <w:pPr>
        <w:spacing w:after="80"/>
      </w:pPr>
      <w:hyperlink w:anchor="u4_l16" w:history="1">
        <w:r>
          <w:rPr>
            <w:color w:val="1F4E79"/>
            <w:u w:val="single"/>
          </w:rPr>
          <w:t>   Séance 16 — Hauteurs, Bissectrices Et Centres</w:t>
        </w:r>
      </w:hyperlink>
    </w:p>
    <w:p>
      <w:pPr>
        <w:spacing w:after="80"/>
      </w:pPr>
      <w:hyperlink w:anchor="u4_l17" w:history="1">
        <w:r>
          <w:rPr>
            <w:color w:val="1F4E79"/>
            <w:u w:val="single"/>
          </w:rPr>
          <w:t>   Séance 17 — Révision De L’Unité Iv</w:t>
        </w:r>
      </w:hyperlink>
    </w:p>
    <w:p>
      <w:pPr>
        <w:spacing w:after="80"/>
      </w:pPr>
      <w:hyperlink w:anchor="u4_l18" w:history="1">
        <w:r>
          <w:rPr>
            <w:color w:val="1F4E79"/>
            <w:u w:val="single"/>
          </w:rPr>
          <w:t>   Séance 18 — Sujet D’Examen T7 — Unité Iv</w:t>
        </w:r>
      </w:hyperlink>
    </w:p>
    <w:p>
      <w:pPr>
        <w:spacing w:after="80"/>
      </w:pPr>
      <w:hyperlink w:anchor="u5" w:history="1">
        <w:r>
          <w:rPr>
            <w:color w:val="1F4E79"/>
            <w:u w:val="single"/>
          </w:rPr>
          <w:t>Unité V — Mesure</w:t>
        </w:r>
      </w:hyperlink>
    </w:p>
    <w:p>
      <w:pPr>
        <w:spacing w:after="80"/>
      </w:pPr>
      <w:hyperlink w:anchor="u5_l1" w:history="1">
        <w:r>
          <w:rPr>
            <w:color w:val="1F4E79"/>
            <w:u w:val="single"/>
          </w:rPr>
          <w:t>   Séance 1 — Choisir Une Unité Commune</w:t>
        </w:r>
      </w:hyperlink>
    </w:p>
    <w:p>
      <w:pPr>
        <w:spacing w:after="80"/>
      </w:pPr>
      <w:hyperlink w:anchor="u5_l2" w:history="1">
        <w:r>
          <w:rPr>
            <w:color w:val="1F4E79"/>
            <w:u w:val="single"/>
          </w:rPr>
          <w:t>   Séance 2 — Convertir Des Longueurs Et Calculer</w:t>
        </w:r>
      </w:hyperlink>
    </w:p>
    <w:p>
      <w:pPr>
        <w:spacing w:after="80"/>
      </w:pPr>
      <w:hyperlink w:anchor="u5_l3" w:history="1">
        <w:r>
          <w:rPr>
            <w:color w:val="1F4E79"/>
            <w:u w:val="single"/>
          </w:rPr>
          <w:t>   Séance 3 — Convertir Des Masses Et Calculer</w:t>
        </w:r>
      </w:hyperlink>
    </w:p>
    <w:p>
      <w:pPr>
        <w:spacing w:after="80"/>
      </w:pPr>
      <w:hyperlink w:anchor="u5_l4" w:history="1">
        <w:r>
          <w:rPr>
            <w:color w:val="1F4E79"/>
            <w:u w:val="single"/>
          </w:rPr>
          <w:t>   Séance 4 — Convertir Capacités, Durées Et Aires</w:t>
        </w:r>
      </w:hyperlink>
    </w:p>
    <w:p>
      <w:pPr>
        <w:spacing w:after="80"/>
      </w:pPr>
      <w:hyperlink w:anchor="u5_l5" w:history="1">
        <w:r>
          <w:rPr>
            <w:color w:val="1F4E79"/>
            <w:u w:val="single"/>
          </w:rPr>
          <w:t>   Séance 5 — Additionner Et Soustraire Des Grandeurs</w:t>
        </w:r>
      </w:hyperlink>
    </w:p>
    <w:p>
      <w:pPr>
        <w:spacing w:after="80"/>
      </w:pPr>
      <w:hyperlink w:anchor="u5_l6" w:history="1">
        <w:r>
          <w:rPr>
            <w:color w:val="1F4E79"/>
            <w:u w:val="single"/>
          </w:rPr>
          <w:t>   Séance 6 — Multiplier Et Diviser Des Grandeurs</w:t>
        </w:r>
      </w:hyperlink>
    </w:p>
    <w:p>
      <w:pPr>
        <w:spacing w:after="80"/>
      </w:pPr>
      <w:hyperlink w:anchor="u5_l7" w:history="1">
        <w:r>
          <w:rPr>
            <w:color w:val="1F4E79"/>
            <w:u w:val="single"/>
          </w:rPr>
          <w:t>   Séance 7 — Calculer Les Périmètres Usuels</w:t>
        </w:r>
      </w:hyperlink>
    </w:p>
    <w:p>
      <w:pPr>
        <w:spacing w:after="80"/>
      </w:pPr>
      <w:hyperlink w:anchor="u5_l8" w:history="1">
        <w:r>
          <w:rPr>
            <w:color w:val="1F4E79"/>
            <w:u w:val="single"/>
          </w:rPr>
          <w:t>   Séance 8 — Calculer Les Aires Usuelles</w:t>
        </w:r>
      </w:hyperlink>
    </w:p>
    <w:p>
      <w:pPr>
        <w:spacing w:after="80"/>
      </w:pPr>
      <w:hyperlink w:anchor="u5_l9" w:history="1">
        <w:r>
          <w:rPr>
            <w:color w:val="1F4E79"/>
            <w:u w:val="single"/>
          </w:rPr>
          <w:t>   Séance 9 — Circonférence Et Aire Du Disque</w:t>
        </w:r>
      </w:hyperlink>
    </w:p>
    <w:p>
      <w:pPr>
        <w:spacing w:after="80"/>
      </w:pPr>
      <w:hyperlink w:anchor="u5_l10" w:history="1">
        <w:r>
          <w:rPr>
            <w:color w:val="1F4E79"/>
            <w:u w:val="single"/>
          </w:rPr>
          <w:t>   Séance 10 — Décomposer Un Assemblage De Figures</w:t>
        </w:r>
      </w:hyperlink>
    </w:p>
    <w:p>
      <w:pPr>
        <w:spacing w:after="80"/>
      </w:pPr>
      <w:hyperlink w:anchor="u5_l11" w:history="1">
        <w:r>
          <w:rPr>
            <w:color w:val="1F4E79"/>
            <w:u w:val="single"/>
          </w:rPr>
          <w:t>   Séance 11 — Calculer Aire Et Périmètre D’Un Assemblage</w:t>
        </w:r>
      </w:hyperlink>
    </w:p>
    <w:p>
      <w:pPr>
        <w:spacing w:after="80"/>
      </w:pPr>
      <w:hyperlink w:anchor="u5_l12" w:history="1">
        <w:r>
          <w:rPr>
            <w:color w:val="1F4E79"/>
            <w:u w:val="single"/>
          </w:rPr>
          <w:t>   Séance 12 — Relier Volume Et Capacité</w:t>
        </w:r>
      </w:hyperlink>
    </w:p>
    <w:p>
      <w:pPr>
        <w:spacing w:after="80"/>
      </w:pPr>
      <w:hyperlink w:anchor="u5_l13" w:history="1">
        <w:r>
          <w:rPr>
            <w:color w:val="1F4E79"/>
            <w:u w:val="single"/>
          </w:rPr>
          <w:t>   Séance 13 — Résoudre Des Problèmes De Volume Et Capacité</w:t>
        </w:r>
      </w:hyperlink>
    </w:p>
    <w:p>
      <w:pPr>
        <w:spacing w:after="80"/>
      </w:pPr>
      <w:hyperlink w:anchor="u5_l14" w:history="1">
        <w:r>
          <w:rPr>
            <w:color w:val="1F4E79"/>
            <w:u w:val="single"/>
          </w:rPr>
          <w:t>   Séance 14 — Révision De L’Unité V</w:t>
        </w:r>
      </w:hyperlink>
    </w:p>
    <w:p>
      <w:pPr>
        <w:spacing w:after="80"/>
      </w:pPr>
      <w:hyperlink w:anchor="u5_l15" w:history="1">
        <w:r>
          <w:rPr>
            <w:color w:val="1F4E79"/>
            <w:u w:val="single"/>
          </w:rPr>
          <w:t>   Séance 15 — Sujet D’Examen T7 — Unité V</w:t>
        </w:r>
      </w:hyperlink>
    </w:p>
    <w:p>
      <w:pPr>
        <w:spacing w:after="80"/>
      </w:pPr>
      <w:hyperlink w:anchor="u6" w:history="1">
        <w:r>
          <w:rPr>
            <w:color w:val="1F4E79"/>
            <w:u w:val="single"/>
          </w:rPr>
          <w:t>Unité VI — Traitement de données</w:t>
        </w:r>
      </w:hyperlink>
    </w:p>
    <w:p>
      <w:pPr>
        <w:spacing w:after="80"/>
      </w:pPr>
      <w:hyperlink w:anchor="u6_l1" w:history="1">
        <w:r>
          <w:rPr>
            <w:color w:val="1F4E79"/>
            <w:u w:val="single"/>
          </w:rPr>
          <w:t>   Séance 1 — Recueillir Et Lire Des Données Brutes</w:t>
        </w:r>
      </w:hyperlink>
    </w:p>
    <w:p>
      <w:pPr>
        <w:spacing w:after="80"/>
      </w:pPr>
      <w:hyperlink w:anchor="u6_l2" w:history="1">
        <w:r>
          <w:rPr>
            <w:color w:val="1F4E79"/>
            <w:u w:val="single"/>
          </w:rPr>
          <w:t>   Séance 2 — Organiser Les Données Recueillies</w:t>
        </w:r>
      </w:hyperlink>
    </w:p>
    <w:p>
      <w:pPr>
        <w:spacing w:after="80"/>
      </w:pPr>
      <w:hyperlink w:anchor="u6_l3" w:history="1">
        <w:r>
          <w:rPr>
            <w:color w:val="1F4E79"/>
            <w:u w:val="single"/>
          </w:rPr>
          <w:t>   Séance 3 — Construire Un Tableau D’Effectifs</w:t>
        </w:r>
      </w:hyperlink>
    </w:p>
    <w:p>
      <w:pPr>
        <w:spacing w:after="80"/>
      </w:pPr>
      <w:hyperlink w:anchor="u6_l4" w:history="1">
        <w:r>
          <w:rPr>
            <w:color w:val="1F4E79"/>
            <w:u w:val="single"/>
          </w:rPr>
          <w:t>   Séance 4 — Calculer Et Interpréter Des Fréquences</w:t>
        </w:r>
      </w:hyperlink>
    </w:p>
    <w:p>
      <w:pPr>
        <w:spacing w:after="80"/>
      </w:pPr>
      <w:hyperlink w:anchor="u6_l5" w:history="1">
        <w:r>
          <w:rPr>
            <w:color w:val="1F4E79"/>
            <w:u w:val="single"/>
          </w:rPr>
          <w:t>   Séance 5 — Construire Un Diagramme À Bandes</w:t>
        </w:r>
      </w:hyperlink>
    </w:p>
    <w:p>
      <w:pPr>
        <w:spacing w:after="80"/>
      </w:pPr>
      <w:hyperlink w:anchor="u6_l6" w:history="1">
        <w:r>
          <w:rPr>
            <w:color w:val="1F4E79"/>
            <w:u w:val="single"/>
          </w:rPr>
          <w:t>   Séance 6 — Construire Un Diagramme À Ligne Brisée</w:t>
        </w:r>
      </w:hyperlink>
    </w:p>
    <w:p>
      <w:pPr>
        <w:spacing w:after="80"/>
      </w:pPr>
      <w:hyperlink w:anchor="u6_l7" w:history="1">
        <w:r>
          <w:rPr>
            <w:color w:val="1F4E79"/>
            <w:u w:val="single"/>
          </w:rPr>
          <w:t>   Séance 7 — Construire Un Diagramme Circulaire</w:t>
        </w:r>
      </w:hyperlink>
    </w:p>
    <w:p>
      <w:pPr>
        <w:spacing w:after="80"/>
      </w:pPr>
      <w:hyperlink w:anchor="u6_l8" w:history="1">
        <w:r>
          <w:rPr>
            <w:color w:val="1F4E79"/>
            <w:u w:val="single"/>
          </w:rPr>
          <w:t>   Séance 8 — Choisir Une Représentation Adaptée</w:t>
        </w:r>
      </w:hyperlink>
    </w:p>
    <w:p>
      <w:pPr>
        <w:spacing w:after="80"/>
      </w:pPr>
      <w:hyperlink w:anchor="u6_l9" w:history="1">
        <w:r>
          <w:rPr>
            <w:color w:val="1F4E79"/>
            <w:u w:val="single"/>
          </w:rPr>
          <w:t>   Séance 9 — Probabilité Théorique Et Expérimentale</w:t>
        </w:r>
      </w:hyperlink>
    </w:p>
    <w:p>
      <w:pPr>
        <w:spacing w:after="80"/>
      </w:pPr>
      <w:hyperlink w:anchor="u6_l10" w:history="1">
        <w:r>
          <w:rPr>
            <w:color w:val="1F4E79"/>
            <w:u w:val="single"/>
          </w:rPr>
          <w:t>   Séance 10 — Utiliser Arbre Et Tableau De Probabilités</w:t>
        </w:r>
      </w:hyperlink>
    </w:p>
    <w:p>
      <w:pPr>
        <w:spacing w:after="80"/>
      </w:pPr>
      <w:hyperlink w:anchor="u6_l11" w:history="1">
        <w:r>
          <w:rPr>
            <w:color w:val="1F4E79"/>
            <w:u w:val="single"/>
          </w:rPr>
          <w:t>   Séance 11 — Résoudre Des Problèmes De Probabilité</w:t>
        </w:r>
      </w:hyperlink>
    </w:p>
    <w:p>
      <w:pPr>
        <w:spacing w:after="80"/>
      </w:pPr>
      <w:hyperlink w:anchor="u6_l12" w:history="1">
        <w:r>
          <w:rPr>
            <w:color w:val="1F4E79"/>
            <w:u w:val="single"/>
          </w:rPr>
          <w:t>   Séance 12 — Révision De L’Unité Vi</w:t>
        </w:r>
      </w:hyperlink>
    </w:p>
    <w:p>
      <w:pPr>
        <w:spacing w:after="80"/>
      </w:pPr>
      <w:hyperlink w:anchor="u6_l13" w:history="1">
        <w:r>
          <w:rPr>
            <w:color w:val="1F4E79"/>
            <w:u w:val="single"/>
          </w:rPr>
          <w:t>   Séance 13 — Sujet D’Examen T7 — Unité Vi</w:t>
        </w:r>
      </w:hyperlink>
    </w:p>
    <w:p>
      <w:pPr>
        <w:spacing w:after="80"/>
      </w:pPr>
      <w:hyperlink w:anchor="annexes" w:history="1">
        <w:r>
          <w:rPr>
            <w:color w:val="1F4E79"/>
            <w:u w:val="single"/>
          </w:rPr>
          <w:t>Annexes</w:t>
        </w:r>
      </w:hyperlink>
    </w:p>
    <w:p>
      <w:pPr>
        <w:spacing w:after="80"/>
      </w:pPr>
      <w:hyperlink w:anchor="annexe1" w:history="1">
        <w:r>
          <w:rPr>
            <w:color w:val="1F4E79"/>
            <w:u w:val="single"/>
          </w:rPr>
          <w:t>Glossaire</w:t>
        </w:r>
      </w:hyperlink>
    </w:p>
    <w:p>
      <w:pPr>
        <w:spacing w:after="80"/>
      </w:pPr>
      <w:hyperlink w:anchor="annexe2" w:history="1">
        <w:r>
          <w:rPr>
            <w:color w:val="1F4E79"/>
            <w:u w:val="single"/>
          </w:rPr>
          <w:t>Formules et propriétés</w:t>
        </w:r>
      </w:hyperlink>
    </w:p>
    <w:p>
      <w:pPr>
        <w:spacing w:after="80"/>
      </w:pPr>
      <w:hyperlink w:anchor="annexe3" w:history="1">
        <w:r>
          <w:rPr>
            <w:color w:val="1F4E79"/>
            <w:u w:val="single"/>
          </w:rPr>
          <w:t>Résumé des méthodes</w:t>
        </w:r>
      </w:hyperlink>
    </w:p>
    <w:p>
      <w:pPr>
        <w:spacing w:after="80"/>
      </w:pPr>
      <w:hyperlink w:anchor="annexe4" w:history="1">
        <w:r>
          <w:rPr>
            <w:color w:val="1F4E79"/>
            <w:u w:val="single"/>
          </w:rPr>
          <w:t>Auto-évaluation</w:t>
        </w:r>
      </w:hyperlink>
    </w:p>
    <w:p>
      <w:pPr>
        <w:spacing w:after="80"/>
      </w:pPr>
      <w:hyperlink w:anchor="annexe5" w:history="1">
        <w:r>
          <w:rPr>
            <w:color w:val="1F4E79"/>
            <w:u w:val="single"/>
          </w:rPr>
          <w:t>Index</w:t>
        </w:r>
      </w:hyperlink>
    </w:p>
    <w:p>
      <w:pPr>
        <w:spacing w:after="80"/>
      </w:pPr>
      <w:hyperlink w:anchor="annexe6" w:history="1">
        <w:r>
          <w:rPr>
            <w:color w:val="1F4E79"/>
            <w:u w:val="single"/>
          </w:rPr>
          <w:t>Évaluations format examen</w:t>
        </w:r>
      </w:hyperlink>
    </w:p>
    <w:p>
      <w:pPr>
        <w:spacing w:after="80"/>
      </w:pPr>
      <w:hyperlink w:anchor="sources" w:history="1">
        <w:r>
          <w:rPr>
            <w:color w:val="1F4E79"/>
            <w:u w:val="single"/>
          </w:rPr>
          <w:t>Bibliographie et sources</w:t>
        </w:r>
      </w:hyperlink>
    </w:p>
    <w:p>
      <w:r>
        <w:br w:type="page"/>
      </w:r>
    </w:p>
    <w:p>
      <w:pPr>
        <w:spacing w:before="180" w:after="140"/>
        <w:jc w:val="center"/>
      </w:pPr>
      <w:bookmarkStart w:name="u1" w:id="4"/>
      <w:r>
        <w:rPr>
          <w:rFonts w:ascii="Times New Roman" w:cs="Times New Roman" w:eastAsia="Times New Roman" w:hAnsi="Times New Roman"/>
          <w:b/>
          <w:bCs/>
          <w:i w:val="false"/>
          <w:iCs w:val="false"/>
          <w:color w:val="C00000"/>
          <w:sz w:val="32"/>
          <w:szCs w:val="32"/>
        </w:rPr>
        <w:t xml:space="preserve">UNITÉ I — NOMBRE</w:t>
      </w:r>
      <w:bookmarkEnd w:id="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démontrer une compréhension du concept du nombre et l’utiliser pour décrire des quantités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1_s1" w:id="5"/>
      <w:r>
        <w:rPr>
          <w:rFonts w:ascii="Times New Roman" w:cs="Times New Roman" w:eastAsia="Times New Roman" w:hAnsi="Times New Roman"/>
          <w:b/>
          <w:bCs/>
          <w:i w:val="false"/>
          <w:iCs w:val="false"/>
          <w:color w:val="C00000"/>
          <w:sz w:val="32"/>
          <w:szCs w:val="32"/>
        </w:rPr>
        <w:t xml:space="preserve">SÉANCE 1 / 15 — DÉCOMPOSER UN NOMBRE DÉCIMAL</w:t>
      </w:r>
      <w:bookmarkEnd w:id="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Décomposer un nombre décimal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séparer la partie entière et la partie décimale.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séparer la partie entière et la partie décimale.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18,407 = 18 + 0,407 = 18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Décomposer un nombre décimal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18,407 = 18 + 0,407 = 18 +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décimal est la somme de sa partie entière et d’une partie décimale inférieure à 1. Chaque chiffre après la virgule représente des dixièmes, centièmes ou millièmes.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décimal est la somme de sa partie entière et d’une partie décimale inférieure à 1. Chaque chiffre après la virgule représente des dixièmes, centièmes ou millièmes.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7,35 ; 12,408 ; 0,906 ; 103,027.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+ 0,35 ; 12 + 0,408 ; 0 + 0,906 ; 103 + 0,027.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7,35 ; 12,408 ; 0,906 ; 103,027.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+ 0,35 ; 12 + 0,408 ; 0 + 0,906 ; 103 + 0,027.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 w:id="6"/>
      <w:r>
        <w:rPr>
          <w:rFonts w:ascii="Times New Roman" w:cs="Times New Roman" w:eastAsia="Times New Roman" w:hAnsi="Times New Roman"/>
          <w:b/>
          <w:bCs/>
          <w:i w:val="false"/>
          <w:iCs w:val="false"/>
          <w:color w:val="C00000"/>
          <w:sz w:val="32"/>
          <w:szCs w:val="32"/>
        </w:rPr>
        <w:t xml:space="preserve">LEÇON — Décomposer un nombre décimal</w:t>
      </w:r>
      <w:bookmarkEnd w:id="6"/>
    </w:p>
    <w:p>
      <w:pPr>
        <w:spacing w:after="9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Décomposer un nombre décimal</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18,407 = 18 + 0,407 = 18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nombre décimal est la somme de sa partie entière et d’une partie décimale inférieure à 1. Chaque chiffre après la virgule représente des dixièmes, centièmes ou millièmes.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18,407 = 18 + 0,407 = 18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7,35 ; 12,408 ; 0,906 ; 103,027.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 + 0,35 ; 12 + 0,408 ; 0 + 0,906 ; 103 + 0,027.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2" w:id="7"/>
      <w:r>
        <w:rPr>
          <w:rFonts w:ascii="Times New Roman" w:cs="Times New Roman" w:eastAsia="Times New Roman" w:hAnsi="Times New Roman"/>
          <w:b/>
          <w:bCs/>
          <w:i w:val="false"/>
          <w:iCs w:val="false"/>
          <w:color w:val="C00000"/>
          <w:sz w:val="32"/>
          <w:szCs w:val="32"/>
        </w:rPr>
        <w:t xml:space="preserve">SÉANCE 2 / 15 — COMPOSER UN NOMBRE DÉCIMAL À PARTIR D’UNE SOMME</w:t>
      </w:r>
      <w:bookmarkEnd w:id="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Composer un nombre décimal à partir d’une somme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reconstituer un nombre décimal décomposé.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reconstituer un nombre décimal décomposé.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24 + </w:t>
            </w:r>
            <m:oMath>
              <m:f>
                <m:num>
                  <m:r>
                    <m:t>5</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1 000</m:t>
                  </m:r>
                </m:den>
              </m:f>
            </m:oMath>
            <w:r>
              <w:rPr>
                <w:rFonts w:ascii="Times New Roman" w:cs="Times New Roman" w:eastAsia="Times New Roman" w:hAnsi="Times New Roman"/>
                <w:b w:val="false"/>
                <w:bCs w:val="false"/>
                <w:i w:val="false"/>
                <w:iCs w:val="false"/>
                <w:color w:val="000000"/>
                <w:sz w:val="16"/>
                <w:szCs w:val="16"/>
              </w:rPr>
              <w:t xml:space="preserve">= 24,503.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Composer un nombre décimal à partir d’une somme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24 + </w:t>
            </w:r>
            <m:oMath>
              <m:f>
                <m:num>
                  <m:r>
                    <m:t>5</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1 000</m:t>
                  </m:r>
                </m:den>
              </m:f>
            </m:oMath>
            <w:r>
              <w:rPr>
                <w:rFonts w:ascii="Times New Roman" w:cs="Times New Roman" w:eastAsia="Times New Roman" w:hAnsi="Times New Roman"/>
                <w:b w:val="false"/>
                <w:bCs w:val="false"/>
                <w:i w:val="false"/>
                <w:iCs w:val="false"/>
                <w:color w:val="000000"/>
                <w:sz w:val="16"/>
                <w:szCs w:val="16"/>
              </w:rPr>
              <w:t xml:space="preserve">= 24,503.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Composer consiste à réunir la partie entière et les fractions décimales en respectant la position de chaque chiffre. Les positions absentes sont occupées par zéro.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Composer consiste à réunir la partie entière et les fractions décimales en respectant la position de chaque chiffre. Les positions absentes sont occupées par zéro.</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Compose : 8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100</m:t>
                  </m:r>
                </m:den>
              </m:f>
            </m:oMath>
            <w:r>
              <w:rPr>
                <w:rFonts w:ascii="Times New Roman" w:cs="Times New Roman" w:eastAsia="Times New Roman" w:hAnsi="Times New Roman"/>
                <w:b w:val="false"/>
                <w:bCs w:val="false"/>
                <w:i w:val="false"/>
                <w:iCs w:val="false"/>
                <w:color w:val="000000"/>
                <w:sz w:val="16"/>
                <w:szCs w:val="16"/>
              </w:rPr>
              <w:t xml:space="preserve">; 15 + </w:t>
            </w:r>
            <m:oMath>
              <m:f>
                <m:num>
                  <m:r>
                    <m:t>4</m:t>
                  </m:r>
                </m:num>
                <m:den>
                  <m:r>
                    <m:t>100</m:t>
                  </m:r>
                </m:den>
              </m:f>
            </m:oMath>
            <w:r>
              <w:rPr>
                <w:rFonts w:ascii="Times New Roman" w:cs="Times New Roman" w:eastAsia="Times New Roman" w:hAnsi="Times New Roman"/>
                <w:b w:val="false"/>
                <w:bCs w:val="false"/>
                <w:i w:val="false"/>
                <w:iCs w:val="false"/>
                <w:color w:val="000000"/>
                <w:sz w:val="16"/>
                <w:szCs w:val="16"/>
              </w:rPr>
              <w:t xml:space="preserve">; 3 +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40 +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8,72 ; 15,04 ; 3,009 ; 40,605.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Compose : 8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100</m:t>
                  </m:r>
                </m:den>
              </m:f>
            </m:oMath>
            <w:r>
              <w:rPr>
                <w:rFonts w:ascii="Times New Roman" w:cs="Times New Roman" w:eastAsia="Times New Roman" w:hAnsi="Times New Roman"/>
                <w:b w:val="false"/>
                <w:bCs w:val="false"/>
                <w:i w:val="false"/>
                <w:iCs w:val="false"/>
                <w:color w:val="000000"/>
                <w:sz w:val="16"/>
                <w:szCs w:val="16"/>
              </w:rPr>
              <w:t xml:space="preserve">; 15 + </w:t>
            </w:r>
            <m:oMath>
              <m:f>
                <m:num>
                  <m:r>
                    <m:t>4</m:t>
                  </m:r>
                </m:num>
                <m:den>
                  <m:r>
                    <m:t>100</m:t>
                  </m:r>
                </m:den>
              </m:f>
            </m:oMath>
            <w:r>
              <w:rPr>
                <w:rFonts w:ascii="Times New Roman" w:cs="Times New Roman" w:eastAsia="Times New Roman" w:hAnsi="Times New Roman"/>
                <w:b w:val="false"/>
                <w:bCs w:val="false"/>
                <w:i w:val="false"/>
                <w:iCs w:val="false"/>
                <w:color w:val="000000"/>
                <w:sz w:val="16"/>
                <w:szCs w:val="16"/>
              </w:rPr>
              <w:t xml:space="preserve">; 3 + </w:t>
            </w:r>
            <m:oMath>
              <m:f>
                <m:num>
                  <m:r>
                    <m:t>9</m:t>
                  </m:r>
                </m:num>
                <m:den>
                  <m:r>
                    <m:t>1 000</m:t>
                  </m:r>
                </m:den>
              </m:f>
            </m:oMath>
            <w:r>
              <w:rPr>
                <w:rFonts w:ascii="Times New Roman" w:cs="Times New Roman" w:eastAsia="Times New Roman" w:hAnsi="Times New Roman"/>
                <w:b w:val="false"/>
                <w:bCs w:val="false"/>
                <w:i w:val="false"/>
                <w:iCs w:val="false"/>
                <w:color w:val="000000"/>
                <w:sz w:val="16"/>
                <w:szCs w:val="16"/>
              </w:rPr>
              <w:t xml:space="preserve">; 40 + </w:t>
            </w:r>
            <m:oMath>
              <m:f>
                <m:num>
                  <m:r>
                    <m:t>6</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8,72 ; 15,04 ; 3,009 ; 40,605.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2" w:id="8"/>
      <w:r>
        <w:rPr>
          <w:rFonts w:ascii="Times New Roman" w:cs="Times New Roman" w:eastAsia="Times New Roman" w:hAnsi="Times New Roman"/>
          <w:b/>
          <w:bCs/>
          <w:i w:val="false"/>
          <w:iCs w:val="false"/>
          <w:color w:val="C00000"/>
          <w:sz w:val="32"/>
          <w:szCs w:val="32"/>
        </w:rPr>
        <w:t xml:space="preserve">LEÇON — Composer un nombre décimal à partir d’une somme</w:t>
      </w:r>
      <w:bookmarkEnd w:id="8"/>
    </w:p>
    <w:p>
      <w:pPr>
        <w:spacing w:after="90"/>
        <w:jc w:val="center"/>
      </w:pPr>
      <w:r>
        <w:drawing>
          <wp:inline distT="0" distB="0" distL="0" distR="0">
            <wp:extent cx="4762500" cy="2667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Composer un nombre décimal à partir d’une somme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24 + </w:t>
      </w:r>
      <m:oMath>
        <m:f>
          <m:num>
            <m:r>
              <m:t>5</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1 000</m:t>
            </m:r>
          </m:den>
        </m:f>
      </m:oMath>
      <w:r>
        <w:rPr>
          <w:rFonts w:ascii="Times New Roman" w:cs="Times New Roman" w:eastAsia="Times New Roman" w:hAnsi="Times New Roman"/>
          <w:b w:val="false"/>
          <w:bCs w:val="false"/>
          <w:i w:val="false"/>
          <w:iCs w:val="false"/>
          <w:color w:val="000000"/>
          <w:sz w:val="22"/>
          <w:szCs w:val="22"/>
        </w:rPr>
        <w:t xml:space="preserve">= 24,503.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Composer consiste à réunir la partie entière et les fractions décimales en respectant la position de chaque chiffre. Les positions absentes sont occupées par zéro.</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24 + </w:t>
      </w:r>
      <m:oMath>
        <m:f>
          <m:num>
            <m:r>
              <m:t>5</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1 000</m:t>
            </m:r>
          </m:den>
        </m:f>
      </m:oMath>
      <w:r>
        <w:rPr>
          <w:rFonts w:ascii="Times New Roman" w:cs="Times New Roman" w:eastAsia="Times New Roman" w:hAnsi="Times New Roman"/>
          <w:b w:val="false"/>
          <w:bCs w:val="false"/>
          <w:i w:val="false"/>
          <w:iCs w:val="false"/>
          <w:color w:val="000000"/>
          <w:sz w:val="22"/>
          <w:szCs w:val="22"/>
        </w:rPr>
        <w:t xml:space="preserve">= 24,503.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Compose : 8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100</m:t>
            </m:r>
          </m:den>
        </m:f>
      </m:oMath>
      <w:r>
        <w:rPr>
          <w:rFonts w:ascii="Times New Roman" w:cs="Times New Roman" w:eastAsia="Times New Roman" w:hAnsi="Times New Roman"/>
          <w:b w:val="false"/>
          <w:bCs w:val="false"/>
          <w:i w:val="false"/>
          <w:iCs w:val="false"/>
          <w:color w:val="000000"/>
          <w:sz w:val="22"/>
          <w:szCs w:val="22"/>
        </w:rPr>
        <w:t xml:space="preserve">; 15 + </w:t>
      </w:r>
      <m:oMath>
        <m:f>
          <m:num>
            <m:r>
              <m:t>4</m:t>
            </m:r>
          </m:num>
          <m:den>
            <m:r>
              <m:t>100</m:t>
            </m:r>
          </m:den>
        </m:f>
      </m:oMath>
      <w:r>
        <w:rPr>
          <w:rFonts w:ascii="Times New Roman" w:cs="Times New Roman" w:eastAsia="Times New Roman" w:hAnsi="Times New Roman"/>
          <w:b w:val="false"/>
          <w:bCs w:val="false"/>
          <w:i w:val="false"/>
          <w:iCs w:val="false"/>
          <w:color w:val="000000"/>
          <w:sz w:val="22"/>
          <w:szCs w:val="22"/>
        </w:rPr>
        <w:t xml:space="preserve">; 3 + </w:t>
      </w:r>
      <m:oMath>
        <m:f>
          <m:num>
            <m:r>
              <m:t>9</m:t>
            </m:r>
          </m:num>
          <m:den>
            <m:r>
              <m:t>1 000</m:t>
            </m:r>
          </m:den>
        </m:f>
      </m:oMath>
      <w:r>
        <w:rPr>
          <w:rFonts w:ascii="Times New Roman" w:cs="Times New Roman" w:eastAsia="Times New Roman" w:hAnsi="Times New Roman"/>
          <w:b w:val="false"/>
          <w:bCs w:val="false"/>
          <w:i w:val="false"/>
          <w:iCs w:val="false"/>
          <w:color w:val="000000"/>
          <w:sz w:val="22"/>
          <w:szCs w:val="22"/>
        </w:rPr>
        <w:t xml:space="preserve">; 40 + </w:t>
      </w:r>
      <m:oMath>
        <m:f>
          <m:num>
            <m:r>
              <m:t>6</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8,72 ; 15,04 ; 3,009 ; 40,605.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3" w:id="9"/>
      <w:r>
        <w:rPr>
          <w:rFonts w:ascii="Times New Roman" w:cs="Times New Roman" w:eastAsia="Times New Roman" w:hAnsi="Times New Roman"/>
          <w:b/>
          <w:bCs/>
          <w:i w:val="false"/>
          <w:iCs w:val="false"/>
          <w:color w:val="C00000"/>
          <w:sz w:val="32"/>
          <w:szCs w:val="32"/>
        </w:rPr>
        <w:t xml:space="preserve">SÉANCE 3 / 15 — ÉCRIRE UN DÉCIMAL COMME SOMME OU DIFFÉRENCE</w:t>
      </w:r>
      <w:bookmarkEnd w:id="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Écrire un décimal comme somme ou différence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produire plusieurs décompositions additives ou soustractives.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produire plusieurs décompositions additives ou soustractives.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6,75 = 6 + 0,75 = 7 − 0,25 = 5 + 1,75.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Écrire un décimal comme somme ou différence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6,75 = 6 + 0,75 = 7 − 0,25 = 5 + 1,75.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même nombre décimal peut être écrit de plusieurs façons comme somme ou différence, à condition de conserver exactement sa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même nombre décimal peut être écrit de plusieurs façons comme somme ou différence, à condition de conserver exactement sa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une somme et une différence pour 4,6 ; 8,25 ; 12,08 ; 20,375.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4 + 0,6 et 5 − 0,4 ; 8 + 0,25 et 9 − 0,75 ; 12 + 0,08 et 13 − 0,92 ; 20 + 0,375 et 21 − 0,625.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une somme et une différence pour 4,6 ; 8,25 ; 12,08 ; 20,375.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Exemples : 4 + 0,6 et 5 − 0,4 ; 8 + 0,25 et 9 − 0,75 ; 12 + 0,08 et 13 − 0,92 ; 20 + 0,375 et 21 − 0,625.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3" w:id="10"/>
      <w:r>
        <w:rPr>
          <w:rFonts w:ascii="Times New Roman" w:cs="Times New Roman" w:eastAsia="Times New Roman" w:hAnsi="Times New Roman"/>
          <w:b/>
          <w:bCs/>
          <w:i w:val="false"/>
          <w:iCs w:val="false"/>
          <w:color w:val="C00000"/>
          <w:sz w:val="32"/>
          <w:szCs w:val="32"/>
        </w:rPr>
        <w:t xml:space="preserve">LEÇON — Écrire un décimal comme somme ou différence</w:t>
      </w:r>
      <w:bookmarkEnd w:id="10"/>
    </w:p>
    <w:p>
      <w:pPr>
        <w:spacing w:after="90"/>
        <w:jc w:val="center"/>
      </w:pPr>
      <w:r>
        <w:drawing>
          <wp:inline distT="0" distB="0" distL="0" distR="0">
            <wp:extent cx="4762500" cy="26670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Écrire un décimal comme somme ou différence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6,75 = 6 + 0,75 = 7 − 0,25 = 5 + 1,75.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même nombre décimal peut être écrit de plusieurs façons comme somme ou différence, à condition de conserver exactement sa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6,75 = 6 + 0,75 = 7 − 0,25 = 5 + 1,75.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une somme et une différence pour 4,6 ; 8,25 ; 12,08 ; 20,375.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Exemples : 4 + 0,6 et 5 − 0,4 ; 8 + 0,25 et 9 − 0,75 ; 12 + 0,08 et 13 − 0,92 ; 20 + 0,375 et 21 − 0,625.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4" w:id="11"/>
      <w:r>
        <w:rPr>
          <w:rFonts w:ascii="Times New Roman" w:cs="Times New Roman" w:eastAsia="Times New Roman" w:hAnsi="Times New Roman"/>
          <w:b/>
          <w:bCs/>
          <w:i w:val="false"/>
          <w:iCs w:val="false"/>
          <w:color w:val="C00000"/>
          <w:sz w:val="32"/>
          <w:szCs w:val="32"/>
        </w:rPr>
        <w:t xml:space="preserve">SÉANCE 4 / 15 — DÉCOMPOSER ET COMPOSER UNE FRACTION AUTOUR D’UN ENTIER</w:t>
      </w:r>
      <w:bookmarkEnd w:id="1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Décomposer et composer une fraction autour d’un entier</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écrire une fraction impropre avec une partie entière.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écrire une fraction impropre avec une partie entière.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3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car 17 = 3 × 5 + 2. Inversement, 4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Décomposer et composer une fraction autour d’un entier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17</m:t>
                  </m:r>
                </m:num>
                <m:den>
                  <m:r>
                    <m:t>5</m:t>
                  </m:r>
                </m:den>
              </m:f>
            </m:oMath>
            <w:r>
              <w:rPr>
                <w:rFonts w:ascii="Times New Roman" w:cs="Times New Roman" w:eastAsia="Times New Roman" w:hAnsi="Times New Roman"/>
                <w:b w:val="false"/>
                <w:bCs w:val="false"/>
                <w:i w:val="false"/>
                <w:iCs w:val="false"/>
                <w:color w:val="000000"/>
                <w:sz w:val="16"/>
                <w:szCs w:val="16"/>
              </w:rPr>
              <w:t xml:space="preserve">= 3 +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car 17 = 3 × 5 + 2. Inversement, 4 + </w:t>
            </w:r>
            <m:oMath>
              <m:f>
                <m:num>
                  <m:r>
                    <m:t>3</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impropre se décompose en un entier et une fraction inférieure à 1. On effectue la division euclidienne du numérateur par le dénominateur.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impropre se décompose en un entier et une fraction inférieure à 1. On effectue la division euclidienne du numérateur par le dénominateur.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Décompose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29</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41</m:t>
                  </m:r>
                </m:num>
                <m:den>
                  <m:r>
                    <m:t>9</m:t>
                  </m:r>
                </m:den>
              </m:f>
            </m:oMath>
            <w:r>
              <w:rPr>
                <w:rFonts w:ascii="Times New Roman" w:cs="Times New Roman" w:eastAsia="Times New Roman" w:hAnsi="Times New Roman"/>
                <w:b w:val="false"/>
                <w:bCs w:val="false"/>
                <w:i w:val="false"/>
                <w:iCs w:val="false"/>
                <w:color w:val="000000"/>
                <w:sz w:val="16"/>
                <w:szCs w:val="16"/>
              </w:rPr>
              <w:t xml:space="preserve">. Puis compose : 2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4 +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3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5 + </w:t>
            </w:r>
            <m:oMath>
              <m:f>
                <m:num>
                  <m:r>
                    <m:t>2</m:t>
                  </m:r>
                </m:num>
                <m:den>
                  <m:r>
                    <m:t>9</m:t>
                  </m:r>
                </m:den>
              </m:f>
            </m:oMath>
            <w:r>
              <w:rPr>
                <w:rFonts w:ascii="Times New Roman" w:cs="Times New Roman" w:eastAsia="Times New Roman" w:hAnsi="Times New Roman"/>
                <w:b w:val="false"/>
                <w:bCs w:val="false"/>
                <w:i w:val="false"/>
                <w:iCs w:val="false"/>
                <w:color w:val="000000"/>
                <w:sz w:val="16"/>
                <w:szCs w:val="16"/>
              </w:rPr>
              <w:t xml:space="preserve">.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3 +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3 +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4 +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Puis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47</m:t>
                  </m:r>
                </m:num>
                <m:den>
                  <m:r>
                    <m:t>9</m:t>
                  </m:r>
                </m:den>
              </m:f>
            </m:oMath>
            <w:r>
              <w:rPr>
                <w:rFonts w:ascii="Times New Roman" w:cs="Times New Roman" w:eastAsia="Times New Roman" w:hAnsi="Times New Roman"/>
                <w:b w:val="false"/>
                <w:bCs w:val="false"/>
                <w:i w:val="false"/>
                <w:iCs w:val="false"/>
                <w:color w:val="000000"/>
                <w:sz w:val="16"/>
                <w:szCs w:val="16"/>
              </w:rPr>
              <w:t xml:space="preserve">.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Décompose : </w:t>
            </w:r>
            <m:oMath>
              <m:f>
                <m:num>
                  <m:r>
                    <m:t>11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23</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29</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41</m:t>
                  </m:r>
                </m:num>
                <m:den>
                  <m:r>
                    <m:t>9</m:t>
                  </m:r>
                </m:den>
              </m:f>
            </m:oMath>
            <w:r>
              <w:rPr>
                <w:rFonts w:ascii="Times New Roman" w:cs="Times New Roman" w:eastAsia="Times New Roman" w:hAnsi="Times New Roman"/>
                <w:b w:val="false"/>
                <w:bCs w:val="false"/>
                <w:i w:val="false"/>
                <w:iCs w:val="false"/>
                <w:color w:val="000000"/>
                <w:sz w:val="16"/>
                <w:szCs w:val="16"/>
              </w:rPr>
              <w:t xml:space="preserve">. Puis compose : 2 +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4 +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3 +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5 + </w:t>
            </w:r>
            <m:oMath>
              <m:f>
                <m:num>
                  <m:r>
                    <m:t>2</m:t>
                  </m:r>
                </m:num>
                <m:den>
                  <m:r>
                    <m:t>9</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3 + </w:t>
            </w: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3 +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4 + </w:t>
            </w:r>
            <m:oMath>
              <m:f>
                <m:num>
                  <m:r>
                    <m:t>5</m:t>
                  </m:r>
                </m:num>
                <m:den>
                  <m:r>
                    <m:t>9</m:t>
                  </m:r>
                </m:den>
              </m:f>
            </m:oMath>
            <w:r>
              <w:rPr>
                <w:rFonts w:ascii="Times New Roman" w:cs="Times New Roman" w:eastAsia="Times New Roman" w:hAnsi="Times New Roman"/>
                <w:b w:val="false"/>
                <w:bCs w:val="false"/>
                <w:i w:val="false"/>
                <w:iCs w:val="false"/>
                <w:color w:val="000000"/>
                <w:sz w:val="16"/>
                <w:szCs w:val="16"/>
              </w:rPr>
              <w:t xml:space="preserve">. Puis </w:t>
            </w:r>
            <m:oMath>
              <m:f>
                <m:num>
                  <m:r>
                    <m:t>13</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25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47</m:t>
                  </m:r>
                </m:num>
                <m:den>
                  <m:r>
                    <m:t>9</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4" w:id="12"/>
      <w:r>
        <w:rPr>
          <w:rFonts w:ascii="Times New Roman" w:cs="Times New Roman" w:eastAsia="Times New Roman" w:hAnsi="Times New Roman"/>
          <w:b/>
          <w:bCs/>
          <w:i w:val="false"/>
          <w:iCs w:val="false"/>
          <w:color w:val="C00000"/>
          <w:sz w:val="32"/>
          <w:szCs w:val="32"/>
        </w:rPr>
        <w:t xml:space="preserve">LEÇON — Décomposer et composer une fraction autour d’un entier</w:t>
      </w:r>
      <w:bookmarkEnd w:id="12"/>
    </w:p>
    <w:p>
      <w:pPr>
        <w:spacing w:after="90"/>
        <w:jc w:val="center"/>
      </w:pPr>
      <w:r>
        <w:drawing>
          <wp:inline distT="0" distB="0" distL="0" distR="0">
            <wp:extent cx="4762500" cy="26670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Décomposer et composer une fraction autour d’un entier</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3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car 17 = 3 × 5 + 2. Inversement, 4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impropre se décompose en un entier et une fraction inférieure à 1. On effectue la division euclidienne du numérateur par le dénominateur.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17</m:t>
            </m:r>
          </m:num>
          <m:den>
            <m:r>
              <m:t>5</m:t>
            </m:r>
          </m:den>
        </m:f>
      </m:oMath>
      <w:r>
        <w:rPr>
          <w:rFonts w:ascii="Times New Roman" w:cs="Times New Roman" w:eastAsia="Times New Roman" w:hAnsi="Times New Roman"/>
          <w:b w:val="false"/>
          <w:bCs w:val="false"/>
          <w:i w:val="false"/>
          <w:iCs w:val="false"/>
          <w:color w:val="000000"/>
          <w:sz w:val="22"/>
          <w:szCs w:val="22"/>
        </w:rPr>
        <w:t xml:space="preserve">= 3 +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car 17 = 3 × 5 + 2. Inversement, 4 + </w:t>
      </w:r>
      <m:oMath>
        <m:f>
          <m:num>
            <m:r>
              <m:t>3</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31</m:t>
            </m:r>
          </m:num>
          <m:den>
            <m:r>
              <m:t>7</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Décompose : </w:t>
      </w:r>
      <m:oMath>
        <m:f>
          <m:num>
            <m:r>
              <m:t>11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23</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29</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41</m:t>
            </m:r>
          </m:num>
          <m:den>
            <m:r>
              <m:t>9</m:t>
            </m:r>
          </m:den>
        </m:f>
      </m:oMath>
      <w:r>
        <w:rPr>
          <w:rFonts w:ascii="Times New Roman" w:cs="Times New Roman" w:eastAsia="Times New Roman" w:hAnsi="Times New Roman"/>
          <w:b w:val="false"/>
          <w:bCs w:val="false"/>
          <w:i w:val="false"/>
          <w:iCs w:val="false"/>
          <w:color w:val="000000"/>
          <w:sz w:val="22"/>
          <w:szCs w:val="22"/>
        </w:rPr>
        <w:t xml:space="preserve">. Puis compose : 2 +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4 +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3 +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5 + </w:t>
      </w:r>
      <m:oMath>
        <m:f>
          <m:num>
            <m:r>
              <m:t>2</m:t>
            </m:r>
          </m:num>
          <m:den>
            <m:r>
              <m:t>9</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3 +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3 +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4 + </w:t>
      </w:r>
      <m:oMath>
        <m:f>
          <m:num>
            <m:r>
              <m:t>5</m:t>
            </m:r>
          </m:num>
          <m:den>
            <m:r>
              <m:t>9</m:t>
            </m:r>
          </m:den>
        </m:f>
      </m:oMath>
      <w:r>
        <w:rPr>
          <w:rFonts w:ascii="Times New Roman" w:cs="Times New Roman" w:eastAsia="Times New Roman" w:hAnsi="Times New Roman"/>
          <w:b w:val="false"/>
          <w:bCs w:val="false"/>
          <w:i w:val="false"/>
          <w:iCs w:val="false"/>
          <w:color w:val="000000"/>
          <w:sz w:val="22"/>
          <w:szCs w:val="22"/>
        </w:rPr>
        <w:t xml:space="preserve">. Puis </w:t>
      </w:r>
      <m:oMath>
        <m:f>
          <m:num>
            <m:r>
              <m:t>13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47</m:t>
            </m:r>
          </m:num>
          <m:den>
            <m:r>
              <m:t>9</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5" w:id="13"/>
      <w:r>
        <w:rPr>
          <w:rFonts w:ascii="Times New Roman" w:cs="Times New Roman" w:eastAsia="Times New Roman" w:hAnsi="Times New Roman"/>
          <w:b/>
          <w:bCs/>
          <w:i w:val="false"/>
          <w:iCs w:val="false"/>
          <w:color w:val="C00000"/>
          <w:sz w:val="32"/>
          <w:szCs w:val="32"/>
        </w:rPr>
        <w:t xml:space="preserve">SÉANCE 5 / 15 — RECONNAÎTRE ET PRODUIRE DES FRACTIONS ÉQUIVALENTES</w:t>
      </w:r>
      <w:bookmarkEnd w:id="1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Reconnaître et produire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obtenir des fractions de même valeur.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obtenir des fractions de même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Les produits en croix de deux fractions équivalentes sont égaux.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et produire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16"/>
                <w:szCs w:val="16"/>
              </w:rPr>
              <w:t xml:space="preserve">. Les produits en croix de deux fractions équivalentes sont égaux.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obtient une fraction équivalente en multipliant ou divisant son numérateur et son dénominateur par le même nombre non nul.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obtient une fraction équivalente en multipliant ou divisant son numérateur et son dénominateur par le même nombre non nul.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Complète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…/12 ;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15/… ; </w:t>
            </w: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…/4 ; </w:t>
            </w:r>
            <m:oMath>
              <m:f>
                <m:num>
                  <m:r>
                    <m:t>21</m:t>
                  </m:r>
                </m:num>
                <m:den>
                  <m:r>
                    <m:t>35</m:t>
                  </m:r>
                </m:den>
              </m:f>
            </m:oMath>
            <w:r>
              <w:rPr>
                <w:rFonts w:ascii="Times New Roman" w:cs="Times New Roman" w:eastAsia="Times New Roman" w:hAnsi="Times New Roman"/>
                <w:b w:val="false"/>
                <w:bCs w:val="false"/>
                <w:i w:val="false"/>
                <w:iCs w:val="false"/>
                <w:color w:val="000000"/>
                <w:sz w:val="16"/>
                <w:szCs w:val="16"/>
              </w:rPr>
              <w:t xml:space="preserve">= 3/… . Explique les quatre réponses, puis contrôle au moins une réponse par une seconde méthode.</w:t>
            </w:r>
          </w:p>
        </w:tc>
        <w:tc>
          <w:tcPr>
            <w:tcMar>
              <w:top w:type="dxa" w:w="80"/>
              <w:left w:type="dxa" w:w="80"/>
              <w:bottom w:type="dxa" w:w="80"/>
              <w:right w:type="dxa" w:w="80"/>
            </w:tcMar>
          </w:tcPr>
          <w:p>
            <w:pPr>
              <w:jc w:val="left"/>
            </w:pP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15</m:t>
                  </m:r>
                </m:num>
                <m:den>
                  <m:r>
                    <m:t>21</m:t>
                  </m:r>
                </m:den>
              </m:f>
            </m:oMath>
            <w:r>
              <w:rPr>
                <w:rFonts w:ascii="Times New Roman" w:cs="Times New Roman" w:eastAsia="Times New Roman" w:hAnsi="Times New Roman"/>
                <w:b w:val="false"/>
                <w:bCs w:val="false"/>
                <w:i w:val="false"/>
                <w:iCs w:val="false"/>
                <w:color w:val="000000"/>
                <w:sz w:val="16"/>
                <w:szCs w:val="16"/>
              </w:rPr>
              <w:t xml:space="preserve">; </w:t>
            </w: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21</m:t>
                  </m:r>
                </m:num>
                <m:den>
                  <m:r>
                    <m:t>35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Complète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…/12 ;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15/… ; </w:t>
            </w: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…/4 ; </w:t>
            </w:r>
            <m:oMath>
              <m:f>
                <m:num>
                  <m:r>
                    <m:t>21</m:t>
                  </m:r>
                </m:num>
                <m:den>
                  <m:r>
                    <m:t>35</m:t>
                  </m:r>
                </m:den>
              </m:f>
            </m:oMath>
            <w:r>
              <w:rPr>
                <w:rFonts w:ascii="Times New Roman" w:cs="Times New Roman" w:eastAsia="Times New Roman" w:hAnsi="Times New Roman"/>
                <w:b w:val="false"/>
                <w:bCs w:val="false"/>
                <w:i w:val="false"/>
                <w:iCs w:val="false"/>
                <w:color w:val="000000"/>
                <w:sz w:val="16"/>
                <w:szCs w:val="16"/>
              </w:rPr>
              <w:t xml:space="preserve">= 3/… . Puis explique une réponse de ton choix.</w:t>
            </w:r>
          </w:p>
        </w:tc>
        <w:tc>
          <w:tcPr>
            <w:tcMar>
              <w:top w:type="dxa" w:w="80"/>
              <w:left w:type="dxa" w:w="80"/>
              <w:bottom w:type="dxa" w:w="80"/>
              <w:right w:type="dxa" w:w="80"/>
            </w:tcMar>
          </w:tcPr>
          <w:p>
            <w:pPr>
              <w:jc w:val="left"/>
            </w:pP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16"/>
                <w:szCs w:val="16"/>
              </w:rPr>
              <w:t xml:space="preserve">= </w:t>
            </w:r>
            <m:oMath>
              <m:f>
                <m:num>
                  <m:r>
                    <m:t>15</m:t>
                  </m:r>
                </m:num>
                <m:den>
                  <m:r>
                    <m:t>21</m:t>
                  </m:r>
                </m:den>
              </m:f>
            </m:oMath>
            <w:r>
              <w:rPr>
                <w:rFonts w:ascii="Times New Roman" w:cs="Times New Roman" w:eastAsia="Times New Roman" w:hAnsi="Times New Roman"/>
                <w:b w:val="false"/>
                <w:bCs w:val="false"/>
                <w:i w:val="false"/>
                <w:iCs w:val="false"/>
                <w:color w:val="000000"/>
                <w:sz w:val="16"/>
                <w:szCs w:val="16"/>
              </w:rPr>
              <w:t xml:space="preserve">; </w:t>
            </w: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21</m:t>
                  </m:r>
                </m:num>
                <m:den>
                  <m:r>
                    <m:t>35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5" w:id="14"/>
      <w:r>
        <w:rPr>
          <w:rFonts w:ascii="Times New Roman" w:cs="Times New Roman" w:eastAsia="Times New Roman" w:hAnsi="Times New Roman"/>
          <w:b/>
          <w:bCs/>
          <w:i w:val="false"/>
          <w:iCs w:val="false"/>
          <w:color w:val="C00000"/>
          <w:sz w:val="32"/>
          <w:szCs w:val="32"/>
        </w:rPr>
        <w:t xml:space="preserve">LEÇON — Reconnaître et produire des fractions équivalentes</w:t>
      </w:r>
      <w:bookmarkEnd w:id="14"/>
    </w:p>
    <w:p>
      <w:pPr>
        <w:spacing w:after="90"/>
        <w:jc w:val="center"/>
      </w:pPr>
      <w:r>
        <w:drawing>
          <wp:inline distT="0" distB="0" distL="0" distR="0">
            <wp:extent cx="4762500" cy="26670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Reconnaître et produire des fractions équivalentes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Les produits en croix de deux fractions équivalentes sont égaux.</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obtient une fraction équivalente en multipliant ou divisant son numérateur et son dénominateur par le même nombre non nul.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2"/>
          <w:szCs w:val="22"/>
        </w:rPr>
        <w:t xml:space="preserve">. Les produits en croix de deux fractions équivalentes sont égaux.</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Complète :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…/12 ;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15/… ; </w:t>
      </w:r>
      <m:oMath>
        <m:f>
          <m:num>
            <m:r>
              <m:t>18</m:t>
            </m:r>
          </m:num>
          <m:den>
            <m:r>
              <m:t>24</m:t>
            </m:r>
          </m:den>
        </m:f>
      </m:oMath>
      <w:r>
        <w:rPr>
          <w:rFonts w:ascii="Times New Roman" w:cs="Times New Roman" w:eastAsia="Times New Roman" w:hAnsi="Times New Roman"/>
          <w:b w:val="false"/>
          <w:bCs w:val="false"/>
          <w:i w:val="false"/>
          <w:iCs w:val="false"/>
          <w:color w:val="000000"/>
          <w:sz w:val="22"/>
          <w:szCs w:val="22"/>
        </w:rPr>
        <w:t xml:space="preserve">= …/4 ; </w:t>
      </w:r>
      <m:oMath>
        <m:f>
          <m:num>
            <m:r>
              <m:t>21</m:t>
            </m:r>
          </m:num>
          <m:den>
            <m:r>
              <m:t>35</m:t>
            </m:r>
          </m:den>
        </m:f>
      </m:oMath>
      <w:r>
        <w:rPr>
          <w:rFonts w:ascii="Times New Roman" w:cs="Times New Roman" w:eastAsia="Times New Roman" w:hAnsi="Times New Roman"/>
          <w:b w:val="false"/>
          <w:bCs w:val="false"/>
          <w:i w:val="false"/>
          <w:iCs w:val="false"/>
          <w:color w:val="000000"/>
          <w:sz w:val="22"/>
          <w:szCs w:val="22"/>
        </w:rPr>
        <w:t xml:space="preserve">= 3/…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2"/>
          <w:szCs w:val="22"/>
        </w:rPr>
        <w:t xml:space="preserve">= </w:t>
      </w:r>
      <m:oMath>
        <m:f>
          <m:num>
            <m:r>
              <m:t>15</m:t>
            </m:r>
          </m:num>
          <m:den>
            <m:r>
              <m:t>21</m:t>
            </m:r>
          </m:den>
        </m:f>
      </m:oMath>
      <w:r>
        <w:rPr>
          <w:rFonts w:ascii="Times New Roman" w:cs="Times New Roman" w:eastAsia="Times New Roman" w:hAnsi="Times New Roman"/>
          <w:b w:val="false"/>
          <w:bCs w:val="false"/>
          <w:i w:val="false"/>
          <w:iCs w:val="false"/>
          <w:color w:val="000000"/>
          <w:sz w:val="22"/>
          <w:szCs w:val="22"/>
        </w:rPr>
        <w:t xml:space="preserve">; </w:t>
      </w:r>
      <m:oMath>
        <m:f>
          <m:num>
            <m:r>
              <m:t>18</m:t>
            </m:r>
          </m:num>
          <m:den>
            <m:r>
              <m:t>24</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21</m:t>
            </m:r>
          </m:num>
          <m:den>
            <m:r>
              <m:t>35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6" w:id="15"/>
      <w:r>
        <w:rPr>
          <w:rFonts w:ascii="Times New Roman" w:cs="Times New Roman" w:eastAsia="Times New Roman" w:hAnsi="Times New Roman"/>
          <w:b/>
          <w:bCs/>
          <w:i w:val="false"/>
          <w:iCs w:val="false"/>
          <w:color w:val="C00000"/>
          <w:sz w:val="32"/>
          <w:szCs w:val="32"/>
        </w:rPr>
        <w:t xml:space="preserve">SÉANCE 6 / 15 — SIMPLIFIER UNE FRACTION</w:t>
      </w:r>
      <w:bookmarkEnd w:id="1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Simplifier une fraction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diviser numérateur et dénominateur par un facteur commun.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diviser numérateur et dénominateur par un facteur commun.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Simplifier une fraction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18</m:t>
                  </m:r>
                </m:num>
                <m:den>
                  <m:r>
                    <m:t>24</m:t>
                  </m:r>
                </m:den>
              </m:f>
            </m:oMath>
            <w:r>
              <w:rPr>
                <w:rFonts w:ascii="Times New Roman" w:cs="Times New Roman" w:eastAsia="Times New Roman" w:hAnsi="Times New Roman"/>
                <w:b w:val="false"/>
                <w:bCs w:val="false"/>
                <w:i w:val="false"/>
                <w:iCs w:val="false"/>
                <w:color w:val="000000"/>
                <w:sz w:val="16"/>
                <w:szCs w:val="16"/>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Simplifier une fraction consiste à diviser ses deux termes par un même diviseur commun supérieur à 1, sans changer sa valeur.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Simplifier une fraction consiste à diviser ses deux termes par un même diviseur commun supérieur à 1, sans changer sa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Simplifie : </w:t>
            </w:r>
            <m:oMath>
              <m:f>
                <m:num>
                  <m:r>
                    <m:t>12</m:t>
                  </m:r>
                </m:num>
                <m:den>
                  <m:r>
                    <m:t>18</m:t>
                  </m:r>
                </m:den>
              </m:f>
            </m:oMath>
            <w:r>
              <w:rPr>
                <w:rFonts w:ascii="Times New Roman" w:cs="Times New Roman" w:eastAsia="Times New Roman" w:hAnsi="Times New Roman"/>
                <w:b w:val="false"/>
                <w:bCs w:val="false"/>
                <w:i w:val="false"/>
                <w:iCs w:val="false"/>
                <w:color w:val="000000"/>
                <w:sz w:val="16"/>
                <w:szCs w:val="16"/>
              </w:rPr>
              <w:t xml:space="preserve">; </w:t>
            </w:r>
            <m:oMath>
              <m:f>
                <m:num>
                  <m:r>
                    <m:t>20</m:t>
                  </m:r>
                </m:num>
                <m:den>
                  <m:r>
                    <m:t>30</m:t>
                  </m:r>
                </m:den>
              </m:f>
            </m:oMath>
            <w:r>
              <w:rPr>
                <w:rFonts w:ascii="Times New Roman" w:cs="Times New Roman" w:eastAsia="Times New Roman" w:hAnsi="Times New Roman"/>
                <w:b w:val="false"/>
                <w:bCs w:val="false"/>
                <w:i w:val="false"/>
                <w:iCs w:val="false"/>
                <w:color w:val="000000"/>
                <w:sz w:val="16"/>
                <w:szCs w:val="16"/>
              </w:rPr>
              <w:t xml:space="preserve">; </w:t>
            </w:r>
            <m:oMath>
              <m:f>
                <m:num>
                  <m:r>
                    <m:t>28</m:t>
                  </m:r>
                </m:num>
                <m:den>
                  <m:r>
                    <m:t>42</m:t>
                  </m:r>
                </m:den>
              </m:f>
            </m:oMath>
            <w:r>
              <w:rPr>
                <w:rFonts w:ascii="Times New Roman" w:cs="Times New Roman" w:eastAsia="Times New Roman" w:hAnsi="Times New Roman"/>
                <w:b w:val="false"/>
                <w:bCs w:val="false"/>
                <w:i w:val="false"/>
                <w:iCs w:val="false"/>
                <w:color w:val="000000"/>
                <w:sz w:val="16"/>
                <w:szCs w:val="16"/>
              </w:rPr>
              <w:t xml:space="preserve">; </w:t>
            </w:r>
            <m:oMath>
              <m:f>
                <m:num>
                  <m:r>
                    <m:t>45</m:t>
                  </m:r>
                </m:num>
                <m:den>
                  <m:r>
                    <m:t>60</m:t>
                  </m:r>
                </m:den>
              </m:f>
            </m:oMath>
            <w:r>
              <w:rPr>
                <w:rFonts w:ascii="Times New Roman" w:cs="Times New Roman" w:eastAsia="Times New Roman" w:hAnsi="Times New Roman"/>
                <w:b w:val="false"/>
                <w:bCs w:val="false"/>
                <w:i w:val="false"/>
                <w:iCs w:val="false"/>
                <w:color w:val="000000"/>
                <w:sz w:val="16"/>
                <w:szCs w:val="16"/>
              </w:rPr>
              <w:t xml:space="preserve">. Explique les quatre réponses, puis contrôle au moins une réponse par une seconde méthode.</w:t>
            </w:r>
          </w:p>
        </w:tc>
        <w:tc>
          <w:tcPr>
            <w:tcMar>
              <w:top w:type="dxa" w:w="80"/>
              <w:left w:type="dxa" w:w="80"/>
              <w:bottom w:type="dxa" w:w="80"/>
              <w:right w:type="dxa" w:w="80"/>
            </w:tcMar>
          </w:tcPr>
          <w:p>
            <w:pPr>
              <w:jc w:val="left"/>
            </w:pP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Simplifie : </w:t>
            </w:r>
            <m:oMath>
              <m:f>
                <m:num>
                  <m:r>
                    <m:t>12</m:t>
                  </m:r>
                </m:num>
                <m:den>
                  <m:r>
                    <m:t>18</m:t>
                  </m:r>
                </m:den>
              </m:f>
            </m:oMath>
            <w:r>
              <w:rPr>
                <w:rFonts w:ascii="Times New Roman" w:cs="Times New Roman" w:eastAsia="Times New Roman" w:hAnsi="Times New Roman"/>
                <w:b w:val="false"/>
                <w:bCs w:val="false"/>
                <w:i w:val="false"/>
                <w:iCs w:val="false"/>
                <w:color w:val="000000"/>
                <w:sz w:val="16"/>
                <w:szCs w:val="16"/>
              </w:rPr>
              <w:t xml:space="preserve">; </w:t>
            </w:r>
            <m:oMath>
              <m:f>
                <m:num>
                  <m:r>
                    <m:t>20</m:t>
                  </m:r>
                </m:num>
                <m:den>
                  <m:r>
                    <m:t>30</m:t>
                  </m:r>
                </m:den>
              </m:f>
            </m:oMath>
            <w:r>
              <w:rPr>
                <w:rFonts w:ascii="Times New Roman" w:cs="Times New Roman" w:eastAsia="Times New Roman" w:hAnsi="Times New Roman"/>
                <w:b w:val="false"/>
                <w:bCs w:val="false"/>
                <w:i w:val="false"/>
                <w:iCs w:val="false"/>
                <w:color w:val="000000"/>
                <w:sz w:val="16"/>
                <w:szCs w:val="16"/>
              </w:rPr>
              <w:t xml:space="preserve">; </w:t>
            </w:r>
            <m:oMath>
              <m:f>
                <m:num>
                  <m:r>
                    <m:t>28</m:t>
                  </m:r>
                </m:num>
                <m:den>
                  <m:r>
                    <m:t>42</m:t>
                  </m:r>
                </m:den>
              </m:f>
            </m:oMath>
            <w:r>
              <w:rPr>
                <w:rFonts w:ascii="Times New Roman" w:cs="Times New Roman" w:eastAsia="Times New Roman" w:hAnsi="Times New Roman"/>
                <w:b w:val="false"/>
                <w:bCs w:val="false"/>
                <w:i w:val="false"/>
                <w:iCs w:val="false"/>
                <w:color w:val="000000"/>
                <w:sz w:val="16"/>
                <w:szCs w:val="16"/>
              </w:rPr>
              <w:t xml:space="preserve">; </w:t>
            </w:r>
            <m:oMath>
              <m:f>
                <m:num>
                  <m:r>
                    <m:t>45</m:t>
                  </m:r>
                </m:num>
                <m:den>
                  <m:r>
                    <m:t>60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6" w:id="16"/>
      <w:r>
        <w:rPr>
          <w:rFonts w:ascii="Times New Roman" w:cs="Times New Roman" w:eastAsia="Times New Roman" w:hAnsi="Times New Roman"/>
          <w:b/>
          <w:bCs/>
          <w:i w:val="false"/>
          <w:iCs w:val="false"/>
          <w:color w:val="C00000"/>
          <w:sz w:val="32"/>
          <w:szCs w:val="32"/>
        </w:rPr>
        <w:t xml:space="preserve">LEÇON — Simplifier une fraction</w:t>
      </w:r>
      <w:bookmarkEnd w:id="16"/>
    </w:p>
    <w:p>
      <w:pPr>
        <w:spacing w:after="90"/>
        <w:jc w:val="center"/>
      </w:pPr>
      <w:r>
        <w:drawing>
          <wp:inline distT="0" distB="0" distL="0" distR="0">
            <wp:extent cx="4762500" cy="26670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Simplifier une fraction</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18</m:t>
            </m:r>
          </m:num>
          <m:den>
            <m:r>
              <m:t>24</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Simplifier une fraction consiste à diviser ses deux termes par un même diviseur commun supérieur à 1, sans changer sa valeur.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18</m:t>
            </m:r>
          </m:num>
          <m:den>
            <m:r>
              <m:t>24</m:t>
            </m:r>
          </m:den>
        </m:f>
      </m:oMath>
      <w:r>
        <w:rPr>
          <w:rFonts w:ascii="Times New Roman" w:cs="Times New Roman" w:eastAsia="Times New Roman" w:hAnsi="Times New Roman"/>
          <w:b w:val="false"/>
          <w:bCs w:val="false"/>
          <w:i w:val="false"/>
          <w:iCs w:val="false"/>
          <w:color w:val="000000"/>
          <w:sz w:val="22"/>
          <w:szCs w:val="22"/>
        </w:rPr>
        <w:t xml:space="preserve">÷ </w:t>
      </w:r>
      <m:oMath>
        <m:f>
          <m:num>
            <m:r>
              <m:t>6</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Simplifie : </w:t>
      </w:r>
      <m:oMath>
        <m:f>
          <m:num>
            <m:r>
              <m:t>12</m:t>
            </m:r>
          </m:num>
          <m:den>
            <m:r>
              <m:t>18</m:t>
            </m:r>
          </m:den>
        </m:f>
      </m:oMath>
      <w:r>
        <w:rPr>
          <w:rFonts w:ascii="Times New Roman" w:cs="Times New Roman" w:eastAsia="Times New Roman" w:hAnsi="Times New Roman"/>
          <w:b w:val="false"/>
          <w:bCs w:val="false"/>
          <w:i w:val="false"/>
          <w:iCs w:val="false"/>
          <w:color w:val="000000"/>
          <w:sz w:val="22"/>
          <w:szCs w:val="22"/>
        </w:rPr>
        <w:t xml:space="preserve">; </w:t>
      </w:r>
      <m:oMath>
        <m:f>
          <m:num>
            <m:r>
              <m:t>20</m:t>
            </m:r>
          </m:num>
          <m:den>
            <m:r>
              <m:t>30</m:t>
            </m:r>
          </m:den>
        </m:f>
      </m:oMath>
      <w:r>
        <w:rPr>
          <w:rFonts w:ascii="Times New Roman" w:cs="Times New Roman" w:eastAsia="Times New Roman" w:hAnsi="Times New Roman"/>
          <w:b w:val="false"/>
          <w:bCs w:val="false"/>
          <w:i w:val="false"/>
          <w:iCs w:val="false"/>
          <w:color w:val="000000"/>
          <w:sz w:val="22"/>
          <w:szCs w:val="22"/>
        </w:rPr>
        <w:t xml:space="preserve">; </w:t>
      </w:r>
      <m:oMath>
        <m:f>
          <m:num>
            <m:r>
              <m:t>28</m:t>
            </m:r>
          </m:num>
          <m:den>
            <m:r>
              <m:t>42</m:t>
            </m:r>
          </m:den>
        </m:f>
      </m:oMath>
      <w:r>
        <w:rPr>
          <w:rFonts w:ascii="Times New Roman" w:cs="Times New Roman" w:eastAsia="Times New Roman" w:hAnsi="Times New Roman"/>
          <w:b w:val="false"/>
          <w:bCs w:val="false"/>
          <w:i w:val="false"/>
          <w:iCs w:val="false"/>
          <w:color w:val="000000"/>
          <w:sz w:val="22"/>
          <w:szCs w:val="22"/>
        </w:rPr>
        <w:t xml:space="preserve">; </w:t>
      </w:r>
      <m:oMath>
        <m:f>
          <m:num>
            <m:r>
              <m:t>45</m:t>
            </m:r>
          </m:num>
          <m:den>
            <m:r>
              <m:t>60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7" w:id="17"/>
      <w:r>
        <w:rPr>
          <w:rFonts w:ascii="Times New Roman" w:cs="Times New Roman" w:eastAsia="Times New Roman" w:hAnsi="Times New Roman"/>
          <w:b/>
          <w:bCs/>
          <w:i w:val="false"/>
          <w:iCs w:val="false"/>
          <w:color w:val="C00000"/>
          <w:sz w:val="32"/>
          <w:szCs w:val="32"/>
        </w:rPr>
        <w:t xml:space="preserve">SÉANCE 7 / 15 — OBTENIR UNE FRACTION IRRÉDUCTIBLE</w:t>
      </w:r>
      <w:bookmarkEnd w:id="1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Obtenir une fraction irréductible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 PGCD pour simplifier complètement.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 PGCD pour simplifier complètement.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PGCD(84, 126) = 42, donc </w:t>
            </w:r>
            <m:oMath>
              <m:f>
                <m:num>
                  <m:r>
                    <m:t>84</m:t>
                  </m:r>
                </m:num>
                <m:den>
                  <m:r>
                    <m:t>126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Obtenir une fraction irréductible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PGCD(84, 126) = 42, donc </w:t>
            </w:r>
            <m:oMath>
              <m:f>
                <m:num>
                  <m:r>
                    <m:t>84</m:t>
                  </m:r>
                </m:num>
                <m:den>
                  <m:r>
                    <m:t>126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irréductible ne peut plus être simplifiée. On divise le numérateur et le dénominateur par leur PGCD.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irréductible ne peut plus être simplifiée. On divise le numérateur et le dénominateur par leur PGCD.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Rends irréductibles : </w:t>
            </w:r>
            <m:oMath>
              <m:f>
                <m:num>
                  <m:r>
                    <m:t>36</m:t>
                  </m:r>
                </m:num>
                <m:den>
                  <m:r>
                    <m:t>48</m:t>
                  </m:r>
                </m:den>
              </m:f>
            </m:oMath>
            <w:r>
              <w:rPr>
                <w:rFonts w:ascii="Times New Roman" w:cs="Times New Roman" w:eastAsia="Times New Roman" w:hAnsi="Times New Roman"/>
                <w:b w:val="false"/>
                <w:bCs w:val="false"/>
                <w:i w:val="false"/>
                <w:iCs w:val="false"/>
                <w:color w:val="000000"/>
                <w:sz w:val="16"/>
                <w:szCs w:val="16"/>
              </w:rPr>
              <w:t xml:space="preserve">; </w:t>
            </w:r>
            <m:oMath>
              <m:f>
                <m:num>
                  <m:r>
                    <m:t>42</m:t>
                  </m:r>
                </m:num>
                <m:den>
                  <m:r>
                    <m:t>63</m:t>
                  </m:r>
                </m:den>
              </m:f>
            </m:oMath>
            <w:r>
              <w:rPr>
                <w:rFonts w:ascii="Times New Roman" w:cs="Times New Roman" w:eastAsia="Times New Roman" w:hAnsi="Times New Roman"/>
                <w:b w:val="false"/>
                <w:bCs w:val="false"/>
                <w:i w:val="false"/>
                <w:iCs w:val="false"/>
                <w:color w:val="000000"/>
                <w:sz w:val="16"/>
                <w:szCs w:val="16"/>
              </w:rPr>
              <w:t xml:space="preserve">; </w:t>
            </w:r>
            <m:oMath>
              <m:f>
                <m:num>
                  <m:r>
                    <m:t>54</m:t>
                  </m:r>
                </m:num>
                <m:den>
                  <m:r>
                    <m:t>72</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Explique les quatre réponses, puis contrôle au moins une réponse par une seconde méthode.</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Rends irréductibles : </w:t>
            </w:r>
            <m:oMath>
              <m:f>
                <m:num>
                  <m:r>
                    <m:t>36</m:t>
                  </m:r>
                </m:num>
                <m:den>
                  <m:r>
                    <m:t>48</m:t>
                  </m:r>
                </m:den>
              </m:f>
            </m:oMath>
            <w:r>
              <w:rPr>
                <w:rFonts w:ascii="Times New Roman" w:cs="Times New Roman" w:eastAsia="Times New Roman" w:hAnsi="Times New Roman"/>
                <w:b w:val="false"/>
                <w:bCs w:val="false"/>
                <w:i w:val="false"/>
                <w:iCs w:val="false"/>
                <w:color w:val="000000"/>
                <w:sz w:val="16"/>
                <w:szCs w:val="16"/>
              </w:rPr>
              <w:t xml:space="preserve">; </w:t>
            </w:r>
            <m:oMath>
              <m:f>
                <m:num>
                  <m:r>
                    <m:t>42</m:t>
                  </m:r>
                </m:num>
                <m:den>
                  <m:r>
                    <m:t>63</m:t>
                  </m:r>
                </m:den>
              </m:f>
            </m:oMath>
            <w:r>
              <w:rPr>
                <w:rFonts w:ascii="Times New Roman" w:cs="Times New Roman" w:eastAsia="Times New Roman" w:hAnsi="Times New Roman"/>
                <w:b w:val="false"/>
                <w:bCs w:val="false"/>
                <w:i w:val="false"/>
                <w:iCs w:val="false"/>
                <w:color w:val="000000"/>
                <w:sz w:val="16"/>
                <w:szCs w:val="16"/>
              </w:rPr>
              <w:t xml:space="preserve">; </w:t>
            </w:r>
            <m:oMath>
              <m:f>
                <m:num>
                  <m:r>
                    <m:t>54</m:t>
                  </m:r>
                </m:num>
                <m:den>
                  <m:r>
                    <m:t>72</m:t>
                  </m:r>
                </m:den>
              </m:f>
            </m:oMath>
            <w:r>
              <w:rPr>
                <w:rFonts w:ascii="Times New Roman" w:cs="Times New Roman" w:eastAsia="Times New Roman" w:hAnsi="Times New Roman"/>
                <w:b w:val="false"/>
                <w:bCs w:val="false"/>
                <w:i w:val="false"/>
                <w:iCs w:val="false"/>
                <w:color w:val="000000"/>
                <w:sz w:val="16"/>
                <w:szCs w:val="16"/>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7" w:id="18"/>
      <w:r>
        <w:rPr>
          <w:rFonts w:ascii="Times New Roman" w:cs="Times New Roman" w:eastAsia="Times New Roman" w:hAnsi="Times New Roman"/>
          <w:b/>
          <w:bCs/>
          <w:i w:val="false"/>
          <w:iCs w:val="false"/>
          <w:color w:val="C00000"/>
          <w:sz w:val="32"/>
          <w:szCs w:val="32"/>
        </w:rPr>
        <w:t xml:space="preserve">LEÇON — Obtenir une fraction irréductible</w:t>
      </w:r>
      <w:bookmarkEnd w:id="18"/>
    </w:p>
    <w:p>
      <w:pPr>
        <w:spacing w:after="90"/>
        <w:jc w:val="center"/>
      </w:pPr>
      <w:r>
        <w:drawing>
          <wp:inline distT="0" distB="0" distL="0" distR="0">
            <wp:extent cx="4762500" cy="2667000"/>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Obtenir une fraction irréductible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PGCD(84, 126) = 42, donc </w:t>
      </w:r>
      <m:oMath>
        <m:f>
          <m:num>
            <m:r>
              <m:t>84</m:t>
            </m:r>
          </m:num>
          <m:den>
            <m:r>
              <m:t>126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irréductible ne peut plus être simplifiée. On divise le numérateur et le dénominateur par leur PGCD.</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PGCD(84, 126) = 42, donc </w:t>
      </w:r>
      <m:oMath>
        <m:f>
          <m:num>
            <m:r>
              <m:t>84</m:t>
            </m:r>
          </m:num>
          <m:den>
            <m:r>
              <m:t>126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Rends irréductibles : </w:t>
      </w:r>
      <m:oMath>
        <m:f>
          <m:num>
            <m:r>
              <m:t>36</m:t>
            </m:r>
          </m:num>
          <m:den>
            <m:r>
              <m:t>48</m:t>
            </m:r>
          </m:den>
        </m:f>
      </m:oMath>
      <w:r>
        <w:rPr>
          <w:rFonts w:ascii="Times New Roman" w:cs="Times New Roman" w:eastAsia="Times New Roman" w:hAnsi="Times New Roman"/>
          <w:b w:val="false"/>
          <w:bCs w:val="false"/>
          <w:i w:val="false"/>
          <w:iCs w:val="false"/>
          <w:color w:val="000000"/>
          <w:sz w:val="22"/>
          <w:szCs w:val="22"/>
        </w:rPr>
        <w:t xml:space="preserve">; </w:t>
      </w:r>
      <m:oMath>
        <m:f>
          <m:num>
            <m:r>
              <m:t>42</m:t>
            </m:r>
          </m:num>
          <m:den>
            <m:r>
              <m:t>63</m:t>
            </m:r>
          </m:den>
        </m:f>
      </m:oMath>
      <w:r>
        <w:rPr>
          <w:rFonts w:ascii="Times New Roman" w:cs="Times New Roman" w:eastAsia="Times New Roman" w:hAnsi="Times New Roman"/>
          <w:b w:val="false"/>
          <w:bCs w:val="false"/>
          <w:i w:val="false"/>
          <w:iCs w:val="false"/>
          <w:color w:val="000000"/>
          <w:sz w:val="22"/>
          <w:szCs w:val="22"/>
        </w:rPr>
        <w:t xml:space="preserve">; </w:t>
      </w:r>
      <m:oMath>
        <m:f>
          <m:num>
            <m:r>
              <m:t>54</m:t>
            </m:r>
          </m:num>
          <m:den>
            <m:r>
              <m:t>72</m:t>
            </m:r>
          </m:den>
        </m:f>
      </m:oMath>
      <w:r>
        <w:rPr>
          <w:rFonts w:ascii="Times New Roman" w:cs="Times New Roman" w:eastAsia="Times New Roman" w:hAnsi="Times New Roman"/>
          <w:b w:val="false"/>
          <w:bCs w:val="false"/>
          <w:i w:val="false"/>
          <w:iCs w:val="false"/>
          <w:color w:val="000000"/>
          <w:sz w:val="22"/>
          <w:szCs w:val="22"/>
        </w:rPr>
        <w:t xml:space="preserve">; </w:t>
      </w:r>
      <m:oMath>
        <m:f>
          <m:num>
            <m:r>
              <m:t>75</m:t>
            </m:r>
          </m:num>
          <m:den>
            <m:r>
              <m:t>100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8" w:id="19"/>
      <w:r>
        <w:rPr>
          <w:rFonts w:ascii="Times New Roman" w:cs="Times New Roman" w:eastAsia="Times New Roman" w:hAnsi="Times New Roman"/>
          <w:b/>
          <w:bCs/>
          <w:i w:val="false"/>
          <w:iCs w:val="false"/>
          <w:color w:val="C00000"/>
          <w:sz w:val="32"/>
          <w:szCs w:val="32"/>
        </w:rPr>
        <w:t xml:space="preserve">SÉANCE 8 / 15 — CALCULER AVEC DES FRACTIONS ÉQUIVALENTES</w:t>
      </w:r>
      <w:bookmarkEnd w:id="1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Calculer avec des fractions équivalentes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un dénominateur commun pour additionner ou soustraire.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un dénominateur commun pour additionner ou soustraire.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avec des fractions équivalentes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2</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12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additionner ou soustraire des fractions, on les transforme en fractions équivalentes de même dénominateur, puis on agit sur les numérateurs.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additionner ou soustraire des fractions, on les transforme en fractions équivalentes de même dénominateur, puis on agit sur les numérateurs.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Explique les quatre réponses, puis contrôle au moins une réponse par une seconde méthode.</w:t>
            </w:r>
          </w:p>
        </w:tc>
        <w:tc>
          <w:tcPr>
            <w:tcMar>
              <w:top w:type="dxa" w:w="80"/>
              <w:left w:type="dxa" w:w="80"/>
              <w:bottom w:type="dxa" w:w="80"/>
              <w:right w:type="dxa" w:w="80"/>
            </w:tcMar>
          </w:tcPr>
          <w:p>
            <w:pPr>
              <w:jc w:val="left"/>
            </w:pP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m:oMath>
              <m:f>
                <m:num>
                  <m:r>
                    <m:t>5</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8" w:id="20"/>
      <w:r>
        <w:rPr>
          <w:rFonts w:ascii="Times New Roman" w:cs="Times New Roman" w:eastAsia="Times New Roman" w:hAnsi="Times New Roman"/>
          <w:b/>
          <w:bCs/>
          <w:i w:val="false"/>
          <w:iCs w:val="false"/>
          <w:color w:val="C00000"/>
          <w:sz w:val="32"/>
          <w:szCs w:val="32"/>
        </w:rPr>
        <w:t xml:space="preserve">LEÇON — Calculer avec des fractions équivalentes</w:t>
      </w:r>
      <w:bookmarkEnd w:id="20"/>
    </w:p>
    <w:p>
      <w:pPr>
        <w:spacing w:after="90"/>
        <w:jc w:val="center"/>
      </w:pPr>
      <w:r>
        <w:drawing>
          <wp:inline distT="0" distB="0" distL="0" distR="0">
            <wp:extent cx="4762500" cy="266700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avec des fractions équivalentes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additionner ou soustraire des fractions, on les transforme en fractions équivalentes de même dénominateur, puis on agit sur les numérateurs.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12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5</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12</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9" w:id="21"/>
      <w:r>
        <w:rPr>
          <w:rFonts w:ascii="Times New Roman" w:cs="Times New Roman" w:eastAsia="Times New Roman" w:hAnsi="Times New Roman"/>
          <w:b/>
          <w:bCs/>
          <w:i w:val="false"/>
          <w:iCs w:val="false"/>
          <w:color w:val="C00000"/>
          <w:sz w:val="32"/>
          <w:szCs w:val="32"/>
        </w:rPr>
        <w:t xml:space="preserve">SÉANCE 9 / 15 — DÉCOUVRIR LES ENTIERS RELATIFS</w:t>
      </w:r>
      <w:bookmarkEnd w:id="2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Découvrir les entiers relatifs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repérer nombres positifs, négatifs et zéro.</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repérer nombres positifs, négatifs et zéro.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 est à quatre unités à gauche de 0 ; +3 est à trois unités à droite. Ainsi −4 &lt; 0 &lt;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Découvrir les entiers relatifs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est à quatre unités à gauche de 0 ; +3 est à trois unités à droite. Ainsi −4 &lt; 0 &lt;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nombre relatif possède un signe et une distance à zéro. Les positifs sont à droite de zéro, les négatifs à gauche. Zéro n’est ni positif ni négatif.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nombre relatif possède un signe et une distance à zéro. Les positifs sont à droite de zéro, les négatifs à gauche. Zéro n’est ni positif ni négatif.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Range : −3, +5, 0, −7 ; puis compare −2 et +1, −8 et −3, +4 et 0, −5 et −5.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&lt; −3 &lt; 0 &lt; +5 ; −2 &lt; +1 ; −8 &lt; −3 ; +4 &gt; 0 ; −5 = −5.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Range : −3, +5, 0, −7 ; puis compare −2 et +1, −8 et −3, +4 et 0, −5 et −5.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&lt; −3 &lt; 0 &lt; +5 ; −2 &lt; +1 ; −8 &lt; −3 ; +4 &gt; 0 ; −5 = −5.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9" w:id="22"/>
      <w:r>
        <w:rPr>
          <w:rFonts w:ascii="Times New Roman" w:cs="Times New Roman" w:eastAsia="Times New Roman" w:hAnsi="Times New Roman"/>
          <w:b/>
          <w:bCs/>
          <w:i w:val="false"/>
          <w:iCs w:val="false"/>
          <w:color w:val="C00000"/>
          <w:sz w:val="32"/>
          <w:szCs w:val="32"/>
        </w:rPr>
        <w:t xml:space="preserve">LEÇON — Découvrir les entiers relatifs</w:t>
      </w:r>
      <w:bookmarkEnd w:id="22"/>
    </w:p>
    <w:p>
      <w:pPr>
        <w:spacing w:after="90"/>
        <w:jc w:val="center"/>
      </w:pPr>
      <w:r>
        <w:drawing>
          <wp:inline distT="0" distB="0" distL="0" distR="0">
            <wp:extent cx="4762500" cy="26670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Découvrir les entiers relatifs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 est à quatre unités à gauche de 0 ; +3 est à trois unités à droite. Ainsi −4 &lt; 0 &lt;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nombre relatif possède un signe et une distance à zéro. Les positifs sont à droite de zéro, les négatifs à gauche. Zéro n’est ni positif ni négatif.</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 est à quatre unités à gauche de 0 ; +3 est à trois unités à droite. Ainsi −4 &lt; 0 &lt;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Range : −3, +5, 0, −7 ; puis compare −2 et +1, −8 et −3, +4 et 0, −5 et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 &lt; −3 &lt; 0 &lt; +5 ; −2 &lt; +1 ; −8 &lt; −3 ; +4 &gt; 0 ; −5 = −5.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0" w:id="23"/>
      <w:r>
        <w:rPr>
          <w:rFonts w:ascii="Times New Roman" w:cs="Times New Roman" w:eastAsia="Times New Roman" w:hAnsi="Times New Roman"/>
          <w:b/>
          <w:bCs/>
          <w:i w:val="false"/>
          <w:iCs w:val="false"/>
          <w:color w:val="C00000"/>
          <w:sz w:val="32"/>
          <w:szCs w:val="32"/>
        </w:rPr>
        <w:t xml:space="preserve">SÉANCE 10 / 15 — PLACER ET COMPARER DES DÉCIMAUX RELATIFS</w:t>
      </w:r>
      <w:bookmarkEnd w:id="2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Placer et comparer des décimaux relatifs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lire l’ordre des relatifs sur une droite graduée.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lire l’ordre des relatifs sur une droite graduée.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&lt; −1,8 &lt; 0 &lt; +0,7 &lt; +3,2.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Placer et comparer des décimaux relatifs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&lt; −1,8 &lt; 0 &lt; +0,7 &lt; +3,2.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Sur une droite graduée, le nombre situé le plus à droite est le plus grand. Parmi deux nombres négatifs, celui qui est le plus proche de zéro est le plus grand.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une droite graduée, le nombre situé le plus à droite est le plus grand. Parmi deux nombres négatifs, celui qui est le plus proche de zéro est le plus grand.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Range : −1,2 ; +0,5 ; −0,8 ; +2,1. Compare −3,4 et −3,04 ; −0,7 et +0,1 ; +1,25 et +1,205 ; −2,00 et −2.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&lt; −0,8 &lt; +0,5 &lt; +2,1 ; −3,4 &lt; −3,04 ; −0,7 &lt; +0,1 ; +1,25 &gt; +1,205 ; −2,00 = −2.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Range : −1,2 ; +0,5 ; −0,8 ; +2,1. Compare −3,4 et −3,04 ; −0,7 et +0,1 ; +1,25 et +1,205 ; −2,00 et −2.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&lt; −0,8 &lt; +0,5 &lt; +2,1 ; −3,4 &lt; −3,04 ; −0,7 &lt; +0,1 ; +1,25 &gt; +1,205 ; −2,00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0" w:id="24"/>
      <w:r>
        <w:rPr>
          <w:rFonts w:ascii="Times New Roman" w:cs="Times New Roman" w:eastAsia="Times New Roman" w:hAnsi="Times New Roman"/>
          <w:b/>
          <w:bCs/>
          <w:i w:val="false"/>
          <w:iCs w:val="false"/>
          <w:color w:val="C00000"/>
          <w:sz w:val="32"/>
          <w:szCs w:val="32"/>
        </w:rPr>
        <w:t xml:space="preserve">LEÇON — Placer et comparer des décimaux relatifs</w:t>
      </w:r>
      <w:bookmarkEnd w:id="24"/>
    </w:p>
    <w:p>
      <w:pPr>
        <w:spacing w:after="90"/>
        <w:jc w:val="center"/>
      </w:pPr>
      <w:r>
        <w:drawing>
          <wp:inline distT="0" distB="0" distL="0" distR="0">
            <wp:extent cx="4762500" cy="266700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Placer et comparer des décimaux relatifs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−2,5 &lt; −1,8 &lt; 0 &lt; +0,7 &lt; +3,2.</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Sur une droite graduée, le nombre situé le plus à droite est le plus grand. Parmi deux nombres négatifs, celui qui est le plus proche de zéro est le plus grand.</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&lt; −1,8 &lt; 0 &lt; +0,7 &lt; +3,2.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Range : −1,2 ; +0,5 ; −0,8 ; +2,1. Compare −3,4 et −3,04 ; −0,7 et +0,1 ; +1,25 et +1,205 ; −2,00 et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 &lt; −0,8 &lt; +0,5 &lt; +2,1 ; −3,4 &lt; −3,04 ; −0,7 &lt; +0,1 ; +1,25 &gt; +1,205 ; −2,00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1" w:id="25"/>
      <w:r>
        <w:rPr>
          <w:rFonts w:ascii="Times New Roman" w:cs="Times New Roman" w:eastAsia="Times New Roman" w:hAnsi="Times New Roman"/>
          <w:b/>
          <w:bCs/>
          <w:i w:val="false"/>
          <w:iCs w:val="false"/>
          <w:color w:val="C00000"/>
          <w:sz w:val="32"/>
          <w:szCs w:val="32"/>
        </w:rPr>
        <w:t xml:space="preserve">SÉANCE 11 / 15 — OPPOSÉ, DISTANCE À ZÉRO ET ORDRE</w:t>
      </w:r>
      <w:bookmarkEnd w:id="2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Opposé, distance à zéro et ordre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l’opposé et la distance à zéro.</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l’opposé et la distance à zéro.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L’opposé de −6,5 est +6,5 et leur distance à zéro est 6,5.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Opposé, distance à zéro et ordre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L’opposé de −6,5 est +6,5 et leur distance à zéro est 6,5.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nombres opposés ont la même distance à zéro et des signes contraires. La distance à zéro est toujours positive ou nulle.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nombres opposés ont la même distance à zéro et des signes contraires. La distance à zéro est toujours positive ou nulle.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l’opposé et la distance à zéro de +4 ; −7 ; +2,3 ; −0,45.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Opposés : −4 ; +7 ; −2,3 ; +0,45. Distances : 4 ; 7 ; 2,3 ; 0,45.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l’opposé et la distance à zéro de +4 ; −7 ; +2,3 ; −0,45.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Opposés : −4 ; +7 ; −2,3 ; +0,45. Distances : 4 ; 7 ; 2,3 ; 0,45.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1" w:id="26"/>
      <w:r>
        <w:rPr>
          <w:rFonts w:ascii="Times New Roman" w:cs="Times New Roman" w:eastAsia="Times New Roman" w:hAnsi="Times New Roman"/>
          <w:b/>
          <w:bCs/>
          <w:i w:val="false"/>
          <w:iCs w:val="false"/>
          <w:color w:val="C00000"/>
          <w:sz w:val="32"/>
          <w:szCs w:val="32"/>
        </w:rPr>
        <w:t xml:space="preserve">LEÇON — Opposé, distance à zéro et ordre</w:t>
      </w:r>
      <w:bookmarkEnd w:id="26"/>
    </w:p>
    <w:p>
      <w:pPr>
        <w:spacing w:after="90"/>
        <w:jc w:val="center"/>
      </w:pPr>
      <w:r>
        <w:drawing>
          <wp:inline distT="0" distB="0" distL="0" distR="0">
            <wp:extent cx="4762500" cy="26670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Opposé, distance à zéro et ordre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L’opposé de −6,5 est +6,5 et leur distance à zéro est 6,5.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Deux nombres opposés ont la même distance à zéro et des signes contraires. La distance à zéro est toujours positive ou nulle.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L’opposé de −6,5 est +6,5 et leur distance à zéro est 6,5.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l’opposé et la distance à zéro de +4 ; −7 ; +2,3 ; −0,45.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Opposés : −4 ; +7 ; −2,3 ; +0,45. Distances : 4 ; 7 ; 2,3 ; 0,45.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2" w:id="27"/>
      <w:r>
        <w:rPr>
          <w:rFonts w:ascii="Times New Roman" w:cs="Times New Roman" w:eastAsia="Times New Roman" w:hAnsi="Times New Roman"/>
          <w:b/>
          <w:bCs/>
          <w:i w:val="false"/>
          <w:iCs w:val="false"/>
          <w:color w:val="C00000"/>
          <w:sz w:val="32"/>
          <w:szCs w:val="32"/>
        </w:rPr>
        <w:t xml:space="preserve">SÉANCE 12 / 15 — RÉSOUDRE DES PROBLÈMES D’ÉCHELLE</w:t>
      </w:r>
      <w:bookmarkEnd w:id="2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Résoudre des problèmes d’échelle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une longueur réelle ou représentée.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une longueur réelle ou représentée.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À l’échelle 1 : 25 000, 4 cm représentent 100 000 cm, soit 1 km.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d’échelle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25 000, 4 cm représentent 100 000 cm, soit 1 km.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L’échelle est le rapport longueur représentée sur longueur réelle, dans la même unité. À l’échelle 1 : n, 1 unité sur le plan représente n unités réelles.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L’échelle est le rapport longueur représentée sur longueur réelle, dans la même unité. À l’échelle 1 : n, 1 unité sur le plan représente n unités réelles.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À l’échelle 1 : 50 000, calcule les distances réelles pour 2 cm, 3,5 cm, 6 cm et 8 cm.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km ; 1,75 km ; 3 km ; 4 km.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À l’échelle 1 : 50 000, calcule les distances réelles pour 2 cm, 3,5 cm, 6 cm et 8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 km ; 1,75 km ; 3 km ; 4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2" w:id="28"/>
      <w:r>
        <w:rPr>
          <w:rFonts w:ascii="Times New Roman" w:cs="Times New Roman" w:eastAsia="Times New Roman" w:hAnsi="Times New Roman"/>
          <w:b/>
          <w:bCs/>
          <w:i w:val="false"/>
          <w:iCs w:val="false"/>
          <w:color w:val="C00000"/>
          <w:sz w:val="32"/>
          <w:szCs w:val="32"/>
        </w:rPr>
        <w:t xml:space="preserve">LEÇON — Résoudre des problèmes d’échelle</w:t>
      </w:r>
      <w:bookmarkEnd w:id="28"/>
    </w:p>
    <w:p>
      <w:pPr>
        <w:spacing w:after="90"/>
        <w:jc w:val="center"/>
      </w:pPr>
      <w:r>
        <w:drawing>
          <wp:inline distT="0" distB="0" distL="0" distR="0">
            <wp:extent cx="4762500" cy="26670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14"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Résoudre des problèmes d’échelle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À l’échelle 1 : 25 000, 4 cm représentent 100 000 cm, soit 1 km.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L’échelle est le rapport longueur représentée sur longueur réelle, dans la même unité. À l’échelle 1 : n, 1 unité sur le plan représente n unités réelles.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À l’échelle 1 : 25 000, 4 cm représentent 100 000 cm, soit 1 km.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À l’échelle 1 : 50 000, calcule les distances réelles pour 2 cm, 3,5 cm, 6 cm et 8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 km ; 1,75 km ; 3 km ; 4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s13" w:id="29"/>
      <w:r>
        <w:rPr>
          <w:rFonts w:ascii="Times New Roman" w:cs="Times New Roman" w:eastAsia="Times New Roman" w:hAnsi="Times New Roman"/>
          <w:b/>
          <w:bCs/>
          <w:i w:val="false"/>
          <w:iCs w:val="false"/>
          <w:color w:val="C00000"/>
          <w:sz w:val="32"/>
          <w:szCs w:val="32"/>
        </w:rPr>
        <w:t xml:space="preserve">SÉANCE 13 / 15 — POURCENTAGE, TAUX ET RENDEMENT</w:t>
      </w:r>
      <w:bookmarkEnd w:id="2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Nombre
Titre : Pourcentage, taux et rendement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et calculer pourcentage, taux et rendement.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et calculer pourcentage, taux et rendement.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récolte de 450 kg sur un objectif de 500 kg a un rendement de </w:t>
            </w:r>
            <m:oMath>
              <m:f>
                <m:num>
                  <m:r>
                    <m:t>450</m:t>
                  </m:r>
                </m:num>
                <m:den>
                  <m:r>
                    <m:t>500</m:t>
                  </m:r>
                </m:den>
              </m:f>
            </m:oMath>
            <w:r>
              <w:rPr>
                <w:rFonts w:ascii="Times New Roman" w:cs="Times New Roman" w:eastAsia="Times New Roman" w:hAnsi="Times New Roman"/>
                <w:b w:val="false"/>
                <w:bCs w:val="false"/>
                <w:i w:val="false"/>
                <w:iCs w:val="false"/>
                <w:color w:val="000000"/>
                <w:sz w:val="16"/>
                <w:szCs w:val="16"/>
              </w:rPr>
              <w:t xml:space="preserve">× 100 = 90 %.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Pourcentage, taux et rendement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récolte de 450 kg sur un objectif de 500 kg a un rendement de </w:t>
            </w:r>
            <m:oMath>
              <m:f>
                <m:num>
                  <m:r>
                    <m:t>450</m:t>
                  </m:r>
                </m:num>
                <m:den>
                  <m:r>
                    <m:t>500</m:t>
                  </m:r>
                </m:den>
              </m:f>
            </m:oMath>
            <w:r>
              <w:rPr>
                <w:rFonts w:ascii="Times New Roman" w:cs="Times New Roman" w:eastAsia="Times New Roman" w:hAnsi="Times New Roman"/>
                <w:b w:val="false"/>
                <w:bCs w:val="false"/>
                <w:i w:val="false"/>
                <w:iCs w:val="false"/>
                <w:color w:val="000000"/>
                <w:sz w:val="16"/>
                <w:szCs w:val="16"/>
              </w:rPr>
              <w:t xml:space="preserve">× 100 = 90 %.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pourcentage exprime une part sur 100. Un taux compare deux quantités. Un rendement compare le résultat obtenu au résultat attendu et s’exprime souvent en pourcentage.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pourcentage exprime une part sur 100. Un taux compare deux quantités. Un rendement compare le résultat obtenu au résultat attendu et s’exprime souvent en pourcentage.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15 % de 800 ; taux de 240 km en 4 h ; rendement de 360 sur 400 ; pourcentage de 45 sur 60. Explique les quatre réponses, puis contrôle au moins une réponse par une seconde méthode.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 60 km/h ; 90 % ; 75 %. La justification doit citer la propriété, montrer les étapes et conclure clairement.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15 % de 800 ; taux de 240 km en 4 h ; rendement de 360 sur 400 ; pourcentage de 45 sur 60.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 60 km/h ; 90 % ; 75 %.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1_l13" w:id="30"/>
      <w:r>
        <w:rPr>
          <w:rFonts w:ascii="Times New Roman" w:cs="Times New Roman" w:eastAsia="Times New Roman" w:hAnsi="Times New Roman"/>
          <w:b/>
          <w:bCs/>
          <w:i w:val="false"/>
          <w:iCs w:val="false"/>
          <w:color w:val="C00000"/>
          <w:sz w:val="32"/>
          <w:szCs w:val="32"/>
        </w:rPr>
        <w:t xml:space="preserve">LEÇON — Pourcentage, taux et rendement</w:t>
      </w:r>
      <w:bookmarkEnd w:id="30"/>
    </w:p>
    <w:p>
      <w:pPr>
        <w:spacing w:after="90"/>
        <w:jc w:val="center"/>
      </w:pPr>
      <w:r>
        <w:drawing>
          <wp:inline distT="0" distB="0" distL="0" distR="0">
            <wp:extent cx="4762500" cy="2667000"/>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5"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Pourcentage, taux et rendement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récolte de 450 kg sur un objectif de 500 kg a un rendement de </w:t>
      </w:r>
      <m:oMath>
        <m:f>
          <m:num>
            <m:r>
              <m:t>450</m:t>
            </m:r>
          </m:num>
          <m:den>
            <m:r>
              <m:t>500</m:t>
            </m:r>
          </m:den>
        </m:f>
      </m:oMath>
      <w:r>
        <w:rPr>
          <w:rFonts w:ascii="Times New Roman" w:cs="Times New Roman" w:eastAsia="Times New Roman" w:hAnsi="Times New Roman"/>
          <w:b w:val="false"/>
          <w:bCs w:val="false"/>
          <w:i w:val="false"/>
          <w:iCs w:val="false"/>
          <w:color w:val="000000"/>
          <w:sz w:val="22"/>
          <w:szCs w:val="22"/>
        </w:rPr>
        <w:t xml:space="preserve">× 100 = 90 %.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pourcentage exprime une part sur 100. Un taux compare deux quantités. Un rendement compare le résultat obtenu au résultat attendu et s’exprime souvent en pourcentage.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récolte de 450 kg sur un objectif de 500 kg a un rendement de </w:t>
      </w:r>
      <m:oMath>
        <m:f>
          <m:num>
            <m:r>
              <m:t>450</m:t>
            </m:r>
          </m:num>
          <m:den>
            <m:r>
              <m:t>500</m:t>
            </m:r>
          </m:den>
        </m:f>
      </m:oMath>
      <w:r>
        <w:rPr>
          <w:rFonts w:ascii="Times New Roman" w:cs="Times New Roman" w:eastAsia="Times New Roman" w:hAnsi="Times New Roman"/>
          <w:b w:val="false"/>
          <w:bCs w:val="false"/>
          <w:i w:val="false"/>
          <w:iCs w:val="false"/>
          <w:color w:val="000000"/>
          <w:sz w:val="22"/>
          <w:szCs w:val="22"/>
        </w:rPr>
        <w:t xml:space="preserve">× 100 = 90 %.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1"/>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15 % de 800 ; taux de 240 km en 4 h ; rendement de 360 sur 400 ; pourcentage de 45 sur 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puis contrôle au moins une réponse par une seconde méthode.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120 ; 60 km/h ; 90 % ; 75 %.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montrer les étapes et conclure clairement.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1_l14" w:id="31"/>
      <w:r>
        <w:rPr>
          <w:rFonts w:ascii="Times New Roman" w:cs="Times New Roman" w:eastAsia="Times New Roman" w:hAnsi="Times New Roman"/>
          <w:b/>
          <w:bCs/>
          <w:i w:val="false"/>
          <w:iCs w:val="false"/>
          <w:color w:val="C00000"/>
          <w:sz w:val="32"/>
          <w:szCs w:val="32"/>
        </w:rPr>
        <w:t xml:space="preserve">SÉANCE 14 / 15 — RÉVISION DE L’UNITÉ I</w:t>
      </w:r>
      <w:bookmarkEnd w:id="31"/>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décomposition décimale, fractions irréductibles, nombres relatifs, échelle, taux et rendement.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Décompose 12,405. 2. Rends </w:t>
      </w:r>
      <m:oMath>
        <m:f>
          <m:num>
            <m:r>
              <m:t>42</m:t>
            </m:r>
          </m:num>
          <m:den>
            <m:r>
              <m:t>56</m:t>
            </m:r>
          </m:den>
        </m:f>
      </m:oMath>
      <w:r>
        <w:rPr>
          <w:rFonts w:ascii="Times New Roman" w:cs="Times New Roman" w:eastAsia="Times New Roman" w:hAnsi="Times New Roman"/>
          <w:b w:val="false"/>
          <w:bCs w:val="false"/>
          <w:i w:val="false"/>
          <w:iCs w:val="false"/>
          <w:color w:val="000000"/>
          <w:sz w:val="22"/>
          <w:szCs w:val="22"/>
        </w:rPr>
        <w:t xml:space="preserve">irréductible. 3. Range −2,5 ; +1 ; −0,8 ; 0. 4. À l’échelle 1 : 20 000, que représentent 5 cm ? 5. Calcule le rendement de 180 sur 200.</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12 + 0,405.</w:t>
      </w:r>
    </w:p>
    <w:p>
      <w:pPr>
        <w:spacing w:after="70"/>
      </w:pPr>
      <w:r>
        <w:rPr>
          <w:rFonts w:ascii="Times New Roman" w:cs="Times New Roman" w:eastAsia="Times New Roman" w:hAnsi="Times New Roman"/>
          <w:b/>
          <w:bCs/>
          <w:i w:val="false"/>
          <w:iCs w:val="false"/>
          <w:color w:val="C2185B"/>
          <w:sz w:val="22"/>
          <w:szCs w:val="22"/>
        </w:rPr>
        <w:t xml:space="preserve">2.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−2,5 &lt; −0,8 &lt; 0 &lt; +1.</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 km.</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90 %.</w:t>
      </w:r>
    </w:p>
    <w:p>
      <w:r>
        <w:br w:type="page"/>
      </w:r>
    </w:p>
    <w:p>
      <w:pPr>
        <w:spacing w:before="180" w:after="140"/>
        <w:jc w:val="center"/>
      </w:pPr>
      <w:bookmarkStart w:name="u1_l15" w:id="32"/>
      <w:r>
        <w:rPr>
          <w:rFonts w:ascii="Times New Roman" w:cs="Times New Roman" w:eastAsia="Times New Roman" w:hAnsi="Times New Roman"/>
          <w:b/>
          <w:bCs/>
          <w:i w:val="false"/>
          <w:iCs w:val="false"/>
          <w:color w:val="C00000"/>
          <w:sz w:val="32"/>
          <w:szCs w:val="32"/>
        </w:rPr>
        <w:t xml:space="preserve">SÉANCE 15 / 15 — SUJET D’EXAMEN T7 — UNITÉ I</w:t>
      </w:r>
      <w:bookmarkEnd w:id="3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Décompose 18,407 et 25,036, puis compose 7 +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5</m:t>
            </m:r>
          </m:num>
          <m:den>
            <m:r>
              <m:t>1 000</m:t>
            </m:r>
          </m:den>
        </m:f>
      </m:oMath>
      <w:r>
        <w:rPr>
          <w:rFonts w:ascii="Times New Roman" w:cs="Times New Roman" w:eastAsia="Times New Roman" w:hAnsi="Times New Roman"/>
          <w:b w:val="false"/>
          <w:bCs w:val="false"/>
          <w:i w:val="false"/>
          <w:iCs w:val="false"/>
          <w:color w:val="000000"/>
          <w:sz w:val="22"/>
          <w:szCs w:val="22"/>
        </w:rPr>
        <w:t xml:space="preserve">et 30 + </w:t>
      </w:r>
      <m:oMath>
        <m:f>
          <m:num>
            <m:r>
              <m:t>8</m:t>
            </m:r>
          </m:num>
          <m:den>
            <m:r>
              <m:t>100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Rends irréductibles </w:t>
      </w:r>
      <m:oMath>
        <m:f>
          <m:num>
            <m:r>
              <m:t>36</m:t>
            </m:r>
          </m:num>
          <m:den>
            <m:r>
              <m:t>48</m:t>
            </m:r>
          </m:den>
        </m:f>
      </m:oMath>
      <w:r>
        <w:rPr>
          <w:rFonts w:ascii="Times New Roman" w:cs="Times New Roman" w:eastAsia="Times New Roman" w:hAnsi="Times New Roman"/>
          <w:b w:val="false"/>
          <w:bCs w:val="false"/>
          <w:i w:val="false"/>
          <w:iCs w:val="false"/>
          <w:color w:val="000000"/>
          <w:sz w:val="22"/>
          <w:szCs w:val="22"/>
        </w:rPr>
        <w:t xml:space="preserve">, </w:t>
      </w:r>
      <m:oMath>
        <m:f>
          <m:num>
            <m:r>
              <m:t>45</m:t>
            </m:r>
          </m:num>
          <m:den>
            <m:r>
              <m:t>75</m:t>
            </m:r>
          </m:den>
        </m:f>
      </m:oMath>
      <w:r>
        <w:rPr>
          <w:rFonts w:ascii="Times New Roman" w:cs="Times New Roman" w:eastAsia="Times New Roman" w:hAnsi="Times New Roman"/>
          <w:b w:val="false"/>
          <w:bCs w:val="false"/>
          <w:i w:val="false"/>
          <w:iCs w:val="false"/>
          <w:color w:val="000000"/>
          <w:sz w:val="22"/>
          <w:szCs w:val="22"/>
        </w:rPr>
        <w:t xml:space="preserve">, </w:t>
      </w:r>
      <m:oMath>
        <m:f>
          <m:num>
            <m:r>
              <m:t>42</m:t>
            </m:r>
          </m:num>
          <m:den>
            <m:r>
              <m:t>63</m:t>
            </m:r>
          </m:den>
        </m:f>
      </m:oMath>
      <w:r>
        <w:rPr>
          <w:rFonts w:ascii="Times New Roman" w:cs="Times New Roman" w:eastAsia="Times New Roman" w:hAnsi="Times New Roman"/>
          <w:b w:val="false"/>
          <w:bCs w:val="false"/>
          <w:i w:val="false"/>
          <w:iCs w:val="false"/>
          <w:color w:val="000000"/>
          <w:sz w:val="22"/>
          <w:szCs w:val="22"/>
        </w:rPr>
        <w:t xml:space="preserve">et </w:t>
      </w:r>
      <m:oMath>
        <m:f>
          <m:num>
            <m:r>
              <m:t>84</m:t>
            </m:r>
          </m:num>
          <m:den>
            <m:r>
              <m:t>126</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Range −3,5 ; +1,2 ; −0,75 ; 0 ; +3,05 et donne l’opposé de chaque nombre non nul.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À l’échelle 1 : 40 000, calcule les distances réelles correspondant à 2,5 cm et 7 cm. Calcule ensuite les longueurs sur le plan pour 3 km et 5 km.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Une coopérative obtient 765 kg sur un objectif de 900 kg. Calcule son rendement. Elle vend 60 % de sa récolte : quelle masse vend-elle ?</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+ 0,407 ; 25 + 0,036 ; 7,405 ; 30,08.</w:t>
      </w:r>
    </w:p>
    <w:p>
      <w:pPr>
        <w:spacing w:after="70"/>
      </w:pPr>
      <w:r>
        <w:rPr>
          <w:rFonts w:ascii="Times New Roman" w:cs="Times New Roman" w:eastAsia="Times New Roman" w:hAnsi="Times New Roman"/>
          <w:b/>
          <w:bCs/>
          <w:i w:val="false"/>
          <w:iCs w:val="false"/>
          <w:color w:val="C2185B"/>
          <w:sz w:val="22"/>
          <w:szCs w:val="22"/>
        </w:rPr>
        <w:t xml:space="preserve">Exercice 2.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−3,5 &lt; −0,75 &lt; 0 &lt; +1,2 &lt; +3,05. Les opposés sont +3,5 ; +0,75 ; −1,2 ; −3,05.</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2,5 cm représentent 1 km ; 7 cm représentent 2,8 km ; 3 km mesurent 7,5 cm sur le plan ; 5 km mesurent 12,5 cm.</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Rendement : 765 ÷ 900 × 100 = 85 %. Masse vendue : 765 × 60 ÷ 100 = 459 kg.</w:t>
      </w:r>
    </w:p>
    <w:p>
      <w:pPr>
        <w:spacing w:before="180" w:after="140"/>
        <w:jc w:val="center"/>
      </w:pPr>
      <w:bookmarkStart w:name="u2" w:id="33"/>
      <w:r>
        <w:rPr>
          <w:rFonts w:ascii="Times New Roman" w:cs="Times New Roman" w:eastAsia="Times New Roman" w:hAnsi="Times New Roman"/>
          <w:b/>
          <w:bCs/>
          <w:i w:val="false"/>
          <w:iCs w:val="false"/>
          <w:color w:val="C00000"/>
          <w:sz w:val="32"/>
          <w:szCs w:val="32"/>
        </w:rPr>
        <w:t xml:space="preserve">UNITÉ II — OPÉRATION</w:t>
      </w:r>
      <w:bookmarkEnd w:id="33"/>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effectuer les opérations avec différentes représentations numériques afin de résoudre des problèmes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persévérance.</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2_s1" w:id="34"/>
      <w:r>
        <w:rPr>
          <w:rFonts w:ascii="Times New Roman" w:cs="Times New Roman" w:eastAsia="Times New Roman" w:hAnsi="Times New Roman"/>
          <w:b/>
          <w:bCs/>
          <w:i w:val="false"/>
          <w:iCs w:val="false"/>
          <w:color w:val="C00000"/>
          <w:sz w:val="32"/>
          <w:szCs w:val="32"/>
        </w:rPr>
        <w:t xml:space="preserve">SÉANCE 1 / 15 — COMPRENDRE UNE PUISSANCE ENTIÈRE</w:t>
      </w:r>
      <w:bookmarkEnd w:id="3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une puissance entière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écrire un produit répété sous forme de puissance.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écrire un produit répété sous forme de puissance.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3⁴ = 3 × 3 × 3 × 3 = 81.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une puissance entière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3⁴ = 3 × 3 × 3 × 3 = 81.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puissance aⁿ représente le produit de n facteurs égaux à a. Le nombre a est la base et n est l’exposant. Pour n positif, aⁿ = a × a × … × a.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puissance aⁿ représente le produit de n facteurs égaux à a. Le nombre a est la base et n est l’exposant. Pour n positif, aⁿ = a × a × … × a.</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comme puissance : 5 × 5 × 5 ; 2 × 2 × 2 × 2 × 2 ; (−3) × (−3) ; 0,4 × 0,4 × 0,4.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5³ ; 2⁵ ; (−3)² ; 0,4³.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comme puissance : 5 × 5 × 5 ; 2 × 2 × 2 × 2 × 2 ; (−3) × (−3) ; 0,4 × 0,4 × 0,4.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5³ ; 2⁵ ; (−3)² ; 0,4³.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 w:id="35"/>
      <w:r>
        <w:rPr>
          <w:rFonts w:ascii="Times New Roman" w:cs="Times New Roman" w:eastAsia="Times New Roman" w:hAnsi="Times New Roman"/>
          <w:b/>
          <w:bCs/>
          <w:i w:val="false"/>
          <w:iCs w:val="false"/>
          <w:color w:val="C00000"/>
          <w:sz w:val="32"/>
          <w:szCs w:val="32"/>
        </w:rPr>
        <w:t xml:space="preserve">LEÇON — Comprendre une puissance entière</w:t>
      </w:r>
      <w:bookmarkEnd w:id="35"/>
    </w:p>
    <w:p>
      <w:pPr>
        <w:spacing w:after="90"/>
        <w:jc w:val="center"/>
      </w:pPr>
      <w:r>
        <w:drawing>
          <wp:inline distT="0" distB="0" distL="0" distR="0">
            <wp:extent cx="4762500" cy="266700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Comprendre une puissance entière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3⁴ = 3 × 3 × 3 × 3 = 81.</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puissance aⁿ représente le produit de n facteurs égaux à a. Le nombre a est la base et n est l’exposant. Pour n positif, aⁿ = a × a × … × a.</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3⁴ = 3 × 3 × 3 × 3 = 81.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comme puissance : 5 × 5 × 5 ; 2 × 2 × 2 × 2 × 2 ; (−3) × (−3) ; 0,4 × 0,4 × 0,4.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5³ ; 2⁵ ; (−3)² ; 0,4³.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2" w:id="36"/>
      <w:r>
        <w:rPr>
          <w:rFonts w:ascii="Times New Roman" w:cs="Times New Roman" w:eastAsia="Times New Roman" w:hAnsi="Times New Roman"/>
          <w:b/>
          <w:bCs/>
          <w:i w:val="false"/>
          <w:iCs w:val="false"/>
          <w:color w:val="C00000"/>
          <w:sz w:val="32"/>
          <w:szCs w:val="32"/>
        </w:rPr>
        <w:t xml:space="preserve">SÉANCE 2 / 15 — CALCULER DES PUISSANCES DE NOMBRES RELATIFS</w:t>
      </w:r>
      <w:bookmarkEnd w:id="3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des puissances de nombres relatifs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une puissance en tenant compte du signe.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une puissance en tenant compte du signe.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(−2)⁴ = 16 tandis que (−2)³ = −8.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des puissances de nombres relatifs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(−2)⁴ = 16 tandis que (−2)³ = −8.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puissance d’exposant pair d’un nombre négatif est positive. Une puissance d’exposant impair conserve le signe négatif. Les parenthèses autour de la base négative sont indispensables.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puissance d’exposant pair d’un nombre négatif est positive. Une puissance d’exposant impair conserve le signe négatif. Les parenthèses autour de la base négative sont indispensables.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4³ ; (−3)² ; (−2)⁵ ; 0,5³.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 ; 9 ; −32 ; 0,125.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4³ ; (−3)² ; (−2)⁵ ; 0,5³.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64 ; 9 ; −32 ; 0,125.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2" w:id="37"/>
      <w:r>
        <w:rPr>
          <w:rFonts w:ascii="Times New Roman" w:cs="Times New Roman" w:eastAsia="Times New Roman" w:hAnsi="Times New Roman"/>
          <w:b/>
          <w:bCs/>
          <w:i w:val="false"/>
          <w:iCs w:val="false"/>
          <w:color w:val="C00000"/>
          <w:sz w:val="32"/>
          <w:szCs w:val="32"/>
        </w:rPr>
        <w:t xml:space="preserve">LEÇON — Calculer des puissances de nombres relatifs</w:t>
      </w:r>
      <w:bookmarkEnd w:id="37"/>
    </w:p>
    <w:p>
      <w:pPr>
        <w:spacing w:after="90"/>
        <w:jc w:val="center"/>
      </w:pPr>
      <w:r>
        <w:drawing>
          <wp:inline distT="0" distB="0" distL="0" distR="0">
            <wp:extent cx="4762500" cy="2667000"/>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des puissances de nombres relatifs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(−2)⁴ = 16 tandis que (−2)³ = −8.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puissance d’exposant pair d’un nombre négatif est positive. Une puissance d’exposant impair conserve le signe négatif. Les parenthèses autour de la base négative sont indispensables.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(−2)⁴ = 16 tandis que (−2)³ =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4³ ; (−3)² ; (−2)⁵ ; 0,5³.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64 ; 9 ; −32 ; 0,125.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3" w:id="38"/>
      <w:r>
        <w:rPr>
          <w:rFonts w:ascii="Times New Roman" w:cs="Times New Roman" w:eastAsia="Times New Roman" w:hAnsi="Times New Roman"/>
          <w:b/>
          <w:bCs/>
          <w:i w:val="false"/>
          <w:iCs w:val="false"/>
          <w:color w:val="C00000"/>
          <w:sz w:val="32"/>
          <w:szCs w:val="32"/>
        </w:rPr>
        <w:t xml:space="preserve">SÉANCE 3 / 15 — MULTIPLIER DES PUISSANCES DE MÊME BASE</w:t>
      </w:r>
      <w:bookmarkEnd w:id="3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des puissances de même base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additionner les exposants lors d’un produit.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additionner les exposants lors d’un produit.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2³ × 2⁴ = 2⁷ = 128.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des puissances de même base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2³ × 2⁴ = 2⁷ = 128.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multiplier des puissances de même base, on conserve la base et on additionne les exposants : aᵐ × aⁿ = aᵐ⁺ⁿ.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multiplier des puissances de même base, on conserve la base et on additionne les exposants : aᵐ × aⁿ = aᵐ⁺ⁿ.</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Simplifie puis calcule : 3² × 3³ ; 2⁴ × 2² ; 10³ × 10² ; 0,5² × 0,5.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3⁵ = 243 ; 2⁶ = 64 ; 10⁵ = 100 000 ; 0,5³ = 0,125.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Simplifie puis calcule : 3² × 3³ ; 2⁴ × 2² ; 10³ × 10² ; 0,5² × 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3⁵ = 243 ; 2⁶ = 64 ; 10⁵ = 100 000 ; 0,5³ = 0,125.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3" w:id="39"/>
      <w:r>
        <w:rPr>
          <w:rFonts w:ascii="Times New Roman" w:cs="Times New Roman" w:eastAsia="Times New Roman" w:hAnsi="Times New Roman"/>
          <w:b/>
          <w:bCs/>
          <w:i w:val="false"/>
          <w:iCs w:val="false"/>
          <w:color w:val="C00000"/>
          <w:sz w:val="32"/>
          <w:szCs w:val="32"/>
        </w:rPr>
        <w:t xml:space="preserve">LEÇON — Multiplier des puissances de même base</w:t>
      </w:r>
      <w:bookmarkEnd w:id="39"/>
    </w:p>
    <w:p>
      <w:pPr>
        <w:spacing w:after="90"/>
        <w:jc w:val="center"/>
      </w:pPr>
      <w:r>
        <w:drawing>
          <wp:inline distT="0" distB="0" distL="0" distR="0">
            <wp:extent cx="4762500" cy="2667000"/>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Multiplier des puissances de même base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2³ × 2⁴ = 2⁷ = 128.</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multiplier des puissances de même base, on conserve la base et on additionne les exposants : aᵐ × aⁿ = aᵐ⁺ⁿ.</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2³ × 2⁴ = 2⁷ = 128.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Simplifie puis calcule : 3² × 3³ ; 2⁴ × 2² ; 10³ × 10² ; 0,5² × 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3⁵ = 243 ; 2⁶ = 64 ; 10⁵ = 100 000 ; 0,5³ = 0,125.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4" w:id="40"/>
      <w:r>
        <w:rPr>
          <w:rFonts w:ascii="Times New Roman" w:cs="Times New Roman" w:eastAsia="Times New Roman" w:hAnsi="Times New Roman"/>
          <w:b/>
          <w:bCs/>
          <w:i w:val="false"/>
          <w:iCs w:val="false"/>
          <w:color w:val="C00000"/>
          <w:sz w:val="32"/>
          <w:szCs w:val="32"/>
        </w:rPr>
        <w:t xml:space="preserve">SÉANCE 4 / 15 — DIVISER DES PUISSANCES DE MÊME BASE</w:t>
      </w:r>
      <w:bookmarkEnd w:id="4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Diviser des puissances de même base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soustraire les exposants lors d’un quotient.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soustraire les exposants lors d’un quotient.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5⁶ ÷ 5² = 5⁴ = 625.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Diviser des puissances de même base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5⁶ ÷ 5² = 5⁴ = 625.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diviser deux puissances de même base non nulle, on conserve la base et on soustrait les exposants : aᵐ ÷ aⁿ = aᵐ⁻ⁿ lorsque m est supérieur ou égal à 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diviser deux puissances de même base non nulle, on conserve la base et on soustrait les exposants : aᵐ ÷ aⁿ = aᵐ⁻ⁿ lorsque m est supérieur ou égal à 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Simplifie puis calcule : 2⁷ ÷ 2³ ; 3⁵ ÷ 3² ; 10⁶ ÷ 10⁴ ; 0,5⁴ ÷ 0,5².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2⁴ = 16 ; 3³ = 27 ; 10² = 100 ; 0,5² = 0,25.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Simplifie puis calcule : 2⁷ ÷ 2³ ; 3⁵ ÷ 3² ; 10⁶ ÷ 10⁴ ; 0,5⁴ ÷ 0,5².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2⁴ = 16 ; 3³ = 27 ; 10² = 100 ; 0,5² = 0,25.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4" w:id="41"/>
      <w:r>
        <w:rPr>
          <w:rFonts w:ascii="Times New Roman" w:cs="Times New Roman" w:eastAsia="Times New Roman" w:hAnsi="Times New Roman"/>
          <w:b/>
          <w:bCs/>
          <w:i w:val="false"/>
          <w:iCs w:val="false"/>
          <w:color w:val="C00000"/>
          <w:sz w:val="32"/>
          <w:szCs w:val="32"/>
        </w:rPr>
        <w:t xml:space="preserve">LEÇON — Diviser des puissances de même base</w:t>
      </w:r>
      <w:bookmarkEnd w:id="41"/>
    </w:p>
    <w:p>
      <w:pPr>
        <w:spacing w:after="90"/>
        <w:jc w:val="center"/>
      </w:pPr>
      <w:r>
        <w:drawing>
          <wp:inline distT="0" distB="0" distL="0" distR="0">
            <wp:extent cx="4762500" cy="266700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Diviser des puissances de même base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5⁶ ÷ 5² = 5⁴ = 625.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diviser deux puissances de même base non nulle, on conserve la base et on soustrait les exposants : aᵐ ÷ aⁿ = aᵐ⁻ⁿ lorsque m est supérieur ou égal à 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5⁶ ÷ 5² = 5⁴ = 625.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Simplifie puis calcule : 2⁷ ÷ 2³ ; 3⁵ ÷ 3² ; 10⁶ ÷ 10⁴ ; 0,5⁴ ÷ 0,5².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2⁴ = 16 ; 3³ = 27 ; 10² = 100 ; 0,5² = 0,25.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5" w:id="42"/>
      <w:r>
        <w:rPr>
          <w:rFonts w:ascii="Times New Roman" w:cs="Times New Roman" w:eastAsia="Times New Roman" w:hAnsi="Times New Roman"/>
          <w:b/>
          <w:bCs/>
          <w:i w:val="false"/>
          <w:iCs w:val="false"/>
          <w:color w:val="C00000"/>
          <w:sz w:val="32"/>
          <w:szCs w:val="32"/>
        </w:rPr>
        <w:t xml:space="preserve">SÉANCE 5 / 15 — CALCULER UNE PUISSANCE DE PUISSANCE</w:t>
      </w:r>
      <w:bookmarkEnd w:id="4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puissance de puissance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multiplier les exposants dans une puissance de puissance.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multiplier les exposants dans une puissance de puissance.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(2³)² = 2⁶ = 64.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puissance de puissance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(2³)² = 2⁶ = 64.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une puissance élevée à une autre puissance, on conserve la base et on multiplie les exposants : (aᵐ)ⁿ = aᵐⁿ.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une puissance élevée à une autre puissance, on conserve la base et on multiplie les exposants : (aᵐ)ⁿ = aᵐⁿ.</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Simplifie : (3²)³ ; (2⁴)² ; (10²)³ ; ((−2)²)³.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3⁶ = 729 ; 2⁸ = 256 ; 10⁶ = 1 000 000 ; (−2)⁶ = 64.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Simplifie : (3²)³ ; (2⁴)² ; (10²)³ ; ((−2)²)³.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3⁶ = 729 ; 2⁸ = 256 ; 10⁶ = 1 000 000 ; (−2)⁶ = 64.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5" w:id="43"/>
      <w:r>
        <w:rPr>
          <w:rFonts w:ascii="Times New Roman" w:cs="Times New Roman" w:eastAsia="Times New Roman" w:hAnsi="Times New Roman"/>
          <w:b/>
          <w:bCs/>
          <w:i w:val="false"/>
          <w:iCs w:val="false"/>
          <w:color w:val="C00000"/>
          <w:sz w:val="32"/>
          <w:szCs w:val="32"/>
        </w:rPr>
        <w:t xml:space="preserve">LEÇON — Calculer une puissance de puissance</w:t>
      </w:r>
      <w:bookmarkEnd w:id="43"/>
    </w:p>
    <w:p>
      <w:pPr>
        <w:spacing w:after="90"/>
        <w:jc w:val="center"/>
      </w:pPr>
      <w:r>
        <w:drawing>
          <wp:inline distT="0" distB="0" distL="0" distR="0">
            <wp:extent cx="4762500" cy="26670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17"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une puissance de puissance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(2³)² = 2⁶ = 64.</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une puissance élevée à une autre puissance, on conserve la base et on multiplie les exposants : (aᵐ)ⁿ = aᵐⁿ.</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(2³)² = 2⁶ = 64.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Simplifie : (3²)³ ; (2⁴)² ; (10²)³ ; ((−2)²)³.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3⁶ = 729 ; 2⁸ = 256 ; 10⁶ = 1 000 000 ; (−2)⁶ = 64.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6" w:id="44"/>
      <w:r>
        <w:rPr>
          <w:rFonts w:ascii="Times New Roman" w:cs="Times New Roman" w:eastAsia="Times New Roman" w:hAnsi="Times New Roman"/>
          <w:b/>
          <w:bCs/>
          <w:i w:val="false"/>
          <w:iCs w:val="false"/>
          <w:color w:val="C00000"/>
          <w:sz w:val="32"/>
          <w:szCs w:val="32"/>
        </w:rPr>
        <w:t xml:space="preserve">SÉANCE 6 / 15 — COMPRENDRE LES RÈGLES DE SIGNES</w:t>
      </w:r>
      <w:bookmarkEnd w:id="4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Comprendre les règles de signes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déterminer le signe d’un produit ou quotient.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déterminer le signe d’un produit ou quotient.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 × (−3) = +12 et (−4) × (+3) = −12.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les règles de signes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 (−3) = +12 et (−4) × (+3) =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produit ou quotient de deux nombres de même signe est positif. Celui de deux nombres de signes différents est négatif. Pour plusieurs facteurs, un nombre pair de signes négatifs donne un produit positif.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produit ou quotient de deux nombres de même signe est positif. Celui de deux nombres de signes différents est négatif. Pour plusieurs facteurs, un nombre pair de signes négatifs donne un produit positif.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signe : (−5) × (−2) ; (+7) × (−3) ; (−2) × (−3) × (−4) ; (−1) × (−2) × (−3) × (−4).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Positif ; négatif ; négatif ; positif.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signe : (−5) × (−2) ; (+7) × (−3) ; (−2) × (−3) × (−4) ; (−1) × (−2) × (−3) × (−4).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Positif ; négatif ; négatif ; positif.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6" w:id="45"/>
      <w:r>
        <w:rPr>
          <w:rFonts w:ascii="Times New Roman" w:cs="Times New Roman" w:eastAsia="Times New Roman" w:hAnsi="Times New Roman"/>
          <w:b/>
          <w:bCs/>
          <w:i w:val="false"/>
          <w:iCs w:val="false"/>
          <w:color w:val="C00000"/>
          <w:sz w:val="32"/>
          <w:szCs w:val="32"/>
        </w:rPr>
        <w:t xml:space="preserve">LEÇON — Comprendre les règles de signes</w:t>
      </w:r>
      <w:bookmarkEnd w:id="45"/>
    </w:p>
    <w:p>
      <w:pPr>
        <w:spacing w:after="90"/>
        <w:jc w:val="center"/>
      </w:pPr>
      <w:r>
        <w:drawing>
          <wp:inline distT="0" distB="0" distL="0" distR="0">
            <wp:extent cx="4762500" cy="266700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Comprendre les règles de signes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 × (−3) = +12 et (−4) × (+3) = −12.</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produit ou quotient de deux nombres de même signe est positif. Celui de deux nombres de signes différents est négatif. Pour plusieurs facteurs, un nombre pair de signes négatifs donne un produit positif.</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 × (−3) = +12 et (−4) × (+3) =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signe : (−5) × (−2) ; (+7) × (−3) ; (−2) × (−3) × (−4) ; (−1) × (−2) × (−3)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Positif ; négatif ; négatif ; positif.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7" w:id="46"/>
      <w:r>
        <w:rPr>
          <w:rFonts w:ascii="Times New Roman" w:cs="Times New Roman" w:eastAsia="Times New Roman" w:hAnsi="Times New Roman"/>
          <w:b/>
          <w:bCs/>
          <w:i w:val="false"/>
          <w:iCs w:val="false"/>
          <w:color w:val="C00000"/>
          <w:sz w:val="32"/>
          <w:szCs w:val="32"/>
        </w:rPr>
        <w:t xml:space="preserve">SÉANCE 7 / 15 — ADDITIONNER DES RELATIFS DE MÊME SIGNE</w:t>
      </w:r>
      <w:bookmarkEnd w:id="4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Additionner des relatifs de même signe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additionner les distances à zéro et conserver le signe.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additionner les distances à zéro et conserver le signe.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(−5) = −12 ; (+3,2) + (+1,8)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Additionner des relatifs de même signe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(−5) = −12 ; (+3,2) + (+1,8)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additionner deux relatifs de même signe, on additionne leurs distances à zéro et on garde leur signe commun.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additionner deux relatifs de même signe, on additionne leurs distances à zéro et on garde leur signe commun.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−8 + (−6) ; +12 + (+9) ; −3,5 + (−2,4) ; +0,75 + (+1,25).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−14 ; +21 ; −5,9 ; +2.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−8 + (−6) ; +12 + (+9) ; −3,5 + (−2,4) ; +0,75 + (+1,25).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−14 ; +21 ; −5,9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7" w:id="47"/>
      <w:r>
        <w:rPr>
          <w:rFonts w:ascii="Times New Roman" w:cs="Times New Roman" w:eastAsia="Times New Roman" w:hAnsi="Times New Roman"/>
          <w:b/>
          <w:bCs/>
          <w:i w:val="false"/>
          <w:iCs w:val="false"/>
          <w:color w:val="C00000"/>
          <w:sz w:val="32"/>
          <w:szCs w:val="32"/>
        </w:rPr>
        <w:t xml:space="preserve">LEÇON — Additionner des relatifs de même signe</w:t>
      </w:r>
      <w:bookmarkEnd w:id="47"/>
    </w:p>
    <w:p>
      <w:pPr>
        <w:spacing w:after="90"/>
        <w:jc w:val="center"/>
      </w:pPr>
      <w:r>
        <w:drawing>
          <wp:inline distT="0" distB="0" distL="0" distR="0">
            <wp:extent cx="4762500" cy="26670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Additionner des relatifs de même signe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(−7) + (−5) = −12 ; (+3,2) + (+1,8) = +5.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additionner deux relatifs de même signe, on additionne leurs distances à zéro et on garde leur signe commun.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 + (−5) = −12 ; (+3,2) + (+1,8) =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−8 + (−6) ; +12 + (+9) ; −3,5 + (−2,4) ; +0,75 + (+1,25).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−14 ; +21 ; −5,9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8" w:id="48"/>
      <w:r>
        <w:rPr>
          <w:rFonts w:ascii="Times New Roman" w:cs="Times New Roman" w:eastAsia="Times New Roman" w:hAnsi="Times New Roman"/>
          <w:b/>
          <w:bCs/>
          <w:i w:val="false"/>
          <w:iCs w:val="false"/>
          <w:color w:val="C00000"/>
          <w:sz w:val="32"/>
          <w:szCs w:val="32"/>
        </w:rPr>
        <w:t xml:space="preserve">SÉANCE 8 / 15 — ADDITIONNER DES RELATIFS DE SIGNES DIFFÉRENTS</w:t>
      </w:r>
      <w:bookmarkEnd w:id="4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Additionner des relatifs de signes différents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soustraire les distances à zéro et prendre le signe du plus éloigné.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soustraire les distances à zéro et prendre le signe du plus éloigné.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(−9) + (+4) = −5 ; (+7) + (−10) =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Additionner des relatifs de signes différents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(−9) + (+4) = −5 ; (+7) + (−10)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deux relatifs de signes différents, on soustrait la plus petite distance à zéro de la plus grande et on garde le signe du nombre le plus éloigné de zéro.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deux relatifs de signes différents, on soustrait la plus petite distance à zéro de la plus grande et on garde le signe du nombre le plus éloigné de zéro.</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−12 + 5 ; +18 + (−7) ; −4,5 + 6,2 ; +3,8 + (−5,1).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+11 ; +1,7 ; −1,3.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−12 + 5 ; +18 + (−7) ; −4,5 + 6,2 ; +3,8 + (−5,1).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+11 ; +1,7 ; −1,3.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8" w:id="49"/>
      <w:r>
        <w:rPr>
          <w:rFonts w:ascii="Times New Roman" w:cs="Times New Roman" w:eastAsia="Times New Roman" w:hAnsi="Times New Roman"/>
          <w:b/>
          <w:bCs/>
          <w:i w:val="false"/>
          <w:iCs w:val="false"/>
          <w:color w:val="C00000"/>
          <w:sz w:val="32"/>
          <w:szCs w:val="32"/>
        </w:rPr>
        <w:t xml:space="preserve">LEÇON — Additionner des relatifs de signes différents</w:t>
      </w:r>
      <w:bookmarkEnd w:id="49"/>
    </w:p>
    <w:p>
      <w:pPr>
        <w:spacing w:after="90"/>
        <w:jc w:val="center"/>
      </w:pPr>
      <w:r>
        <w:drawing>
          <wp:inline distT="0" distB="0" distL="0" distR="0">
            <wp:extent cx="4762500" cy="26670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Additionner des relatifs de signes différents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(−9) + (+4) = −5 ; (+7) + (−10) =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deux relatifs de signes différents, on soustrait la plus petite distance à zéro de la plus grande et on garde le signe du nombre le plus éloigné de zéro.</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(−9) + (+4) = −5 ; (+7) + (−10)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−12 + 5 ; +18 + (−7) ; −4,5 + 6,2 ; +3,8 + (−5,1).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 ; +11 ; +1,7 ; −1,3.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9" w:id="50"/>
      <w:r>
        <w:rPr>
          <w:rFonts w:ascii="Times New Roman" w:cs="Times New Roman" w:eastAsia="Times New Roman" w:hAnsi="Times New Roman"/>
          <w:b/>
          <w:bCs/>
          <w:i w:val="false"/>
          <w:iCs w:val="false"/>
          <w:color w:val="C00000"/>
          <w:sz w:val="32"/>
          <w:szCs w:val="32"/>
        </w:rPr>
        <w:t xml:space="preserve">SÉANCE 9 / 15 — SOUSTRAIRE DES NOMBRES RELATIFS</w:t>
      </w:r>
      <w:bookmarkEnd w:id="5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Soustraire des nombres relatifs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transformer une soustraction en addition de l’opposé.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transformer une soustraction en addition de l’opposé.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(−3) = 5 + 3 = 8 ; −4 − (+6) = −4 + (−6) = −10.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Soustraire des nombres relatifs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(−3) = 5 + 3 = 8 ; −4 − (+6) = −4 + (−6) = −10.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Soustraire un nombre revient à ajouter son opposé : a − b = a + (−b). On simplifie ensuite les signes avant de calculer.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Soustraire un nombre revient à ajouter son opposé : a − b = a + (−b). On simplifie ensuite les signes avant de calculer.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7 − (−5) ; −8 − (+3) ; −6 − (−9) ; 4,5 − (+7,2).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 −11 ; 3 ; −2,7.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7 − (−5) ; −8 − (+3) ; −6 − (−9) ; 4,5 − (+7,2).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 −11 ; 3 ; −2,7.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9" w:id="51"/>
      <w:r>
        <w:rPr>
          <w:rFonts w:ascii="Times New Roman" w:cs="Times New Roman" w:eastAsia="Times New Roman" w:hAnsi="Times New Roman"/>
          <w:b/>
          <w:bCs/>
          <w:i w:val="false"/>
          <w:iCs w:val="false"/>
          <w:color w:val="C00000"/>
          <w:sz w:val="32"/>
          <w:szCs w:val="32"/>
        </w:rPr>
        <w:t xml:space="preserve">LEÇON — Soustraire des nombres relatifs</w:t>
      </w:r>
      <w:bookmarkEnd w:id="51"/>
    </w:p>
    <w:p>
      <w:pPr>
        <w:spacing w:after="90"/>
        <w:jc w:val="center"/>
      </w:pPr>
      <w:r>
        <w:drawing>
          <wp:inline distT="0" distB="0" distL="0" distR="0">
            <wp:extent cx="4762500" cy="26670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Soustraire des nombres relatifs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5 − (−3) = 5 + 3 = 8 ; −4 − (+6) = −4 + (−6) = −10.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Soustraire un nombre revient à ajouter son opposé : a − b = a + (−b). On simplifie ensuite les signes avant de calculer.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 (−3) = 5 + 3 = 8 ; −4 − (+6) = −4 + (−6) = −10.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7 − (−5) ; −8 − (+3) ; −6 − (−9) ; 4,5 − (+7,2).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 ; −11 ; 3 ; −2,7.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0" w:id="52"/>
      <w:r>
        <w:rPr>
          <w:rFonts w:ascii="Times New Roman" w:cs="Times New Roman" w:eastAsia="Times New Roman" w:hAnsi="Times New Roman"/>
          <w:b/>
          <w:bCs/>
          <w:i w:val="false"/>
          <w:iCs w:val="false"/>
          <w:color w:val="C00000"/>
          <w:sz w:val="32"/>
          <w:szCs w:val="32"/>
        </w:rPr>
        <w:t xml:space="preserve">SÉANCE 10 / 15 — MULTIPLIER ET DIVISER DES RELATIFS</w:t>
      </w:r>
      <w:bookmarkEnd w:id="5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Multiplier et diviser des relatifs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appliquer la règle de signe puis calculer les distances.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appliquer la règle de signe puis calculer les distances.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(−6) × (+4) = −24 ; (−35) ÷ (−5)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et diviser des relatifs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 (+4) = −24 ; (−35) ÷ (−5)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détermine d’abord le signe avec la règle des signes, puis on multiplie ou divise les distances à zéro.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détermine d’abord le signe avec la règle des signes, puis on multiplie ou divise les distances à zéro.</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(−8) × (−7) ; (+54) ÷ (−6) ; (−2,5) × 4 ; (−36) ÷ (−0,5).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+56 ; −9 ; −10 ; +72.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(−8) × (−7) ; (+54) ÷ (−6) ; (−2,5) × 4 ; (−36) ÷ (−0,5).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+56 ; −9 ; −10 ; +72.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0" w:id="53"/>
      <w:r>
        <w:rPr>
          <w:rFonts w:ascii="Times New Roman" w:cs="Times New Roman" w:eastAsia="Times New Roman" w:hAnsi="Times New Roman"/>
          <w:b/>
          <w:bCs/>
          <w:i w:val="false"/>
          <w:iCs w:val="false"/>
          <w:color w:val="C00000"/>
          <w:sz w:val="32"/>
          <w:szCs w:val="32"/>
        </w:rPr>
        <w:t xml:space="preserve">LEÇON — Multiplier et diviser des relatifs</w:t>
      </w:r>
      <w:bookmarkEnd w:id="53"/>
    </w:p>
    <w:p>
      <w:pPr>
        <w:spacing w:after="90"/>
        <w:jc w:val="center"/>
      </w:pPr>
      <w:r>
        <w:drawing>
          <wp:inline distT="0" distB="0" distL="0" distR="0">
            <wp:extent cx="4762500" cy="266700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Multiplier et diviser des relatifs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(−6) × (+4) = −24 ; (−35) ÷ (−5) = +7.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détermine d’abord le signe avec la règle des signes, puis on multiplie ou divise les distances à zéro.</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(−6) × (+4) = −24 ; (−35) ÷ (−5)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(−8) × (−7) ; (+54) ÷ (−6) ; (−2,5) × 4 ; (−36) ÷ (−0,5).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+56 ; −9 ; −10 ; +72.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1" w:id="54"/>
      <w:r>
        <w:rPr>
          <w:rFonts w:ascii="Times New Roman" w:cs="Times New Roman" w:eastAsia="Times New Roman" w:hAnsi="Times New Roman"/>
          <w:b/>
          <w:bCs/>
          <w:i w:val="false"/>
          <w:iCs w:val="false"/>
          <w:color w:val="C00000"/>
          <w:sz w:val="32"/>
          <w:szCs w:val="32"/>
        </w:rPr>
        <w:t xml:space="preserve">SÉANCE 11 / 15 — CALCULER UNE CHAÎNE SANS PARENTHÈSES</w:t>
      </w:r>
      <w:bookmarkEnd w:id="5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chaîne sans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respecter priorités et règles de signes.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respecter priorités et règles de signes.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−5 + 3 × (−4) = −5 − 12 = −17.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chaîne sans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+ 3 × (−4) = −5 − 12 = −17.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une chaîne, multiplications et divisions sont prioritaires sur additions et soustractions. À priorité égale, on calcule de gauche à droite.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une chaîne, multiplications et divisions sont prioritaires sur additions et soustractions. À priorité égale, on calcule de gauche à droite.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−7 + 2 × 5 ; 18 ÷ (−3) − 4 ; −3 × 6 + 20 ; 15 − 24 ÷ (−6).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 −10 ; 2 ; 19.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−7 + 2 × 5 ; 18 ÷ (−3) − 4 ; −3 × 6 + 20 ; 15 − 24 ÷ (−6).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 −10 ; 2 ; 19.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1" w:id="55"/>
      <w:r>
        <w:rPr>
          <w:rFonts w:ascii="Times New Roman" w:cs="Times New Roman" w:eastAsia="Times New Roman" w:hAnsi="Times New Roman"/>
          <w:b/>
          <w:bCs/>
          <w:i w:val="false"/>
          <w:iCs w:val="false"/>
          <w:color w:val="C00000"/>
          <w:sz w:val="32"/>
          <w:szCs w:val="32"/>
        </w:rPr>
        <w:t xml:space="preserve">LEÇON — Calculer une chaîne sans parenthèses</w:t>
      </w:r>
      <w:bookmarkEnd w:id="55"/>
    </w:p>
    <w:p>
      <w:pPr>
        <w:spacing w:after="90"/>
        <w:jc w:val="center"/>
      </w:pPr>
      <w:r>
        <w:drawing>
          <wp:inline distT="0" distB="0" distL="0" distR="0">
            <wp:extent cx="4762500" cy="2667000"/>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une chaîne sans parenthèses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−5 + 3 × (−4) = −5 − 12 = −17.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une chaîne, multiplications et divisions sont prioritaires sur additions et soustractions. À priorité égale, on calcule de gauche à droite.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−5 + 3 × (−4) = −5 − 12 = −17.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−7 + 2 × 5 ; 18 ÷ (−3) − 4 ; −3 × 6 + 20 ; 15 − 24 ÷ (−6).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 −10 ; 2 ; 19.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2" w:id="56"/>
      <w:r>
        <w:rPr>
          <w:rFonts w:ascii="Times New Roman" w:cs="Times New Roman" w:eastAsia="Times New Roman" w:hAnsi="Times New Roman"/>
          <w:b/>
          <w:bCs/>
          <w:i w:val="false"/>
          <w:iCs w:val="false"/>
          <w:color w:val="C00000"/>
          <w:sz w:val="32"/>
          <w:szCs w:val="32"/>
        </w:rPr>
        <w:t xml:space="preserve">SÉANCE 12 / 15 — CALCULER UNE CHAÎNE AVEC PARENTHÈSES</w:t>
      </w:r>
      <w:bookmarkEnd w:id="5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Calculer une chaîne avec parenthèses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commencer par les parenthèses puis appliquer les priorités.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commencer par les parenthèses puis appliquer les priorités.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 + 8) × (−4) = 5 × (−4) = −20.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une chaîne avec parenthèses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+ 8) × (−4) = 5 × (−4) = −20.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parenthèses indiquent les calculs à effectuer en premier. On simplifie leur contenu, puis on poursuit avec les priorités et les signes.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parenthèses indiquent les calculs à effectuer en premier. On simplifie leur contenu, puis on poursuit avec les priorités et les signes.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(−5 + 2) × 6 ; 24 ÷ (−2 − 4) ; (7 − 10) × (−5) ; −3 × (4 − 9).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−4 ; 15 ; 15.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(−5 + 2) × 6 ; 24 ÷ (−2 − 4) ; (7 − 10) × (−5) ; −3 × (4 − 9).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−4 ; 15 ; 15.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2" w:id="57"/>
      <w:r>
        <w:rPr>
          <w:rFonts w:ascii="Times New Roman" w:cs="Times New Roman" w:eastAsia="Times New Roman" w:hAnsi="Times New Roman"/>
          <w:b/>
          <w:bCs/>
          <w:i w:val="false"/>
          <w:iCs w:val="false"/>
          <w:color w:val="C00000"/>
          <w:sz w:val="32"/>
          <w:szCs w:val="32"/>
        </w:rPr>
        <w:t xml:space="preserve">LEÇON — Calculer une chaîne avec parenthèses</w:t>
      </w:r>
      <w:bookmarkEnd w:id="57"/>
    </w:p>
    <w:p>
      <w:pPr>
        <w:spacing w:after="90"/>
        <w:jc w:val="center"/>
      </w:pPr>
      <w:r>
        <w:drawing>
          <wp:inline distT="0" distB="0" distL="0" distR="0">
            <wp:extent cx="4762500" cy="26670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1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une chaîne avec parenthèses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 + 8) × (−4) = 5 × (−4) = −20.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parenthèses indiquent les calculs à effectuer en premier. On simplifie leur contenu, puis on poursuit avec les priorités et les signes.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 + 8) × (−4) = 5 × (−4) = −20.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(−5 + 2) × 6 ; 24 ÷ (−2 − 4) ; (7 − 10) × (−5) ; −3 × (4 − 9).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−18 ; −4 ; 15 ; 15.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s13" w:id="58"/>
      <w:r>
        <w:rPr>
          <w:rFonts w:ascii="Times New Roman" w:cs="Times New Roman" w:eastAsia="Times New Roman" w:hAnsi="Times New Roman"/>
          <w:b/>
          <w:bCs/>
          <w:i w:val="false"/>
          <w:iCs w:val="false"/>
          <w:color w:val="C00000"/>
          <w:sz w:val="32"/>
          <w:szCs w:val="32"/>
        </w:rPr>
        <w:t xml:space="preserve">SÉANCE 13 / 15 — FRACTIONS, DÉCIMAUX ET VALEURS APPROCHÉES</w:t>
      </w:r>
      <w:bookmarkEnd w:id="5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Opération
Titre : Fractions, décimaux et valeurs approchées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entre écritures et encadrer une fraction.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entre écritures et encadrer une fraction.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w:t>
            </w: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donc au dixième : 2,3 par défaut et 2,4 par excès.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Fractions, décimaux et valeurs approchées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m:oMath>
              <m:f>
                <m:num>
                  <m:r>
                    <m:t>7</m:t>
                  </m:r>
                </m:num>
                <m:den>
                  <m:r>
                    <m:t>3</m:t>
                  </m:r>
                </m:den>
              </m:f>
            </m:oMath>
            <w:r>
              <w:rPr>
                <w:rFonts w:ascii="Times New Roman" w:cs="Times New Roman" w:eastAsia="Times New Roman" w:hAnsi="Times New Roman"/>
                <w:b w:val="false"/>
                <w:bCs w:val="false"/>
                <w:i w:val="false"/>
                <w:iCs w:val="false"/>
                <w:color w:val="000000"/>
                <w:sz w:val="16"/>
                <w:szCs w:val="16"/>
              </w:rPr>
              <w:t xml:space="preserve">= 2,333… donc au dixième : 2,3 par défaut et 2,4 par excès.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fraction peut être convertie en décimal par division. Une valeur approchée par défaut est inférieure ou égale au nombre ; celle par excès lui est supérieure ou égale.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fraction peut être convertie en décimal par division. Une valeur approchée par défaut est inférieure ou égale au nombre ; celle par excès lui est supérieure ou égale.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puis encadre au dixième : </w:t>
            </w:r>
            <m:oMath>
              <m:f>
                <m:num>
                  <m:r>
                    <m:t>5</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8</m:t>
                  </m:r>
                </m:den>
              </m:f>
            </m:oMath>
            <w:r>
              <w:rPr>
                <w:rFonts w:ascii="Times New Roman" w:cs="Times New Roman" w:eastAsia="Times New Roman" w:hAnsi="Times New Roman"/>
                <w:b w:val="false"/>
                <w:bCs w:val="false"/>
                <w:i w:val="false"/>
                <w:iCs w:val="false"/>
                <w:color w:val="000000"/>
                <w:sz w:val="16"/>
                <w:szCs w:val="16"/>
              </w:rPr>
              <w:t xml:space="preserve">. Explique chaque démarche et vérifie les quatre résultats.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1,25 : 1,2 et 1,3 ; 2,666… : 2,6 et 2,7 ; 1,833… : 1,8 et 1,9 ; 2,125 : 2,1 et 2,2. La vérification doit distinguer le signe, la valeur numérique et l’ordre des opérations.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puis encadre au dixième : </w:t>
            </w:r>
            <m:oMath>
              <m:f>
                <m:num>
                  <m:r>
                    <m:t>5</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16"/>
                <w:szCs w:val="16"/>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16"/>
                <w:szCs w:val="16"/>
              </w:rPr>
              <w:t xml:space="preserve">; </w:t>
            </w:r>
            <m:oMath>
              <m:f>
                <m:num>
                  <m:r>
                    <m:t>17</m:t>
                  </m:r>
                </m:num>
                <m:den>
                  <m:r>
                    <m:t>8</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1,25 : 1,2 et 1,3 ; 2,666… : 2,6 et 2,7 ; 1,833… : 1,8 et 1,9 ; 2,125 : 2,1 et 2,2.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2_l13" w:id="59"/>
      <w:r>
        <w:rPr>
          <w:rFonts w:ascii="Times New Roman" w:cs="Times New Roman" w:eastAsia="Times New Roman" w:hAnsi="Times New Roman"/>
          <w:b/>
          <w:bCs/>
          <w:i w:val="false"/>
          <w:iCs w:val="false"/>
          <w:color w:val="C00000"/>
          <w:sz w:val="32"/>
          <w:szCs w:val="32"/>
        </w:rPr>
        <w:t xml:space="preserve">LEÇON — Fractions, décimaux et valeurs approchées</w:t>
      </w:r>
      <w:bookmarkEnd w:id="59"/>
    </w:p>
    <w:p>
      <w:pPr>
        <w:spacing w:after="90"/>
        <w:jc w:val="center"/>
      </w:pPr>
      <w:r>
        <w:drawing>
          <wp:inline distT="0" distB="0" distL="0" distR="0">
            <wp:extent cx="4762500" cy="2667000"/>
            <wp:effectExtent t="0" r="0" b="0" l="0"/>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1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Fractions, décimaux et valeurs approchées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donc au dixième : 2,3 par défaut et 2,4 par excès.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fraction peut être convertie en décimal par division. Une valeur approchée par défaut est inférieure ou égale au nombre ; celle par excès lui est supérieure ou égale.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m:oMath>
        <m:f>
          <m:num>
            <m:r>
              <m:t>7</m:t>
            </m:r>
          </m:num>
          <m:den>
            <m:r>
              <m:t>3</m:t>
            </m:r>
          </m:den>
        </m:f>
      </m:oMath>
      <w:r>
        <w:rPr>
          <w:rFonts w:ascii="Times New Roman" w:cs="Times New Roman" w:eastAsia="Times New Roman" w:hAnsi="Times New Roman"/>
          <w:b w:val="false"/>
          <w:bCs w:val="false"/>
          <w:i w:val="false"/>
          <w:iCs w:val="false"/>
          <w:color w:val="000000"/>
          <w:sz w:val="22"/>
          <w:szCs w:val="22"/>
        </w:rPr>
        <w:t xml:space="preserve">= 2,333… donc au dixième : 2,3 par défaut et 2,4 par excès.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Écriture en ligne et opération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On écrit d’abord le calcul en ligne. Pour une addition, une soustraction ou une multiplication complexe, on aligne ensuite unités, dizaines, centaines et milliers.</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4800"/>
        <w:gridCol w:w="4800"/>
      </w:tblGrid>
      <w:tr>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Écriture en ligne</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Disposition verticale</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2 438 + 765 = 3 203</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2 438
+   765
────────
  3 203</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3 205 − 786 = 2 419</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3 205
−   786
────────
  2 419</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326 × 24 = 7 824</w:t>
            </w:r>
          </w:p>
        </w:tc>
        <w:tc>
          <w:tcPr>
            <w:tcMar>
              <w:top w:type="dxa" w:w="80"/>
              <w:left w:type="dxa" w:w="80"/>
              <w:bottom w:type="dxa" w:w="80"/>
              <w:right w:type="dxa" w:w="80"/>
            </w:tcMar>
          </w:tcPr>
          <w:p>
            <w:pPr>
              <w:jc w:val="right"/>
            </w:pPr>
            <w:r>
              <w:rPr>
                <w:rFonts w:ascii="Times New Roman" w:cs="Times New Roman" w:eastAsia="Times New Roman" w:hAnsi="Times New Roman"/>
                <w:b w:val="false"/>
                <w:bCs w:val="false"/>
                <w:i w:val="false"/>
                <w:iCs w:val="false"/>
                <w:color w:val="000000"/>
                <w:sz w:val="18"/>
                <w:szCs w:val="18"/>
              </w:rPr>
              <w:t xml:space="preserve">    326
×    24
───────
  1 304
+ 6 520
───────
  7 824</w:t>
            </w:r>
          </w:p>
        </w:tc>
      </w:tr>
    </w:tbl>
    <w:p>
      <w:pPr>
        <w:spacing w:before="180" w:after="140"/>
        <w:jc w:val="left"/>
      </w:pPr>
      <w:r>
        <w:rPr>
          <w:rFonts w:ascii="Times New Roman" w:cs="Times New Roman" w:eastAsia="Times New Roman" w:hAnsi="Times New Roman"/>
          <w:b/>
          <w:bCs/>
          <w:i w:val="false"/>
          <w:iCs w:val="false"/>
          <w:color w:val="1E7B34"/>
          <w:sz w:val="26"/>
          <w:szCs w:val="26"/>
        </w:rPr>
        <w:t xml:space="preserve">7. Questions pour guider les élèves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8. Erreurs fréquentes</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2"/>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9.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puis encadre au dixième : </w:t>
      </w:r>
      <m:oMath>
        <m:f>
          <m:num>
            <m:r>
              <m:t>5</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 </w:t>
      </w:r>
      <m:oMath>
        <m:f>
          <m:num>
            <m:r>
              <m:t>11</m:t>
            </m:r>
          </m:num>
          <m:den>
            <m:r>
              <m:t>6</m:t>
            </m:r>
          </m:den>
        </m:f>
      </m:oMath>
      <w:r>
        <w:rPr>
          <w:rFonts w:ascii="Times New Roman" w:cs="Times New Roman" w:eastAsia="Times New Roman" w:hAnsi="Times New Roman"/>
          <w:b w:val="false"/>
          <w:bCs w:val="false"/>
          <w:i w:val="false"/>
          <w:iCs w:val="false"/>
          <w:color w:val="000000"/>
          <w:sz w:val="22"/>
          <w:szCs w:val="22"/>
        </w:rPr>
        <w:t xml:space="preserve">; </w:t>
      </w:r>
      <m:oMath>
        <m:f>
          <m:num>
            <m:r>
              <m:t>17</m:t>
            </m:r>
          </m:num>
          <m:den>
            <m:r>
              <m:t>8</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chaque démarche et vérifie les quatre résultats.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1,25 : 1,2 et 1,3 ; 2,666… : 2,6 et 2,7 ; 1,833… : 1,8 et 1,9 ; 2,125 : 2,1 et 2,2.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distinguer le signe, la valeur numérique et l’ordre des opérations.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2_l14" w:id="60"/>
      <w:r>
        <w:rPr>
          <w:rFonts w:ascii="Times New Roman" w:cs="Times New Roman" w:eastAsia="Times New Roman" w:hAnsi="Times New Roman"/>
          <w:b/>
          <w:bCs/>
          <w:i w:val="false"/>
          <w:iCs w:val="false"/>
          <w:color w:val="C00000"/>
          <w:sz w:val="32"/>
          <w:szCs w:val="32"/>
        </w:rPr>
        <w:t xml:space="preserve">SÉANCE 14 / 15 — RÉVISION DE L’UNITÉ II</w:t>
      </w:r>
      <w:bookmarkEnd w:id="60"/>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puissances, règles de signes, opérations sur les relatifs et valeurs approchées.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(−2)⁴. 2. Simplifie 3² × 3⁴. 3. Calcule −8 + 3. 4. Calcule 5 − (−7). 5. Encadre </w:t>
      </w:r>
      <m:oMath>
        <m:f>
          <m:num>
            <m:r>
              <m:t>8</m:t>
            </m:r>
          </m:num>
          <m:den>
            <m:r>
              <m:t>3</m:t>
            </m:r>
          </m:den>
        </m:f>
      </m:oMath>
      <w:r>
        <w:rPr>
          <w:rFonts w:ascii="Times New Roman" w:cs="Times New Roman" w:eastAsia="Times New Roman" w:hAnsi="Times New Roman"/>
          <w:b w:val="false"/>
          <w:bCs w:val="false"/>
          <w:i w:val="false"/>
          <w:iCs w:val="false"/>
          <w:color w:val="000000"/>
          <w:sz w:val="22"/>
          <w:szCs w:val="22"/>
        </w:rPr>
        <w:t xml:space="preserve">au dixième.</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16.</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3⁶ = 729.</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−5.</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12.</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2,6 par défaut et 2,7 par excès.</w:t>
      </w:r>
    </w:p>
    <w:p>
      <w:r>
        <w:br w:type="page"/>
      </w:r>
    </w:p>
    <w:p>
      <w:pPr>
        <w:spacing w:before="180" w:after="140"/>
        <w:jc w:val="center"/>
      </w:pPr>
      <w:bookmarkStart w:name="u2_l15" w:id="61"/>
      <w:r>
        <w:rPr>
          <w:rFonts w:ascii="Times New Roman" w:cs="Times New Roman" w:eastAsia="Times New Roman" w:hAnsi="Times New Roman"/>
          <w:b/>
          <w:bCs/>
          <w:i w:val="false"/>
          <w:iCs w:val="false"/>
          <w:color w:val="C00000"/>
          <w:sz w:val="32"/>
          <w:szCs w:val="32"/>
        </w:rPr>
        <w:t xml:space="preserve">SÉANCE 15 / 15 — SUJET D’EXAMEN T7 — UNITÉ II</w:t>
      </w:r>
      <w:bookmarkEnd w:id="6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 2⁵ ; (−3)⁴ ; (−2)⁵ ; 0,5³.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Simplifie puis calcule : 3² × 3³ ; 2⁷ ÷ 2⁴ ; (5²)² ; 10⁶ ÷ 10³.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Calcule : −8 + (−5) ; −12 + 7 ; 9 − (−4) ; −6 −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 (−7) × (−6) ; 54 ÷ (−9) ; −5 + 3 × (−4) ; (−3 + 8)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Convertis </w:t>
      </w:r>
      <m:oMath>
        <m:f>
          <m:num>
            <m:r>
              <m:t>11</m:t>
            </m:r>
          </m:num>
          <m:den>
            <m:r>
              <m:t>6</m:t>
            </m:r>
          </m:den>
        </m:f>
      </m:oMath>
      <w:r>
        <w:rPr>
          <w:rFonts w:ascii="Times New Roman" w:cs="Times New Roman" w:eastAsia="Times New Roman" w:hAnsi="Times New Roman"/>
          <w:b w:val="false"/>
          <w:bCs w:val="false"/>
          <w:i w:val="false"/>
          <w:iCs w:val="false"/>
          <w:color w:val="000000"/>
          <w:sz w:val="22"/>
          <w:szCs w:val="22"/>
        </w:rPr>
        <w:t xml:space="preserve">et </w:t>
      </w:r>
      <m:oMath>
        <m:f>
          <m:num>
            <m:r>
              <m:t>17</m:t>
            </m:r>
          </m:num>
          <m:den>
            <m:r>
              <m:t>8</m:t>
            </m:r>
          </m:den>
        </m:f>
      </m:oMath>
      <w:r>
        <w:rPr>
          <w:rFonts w:ascii="Times New Roman" w:cs="Times New Roman" w:eastAsia="Times New Roman" w:hAnsi="Times New Roman"/>
          <w:b w:val="false"/>
          <w:bCs w:val="false"/>
          <w:i w:val="false"/>
          <w:iCs w:val="false"/>
          <w:color w:val="000000"/>
          <w:sz w:val="22"/>
          <w:szCs w:val="22"/>
        </w:rPr>
        <w:t xml:space="preserve">en décimaux, puis donne leurs valeurs au dixième par défaut et par excès.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32 ; 81 ; −32 ; 0,125.</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3⁵ = 243 ; 2³ = 8 ; 5⁴ = 625 ; 10³ = 1 000.</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−13 ; −5 ; 13 ; −14.</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42 ; −6 ; −17 ; −20.</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11</m:t>
            </m:r>
          </m:num>
          <m:den>
            <m:r>
              <m:t>6</m:t>
            </m:r>
          </m:den>
        </m:f>
      </m:oMath>
      <w:r>
        <w:rPr>
          <w:rFonts w:ascii="Times New Roman" w:cs="Times New Roman" w:eastAsia="Times New Roman" w:hAnsi="Times New Roman"/>
          <w:b w:val="false"/>
          <w:bCs w:val="false"/>
          <w:i w:val="false"/>
          <w:iCs w:val="false"/>
          <w:color w:val="000000"/>
          <w:sz w:val="22"/>
          <w:szCs w:val="22"/>
        </w:rPr>
        <w:t xml:space="preserve">= 1,833… : 1,8 et 1,9. </w:t>
      </w:r>
      <m:oMath>
        <m:f>
          <m:num>
            <m:r>
              <m:t>17</m:t>
            </m:r>
          </m:num>
          <m:den>
            <m:r>
              <m:t>8</m:t>
            </m:r>
          </m:den>
        </m:f>
      </m:oMath>
      <w:r>
        <w:rPr>
          <w:rFonts w:ascii="Times New Roman" w:cs="Times New Roman" w:eastAsia="Times New Roman" w:hAnsi="Times New Roman"/>
          <w:b w:val="false"/>
          <w:bCs w:val="false"/>
          <w:i w:val="false"/>
          <w:iCs w:val="false"/>
          <w:color w:val="000000"/>
          <w:sz w:val="22"/>
          <w:szCs w:val="22"/>
        </w:rPr>
        <w:t xml:space="preserve">= 2,125 : 2,1 et 2,2.</w:t>
      </w:r>
    </w:p>
    <w:p>
      <w:pPr>
        <w:spacing w:before="180" w:after="140"/>
        <w:jc w:val="center"/>
      </w:pPr>
      <w:bookmarkStart w:name="u3" w:id="62"/>
      <w:r>
        <w:rPr>
          <w:rFonts w:ascii="Times New Roman" w:cs="Times New Roman" w:eastAsia="Times New Roman" w:hAnsi="Times New Roman"/>
          <w:b/>
          <w:bCs/>
          <w:i w:val="false"/>
          <w:iCs w:val="false"/>
          <w:color w:val="C00000"/>
          <w:sz w:val="32"/>
          <w:szCs w:val="32"/>
        </w:rPr>
        <w:t xml:space="preserve">UNITÉ III — ALGÈBRE</w:t>
      </w:r>
      <w:bookmarkEnd w:id="62"/>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exploiter les relations mathématiques pour analyser des situations diverses,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estime de soi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3_s1" w:id="63"/>
      <w:r>
        <w:rPr>
          <w:rFonts w:ascii="Times New Roman" w:cs="Times New Roman" w:eastAsia="Times New Roman" w:hAnsi="Times New Roman"/>
          <w:b/>
          <w:bCs/>
          <w:i w:val="false"/>
          <w:iCs w:val="false"/>
          <w:color w:val="C00000"/>
          <w:sz w:val="32"/>
          <w:szCs w:val="32"/>
        </w:rPr>
        <w:t xml:space="preserve">SÉANCE 1 / 15 — DÉCOUVRIR LA DISTRIBUTIVITÉ SIMPLE</w:t>
      </w:r>
      <w:bookmarkEnd w:id="6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Découvrir la distributivité simple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k × (a + b) = k × a + k × b.</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k × (a + b) = k × a + k × b.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7 × (10 + 3) = 7 × 10 + 7 × 3 = 91.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Découvrir la distributivité simple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 × (10 + 3) = 7 × 10 + 7 × 3 = 91.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distributivité permet de multiplier une somme ou une différence par un nombre en multipliant chacun de ses termes.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distributivité permet de multiplier une somme ou une différence par un nombre en multipliant chacun de ses termes.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Développe : 4(10 + 3) ; 6(20 − 2) ; 5(8 + 7) ; 9(11 − 1).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52 ; 108 ; 75 ; 90.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Développe : 4(10 + 3) ; 6(20 − 2) ; 5(8 + 7) ; 9(11 − 1).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52 ; 108 ; 75 ; 90.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 w:id="64"/>
      <w:r>
        <w:rPr>
          <w:rFonts w:ascii="Times New Roman" w:cs="Times New Roman" w:eastAsia="Times New Roman" w:hAnsi="Times New Roman"/>
          <w:b/>
          <w:bCs/>
          <w:i w:val="false"/>
          <w:iCs w:val="false"/>
          <w:color w:val="C00000"/>
          <w:sz w:val="32"/>
          <w:szCs w:val="32"/>
        </w:rPr>
        <w:t xml:space="preserve">LEÇON — Découvrir la distributivité simple</w:t>
      </w:r>
      <w:bookmarkEnd w:id="64"/>
    </w:p>
    <w:p>
      <w:pPr>
        <w:spacing w:after="90"/>
        <w:jc w:val="center"/>
      </w:pPr>
      <w:r>
        <w:drawing>
          <wp:inline distT="0" distB="0" distL="0" distR="0">
            <wp:extent cx="4762500" cy="2667000"/>
            <wp:effectExtent t="0" r="0" b="0" l="0"/>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Découvrir la distributivité simple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7 × (10 + 3) = 7 × 10 + 7 × 3 = 91.</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distributivité permet de multiplier une somme ou une différence par un nombre en multipliant chacun de ses termes.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7 × (10 + 3) = 7 × 10 + 7 × 3 = 91.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Développe : 4(10 + 3) ; 6(20 − 2) ; 5(8 + 7) ; 9(11 − 1).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52 ; 108 ; 75 ; 90.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2" w:id="65"/>
      <w:r>
        <w:rPr>
          <w:rFonts w:ascii="Times New Roman" w:cs="Times New Roman" w:eastAsia="Times New Roman" w:hAnsi="Times New Roman"/>
          <w:b/>
          <w:bCs/>
          <w:i w:val="false"/>
          <w:iCs w:val="false"/>
          <w:color w:val="C00000"/>
          <w:sz w:val="32"/>
          <w:szCs w:val="32"/>
        </w:rPr>
        <w:t xml:space="preserve">SÉANCE 2 / 15 — CALCULER MENTALEMENT AVEC LA DISTRIBUTIVITÉ</w:t>
      </w:r>
      <w:bookmarkEnd w:id="6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Calculer mentalement avec la distributivité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décomposer un facteur pour faciliter un produit.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décomposer un facteur pour faciliter un produit.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18 × 7 = (20 − 2) × 7 = 140 − 14 = 126.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mentalement avec la distributivité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18 × 7 = (20 − 2) × 7 = 140 − 14 = 126.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décompose un nombre en une somme ou une différence simple, puis on distribue la multiplication.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décompose un nombre en une somme ou une différence simple, puis on distribue la multiplication.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mentalement : 19 × 6 ; 102 × 8 ; 48 × 5 ; 25 × 16.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114 ; 816 ; 240 ; 400.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mentalement : 19 × 6 ; 102 × 8 ; 48 × 5 ; 25 × 16.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114 ; 816 ; 240 ; 400.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2" w:id="66"/>
      <w:r>
        <w:rPr>
          <w:rFonts w:ascii="Times New Roman" w:cs="Times New Roman" w:eastAsia="Times New Roman" w:hAnsi="Times New Roman"/>
          <w:b/>
          <w:bCs/>
          <w:i w:val="false"/>
          <w:iCs w:val="false"/>
          <w:color w:val="C00000"/>
          <w:sz w:val="32"/>
          <w:szCs w:val="32"/>
        </w:rPr>
        <w:t xml:space="preserve">LEÇON — Calculer mentalement avec la distributivité</w:t>
      </w:r>
      <w:bookmarkEnd w:id="66"/>
    </w:p>
    <w:p>
      <w:pPr>
        <w:spacing w:after="90"/>
        <w:jc w:val="center"/>
      </w:pPr>
      <w:r>
        <w:drawing>
          <wp:inline distT="0" distB="0" distL="0" distR="0">
            <wp:extent cx="4762500" cy="2667000"/>
            <wp:effectExtent t="0" r="0" b="0" l="0"/>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mentalement avec la distributivité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18 × 7 = (20 − 2) × 7 = 140 − 14 = 126.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décompose un nombre en une somme ou une différence simple, puis on distribue la multiplication.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18 × 7 = (20 − 2) × 7 = 140 − 14 = 126.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mentalement : 19 × 6 ; 102 × 8 ; 48 × 5 ; 25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114 ; 816 ; 240 ; 400.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3" w:id="67"/>
      <w:r>
        <w:rPr>
          <w:rFonts w:ascii="Times New Roman" w:cs="Times New Roman" w:eastAsia="Times New Roman" w:hAnsi="Times New Roman"/>
          <w:b/>
          <w:bCs/>
          <w:i w:val="false"/>
          <w:iCs w:val="false"/>
          <w:color w:val="C00000"/>
          <w:sz w:val="32"/>
          <w:szCs w:val="32"/>
        </w:rPr>
        <w:t xml:space="preserve">SÉANCE 3 / 15 — DÉVELOPPER UN PRODUIT</w:t>
      </w:r>
      <w:bookmarkEnd w:id="6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Développer un produit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supprimer des parenthèses par distributivité.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supprimer des parenthèses par distributivité.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3x + 15 et 4(2x − 3) = 8x − 12.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Développer un produit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3x + 15 et 4(2x − 3) = 8x − 12.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Développer transforme un produit en somme ou différence. Chaque terme à l’intérieur des parenthèses doit être multiplié.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Développer transforme un produit en somme ou différence. Chaque terme à l’intérieur des parenthèses doit être multiplié.</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Développe : 5(x + 2) ; 3(2x + 7) ; 6(x − 4) ; 2(5x − 3).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5x + 10 ; 6x + 21 ; 6x − 24 ; 10x − 6.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Développe : 5(x + 2) ; 3(2x + 7) ; 6(x − 4) ; 2(5x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5x + 10 ; 6x + 21 ; 6x − 24 ; 10x − 6.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3" w:id="68"/>
      <w:r>
        <w:rPr>
          <w:rFonts w:ascii="Times New Roman" w:cs="Times New Roman" w:eastAsia="Times New Roman" w:hAnsi="Times New Roman"/>
          <w:b/>
          <w:bCs/>
          <w:i w:val="false"/>
          <w:iCs w:val="false"/>
          <w:color w:val="C00000"/>
          <w:sz w:val="32"/>
          <w:szCs w:val="32"/>
        </w:rPr>
        <w:t xml:space="preserve">LEÇON — Développer un produit</w:t>
      </w:r>
      <w:bookmarkEnd w:id="68"/>
    </w:p>
    <w:p>
      <w:pPr>
        <w:spacing w:after="90"/>
        <w:jc w:val="center"/>
      </w:pPr>
      <w:r>
        <w:drawing>
          <wp:inline distT="0" distB="0" distL="0" distR="0">
            <wp:extent cx="4762500" cy="2667000"/>
            <wp:effectExtent t="0" r="0" b="0" l="0"/>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Développer un produit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3(x + 5) = 3x + 15 et 4(2x − 3) = 8x − 12.</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Développer transforme un produit en somme ou différence. Chaque terme à l’intérieur des parenthèses doit être multiplié.</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 = 3x + 15 et 4(2x − 3) = 8x − 12.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Développe : 5(x + 2) ; 3(2x + 7) ; 6(x − 4) ; 2(5x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5x + 10 ; 6x + 21 ; 6x − 24 ; 10x − 6.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4" w:id="69"/>
      <w:r>
        <w:rPr>
          <w:rFonts w:ascii="Times New Roman" w:cs="Times New Roman" w:eastAsia="Times New Roman" w:hAnsi="Times New Roman"/>
          <w:b/>
          <w:bCs/>
          <w:i w:val="false"/>
          <w:iCs w:val="false"/>
          <w:color w:val="C00000"/>
          <w:sz w:val="32"/>
          <w:szCs w:val="32"/>
        </w:rPr>
        <w:t xml:space="preserve">SÉANCE 4 / 15 — RECONNAÎTRE UN FACTEUR COMMUN</w:t>
      </w:r>
      <w:bookmarkEnd w:id="6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Reconnaître un facteur commun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repérer un élément multiplicatif commun à plusieurs termes.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repérer un élément multiplicatif commun à plusieurs termes.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6x + 18, le facteur commun est 6 car 6x + 18 = 6 × x + 6 ×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un facteur commun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6x + 18, le facteur commun est 6 car 6x + 18 = 6 × x + 6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facteur commun multiplie chacun des termes d’une somme ou différence. Le reconnaître prépare la factorisation.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facteur commun multiplie chacun des termes d’une somme ou différence. Le reconnaître prépare la factorisation.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un facteur commun : 5x + 15 ; 8x − 24 ; 12x + 18 ; 14x − 21.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8 ; 6 ; 7.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un facteur commun : 5x + 15 ; 8x − 24 ; 12x + 18 ; 14x − 21.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 8 ; 6 ; 7.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4" w:id="70"/>
      <w:r>
        <w:rPr>
          <w:rFonts w:ascii="Times New Roman" w:cs="Times New Roman" w:eastAsia="Times New Roman" w:hAnsi="Times New Roman"/>
          <w:b/>
          <w:bCs/>
          <w:i w:val="false"/>
          <w:iCs w:val="false"/>
          <w:color w:val="C00000"/>
          <w:sz w:val="32"/>
          <w:szCs w:val="32"/>
        </w:rPr>
        <w:t xml:space="preserve">LEÇON — Reconnaître un facteur commun</w:t>
      </w:r>
      <w:bookmarkEnd w:id="70"/>
    </w:p>
    <w:p>
      <w:pPr>
        <w:spacing w:after="90"/>
        <w:jc w:val="center"/>
      </w:pPr>
      <w:r>
        <w:drawing>
          <wp:inline distT="0" distB="0" distL="0" distR="0">
            <wp:extent cx="4762500" cy="2667000"/>
            <wp:effectExtent t="0" r="0" b="0" l="0"/>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Reconnaître un facteur commun</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6x + 18, le facteur commun est 6 car 6x + 18 = 6 × x + 6 ×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facteur commun multiplie chacun des termes d’une somme ou différence. Le reconnaître prépare la factorisation.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6x + 18, le facteur commun est 6 car 6x + 18 = 6 × x + 6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un facteur commun : 5x + 15 ; 8x − 24 ; 12x + 18 ; 14x − 21.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 8 ; 6 ; 7.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5" w:id="71"/>
      <w:r>
        <w:rPr>
          <w:rFonts w:ascii="Times New Roman" w:cs="Times New Roman" w:eastAsia="Times New Roman" w:hAnsi="Times New Roman"/>
          <w:b/>
          <w:bCs/>
          <w:i w:val="false"/>
          <w:iCs w:val="false"/>
          <w:color w:val="C00000"/>
          <w:sz w:val="32"/>
          <w:szCs w:val="32"/>
        </w:rPr>
        <w:t xml:space="preserve">SÉANCE 5 / 15 — FACTORISER UNE SOMME OU UNE DIFFÉRENCE</w:t>
      </w:r>
      <w:bookmarkEnd w:id="7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Factoriser une somme ou une différence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mettre un facteur commun devant des parenthèses.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mettre un facteur commun devant des parenthèses.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6x + 18 = 6(x + 3).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Factoriser une somme ou une différence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6x + 18 = 6(x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Factoriser est l’opération inverse de développer. On extrait le facteur commun et on place les quotients dans les parenthèses.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Factoriser est l’opération inverse de développer. On extrait le facteur commun et on place les quotients dans les parenthèses.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Factorise : 4x + 20 ; 7x − 21 ; 10x + 15 ; 12x − 8.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4(x + 5) ; 7(x − 3) ; 5(2x + 3) ; 4(3x − 2).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Factorise : 4x + 20 ; 7x − 21 ; 10x + 15 ; 12x − 8.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4(x + 5) ; 7(x − 3) ; 5(2x + 3) ; 4(3x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5" w:id="72"/>
      <w:r>
        <w:rPr>
          <w:rFonts w:ascii="Times New Roman" w:cs="Times New Roman" w:eastAsia="Times New Roman" w:hAnsi="Times New Roman"/>
          <w:b/>
          <w:bCs/>
          <w:i w:val="false"/>
          <w:iCs w:val="false"/>
          <w:color w:val="C00000"/>
          <w:sz w:val="32"/>
          <w:szCs w:val="32"/>
        </w:rPr>
        <w:t xml:space="preserve">LEÇON — Factoriser une somme ou une différence</w:t>
      </w:r>
      <w:bookmarkEnd w:id="72"/>
    </w:p>
    <w:p>
      <w:pPr>
        <w:spacing w:after="90"/>
        <w:jc w:val="center"/>
      </w:pPr>
      <w:r>
        <w:drawing>
          <wp:inline distT="0" distB="0" distL="0" distR="0">
            <wp:extent cx="4762500" cy="2667000"/>
            <wp:effectExtent t="0" r="0" b="0" l="0"/>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Factoriser une somme ou une différence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6x + 18 = 6(x + 3).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Factoriser est l’opération inverse de développer. On extrait le facteur commun et on place les quotients dans les parenthèses.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6x + 18 = 6(x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Factorise : 4x + 20 ; 7x − 21 ; 10x + 15 ; 12x − 8.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4(x + 5) ; 7(x − 3) ; 5(2x + 3) ; 4(3x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6" w:id="73"/>
      <w:r>
        <w:rPr>
          <w:rFonts w:ascii="Times New Roman" w:cs="Times New Roman" w:eastAsia="Times New Roman" w:hAnsi="Times New Roman"/>
          <w:b/>
          <w:bCs/>
          <w:i w:val="false"/>
          <w:iCs w:val="false"/>
          <w:color w:val="C00000"/>
          <w:sz w:val="32"/>
          <w:szCs w:val="32"/>
        </w:rPr>
        <w:t xml:space="preserve">SÉANCE 6 / 15 — COMPRENDRE VARIABLE ET EXPRESSION LITTÉRALE</w:t>
      </w:r>
      <w:bookmarkEnd w:id="7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Comprendre variable et expression littérale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variable, coefficient et terme constant.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variable, coefficient et terme constant.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x = 4, 3x + 5 vaut 3 × 4 + 5 = 17.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variable et expression littérale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x = 4, 3x + 5 vaut 3 × 4 + 5 = 17.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expression littérale contient une ou plusieurs lettres représentant des nombres. Dans 3x + 5, x est la variable, 3 son coefficient et 5 le terme constant.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expression littérale contient une ou plusieurs lettres représentant des nombres. Dans 3x + 5, x est la variable, 3 son coefficient et 5 le terme constant.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5x + 2, 7 − 3a, 4y et 2m + 6, donne variable, coefficient et terme constant.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5, 2 ; a, −3, 7 ; y, 4, 0 ; m, 2, 6.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Dans 5x + 2, 7 − 3a, 4y et 2m + 6, donne variable, coefficient et terme constant.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5, 2 ; a, −3, 7 ; y, 4, 0 ; m, 2, 6.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6" w:id="74"/>
      <w:r>
        <w:rPr>
          <w:rFonts w:ascii="Times New Roman" w:cs="Times New Roman" w:eastAsia="Times New Roman" w:hAnsi="Times New Roman"/>
          <w:b/>
          <w:bCs/>
          <w:i w:val="false"/>
          <w:iCs w:val="false"/>
          <w:color w:val="C00000"/>
          <w:sz w:val="32"/>
          <w:szCs w:val="32"/>
        </w:rPr>
        <w:t xml:space="preserve">LEÇON — Comprendre variable et expression littérale</w:t>
      </w:r>
      <w:bookmarkEnd w:id="74"/>
    </w:p>
    <w:p>
      <w:pPr>
        <w:spacing w:after="90"/>
        <w:jc w:val="center"/>
      </w:pPr>
      <w:r>
        <w:drawing>
          <wp:inline distT="0" distB="0" distL="0" distR="0">
            <wp:extent cx="4762500" cy="2667000"/>
            <wp:effectExtent t="0" r="0" b="0" l="0"/>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1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Comprendre variable et expression littérale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x = 4, 3x + 5 vaut 3 × 4 + 5 = 17.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expression littérale contient une ou plusieurs lettres représentant des nombres. Dans 3x + 5, x est la variable, 3 son coefficient et 5 le terme constant.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x = 4, 3x + 5 vaut 3 × 4 + 5 = 17.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Dans 5x + 2, 7 − 3a, 4y et 2m + 6, donne variable, coefficient et terme constant.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5, 2 ; a, −3, 7 ; y, 4, 0 ; m, 2, 6.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7" w:id="75"/>
      <w:r>
        <w:rPr>
          <w:rFonts w:ascii="Times New Roman" w:cs="Times New Roman" w:eastAsia="Times New Roman" w:hAnsi="Times New Roman"/>
          <w:b/>
          <w:bCs/>
          <w:i w:val="false"/>
          <w:iCs w:val="false"/>
          <w:color w:val="C00000"/>
          <w:sz w:val="32"/>
          <w:szCs w:val="32"/>
        </w:rPr>
        <w:t xml:space="preserve">SÉANCE 7 / 15 — TRADUIRE UNE PHRASE EN EXPRESSION LITTÉRALE</w:t>
      </w:r>
      <w:bookmarkEnd w:id="7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Traduire une phrase en expression littérale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passer du langage courant au langage algébrique.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passer du langage courant au langage algébrique.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double de la somme de x et 3 s’écrit 2(x + 3).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Traduire une phrase en expression littérale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double de la somme de x et 3 s’écrit 2(x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choisit une lettre, puis on traduit exactement l’ordre des opérations. Des parenthèses sont nécessaires quand une opération porte sur un ensemble.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choisit une lettre, puis on traduit exactement l’ordre des opérations. Des parenthèses sont nécessaires quand une opération porte sur un ensemble.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Traduis : triple de x augmenté de 5 ; moitié de y diminuée de 4 ; carré de a augmenté de 1 ; cinq fois la différence entre n et 2.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y/2 − 4 ; a² + 1 ; 5(n − 2).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Traduis : triple de x augmenté de 5 ; moitié de y diminuée de 4 ; carré de a augmenté de 1 ; cinq fois la différence entre n et 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y/2 − 4 ; a² + 1 ; 5(n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7" w:id="76"/>
      <w:r>
        <w:rPr>
          <w:rFonts w:ascii="Times New Roman" w:cs="Times New Roman" w:eastAsia="Times New Roman" w:hAnsi="Times New Roman"/>
          <w:b/>
          <w:bCs/>
          <w:i w:val="false"/>
          <w:iCs w:val="false"/>
          <w:color w:val="C00000"/>
          <w:sz w:val="32"/>
          <w:szCs w:val="32"/>
        </w:rPr>
        <w:t xml:space="preserve">LEÇON — Traduire une phrase en expression littérale</w:t>
      </w:r>
      <w:bookmarkEnd w:id="76"/>
    </w:p>
    <w:p>
      <w:pPr>
        <w:spacing w:after="90"/>
        <w:jc w:val="center"/>
      </w:pPr>
      <w:r>
        <w:drawing>
          <wp:inline distT="0" distB="0" distL="0" distR="0">
            <wp:extent cx="4762500" cy="2667000"/>
            <wp:effectExtent t="0" r="0" b="0" l="0"/>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Traduire une phrase en expression littérale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 double de la somme de x et 3 s’écrit 2(x + 3).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choisit une lettre, puis on traduit exactement l’ordre des opérations. Des parenthèses sont nécessaires quand une opération porte sur un ensemble.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double de la somme de x et 3 s’écrit 2(x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Traduis : triple de x augmenté de 5 ; moitié de y diminuée de 4 ; carré de a augmenté de 1 ; cinq fois la différence entre n et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3x + 5 ; y/2 − 4 ; a² + 1 ; 5(n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8" w:id="77"/>
      <w:r>
        <w:rPr>
          <w:rFonts w:ascii="Times New Roman" w:cs="Times New Roman" w:eastAsia="Times New Roman" w:hAnsi="Times New Roman"/>
          <w:b/>
          <w:bCs/>
          <w:i w:val="false"/>
          <w:iCs w:val="false"/>
          <w:color w:val="C00000"/>
          <w:sz w:val="32"/>
          <w:szCs w:val="32"/>
        </w:rPr>
        <w:t xml:space="preserve">SÉANCE 8 / 15 — TRADUIRE UN PROGRAMME DE CALCUL</w:t>
      </w:r>
      <w:bookmarkEnd w:id="7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Traduire un programme de calcul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écrire une expression correspondant à des instructions.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écrire une expression correspondant à des instructions.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Choisir x, ajouter 4 puis multiplier par 3 donne 3(x + 4).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Traduire un programme de calcul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Choisir x, ajouter 4 puis multiplier par 3 donne 3(x + 4).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programme de calcul est traduit étape par étape. Les parenthèses conservent l’ordre imposé par les instructions.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programme de calcul est traduit étape par étape. Les parenthèses conservent l’ordre imposé par les instructions.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 doubler x puis ajouter 7 ; ajouter 5 à x puis doubler ; soustraire 3 de x puis multiplier par 4 ; tripler x puis soustraire 2.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+ 7 ; 2(x + 5) ; 4(x − 3) ; 3x − 2.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 doubler x puis ajouter 7 ; ajouter 5 à x puis doubler ; soustraire 3 de x puis multiplier par 4 ; tripler x puis soustraire 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2x + 7 ; 2(x + 5) ; 4(x − 3) ; 3x − 2.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8" w:id="78"/>
      <w:r>
        <w:rPr>
          <w:rFonts w:ascii="Times New Roman" w:cs="Times New Roman" w:eastAsia="Times New Roman" w:hAnsi="Times New Roman"/>
          <w:b/>
          <w:bCs/>
          <w:i w:val="false"/>
          <w:iCs w:val="false"/>
          <w:color w:val="C00000"/>
          <w:sz w:val="32"/>
          <w:szCs w:val="32"/>
        </w:rPr>
        <w:t xml:space="preserve">LEÇON — Traduire un programme de calcul</w:t>
      </w:r>
      <w:bookmarkEnd w:id="78"/>
    </w:p>
    <w:p>
      <w:pPr>
        <w:spacing w:after="90"/>
        <w:jc w:val="center"/>
      </w:pPr>
      <w:r>
        <w:drawing>
          <wp:inline distT="0" distB="0" distL="0" distR="0">
            <wp:extent cx="4762500" cy="2667000"/>
            <wp:effectExtent t="0" r="0" b="0" l="0"/>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Traduire un programme de calcul</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Choisir x, ajouter 4 puis multiplier par 3 donne 3(x + 4).</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programme de calcul est traduit étape par étape. Les parenthèses conservent l’ordre imposé par les instructions.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Choisir x, ajouter 4 puis multiplier par 3 donne 3(x + 4).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 doubler x puis ajouter 7 ; ajouter 5 à x puis doubler ; soustraire 3 de x puis multiplier par 4 ; tripler x puis soustraire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2x + 7 ; 2(x + 5) ; 4(x − 3) ; 3x − 2.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9" w:id="79"/>
      <w:r>
        <w:rPr>
          <w:rFonts w:ascii="Times New Roman" w:cs="Times New Roman" w:eastAsia="Times New Roman" w:hAnsi="Times New Roman"/>
          <w:b/>
          <w:bCs/>
          <w:i w:val="false"/>
          <w:iCs w:val="false"/>
          <w:color w:val="C00000"/>
          <w:sz w:val="32"/>
          <w:szCs w:val="32"/>
        </w:rPr>
        <w:t xml:space="preserve">SÉANCE 9 / 15 — PRODUIRE UNE FORMULE ENTRE DEUX GRANDEURS</w:t>
      </w:r>
      <w:bookmarkEnd w:id="7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Produire une formule entre deux grandeurs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exprimer une relation avec des variables.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exprimer une relation avec des variables.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rectangle de longueur L et largeur l, P = 2(L + l) et A = L ×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Produire une formule entre deux grandeurs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rectangle de longueur L et largeur l, P = 2(L + l) et A = L ×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formule décrit une relation générale. Les lettres sont définies avec leurs unités avant toute utilisation.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formule décrit une relation générale. Les lettres sont définies avec leurs unités avant toute utilisation.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Écris la formule du périmètre d’un carré, du prix de n objets à p ariary, de la distance à vitesse v pendant t heures, et de l’aire d’un triangle.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4c ; C = np ; d = vt ; A = bh/2.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Écris la formule du périmètre d’un carré, du prix de n objets à p ariary, de la distance à vitesse v pendant t heures, et de l’aire d’un triangle.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 = 4c ; C = np ; d = vt ; A = bh/2.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9" w:id="80"/>
      <w:r>
        <w:rPr>
          <w:rFonts w:ascii="Times New Roman" w:cs="Times New Roman" w:eastAsia="Times New Roman" w:hAnsi="Times New Roman"/>
          <w:b/>
          <w:bCs/>
          <w:i w:val="false"/>
          <w:iCs w:val="false"/>
          <w:color w:val="C00000"/>
          <w:sz w:val="32"/>
          <w:szCs w:val="32"/>
        </w:rPr>
        <w:t xml:space="preserve">LEÇON — Produire une formule entre deux grandeurs</w:t>
      </w:r>
      <w:bookmarkEnd w:id="80"/>
    </w:p>
    <w:p>
      <w:pPr>
        <w:spacing w:after="90"/>
        <w:jc w:val="center"/>
      </w:pPr>
      <w:r>
        <w:drawing>
          <wp:inline distT="0" distB="0" distL="0" distR="0">
            <wp:extent cx="4762500" cy="2667000"/>
            <wp:effectExtent t="0" r="0" b="0" l="0"/>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Produire une formule entre deux grandeurs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un rectangle de longueur L et largeur l, P = 2(L + l) et A = L × l.</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formule décrit une relation générale. Les lettres sont définies avec leurs unités avant toute utilisation.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rectangle de longueur L et largeur l, P = 2(L + l) et A = L ×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Écris la formule du périmètre d’un carré, du prix de n objets à p ariary, de la distance à vitesse v pendant t heures, et de l’aire d’un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 = 4c ; C = np ; d = vt ; A = bh/2.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0" w:id="81"/>
      <w:r>
        <w:rPr>
          <w:rFonts w:ascii="Times New Roman" w:cs="Times New Roman" w:eastAsia="Times New Roman" w:hAnsi="Times New Roman"/>
          <w:b/>
          <w:bCs/>
          <w:i w:val="false"/>
          <w:iCs w:val="false"/>
          <w:color w:val="C00000"/>
          <w:sz w:val="32"/>
          <w:szCs w:val="32"/>
        </w:rPr>
        <w:t xml:space="preserve">SÉANCE 10 / 15 — RÉSOUDRE UNE ÉQUATION DU PREMIER DEGRÉ</w:t>
      </w:r>
      <w:bookmarkEnd w:id="8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Résoudre une équation du premier degré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isoler une inconnue en conservant l’égalité.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isoler une inconnue en conservant l’égalité.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 = 26 ; 3x = 21 ; x = 7. Vérification : 26 = 26.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une équation du premier degré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 = 26 ; 3x = 21 ; x = 7. Vérification : 26 = 26.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effectue la même opération sur les deux membres jusqu’à isoler l’inconnue, puis on vérifie la solution par substitution.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effectue la même opération sur les deux membres jusqu’à isoler l’inconnue, puis on vérifie la solution par substitution.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 x + 9 = 21 ; 5x = 35 ; 2x + 3 = 17 ; 4x − 5 = 27.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12 ; x = 7 ; x = 7 ; x = 8.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Résous : x + 9 = 21 ; 5x = 35 ; 2x + 3 = 17 ; 4x − 5 = 27.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x = 12 ; x = 7 ; x = 7 ; x = 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0" w:id="82"/>
      <w:r>
        <w:rPr>
          <w:rFonts w:ascii="Times New Roman" w:cs="Times New Roman" w:eastAsia="Times New Roman" w:hAnsi="Times New Roman"/>
          <w:b/>
          <w:bCs/>
          <w:i w:val="false"/>
          <w:iCs w:val="false"/>
          <w:color w:val="C00000"/>
          <w:sz w:val="32"/>
          <w:szCs w:val="32"/>
        </w:rPr>
        <w:t xml:space="preserve">LEÇON — Résoudre une équation du premier degré</w:t>
      </w:r>
      <w:bookmarkEnd w:id="82"/>
    </w:p>
    <w:p>
      <w:pPr>
        <w:spacing w:after="90"/>
        <w:jc w:val="center"/>
      </w:pPr>
      <w:r>
        <w:drawing>
          <wp:inline distT="0" distB="0" distL="0" distR="0">
            <wp:extent cx="4762500" cy="2667000"/>
            <wp:effectExtent t="0" r="0" b="0" l="0"/>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2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Résoudre une équation du premier degré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3x + 5 = 26 ; 3x = 21 ; x = 7. Vérification : 26 = 26.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effectue la même opération sur les deux membres jusqu’à isoler l’inconnue, puis on vérifie la solution par substitution.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 = 26 ; 3x = 21 ; x = 7. Vérification : 26 = 26.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Résous : x + 9 = 21 ; 5x = 35 ; 2x + 3 = 17 ; 4x − 5 = 27.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x = 12 ; x = 7 ; x = 7 ; x = 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1" w:id="83"/>
      <w:r>
        <w:rPr>
          <w:rFonts w:ascii="Times New Roman" w:cs="Times New Roman" w:eastAsia="Times New Roman" w:hAnsi="Times New Roman"/>
          <w:b/>
          <w:bCs/>
          <w:i w:val="false"/>
          <w:iCs w:val="false"/>
          <w:color w:val="C00000"/>
          <w:sz w:val="32"/>
          <w:szCs w:val="32"/>
        </w:rPr>
        <w:t xml:space="preserve">SÉANCE 11 / 15 — RÉDUIRE UNE EXPRESSION LITTÉRALE</w:t>
      </w:r>
      <w:bookmarkEnd w:id="8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Réduire une expression littérale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regrouper les termes semblables.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regrouper les termes semblables.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+ 5x − 2 + 7 = 8x + 5.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Réduire une expression littérale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+ 5x − 2 + 7 = 8x + 5.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Des termes semblables contiennent la même variable à la même puissance. On additionne ou soustrait leurs coefficients.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Des termes semblables contiennent la même variable à la même puissance. On additionne ou soustrait leurs coefficients.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Réduis : 4x + 3x ; 7a − 2a + 4 ; 5y + 3 − 2y + 6 ; 9m − 4 + m − 8.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7x ; 5a + 4 ; 3y + 9 ; 10m − 12.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Réduis : 4x + 3x ; 7a − 2a + 4 ; 5y + 3 − 2y + 6 ; 9m − 4 + m − 8.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7x ; 5a + 4 ; 3y + 9 ; 10m − 12.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1" w:id="84"/>
      <w:r>
        <w:rPr>
          <w:rFonts w:ascii="Times New Roman" w:cs="Times New Roman" w:eastAsia="Times New Roman" w:hAnsi="Times New Roman"/>
          <w:b/>
          <w:bCs/>
          <w:i w:val="false"/>
          <w:iCs w:val="false"/>
          <w:color w:val="C00000"/>
          <w:sz w:val="32"/>
          <w:szCs w:val="32"/>
        </w:rPr>
        <w:t xml:space="preserve">LEÇON — Réduire une expression littérale</w:t>
      </w:r>
      <w:bookmarkEnd w:id="84"/>
    </w:p>
    <w:p>
      <w:pPr>
        <w:spacing w:after="90"/>
        <w:jc w:val="center"/>
      </w:pPr>
      <w:r>
        <w:drawing>
          <wp:inline distT="0" distB="0" distL="0" distR="0">
            <wp:extent cx="4762500" cy="2667000"/>
            <wp:effectExtent t="0" r="0" b="0" l="0"/>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Réduire une expression littérale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3x + 5x − 2 + 7 = 8x + 5.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Des termes semblables contiennent la même variable à la même puissance. On additionne ou soustrait leurs coefficients.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+ 5x − 2 + 7 = 8x + 5.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Réduis : 4x + 3x ; 7a − 2a + 4 ; 5y + 3 − 2y + 6 ; 9m − 4 + m − 8.</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7x ; 5a + 4 ; 3y + 9 ; 10m − 12.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2" w:id="85"/>
      <w:r>
        <w:rPr>
          <w:rFonts w:ascii="Times New Roman" w:cs="Times New Roman" w:eastAsia="Times New Roman" w:hAnsi="Times New Roman"/>
          <w:b/>
          <w:bCs/>
          <w:i w:val="false"/>
          <w:iCs w:val="false"/>
          <w:color w:val="C00000"/>
          <w:sz w:val="32"/>
          <w:szCs w:val="32"/>
        </w:rPr>
        <w:t xml:space="preserve">SÉANCE 12 / 15 — DÉVELOPPER ET RÉDUIRE UNE EXPRESSION</w:t>
      </w:r>
      <w:bookmarkEnd w:id="8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Développer et réduire une expression</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enchaîner distributivité et regroupement.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enchaîner distributivité et regroupement.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3(x + 4) + 2x − 5 = 3x + 12 + 2x − 5 = 5x + 7.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Développer et réduire une expression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3(x + 4) + 2x − 5 = 3x + 12 + 2x − 5 = 5x + 7.</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développe d’abord tous les produits, puis on regroupe les termes semblables et les constantes.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développe d’abord tous les produits, puis on regroupe les termes semblables et les constantes.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Développe et réduis : 2(x + 5) + 3x ; 4(2x − 1) − x ; 5(x + 2) − 2(x − 3) ; 3(2x + 4) + 2(x − 1).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5x + 10 ; 7x − 4 ; 3x + 16 ; 8x + 10.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Développe et réduis : 2(x + 5) + 3x ; 4(2x − 1) − x ; 5(x + 2) − 2(x − 3) ; 3(2x + 4) + 2(x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5x + 10 ; 7x − 4 ; 3x + 16 ; 8x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2" w:id="86"/>
      <w:r>
        <w:rPr>
          <w:rFonts w:ascii="Times New Roman" w:cs="Times New Roman" w:eastAsia="Times New Roman" w:hAnsi="Times New Roman"/>
          <w:b/>
          <w:bCs/>
          <w:i w:val="false"/>
          <w:iCs w:val="false"/>
          <w:color w:val="C00000"/>
          <w:sz w:val="32"/>
          <w:szCs w:val="32"/>
        </w:rPr>
        <w:t xml:space="preserve">LEÇON — Développer et réduire une expression</w:t>
      </w:r>
      <w:bookmarkEnd w:id="86"/>
    </w:p>
    <w:p>
      <w:pPr>
        <w:spacing w:after="90"/>
        <w:jc w:val="center"/>
      </w:pPr>
      <w:r>
        <w:drawing>
          <wp:inline distT="0" distB="0" distL="0" distR="0">
            <wp:extent cx="4762500" cy="2667000"/>
            <wp:effectExtent t="0" r="0" b="0" l="0"/>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10"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Développer et réduire une expression</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3(x + 4) + 2x − 5 = 3x + 12 + 2x − 5 = 5x + 7.</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développe d’abord tous les produits, puis on regroupe les termes semblables et les constantes.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3(x + 4) + 2x − 5 = 3x + 12 + 2x − 5 = 5x + 7.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Développe et réduis : 2(x + 5) + 3x ; 4(2x − 1) − x ; 5(x + 2) − 2(x − 3) ; 3(2x + 4) + 2(x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5x + 10 ; 7x − 4 ; 3x + 16 ; 8x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s13" w:id="87"/>
      <w:r>
        <w:rPr>
          <w:rFonts w:ascii="Times New Roman" w:cs="Times New Roman" w:eastAsia="Times New Roman" w:hAnsi="Times New Roman"/>
          <w:b/>
          <w:bCs/>
          <w:i w:val="false"/>
          <w:iCs w:val="false"/>
          <w:color w:val="C00000"/>
          <w:sz w:val="32"/>
          <w:szCs w:val="32"/>
        </w:rPr>
        <w:t xml:space="preserve">SÉANCE 13 / 15 — SUBSTITUER UNE VALEUR À UNE VARIABLE</w:t>
      </w:r>
      <w:bookmarkEnd w:id="8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Algèbre
Titre : Substituer une valeur à une variable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la valeur numérique d’une expression.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la valeur numérique d’une expression.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x = −2, 3x² + 4 = 3 × (−2)² + 4 = 16.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Substituer une valeur à une variable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x = −2, 3x² + 4 = 3 × (−2)² + 4 = 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Substituer consiste à remplacer chaque occurrence de la variable par la valeur donnée, mettre entre parenthèses une valeur négative, puis respecter les priorités.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Substituer consiste à remplacer chaque occurrence de la variable par la valeur donnée, mettre entre parenthèses une valeur négative, puis respecter les priorités.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pour x = 3 : 2x + 5 ; x² − 4 ; 3(x + 2) ; 5x − 2x + 1. Justifie les quatre transformations et vérifie un résultat par substitution ou redéveloppement.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5 ; 15 ; 10. La vérification doit montrer que les deux écritures donnent la même valeur.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pour x = 3 : 2x + 5 ; x² − 4 ; 3(x + 2) ; 5x − 2x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11 ; 5 ; 15 ; 10.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3_l13" w:id="88"/>
      <w:r>
        <w:rPr>
          <w:rFonts w:ascii="Times New Roman" w:cs="Times New Roman" w:eastAsia="Times New Roman" w:hAnsi="Times New Roman"/>
          <w:b/>
          <w:bCs/>
          <w:i w:val="false"/>
          <w:iCs w:val="false"/>
          <w:color w:val="C00000"/>
          <w:sz w:val="32"/>
          <w:szCs w:val="32"/>
        </w:rPr>
        <w:t xml:space="preserve">LEÇON — Substituer une valeur à une variable</w:t>
      </w:r>
      <w:bookmarkEnd w:id="88"/>
    </w:p>
    <w:p>
      <w:pPr>
        <w:spacing w:after="90"/>
        <w:jc w:val="center"/>
      </w:pPr>
      <w:r>
        <w:drawing>
          <wp:inline distT="0" distB="0" distL="0" distR="0">
            <wp:extent cx="4762500" cy="2667000"/>
            <wp:effectExtent t="0" r="0" b="0" l="0"/>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1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4000500"/>
            <wp:effectExtent t="0" r="0" b="0" l="0"/>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9" cstate="none"/>
                    <a:srcRect/>
                    <a:stretch>
                      <a:fillRect/>
                    </a:stretch>
                  </pic:blipFill>
                  <pic:spPr bwMode="auto">
                    <a:xfrm>
                      <a:off x="0" y="0"/>
                      <a:ext cx="4762500" cy="4000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Substituer une valeur à une variable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x = −2, 3x² + 4 = 3 × (−2)² + 4 = 16.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Substituer consiste à remplacer chaque occurrence de la variable par la valeur donnée, mettre entre parenthèses une valeur négative, puis respecter les priorités.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x = −2, 3x² + 4 = 3 × (−2)² + 4 = 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3"/>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pour x = 3 : 2x + 5 ; x² − 4 ; 3(x + 2) ; 5x − 2x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Justifie les quatre transformations et vérifie un résultat par substitution ou redéveloppement.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11 ; 5 ; 15 ; 10.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vérification doit montrer que les deux écritures donnent la même valeur.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3_l14" w:id="89"/>
      <w:r>
        <w:rPr>
          <w:rFonts w:ascii="Times New Roman" w:cs="Times New Roman" w:eastAsia="Times New Roman" w:hAnsi="Times New Roman"/>
          <w:b/>
          <w:bCs/>
          <w:i w:val="false"/>
          <w:iCs w:val="false"/>
          <w:color w:val="C00000"/>
          <w:sz w:val="32"/>
          <w:szCs w:val="32"/>
        </w:rPr>
        <w:t xml:space="preserve">SÉANCE 14 / 15 — RÉVISION DE L’UNITÉ III</w:t>
      </w:r>
      <w:bookmarkEnd w:id="89"/>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distributivité, factorisation, expressions, équations, réduction et substitution.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Développe 4(x + 3). 2. Factorise 6x + 18. 3. Traduis le double de x diminué de 5. 4. Résous 3x + 2 = 20. 5. Calcule 2x² + 1 pour x = 3.</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4x + 12.</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6(x + 3).</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2x − 5.</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x = 6.</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19.</w:t>
      </w:r>
    </w:p>
    <w:p>
      <w:r>
        <w:br w:type="page"/>
      </w:r>
    </w:p>
    <w:p>
      <w:pPr>
        <w:spacing w:before="180" w:after="140"/>
        <w:jc w:val="center"/>
      </w:pPr>
      <w:bookmarkStart w:name="u3_l15" w:id="90"/>
      <w:r>
        <w:rPr>
          <w:rFonts w:ascii="Times New Roman" w:cs="Times New Roman" w:eastAsia="Times New Roman" w:hAnsi="Times New Roman"/>
          <w:b/>
          <w:bCs/>
          <w:i w:val="false"/>
          <w:iCs w:val="false"/>
          <w:color w:val="C00000"/>
          <w:sz w:val="32"/>
          <w:szCs w:val="32"/>
        </w:rPr>
        <w:t xml:space="preserve">SÉANCE 15 / 15 — SUJET D’EXAMEN T7 — UNITÉ III</w:t>
      </w:r>
      <w:bookmarkEnd w:id="90"/>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Développe : 5(x + 4) ; 3(2x − 5) ; 7(x − 2) ; 4(3x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Factorise : 6x + 24 ; 8x − 20 ; 15x + 10 ; 21x − 14.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Réduis : 3x + 7x − 5 ; 4a − 2a + 9 ; 5y + 3 − y + 8 ; 2m + 4 + 6m − 9.</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Résous : x + 7 = 19 ; 4x = 36 ; 3x + 5 = 26 ; 5x − 8 = 32.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Pour x = −2, calcule 3x + 7, x² + 5, 2(x − 3) et 4x² − 3.</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5x + 20 ; 6x − 15 ; 7x − 14 ; 12x + 4.</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6(x + 4) ; 4(2x − 5) ; 5(3x + 2) ; 7(3x − 2).</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10x − 5 ; 2a + 9 ; 4y + 11 ; 8m − 5.</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x = 12 ; x = 9 ; x = 7 ; x = 8.</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1 ; 9 ; −10 ; 13.</w:t>
      </w:r>
    </w:p>
    <w:p>
      <w:pPr>
        <w:spacing w:before="180" w:after="140"/>
        <w:jc w:val="center"/>
      </w:pPr>
      <w:bookmarkStart w:name="u4" w:id="91"/>
      <w:r>
        <w:rPr>
          <w:rFonts w:ascii="Times New Roman" w:cs="Times New Roman" w:eastAsia="Times New Roman" w:hAnsi="Times New Roman"/>
          <w:b/>
          <w:bCs/>
          <w:i w:val="false"/>
          <w:iCs w:val="false"/>
          <w:color w:val="C00000"/>
          <w:sz w:val="32"/>
          <w:szCs w:val="32"/>
        </w:rPr>
        <w:t xml:space="preserve">UNITÉ IV — GÉOMÉTRIE</w:t>
      </w:r>
      <w:bookmarkEnd w:id="91"/>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décrire, comparer et analyser les figures géométriques pour comprendre les structures du monde réel et en créer de nouvelles.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persévérance et sens de la responsabilité.</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18</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4_s1" w:id="92"/>
      <w:r>
        <w:rPr>
          <w:rFonts w:ascii="Times New Roman" w:cs="Times New Roman" w:eastAsia="Times New Roman" w:hAnsi="Times New Roman"/>
          <w:b/>
          <w:bCs/>
          <w:i w:val="false"/>
          <w:iCs w:val="false"/>
          <w:color w:val="C00000"/>
          <w:sz w:val="32"/>
          <w:szCs w:val="32"/>
        </w:rPr>
        <w:t xml:space="preserve">SÉANCE 1 / 15 — RECONNAÎTRE LES TRIANGLES PARTICULIERS</w:t>
      </w:r>
      <w:bookmarkEnd w:id="9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triangles particuliers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triangle rectangle, isocèle et équilatéral.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triangle rectangle, isocèle et équilatéral.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 triangle de côtés 5 cm, 5 cm et 8 cm est isocèle.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triangles particuliers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de côtés 5 cm, 5 cm et 8 cm est isocèle.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triangle rectangle possède un angle droit. Un triangle isocèle possède deux côtés égaux et deux angles à la base égaux. Un triangle équilatéral possède trois côtés égaux et trois angles de 60°.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triangle rectangle possède un angle droit. Un triangle isocèle possède deux côtés égaux et deux angles à la base égaux. Un triangle équilatéral possède trois côtés égaux et trois angles de 60°.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 angles 90°, 60°, 30° ; côtés 6, 6, 4 ; angles 60°, 60°, 60° ; côtés 3, 4, 5 avec angle droit.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isocèle ; équilatéral ; rectangle.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 angles 90°, 60°, 30° ; côtés 6, 6, 4 ; angles 60°, 60°, 60° ; côtés 3, 4, 5 avec angle droit.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isocèle ; équilatéral ; rectangle.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 w:id="93"/>
      <w:r>
        <w:rPr>
          <w:rFonts w:ascii="Times New Roman" w:cs="Times New Roman" w:eastAsia="Times New Roman" w:hAnsi="Times New Roman"/>
          <w:b/>
          <w:bCs/>
          <w:i w:val="false"/>
          <w:iCs w:val="false"/>
          <w:color w:val="C00000"/>
          <w:sz w:val="32"/>
          <w:szCs w:val="32"/>
        </w:rPr>
        <w:t xml:space="preserve">LEÇON — Reconnaître les triangles particuliers</w:t>
      </w:r>
      <w:bookmarkEnd w:id="93"/>
    </w:p>
    <w:p>
      <w:pPr>
        <w:spacing w:after="90"/>
        <w:jc w:val="center"/>
      </w:pPr>
      <w:r>
        <w:drawing>
          <wp:inline distT="0" distB="0" distL="0" distR="0">
            <wp:extent cx="4762500" cy="2667000"/>
            <wp:effectExtent t="0" r="0" b="0" l="0"/>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Reconnaître les triangles particuliers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 triangle de côtés 5 cm, 5 cm et 8 cm est isocèle.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triangle rectangle possède un angle droit. Un triangle isocèle possède deux côtés égaux et deux angles à la base égaux. Un triangle équilatéral possède trois côtés égaux et trois angles de 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 triangle de côtés 5 cm, 5 cm et 8 cm est isocèle.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Identifie : angles 90°, 60°, 30° ; côtés 6, 6, 4 ; angles 60°, 60°, 60° ; côtés 3, 4, 5 avec angle droit.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Rectangle ; isocèle ; équilatéral ; rectangle.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2" w:id="94"/>
      <w:r>
        <w:rPr>
          <w:rFonts w:ascii="Times New Roman" w:cs="Times New Roman" w:eastAsia="Times New Roman" w:hAnsi="Times New Roman"/>
          <w:b/>
          <w:bCs/>
          <w:i w:val="false"/>
          <w:iCs w:val="false"/>
          <w:color w:val="C00000"/>
          <w:sz w:val="32"/>
          <w:szCs w:val="32"/>
        </w:rPr>
        <w:t xml:space="preserve">SÉANCE 2 / 15 — CONSTRUIRE UN TRIANGLE RECTANGLE</w:t>
      </w:r>
      <w:bookmarkEnd w:id="9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un triangle rectangle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un triangle contenant un angle droit.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un triangle contenant un angle droit.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Construire ABC rectangle en A avec AB = 6 cm et AC = 4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triangle rectangle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Construire ABC rectangle en A avec AB = 6 cm et AC = 4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trace un côté, une perpendiculaire à une extrémité, puis on reporte les longueurs données avant de fermer le triangle.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trace un côté, une perpendiculaire à une extrémité, puis on reporte les longueurs données avant de fermer le triangle.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Rédige les constructions : côtés de l’angle droit 5 et 3 cm ; 7 et 4 cm ; 6 et 6 cm ; 8 et 2,5 cm.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Chaque programme trace une base, la perpendiculaire, la seconde longueur, puis relie les sommets.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Rédige les constructions : côtés de l’angle droit 5 et 3 cm ; 7 et 4 cm ; 6 et 6 cm ; 8 et 2,5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Chaque programme trace une base, la perpendiculaire, la seconde longueur, puis relie les sommets.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2" w:id="95"/>
      <w:r>
        <w:rPr>
          <w:rFonts w:ascii="Times New Roman" w:cs="Times New Roman" w:eastAsia="Times New Roman" w:hAnsi="Times New Roman"/>
          <w:b/>
          <w:bCs/>
          <w:i w:val="false"/>
          <w:iCs w:val="false"/>
          <w:color w:val="C00000"/>
          <w:sz w:val="32"/>
          <w:szCs w:val="32"/>
        </w:rPr>
        <w:t xml:space="preserve">LEÇON — Construire un triangle rectangle</w:t>
      </w:r>
      <w:bookmarkEnd w:id="95"/>
    </w:p>
    <w:p>
      <w:pPr>
        <w:spacing w:after="90"/>
        <w:jc w:val="center"/>
      </w:pPr>
      <w:r>
        <w:drawing>
          <wp:inline distT="0" distB="0" distL="0" distR="0">
            <wp:extent cx="4762500" cy="2667000"/>
            <wp:effectExtent t="0" r="0" b="0" l="0"/>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triangle rectangle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Construire ABC rectangle en A avec AB = 6 cm et AC = 4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trace un côté, une perpendiculaire à une extrémité, puis on reporte les longueurs données avant de fermer le triangle.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Construire ABC rectangle en A avec AB = 6 cm et AC = 4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Rédige les constructions : côtés de l’angle droit 5 et 3 cm ; 7 et 4 cm ; 6 et 6 cm ; 8 et 2,5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Chaque programme trace une base, la perpendiculaire, la seconde longueur, puis relie les sommets.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3" w:id="96"/>
      <w:r>
        <w:rPr>
          <w:rFonts w:ascii="Times New Roman" w:cs="Times New Roman" w:eastAsia="Times New Roman" w:hAnsi="Times New Roman"/>
          <w:b/>
          <w:bCs/>
          <w:i w:val="false"/>
          <w:iCs w:val="false"/>
          <w:color w:val="C00000"/>
          <w:sz w:val="32"/>
          <w:szCs w:val="32"/>
        </w:rPr>
        <w:t xml:space="preserve">SÉANCE 3 / 15 — CONSTRUIRE UN TRIANGLE ISOCÈLE</w:t>
      </w:r>
      <w:bookmarkEnd w:id="9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un triangle isocèle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 compas pour obtenir deux côtés égaux.</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 compas pour obtenir deux côtés égaux.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Base 6 cm et côtés égaux 5 cm : arcs de rayon 5 cm depuis les extrémités.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triangle isocèle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Base 6 cm et côtés égaux 5 cm : arcs de rayon 5 cm depuis les extrémités.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trace la base, puis deux arcs de même rayon centrés sur ses extrémités. Leur intersection est le sommet principal.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trace la base, puis deux arcs de même rayon centrés sur ses extrémités. Leur intersection est le sommet principal.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les constructions pour base/côtés égaux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cm ; </w:t>
            </w:r>
            <m:oMath>
              <m:f>
                <m:num>
                  <m:r>
                    <m:t>6</m:t>
                  </m:r>
                </m:num>
                <m:den>
                  <m:r>
                    <m:t>7</m:t>
                  </m:r>
                </m:den>
              </m:f>
            </m:oMath>
            <w:r>
              <w:rPr>
                <w:rFonts w:ascii="Times New Roman" w:cs="Times New Roman" w:eastAsia="Times New Roman" w:hAnsi="Times New Roman"/>
                <w:b w:val="false"/>
                <w:bCs w:val="false"/>
                <w:i w:val="false"/>
                <w:iCs w:val="false"/>
                <w:color w:val="000000"/>
                <w:sz w:val="16"/>
                <w:szCs w:val="16"/>
              </w:rPr>
              <w:t xml:space="preserve">cm ; </w:t>
            </w:r>
            <m:oMath>
              <m:f>
                <m:num>
                  <m:r>
                    <m:t>8</m:t>
                  </m:r>
                </m:num>
                <m:den>
                  <m:r>
                    <m:t>6</m:t>
                  </m:r>
                </m:den>
              </m:f>
            </m:oMath>
            <w:r>
              <w:rPr>
                <w:rFonts w:ascii="Times New Roman" w:cs="Times New Roman" w:eastAsia="Times New Roman" w:hAnsi="Times New Roman"/>
                <w:b w:val="false"/>
                <w:bCs w:val="false"/>
                <w:i w:val="false"/>
                <w:iCs w:val="false"/>
                <w:color w:val="000000"/>
                <w:sz w:val="16"/>
                <w:szCs w:val="16"/>
              </w:rPr>
              <w:t xml:space="preserve">cm ; </w:t>
            </w:r>
            <m:oMath>
              <m:f>
                <m:num>
                  <m:r>
                    <m:t>5</m:t>
                  </m:r>
                </m:num>
                <m:den>
                  <m:r>
                    <m:t>4</m:t>
                  </m:r>
                </m:den>
              </m:f>
            </m:oMath>
            <w:r>
              <w:rPr>
                <w:rFonts w:ascii="Times New Roman" w:cs="Times New Roman" w:eastAsia="Times New Roman" w:hAnsi="Times New Roman"/>
                <w:b w:val="false"/>
                <w:bCs w:val="false"/>
                <w:i w:val="false"/>
                <w:iCs w:val="false"/>
                <w:color w:val="000000"/>
                <w:sz w:val="16"/>
                <w:szCs w:val="16"/>
              </w:rPr>
              <w:t xml:space="preserve">cm.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Tracer la base, deux arcs du rayon indiqué, leur intersection, puis les côtés égaux.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les constructions pour base/côtés égaux :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cm ; </w:t>
            </w:r>
            <m:oMath>
              <m:f>
                <m:num>
                  <m:r>
                    <m:t>6</m:t>
                  </m:r>
                </m:num>
                <m:den>
                  <m:r>
                    <m:t>7</m:t>
                  </m:r>
                </m:den>
              </m:f>
            </m:oMath>
            <w:r>
              <w:rPr>
                <w:rFonts w:ascii="Times New Roman" w:cs="Times New Roman" w:eastAsia="Times New Roman" w:hAnsi="Times New Roman"/>
                <w:b w:val="false"/>
                <w:bCs w:val="false"/>
                <w:i w:val="false"/>
                <w:iCs w:val="false"/>
                <w:color w:val="000000"/>
                <w:sz w:val="16"/>
                <w:szCs w:val="16"/>
              </w:rPr>
              <w:t xml:space="preserve">cm ; </w:t>
            </w:r>
            <m:oMath>
              <m:f>
                <m:num>
                  <m:r>
                    <m:t>8</m:t>
                  </m:r>
                </m:num>
                <m:den>
                  <m:r>
                    <m:t>6</m:t>
                  </m:r>
                </m:den>
              </m:f>
            </m:oMath>
            <w:r>
              <w:rPr>
                <w:rFonts w:ascii="Times New Roman" w:cs="Times New Roman" w:eastAsia="Times New Roman" w:hAnsi="Times New Roman"/>
                <w:b w:val="false"/>
                <w:bCs w:val="false"/>
                <w:i w:val="false"/>
                <w:iCs w:val="false"/>
                <w:color w:val="000000"/>
                <w:sz w:val="16"/>
                <w:szCs w:val="16"/>
              </w:rPr>
              <w:t xml:space="preserve">cm ; </w:t>
            </w:r>
            <m:oMath>
              <m:f>
                <m:num>
                  <m:r>
                    <m:t>5</m:t>
                  </m:r>
                </m:num>
                <m:den>
                  <m:r>
                    <m:t>4</m:t>
                  </m:r>
                </m:den>
              </m:f>
            </m:oMath>
            <w:r>
              <w:rPr>
                <w:rFonts w:ascii="Times New Roman" w:cs="Times New Roman" w:eastAsia="Times New Roman" w:hAnsi="Times New Roman"/>
                <w:b w:val="false"/>
                <w:bCs w:val="false"/>
                <w:i w:val="false"/>
                <w:iCs w:val="false"/>
                <w:color w:val="000000"/>
                <w:sz w:val="16"/>
                <w:szCs w:val="16"/>
              </w:rPr>
              <w:t xml:space="preserve">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Tracer la base, deux arcs du rayon indiqué, leur intersection, puis les côtés égaux.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3" w:id="97"/>
      <w:r>
        <w:rPr>
          <w:rFonts w:ascii="Times New Roman" w:cs="Times New Roman" w:eastAsia="Times New Roman" w:hAnsi="Times New Roman"/>
          <w:b/>
          <w:bCs/>
          <w:i w:val="false"/>
          <w:iCs w:val="false"/>
          <w:color w:val="C00000"/>
          <w:sz w:val="32"/>
          <w:szCs w:val="32"/>
        </w:rPr>
        <w:t xml:space="preserve">LEÇON — Construire un triangle isocèle</w:t>
      </w:r>
      <w:bookmarkEnd w:id="97"/>
    </w:p>
    <w:p>
      <w:pPr>
        <w:spacing w:after="90"/>
        <w:jc w:val="center"/>
      </w:pPr>
      <w:r>
        <w:drawing>
          <wp:inline distT="0" distB="0" distL="0" distR="0">
            <wp:extent cx="4762500" cy="2667000"/>
            <wp:effectExtent t="0" r="0" b="0" l="0"/>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triangle isocèle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Base 6 cm et côtés égaux 5 cm : arcs de rayon 5 cm depuis les extrémités.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trace la base, puis deux arcs de même rayon centrés sur ses extrémités. Leur intersection est le sommet principal.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Base 6 cm et côtés égaux 5 cm : arcs de rayon 5 cm depuis les extrémités.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les constructions pour base/côtés égaux :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cm ; </w:t>
      </w:r>
      <m:oMath>
        <m:f>
          <m:num>
            <m:r>
              <m:t>6</m:t>
            </m:r>
          </m:num>
          <m:den>
            <m:r>
              <m:t>7</m:t>
            </m:r>
          </m:den>
        </m:f>
      </m:oMath>
      <w:r>
        <w:rPr>
          <w:rFonts w:ascii="Times New Roman" w:cs="Times New Roman" w:eastAsia="Times New Roman" w:hAnsi="Times New Roman"/>
          <w:b w:val="false"/>
          <w:bCs w:val="false"/>
          <w:i w:val="false"/>
          <w:iCs w:val="false"/>
          <w:color w:val="000000"/>
          <w:sz w:val="22"/>
          <w:szCs w:val="22"/>
        </w:rPr>
        <w:t xml:space="preserve">cm ; </w:t>
      </w:r>
      <m:oMath>
        <m:f>
          <m:num>
            <m:r>
              <m:t>8</m:t>
            </m:r>
          </m:num>
          <m:den>
            <m:r>
              <m:t>6</m:t>
            </m:r>
          </m:den>
        </m:f>
      </m:oMath>
      <w:r>
        <w:rPr>
          <w:rFonts w:ascii="Times New Roman" w:cs="Times New Roman" w:eastAsia="Times New Roman" w:hAnsi="Times New Roman"/>
          <w:b w:val="false"/>
          <w:bCs w:val="false"/>
          <w:i w:val="false"/>
          <w:iCs w:val="false"/>
          <w:color w:val="000000"/>
          <w:sz w:val="22"/>
          <w:szCs w:val="22"/>
        </w:rPr>
        <w:t xml:space="preserve">cm ; </w:t>
      </w:r>
      <m:oMath>
        <m:f>
          <m:num>
            <m:r>
              <m:t>5</m:t>
            </m:r>
          </m:num>
          <m:den>
            <m:r>
              <m:t>4</m:t>
            </m:r>
          </m:den>
        </m:f>
      </m:oMath>
      <w:r>
        <w:rPr>
          <w:rFonts w:ascii="Times New Roman" w:cs="Times New Roman" w:eastAsia="Times New Roman" w:hAnsi="Times New Roman"/>
          <w:b w:val="false"/>
          <w:bCs w:val="false"/>
          <w:i w:val="false"/>
          <w:iCs w:val="false"/>
          <w:color w:val="000000"/>
          <w:sz w:val="22"/>
          <w:szCs w:val="22"/>
        </w:rPr>
        <w:t xml:space="preserve">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Tracer la base, deux arcs du rayon indiqué, leur intersection, puis les côtés égaux.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4" w:id="98"/>
      <w:r>
        <w:rPr>
          <w:rFonts w:ascii="Times New Roman" w:cs="Times New Roman" w:eastAsia="Times New Roman" w:hAnsi="Times New Roman"/>
          <w:b/>
          <w:bCs/>
          <w:i w:val="false"/>
          <w:iCs w:val="false"/>
          <w:color w:val="C00000"/>
          <w:sz w:val="32"/>
          <w:szCs w:val="32"/>
        </w:rPr>
        <w:t xml:space="preserve">SÉANCE 4 / 15 — CONSTRUIRE UN TRIANGLE ÉQUILATÉRAL</w:t>
      </w:r>
      <w:bookmarkEnd w:id="9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Construire un triangle équilatéral</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trois côtés égaux au compas.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trois côtés égaux au compas.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côté de 5 cm, les deux arcs ont un rayon de 5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triangle équilatéral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côté de 5 cm, les deux arcs ont un rayon de 5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trace un côté, puis deux arcs de rayon égal à ce côté. Leur intersection donne le troisième sommet.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trace un côté, puis deux arcs de rayon égal à ce côté. Leur intersection donne le troisième sommet.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Construis ou décris pour des côtés de 3 cm, 4,5 cm, 6 cm et 7 cm.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Même procédure avec des rayons respectifs de 3 cm, 4,5 cm, 6 cm et 7 cm.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Construis ou décris pour des côtés de 3 cm, 4,5 cm, 6 cm et 7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Même procédure avec des rayons respectifs de 3 cm, 4,5 cm, 6 cm et 7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4" w:id="99"/>
      <w:r>
        <w:rPr>
          <w:rFonts w:ascii="Times New Roman" w:cs="Times New Roman" w:eastAsia="Times New Roman" w:hAnsi="Times New Roman"/>
          <w:b/>
          <w:bCs/>
          <w:i w:val="false"/>
          <w:iCs w:val="false"/>
          <w:color w:val="C00000"/>
          <w:sz w:val="32"/>
          <w:szCs w:val="32"/>
        </w:rPr>
        <w:t xml:space="preserve">LEÇON — Construire un triangle équilatéral</w:t>
      </w:r>
      <w:bookmarkEnd w:id="99"/>
    </w:p>
    <w:p>
      <w:pPr>
        <w:spacing w:after="90"/>
        <w:jc w:val="center"/>
      </w:pPr>
      <w:r>
        <w:drawing>
          <wp:inline distT="0" distB="0" distL="0" distR="0">
            <wp:extent cx="4762500" cy="2667000"/>
            <wp:effectExtent t="0" r="0" b="0" l="0"/>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triangle équilatéral</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un côté de 5 cm, les deux arcs ont un rayon de 5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trace un côté, puis deux arcs de rayon égal à ce côté. Leur intersection donne le troisième sommet.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côté de 5 cm, les deux arcs ont un rayon de 5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Construis ou décris pour des côtés de 3 cm, 4,5 cm, 6 cm et 7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Même procédure avec des rayons respectifs de 3 cm, 4,5 cm, 6 cm et 7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5" w:id="100"/>
      <w:r>
        <w:rPr>
          <w:rFonts w:ascii="Times New Roman" w:cs="Times New Roman" w:eastAsia="Times New Roman" w:hAnsi="Times New Roman"/>
          <w:b/>
          <w:bCs/>
          <w:i w:val="false"/>
          <w:iCs w:val="false"/>
          <w:color w:val="C00000"/>
          <w:sz w:val="32"/>
          <w:szCs w:val="32"/>
        </w:rPr>
        <w:t xml:space="preserve">SÉANCE 5 / 15 — SE REPÉRER SUR UNE DROITE GRADUÉE</w:t>
      </w:r>
      <w:bookmarkEnd w:id="10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repérer sur une droite graduée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placer et lire des nombres relatifs.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placer et lire des nombres relatifs.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deux graduations valent 0,5, −1,5 est à trois graduations à gauche de 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repérer sur une droite graduée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deux graduations valent 0,5, −1,5 est à trois graduations à gauche de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L’origine correspond à 0. Le sens positif est généralement vers la droite. La valeur d’une graduation doit être déterminée avant de placer un nombre.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L’origine correspond à 0. Le sens positif est généralement vers la droite. La valeur d’une graduation doit être déterminée avant de placer un nombre.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Place et range : −3 ; +2 ; −1,5 ; +0,5. Puis −2,25 ; −2 ; 0 ; +1,75.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&lt; −1,5 &lt; +0,5 &lt; +2 ; −2,25 &lt; −2 &lt; 0 &lt; +1,75.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Place et range : −3 ; +2 ; −1,5 ; +0,5. Puis −2,25 ; −2 ; 0 ; +1,75.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&lt; −1,5 &lt; +0,5 &lt; +2 ; −2,25 &lt; −2 &lt; 0 &lt; +1,75.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5" w:id="101"/>
      <w:r>
        <w:rPr>
          <w:rFonts w:ascii="Times New Roman" w:cs="Times New Roman" w:eastAsia="Times New Roman" w:hAnsi="Times New Roman"/>
          <w:b/>
          <w:bCs/>
          <w:i w:val="false"/>
          <w:iCs w:val="false"/>
          <w:color w:val="C00000"/>
          <w:sz w:val="32"/>
          <w:szCs w:val="32"/>
        </w:rPr>
        <w:t xml:space="preserve">LEÇON — Se repérer sur une droite graduée</w:t>
      </w:r>
      <w:bookmarkEnd w:id="101"/>
    </w:p>
    <w:p>
      <w:pPr>
        <w:spacing w:after="90"/>
        <w:jc w:val="center"/>
      </w:pPr>
      <w:r>
        <w:drawing>
          <wp:inline distT="0" distB="0" distL="0" distR="0">
            <wp:extent cx="4762500" cy="2667000"/>
            <wp:effectExtent t="0" r="0" b="0" l="0"/>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Se repérer sur une droite graduée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deux graduations valent 0,5, −1,5 est à trois graduations à gauche de 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L’origine correspond à 0. Le sens positif est généralement vers la droite. La valeur d’une graduation doit être déterminée avant de placer un nombre.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deux graduations valent 0,5, −1,5 est à trois graduations à gauche de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Place et range : −3 ; +2 ; −1,5 ; +0,5. Puis −2,25 ; −2 ; 0 ; +1,75.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&lt; −1,5 &lt; +0,5 &lt; +2 ; −2,25 &lt; −2 &lt; 0 &lt; +1,75.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6" w:id="102"/>
      <w:r>
        <w:rPr>
          <w:rFonts w:ascii="Times New Roman" w:cs="Times New Roman" w:eastAsia="Times New Roman" w:hAnsi="Times New Roman"/>
          <w:b/>
          <w:bCs/>
          <w:i w:val="false"/>
          <w:iCs w:val="false"/>
          <w:color w:val="C00000"/>
          <w:sz w:val="32"/>
          <w:szCs w:val="32"/>
        </w:rPr>
        <w:t xml:space="preserve">SÉANCE 6 / 15 — COMPRENDRE LES QUATRE QUADRANTS</w:t>
      </w:r>
      <w:bookmarkEnd w:id="10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Comprendre les quatre quadrants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axes, origine et signes des coordonnées.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axes, origine et signes des coordonnées.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A(3 ; 2) est dans I et B(−4 ; 1) dans II.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Comprendre les quatre quadrants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A(3 ; 2) est dans I et B(−4 ; 1) dans II.</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repère orthogonal comporte deux axes perpendiculaires. Les signes sont : quadrant I (+,+), II (−,+), III (−,−), IV (+,−).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repère orthogonal comporte deux axes perpendiculaires. Les signes sont : quadrant I (+,+), II (−,+), III (−,−), IV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 quadrant : (2 ; 5), (−3 ; 4), (−2 ; −6), (7 ; −1).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 ; II ; III ; IV.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 quadrant : (2 ; 5), (−3 ; 4), (−2 ; −6), (7 ; −1).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 ; II ; III ; IV.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6" w:id="103"/>
      <w:r>
        <w:rPr>
          <w:rFonts w:ascii="Times New Roman" w:cs="Times New Roman" w:eastAsia="Times New Roman" w:hAnsi="Times New Roman"/>
          <w:b/>
          <w:bCs/>
          <w:i w:val="false"/>
          <w:iCs w:val="false"/>
          <w:color w:val="C00000"/>
          <w:sz w:val="32"/>
          <w:szCs w:val="32"/>
        </w:rPr>
        <w:t xml:space="preserve">LEÇON — Comprendre les quatre quadrants</w:t>
      </w:r>
      <w:bookmarkEnd w:id="103"/>
    </w:p>
    <w:p>
      <w:pPr>
        <w:spacing w:after="90"/>
        <w:jc w:val="center"/>
      </w:pPr>
      <w:r>
        <w:drawing>
          <wp:inline distT="0" distB="0" distL="0" distR="0">
            <wp:extent cx="4762500" cy="2667000"/>
            <wp:effectExtent t="0" r="0" b="0" l="0"/>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Comprendre les quatre quadrants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A(3 ; 2) est dans I et B(−4 ; 1) dans II.</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repère orthogonal comporte deux axes perpendiculaires. Les signes sont : quadrant I (+,+), II (−,+), III (−,−), IV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A(3 ; 2) est dans I et B(−4 ; 1) dans II.</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 quadrant : (2 ; 5), (−3 ; 4), (−2 ; −6), (7 ; −1).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I ; II ; III ; IV.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7" w:id="104"/>
      <w:r>
        <w:rPr>
          <w:rFonts w:ascii="Times New Roman" w:cs="Times New Roman" w:eastAsia="Times New Roman" w:hAnsi="Times New Roman"/>
          <w:b/>
          <w:bCs/>
          <w:i w:val="false"/>
          <w:iCs w:val="false"/>
          <w:color w:val="C00000"/>
          <w:sz w:val="32"/>
          <w:szCs w:val="32"/>
        </w:rPr>
        <w:t xml:space="preserve">SÉANCE 7 / 15 — LIRE ET PLACER DES COORDONNÉES</w:t>
      </w:r>
      <w:bookmarkEnd w:id="10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Lire et placer des coordonnées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respecter l’ordre abscisse puis ordonnée.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respecter l’ordre abscisse puis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C(−2 ; 3) : deux unités à gauche, trois vers le haut.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Lire et placer des coordonnées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C(−2 ; 3) : deux unités à gauche, trois vers le haut.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point s’écrit (x ; y). On se déplace d’abord horizontalement selon x, puis verticalement selon y.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point s’écrit (x ; y). On se déplace d’abord horizontalement selon x, puis verticalement selon y.</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position de A(4 ; −2), B(−3 ; −5), C(0 ; 6), D(−7 ; 0).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en IV ; B en III ; C sur l’axe des ordonnées ; D sur l’axe des abscisses.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position de A(4 ; −2), B(−3 ; −5), C(0 ; 6), D(−7 ; 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 en IV ; B en III ; C sur l’axe des ordonnées ; D sur l’axe des abscisses.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7" w:id="105"/>
      <w:r>
        <w:rPr>
          <w:rFonts w:ascii="Times New Roman" w:cs="Times New Roman" w:eastAsia="Times New Roman" w:hAnsi="Times New Roman"/>
          <w:b/>
          <w:bCs/>
          <w:i w:val="false"/>
          <w:iCs w:val="false"/>
          <w:color w:val="C00000"/>
          <w:sz w:val="32"/>
          <w:szCs w:val="32"/>
        </w:rPr>
        <w:t xml:space="preserve">LEÇON — Lire et placer des coordonnées</w:t>
      </w:r>
      <w:bookmarkEnd w:id="105"/>
    </w:p>
    <w:p>
      <w:pPr>
        <w:spacing w:after="90"/>
        <w:jc w:val="center"/>
      </w:pPr>
      <w:r>
        <w:drawing>
          <wp:inline distT="0" distB="0" distL="0" distR="0">
            <wp:extent cx="4762500" cy="2667000"/>
            <wp:effectExtent t="0" r="0" b="0" l="0"/>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Lire et placer des coordonnées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C(−2 ; 3) : deux unités à gauche, trois vers le haut.</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point s’écrit (x ; y). On se déplace d’abord horizontalement selon x, puis verticalement selon y.</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C(−2 ; 3) : deux unités à gauche, trois vers le haut.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la position de A(4 ; −2), B(−3 ; −5), C(0 ; 6), D(−7 ;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 en IV ; B en III ; C sur l’axe des ordonnées ; D sur l’axe des abscisses.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8" w:id="106"/>
      <w:r>
        <w:rPr>
          <w:rFonts w:ascii="Times New Roman" w:cs="Times New Roman" w:eastAsia="Times New Roman" w:hAnsi="Times New Roman"/>
          <w:b/>
          <w:bCs/>
          <w:i w:val="false"/>
          <w:iCs w:val="false"/>
          <w:color w:val="C00000"/>
          <w:sz w:val="32"/>
          <w:szCs w:val="32"/>
        </w:rPr>
        <w:t xml:space="preserve">SÉANCE 8 / 15 — SE DÉPLACER DANS UN REPÈRE</w:t>
      </w:r>
      <w:bookmarkEnd w:id="10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Se déplacer dans un repère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les nouvelles coordonnées après un déplacement.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les nouvelles coordonnées après un déplacement.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Depuis A(2 ; −1), 3 à droite et 4 en haut donnent A’(5 ; 3).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Se déplacer dans un repère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Depuis A(2 ; −1), 3 à droite et 4 en haut donnent A’(5 ; 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déplacement horizontal modifie l’abscisse ; un déplacement vertical modifie l’ordonnée. On additionne les déplacements orientés aux coordonnées.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déplacement horizontal modifie l’abscisse ; un déplacement vertical modifie l’ordonnée. On additionne les déplacements orientés aux coordonnées.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Déplace de 2 à gauche et 3 en haut : A(4 ; 1), B(−1 ; 2), C(0 ; −4), D(5 ; −2).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A’(2 ; 4), B’(−3 ; 5), C’(−2 ; −1), D’(3 ; 1).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Déplace de 2 à gauche et 3 en haut : A(4 ; 1), B(−1 ; 2), C(0 ; −4), D(5 ; −2).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A’(2 ; 4), B’(−3 ; 5), C’(−2 ; −1), D’(3 ; 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8" w:id="107"/>
      <w:r>
        <w:rPr>
          <w:rFonts w:ascii="Times New Roman" w:cs="Times New Roman" w:eastAsia="Times New Roman" w:hAnsi="Times New Roman"/>
          <w:b/>
          <w:bCs/>
          <w:i w:val="false"/>
          <w:iCs w:val="false"/>
          <w:color w:val="C00000"/>
          <w:sz w:val="32"/>
          <w:szCs w:val="32"/>
        </w:rPr>
        <w:t xml:space="preserve">LEÇON — Se déplacer dans un repère</w:t>
      </w:r>
      <w:bookmarkEnd w:id="107"/>
    </w:p>
    <w:p>
      <w:pPr>
        <w:spacing w:after="90"/>
        <w:jc w:val="center"/>
      </w:pPr>
      <w:r>
        <w:drawing>
          <wp:inline distT="0" distB="0" distL="0" distR="0">
            <wp:extent cx="4762500" cy="2667000"/>
            <wp:effectExtent t="0" r="0" b="0" l="0"/>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3"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Se déplacer dans un repère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Depuis A(2 ; −1), 3 à droite et 4 en haut donnent A’(5 ; 3).</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déplacement horizontal modifie l’abscisse ; un déplacement vertical modifie l’ordonnée. On additionne les déplacements orientés aux coordonnées.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Depuis A(2 ; −1), 3 à droite et 4 en haut donnent A’(5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Déplace de 2 à gauche et 3 en haut : A(4 ; 1), B(−1 ; 2), C(0 ; −4), D(5 ; −2).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A’(2 ; 4), B’(−3 ; 5), C’(−2 ; −1), D’(3 ; 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9" w:id="108"/>
      <w:r>
        <w:rPr>
          <w:rFonts w:ascii="Times New Roman" w:cs="Times New Roman" w:eastAsia="Times New Roman" w:hAnsi="Times New Roman"/>
          <w:b/>
          <w:bCs/>
          <w:i w:val="false"/>
          <w:iCs w:val="false"/>
          <w:color w:val="C00000"/>
          <w:sz w:val="32"/>
          <w:szCs w:val="32"/>
        </w:rPr>
        <w:t xml:space="preserve">SÉANCE 9 / 15 — RECONNAÎTRE LES TYPES D’ANGLES</w:t>
      </w:r>
      <w:bookmarkEnd w:id="10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Reconnaître les types d’angles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angles nul, aigu, droit, obtus, plat, rentrant et plein.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angles nul, aigu, droit, obtus, plat, rentrant et plein.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120° est obtus ; 240° est rentrant.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Reconnaître les types d’angles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120° est obtus ; 240° est rentrant.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angle aigu est inférieur à 90°, droit égal à 90°, obtus entre 90° et 180°, plat égal à 180°, rentrant entre 180° et 360°, plein égal à 360° et nul égal à 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angle aigu est inférieur à 90°, droit égal à 90°, obtus entre 90° et 180°, plat égal à 180°, rentrant entre 180° et 360°, plein égal à 360° et nul égal à 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Classe : 0°, 35°, 90°, 145°, 180°, 270°, 360°.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Nul ; aigu ; droit ; obtus ; plat ; rentrant ; plein.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Classe : 0°, 35°, 90°, 145°, 180°, 270°, 360°.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Nul ; aigu ; droit ; obtus ; plat ; rentrant ; plein.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9" w:id="109"/>
      <w:r>
        <w:rPr>
          <w:rFonts w:ascii="Times New Roman" w:cs="Times New Roman" w:eastAsia="Times New Roman" w:hAnsi="Times New Roman"/>
          <w:b/>
          <w:bCs/>
          <w:i w:val="false"/>
          <w:iCs w:val="false"/>
          <w:color w:val="C00000"/>
          <w:sz w:val="32"/>
          <w:szCs w:val="32"/>
        </w:rPr>
        <w:t xml:space="preserve">LEÇON — Reconnaître les types d’angles</w:t>
      </w:r>
      <w:bookmarkEnd w:id="109"/>
    </w:p>
    <w:p>
      <w:pPr>
        <w:spacing w:after="90"/>
        <w:jc w:val="center"/>
      </w:pPr>
      <w:r>
        <w:drawing>
          <wp:inline distT="0" distB="0" distL="0" distR="0">
            <wp:extent cx="4762500" cy="2667000"/>
            <wp:effectExtent t="0" r="0" b="0" l="0"/>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Reconnaître les types d’angles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120° est obtus ; 240° est rentrant.</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angle aigu est inférieur à 90°, droit égal à 90°, obtus entre 90° et 180°, plat égal à 180°, rentrant entre 180° et 360°, plein égal à 360° et nul égal à 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120° est obtus ; 240° est rentrant.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Classe : 0°, 35°, 90°, 145°, 180°, 270°, 360°.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Nul ; aigu ; droit ; obtus ; plat ; rentrant ; plein.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0" w:id="110"/>
      <w:r>
        <w:rPr>
          <w:rFonts w:ascii="Times New Roman" w:cs="Times New Roman" w:eastAsia="Times New Roman" w:hAnsi="Times New Roman"/>
          <w:b/>
          <w:bCs/>
          <w:i w:val="false"/>
          <w:iCs w:val="false"/>
          <w:color w:val="C00000"/>
          <w:sz w:val="32"/>
          <w:szCs w:val="32"/>
        </w:rPr>
        <w:t xml:space="preserve">SÉANCE 10 / 15 — ANGLES COMPLÉMENTAIRES ET SUPPLÉMENTAIRES</w:t>
      </w:r>
      <w:bookmarkEnd w:id="11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Angles complémentaires et supplémentaires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un angle à partir d’une somme remarquable.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un angle à partir d’une somme remarquable.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Complément de 38° : 52°. Supplément de 125° : 55°.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Angles complémentaires et supplémentaires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Complément de 38° : 52°. Supplément de 125° : 55°.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Deux angles complémentaires ont une somme de 90°. Deux angles supplémentaires ont une somme de 180°.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angles complémentaires ont une somme de 90°. Deux angles supplémentaires ont une somme de 180°.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Trouve les compléments de 25°, 47°, 63°, 12° et les suppléments de 40°, 95°, 132°, 17°.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65°, 43°, 27°, 78° ; 140°, 85°, 48°, 163°.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Trouve les compléments de 25°, 47°, 63°, 12° et les suppléments de 40°, 95°, 132°, 17°.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65°, 43°, 27°, 78° ; 140°, 85°, 48°, 163°.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0" w:id="111"/>
      <w:r>
        <w:rPr>
          <w:rFonts w:ascii="Times New Roman" w:cs="Times New Roman" w:eastAsia="Times New Roman" w:hAnsi="Times New Roman"/>
          <w:b/>
          <w:bCs/>
          <w:i w:val="false"/>
          <w:iCs w:val="false"/>
          <w:color w:val="C00000"/>
          <w:sz w:val="32"/>
          <w:szCs w:val="32"/>
        </w:rPr>
        <w:t xml:space="preserve">LEÇON — Angles complémentaires et supplémentaires</w:t>
      </w:r>
      <w:bookmarkEnd w:id="111"/>
    </w:p>
    <w:p>
      <w:pPr>
        <w:spacing w:after="90"/>
        <w:jc w:val="center"/>
      </w:pPr>
      <w:r>
        <w:drawing>
          <wp:inline distT="0" distB="0" distL="0" distR="0">
            <wp:extent cx="4762500" cy="2667000"/>
            <wp:effectExtent t="0" r="0" b="0" l="0"/>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Angles complémentaires et supplémentaires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Complément de 38° : 52°. Supplément de 125° : 55°.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Deux angles complémentaires ont une somme de 90°. Deux angles supplémentaires ont une somme de 180°.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Complément de 38° : 52°. Supplément de 125° : 55°.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Trouve les compléments de 25°, 47°, 63°, 12° et les suppléments de 40°, 95°, 132°, 17°.</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65°, 43°, 27°, 78° ; 140°, 85°, 48°, 163°.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1" w:id="112"/>
      <w:r>
        <w:rPr>
          <w:rFonts w:ascii="Times New Roman" w:cs="Times New Roman" w:eastAsia="Times New Roman" w:hAnsi="Times New Roman"/>
          <w:b/>
          <w:bCs/>
          <w:i w:val="false"/>
          <w:iCs w:val="false"/>
          <w:color w:val="C00000"/>
          <w:sz w:val="32"/>
          <w:szCs w:val="32"/>
        </w:rPr>
        <w:t xml:space="preserve">SÉANCE 11 / 15 — ANGLES OPPOSÉS PAR LE SOMMET</w:t>
      </w:r>
      <w:bookmarkEnd w:id="11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Angles opposés par le sommet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l’égalité des angles opposés.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l’égalité des angles opposés.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 angle vaut 68°, son opposé vaut 68° et les deux adjacents 112°.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Angles opposés par le sommet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 angle vaut 68°, son opposé vaut 68° et les deux adjacents 112°.</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Lorsque deux droites se coupent, les angles opposés par le sommet sont égaux et deux angles adjacents sont supplémentaires.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Lorsque deux droites se coupent, les angles opposés par le sommet sont égaux et deux angles adjacents sont supplémentaires.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trois autres angles si l’un vaut 35°, 90°, 127° ou 152°.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145°, 145° ; 90°, 90°, 90° ; 127°, 53°, 53° ; 152°, 28°, 28°.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trois autres angles si l’un vaut 35°, 90°, 127° ou 152°.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35°, 145°, 145° ; 90°, 90°, 90° ; 127°, 53°, 53° ; 152°, 28°, 28°.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1" w:id="113"/>
      <w:r>
        <w:rPr>
          <w:rFonts w:ascii="Times New Roman" w:cs="Times New Roman" w:eastAsia="Times New Roman" w:hAnsi="Times New Roman"/>
          <w:b/>
          <w:bCs/>
          <w:i w:val="false"/>
          <w:iCs w:val="false"/>
          <w:color w:val="C00000"/>
          <w:sz w:val="32"/>
          <w:szCs w:val="32"/>
        </w:rPr>
        <w:t xml:space="preserve">LEÇON — Angles opposés par le sommet</w:t>
      </w:r>
      <w:bookmarkEnd w:id="113"/>
    </w:p>
    <w:p>
      <w:pPr>
        <w:spacing w:after="90"/>
        <w:jc w:val="center"/>
      </w:pPr>
      <w:r>
        <w:drawing>
          <wp:inline distT="0" distB="0" distL="0" distR="0">
            <wp:extent cx="4762500" cy="2667000"/>
            <wp:effectExtent t="0" r="0" b="0" l="0"/>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Angles opposés par le sommet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un angle vaut 68°, son opposé vaut 68° et les deux adjacents 112°.</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Lorsque deux droites se coupent, les angles opposés par le sommet sont égaux et deux angles adjacents sont supplémentaires.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un angle vaut 68°, son opposé vaut 68° et les deux adjacents 112°.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trois autres angles si l’un vaut 35°, 90°, 127° ou 152°.</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35°, 145°, 145° ; 90°, 90°, 90° ; 127°, 53°, 53° ; 152°, 28°, 28°.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2" w:id="114"/>
      <w:r>
        <w:rPr>
          <w:rFonts w:ascii="Times New Roman" w:cs="Times New Roman" w:eastAsia="Times New Roman" w:hAnsi="Times New Roman"/>
          <w:b/>
          <w:bCs/>
          <w:i w:val="false"/>
          <w:iCs w:val="false"/>
          <w:color w:val="C00000"/>
          <w:sz w:val="32"/>
          <w:szCs w:val="32"/>
        </w:rPr>
        <w:t xml:space="preserve">SÉANCE 12 / 15 — ANGLES FORMÉS PAR DEUX PARALLÈLES</w:t>
      </w:r>
      <w:bookmarkEnd w:id="11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Angles formés par deux parallèles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12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reconnaître correspondants et alternes.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reconnaître correspondants et alternes.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Si un angle aigu vaut 64°, tous les angles aigus de la configuration valent 64° et les obtus 116°.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Angles formés par deux parallèles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 un angle aigu vaut 64°, tous les angles aigus de la configuration valent 64° et les obtus 116°.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Avec deux droites parallèles coupées par une sécante, les angles correspondants et alternes-internes sont égaux ; des angles intérieurs du même côté sont supplémentaires.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Avec deux droites parallèles coupées par une sécante, les angles correspondants et alternes-internes sont égaux ; des angles intérieurs du même côté sont supplémentaires.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angles associés à 40°, 75°, 108° et 135° dans deux parallèles coupées par une sécante.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Égaux correspondants/alternes : 40°, 75°, 108°, 135° ; supplémentaires : 140°, 105°, 72°, 45°.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angles associés à 40°, 75°, 108° et 135° dans deux parallèles coupées par une sécante.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Égaux correspondants/alternes : 40°, 75°, 108°, 135° ; supplémentaires : 140°, 105°, 72°, 45°.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2" w:id="115"/>
      <w:r>
        <w:rPr>
          <w:rFonts w:ascii="Times New Roman" w:cs="Times New Roman" w:eastAsia="Times New Roman" w:hAnsi="Times New Roman"/>
          <w:b/>
          <w:bCs/>
          <w:i w:val="false"/>
          <w:iCs w:val="false"/>
          <w:color w:val="C00000"/>
          <w:sz w:val="32"/>
          <w:szCs w:val="32"/>
        </w:rPr>
        <w:t xml:space="preserve">LEÇON — Angles formés par deux parallèles</w:t>
      </w:r>
      <w:bookmarkEnd w:id="115"/>
    </w:p>
    <w:p>
      <w:pPr>
        <w:spacing w:after="90"/>
        <w:jc w:val="center"/>
      </w:pPr>
      <w:r>
        <w:drawing>
          <wp:inline distT="0" distB="0" distL="0" distR="0">
            <wp:extent cx="4762500" cy="2667000"/>
            <wp:effectExtent t="0" r="0" b="0" l="0"/>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Angles formés par deux parallèles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Si un angle aigu vaut 64°, tous les angles aigus de la configuration valent 64° et les obtus 116°.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Avec deux droites parallèles coupées par une sécante, les angles correspondants et alternes-internes sont égaux ; des angles intérieurs du même côté sont supplémentaires.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Si un angle aigu vaut 64°, tous les angles aigus de la configuration valent 64° et les obtus 116°.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angles associés à 40°, 75°, 108° et 135° dans deux parallèles coupées par une sécante.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Égaux correspondants/alternes : 40°, 75°, 108°, 135° ; supplémentaires : 140°, 105°, 72°, 45°.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3" w:id="116"/>
      <w:r>
        <w:rPr>
          <w:rFonts w:ascii="Times New Roman" w:cs="Times New Roman" w:eastAsia="Times New Roman" w:hAnsi="Times New Roman"/>
          <w:b/>
          <w:bCs/>
          <w:i w:val="false"/>
          <w:iCs w:val="false"/>
          <w:color w:val="C00000"/>
          <w:sz w:val="32"/>
          <w:szCs w:val="32"/>
        </w:rPr>
        <w:t xml:space="preserve">SÉANCE 13 / 15 — UTILISER LES ANGLES DANS LES POLYGONES</w:t>
      </w:r>
      <w:bookmarkEnd w:id="11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Utiliser les angles dans les polygones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13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des angles de triangles et quadrilatères.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des angles de triangles et quadrilatères.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Triangle : 45° + 65° donne un troisième angle de 70°.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les angles dans les polygones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Triangle : 45° + 65° donne un troisième angle de 70°.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somme des angles d’un triangle vaut 180° et celle d’un quadrilatère 360°. On peut décomposer un polygone en triangles.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somme des angles d’un triangle vaut 180° et celle d’un quadrilatère 360°. On peut décomposer un polygone en triangles.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triangle 50° et 60° ; triangle 90° et 28° ; quadrilatère 80°, 95°, 110° ; quadrilatère 90°, 70°, 120°.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62° ; 75° ; 80°.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triangle 50° et 60° ; triangle 90° et 28° ; quadrilatère 80°, 95°, 110° ; quadrilatère 90°, 70°, 120°.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70° ; 62° ; 75° ; 80°.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3" w:id="117"/>
      <w:r>
        <w:rPr>
          <w:rFonts w:ascii="Times New Roman" w:cs="Times New Roman" w:eastAsia="Times New Roman" w:hAnsi="Times New Roman"/>
          <w:b/>
          <w:bCs/>
          <w:i w:val="false"/>
          <w:iCs w:val="false"/>
          <w:color w:val="C00000"/>
          <w:sz w:val="32"/>
          <w:szCs w:val="32"/>
        </w:rPr>
        <w:t xml:space="preserve">LEÇON — Utiliser les angles dans les polygones</w:t>
      </w:r>
      <w:bookmarkEnd w:id="117"/>
    </w:p>
    <w:p>
      <w:pPr>
        <w:spacing w:after="90"/>
        <w:jc w:val="center"/>
      </w:pPr>
      <w:r>
        <w:drawing>
          <wp:inline distT="0" distB="0" distL="0" distR="0">
            <wp:extent cx="4762500" cy="2667000"/>
            <wp:effectExtent t="0" r="0" b="0" l="0"/>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Utiliser les angles dans les polygones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Triangle : 45° + 65° donne un troisième angle de 70°.</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somme des angles d’un triangle vaut 180° et celle d’un quadrilatère 360°. On peut décomposer un polygone en triangles.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Triangle : 45° + 65° donne un troisième angle de 70°.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triangle 50° et 60° ; triangle 90° et 28° ; quadrilatère 80°, 95°, 110° ; quadrilatère 90°, 70°, 120°.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70° ; 62° ; 75° ; 80°.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4" w:id="118"/>
      <w:r>
        <w:rPr>
          <w:rFonts w:ascii="Times New Roman" w:cs="Times New Roman" w:eastAsia="Times New Roman" w:hAnsi="Times New Roman"/>
          <w:b/>
          <w:bCs/>
          <w:i w:val="false"/>
          <w:iCs w:val="false"/>
          <w:color w:val="C00000"/>
          <w:sz w:val="32"/>
          <w:szCs w:val="32"/>
        </w:rPr>
        <w:t xml:space="preserve">SÉANCE 14 / 15 — MÉDIATRICES ET CERCLE CIRCONSCRIT</w:t>
      </w:r>
      <w:bookmarkEnd w:id="11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Médiatrices et cercle circonscrit</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14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la médiatrice et identifier le centre circonscrit.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la médiatrice et identifier le centre circonscrit.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 centre circonscrit est à égale distance des trois sommets.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Médiatrices et cercle circonscrit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centre circonscrit est à égale distance des trois sommets.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médiatrice d’un côté est perpendiculaire au côté en son milieu. Les trois médiatrices d’un triangle se rencontrent au centre du cercle passant par les trois sommets.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médiatrice d’un côté est perpendiculaire au côté en son milieu. Les trois médiatrices d’un triangle se rencontrent au centre du cercle passant par les trois sommets.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deux propriétés de la médiatrice, du centre circonscrit, du cercle circonscrit et de leur construction.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Perpendiculaire au milieu ; équidistant des sommets ; passe par les sommets ; obtenu par intersection de deux médiatrices.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deux propriétés de la médiatrice, du centre circonscrit, du cercle circonscrit et de leur construction.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Perpendiculaire au milieu ; équidistant des sommets ; passe par les sommets ; obtenu par intersection de deux médiatrices.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4" w:id="119"/>
      <w:r>
        <w:rPr>
          <w:rFonts w:ascii="Times New Roman" w:cs="Times New Roman" w:eastAsia="Times New Roman" w:hAnsi="Times New Roman"/>
          <w:b/>
          <w:bCs/>
          <w:i w:val="false"/>
          <w:iCs w:val="false"/>
          <w:color w:val="C00000"/>
          <w:sz w:val="32"/>
          <w:szCs w:val="32"/>
        </w:rPr>
        <w:t xml:space="preserve">LEÇON — Médiatrices et cercle circonscrit</w:t>
      </w:r>
      <w:bookmarkEnd w:id="119"/>
    </w:p>
    <w:p>
      <w:pPr>
        <w:spacing w:after="90"/>
        <w:jc w:val="center"/>
      </w:pPr>
      <w:r>
        <w:drawing>
          <wp:inline distT="0" distB="0" distL="0" distR="0">
            <wp:extent cx="4762500" cy="2667000"/>
            <wp:effectExtent t="0" r="0" b="0" l="0"/>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Médiatrices et cercle circonscrit</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 centre circonscrit est à égale distance des trois sommets.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médiatrice d’un côté est perpendiculaire au côté en son milieu. Les trois médiatrices d’un triangle se rencontrent au centre du cercle passant par les trois sommets.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 centre circonscrit est à égale distance des trois sommets.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deux propriétés de la médiatrice, du centre circonscrit, du cercle circonscrit et de leur construction.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Perpendiculaire au milieu ; équidistant des sommets ; passe par les sommets ; obtenu par intersection de deux médiatrices.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5" w:id="120"/>
      <w:r>
        <w:rPr>
          <w:rFonts w:ascii="Times New Roman" w:cs="Times New Roman" w:eastAsia="Times New Roman" w:hAnsi="Times New Roman"/>
          <w:b/>
          <w:bCs/>
          <w:i w:val="false"/>
          <w:iCs w:val="false"/>
          <w:color w:val="C00000"/>
          <w:sz w:val="32"/>
          <w:szCs w:val="32"/>
        </w:rPr>
        <w:t xml:space="preserve">SÉANCE 15 / 15 — MÉDIANES ET CENTRE DE GRAVITÉ</w:t>
      </w:r>
      <w:bookmarkEnd w:id="12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Médianes et centre de gravité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15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construire les médianes et localiser leur intersection.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construire les médianes et localiser leur intersection.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Sur une médiane de 9 cm, le centre de gravité est à 6 cm du sommet.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Médianes et centre de gravité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Sur une médiane de 9 cm, le centre de gravité est à 6 cm du sommet.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médiane joint un sommet au milieu du côté opposé. Les trois médianes se coupent au centre de gravité, situé aux deux tiers de chaque médiane à partir du sommet.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médiane joint un sommet au milieu du côté opposé. Les trois médianes se coupent au centre de gravité, situé aux deux tiers de chaque médiane à partir du sommet.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Distance sommet-centre pour des médianes de 6 cm, 12 cm, 15 cm et 7,5 cm.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cm ; 8 cm ; 10 cm ; 5 cm.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Distance sommet-centre pour des médianes de 6 cm, 12 cm, 15 cm et 7,5 cm.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 cm ; 8 cm ; 10 cm ; 5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5" w:id="121"/>
      <w:r>
        <w:rPr>
          <w:rFonts w:ascii="Times New Roman" w:cs="Times New Roman" w:eastAsia="Times New Roman" w:hAnsi="Times New Roman"/>
          <w:b/>
          <w:bCs/>
          <w:i w:val="false"/>
          <w:iCs w:val="false"/>
          <w:color w:val="C00000"/>
          <w:sz w:val="32"/>
          <w:szCs w:val="32"/>
        </w:rPr>
        <w:t xml:space="preserve">LEÇON — Médianes et centre de gravité</w:t>
      </w:r>
      <w:bookmarkEnd w:id="121"/>
    </w:p>
    <w:p>
      <w:pPr>
        <w:spacing w:after="90"/>
        <w:jc w:val="center"/>
      </w:pPr>
      <w:r>
        <w:drawing>
          <wp:inline distT="0" distB="0" distL="0" distR="0">
            <wp:extent cx="4762500" cy="2667000"/>
            <wp:effectExtent t="0" r="0" b="0" l="0"/>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Médianes et centre de gravité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Sur une médiane de 9 cm, le centre de gravité est à 6 cm du sommet.</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médiane joint un sommet au milieu du côté opposé. Les trois médianes se coupent au centre de gravité, situé aux deux tiers de chaque médiane à partir du sommet.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Sur une médiane de 9 cm, le centre de gravité est à 6 cm du sommet.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Distance sommet-centre pour des médianes de 6 cm, 12 cm, 15 cm et 7,5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 cm ; 8 cm ; 10 cm ; 5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s16" w:id="122"/>
      <w:r>
        <w:rPr>
          <w:rFonts w:ascii="Times New Roman" w:cs="Times New Roman" w:eastAsia="Times New Roman" w:hAnsi="Times New Roman"/>
          <w:b/>
          <w:bCs/>
          <w:i w:val="false"/>
          <w:iCs w:val="false"/>
          <w:color w:val="C00000"/>
          <w:sz w:val="32"/>
          <w:szCs w:val="32"/>
        </w:rPr>
        <w:t xml:space="preserve">SÉANCE 16 / 15 — HAUTEURS, BISSECTRICES ET CENTRES</w:t>
      </w:r>
      <w:bookmarkEnd w:id="12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Géométrie
Titre : Hauteurs, bissectrices et centres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16 / 18</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hauteur, orthocentre, bissectrice et centre inscrit.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hauteur, orthocentre, bissectrice et centre inscrit.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bissectrice d’un angle de 70° forme deux angles de 35°.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Hauteurs, bissectrices et centres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bissectrice d’un angle de 70° forme deux angles de 35°.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hauteur est perpendiculaire au côté opposé ; leur intersection est l’orthocentre. Une bissectrice partage un angle en deux angles égaux ; leur intersection est le centre du cercle inscrit.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hauteur est perpendiculaire au côté opposé ; leur intersection est l’orthocentre. Une bissectrice partage un angle en deux angles égaux ; leur intersection est le centre du cercle inscrit.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demi-angles de 40°, 58°, 90°, 124° et associe hauteurs/orthocentre, bissectrices/centre inscrit. Explique ou construis les quatre cas en indiquant la propriété utilisée.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29°, 45°, 62° ; hauteurs → orthocentre ; bissectrices → centre inscrit. La justification doit citer la propriété géométrique et les étapes de construction ou de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demi-angles de 40°, 58°, 90°, 124° et associe hauteurs/orthocentre, bissectrices/centre inscrit.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20°, 29°, 45°, 62° ; hauteurs → orthocentre ; bissectrices → centre inscrit.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4_l16" w:id="123"/>
      <w:r>
        <w:rPr>
          <w:rFonts w:ascii="Times New Roman" w:cs="Times New Roman" w:eastAsia="Times New Roman" w:hAnsi="Times New Roman"/>
          <w:b/>
          <w:bCs/>
          <w:i w:val="false"/>
          <w:iCs w:val="false"/>
          <w:color w:val="C00000"/>
          <w:sz w:val="32"/>
          <w:szCs w:val="32"/>
        </w:rPr>
        <w:t xml:space="preserve">LEÇON — Hauteurs, bissectrices et centres</w:t>
      </w:r>
      <w:bookmarkEnd w:id="123"/>
    </w:p>
    <w:p>
      <w:pPr>
        <w:spacing w:after="90"/>
        <w:jc w:val="center"/>
      </w:pPr>
      <w:r>
        <w:drawing>
          <wp:inline distT="0" distB="0" distL="0" distR="0">
            <wp:extent cx="4762500" cy="2667000"/>
            <wp:effectExtent t="0" r="0" b="0" l="0"/>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21"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Hauteurs, bissectrices et centres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bissectrice d’un angle de 70° forme deux angles de 35°.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hauteur est perpendiculaire au côté opposé ; leur intersection est l’orthocentre. Une bissectrice partage un angle en deux angles égaux ; leur intersection est le centre du cercle inscrit.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bissectrice d’un angle de 70° forme deux angles de 35°.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4"/>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demi-angles de 40°, 58°, 90°, 124° et associe hauteurs/orthocentre, bissectrices/centre inscrit.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ou construis les quatre cas en indiquant la propriété utilisée.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20°, 29°, 45°, 62° ; hauteurs → orthocentre ; bissectrices → centre inscrit.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citer la propriété géométrique et les étapes de construction ou de calcul.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4_l17" w:id="124"/>
      <w:r>
        <w:rPr>
          <w:rFonts w:ascii="Times New Roman" w:cs="Times New Roman" w:eastAsia="Times New Roman" w:hAnsi="Times New Roman"/>
          <w:b/>
          <w:bCs/>
          <w:i w:val="false"/>
          <w:iCs w:val="false"/>
          <w:color w:val="C00000"/>
          <w:sz w:val="32"/>
          <w:szCs w:val="32"/>
        </w:rPr>
        <w:t xml:space="preserve">SÉANCE 17 / 18 — RÉVISION DE L’UNITÉ IV</w:t>
      </w:r>
      <w:bookmarkEnd w:id="124"/>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triangles particuliers, repérage, angles et droites remarquables.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Cite les propriétés d’un triangle équilatéral. 2. Donne le quadrant de A(−3 ; 4). 3. Donne le supplément de 68°. 4. Dans un triangle, deux angles valent 45° et 75° : trouve le troisième. 5. Associe médiane, hauteur, médiatrice et bissectrice à leurs centres.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Trois côtés égaux et trois angles de 60°.</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Quadrant II.</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112°.</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60°.</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Centre de gravité, orthocentre, centre circonscrit et centre inscrit.</w:t>
      </w:r>
    </w:p>
    <w:p>
      <w:r>
        <w:br w:type="page"/>
      </w:r>
    </w:p>
    <w:p>
      <w:pPr>
        <w:spacing w:before="180" w:after="140"/>
        <w:jc w:val="center"/>
      </w:pPr>
      <w:bookmarkStart w:name="u4_l18" w:id="125"/>
      <w:r>
        <w:rPr>
          <w:rFonts w:ascii="Times New Roman" w:cs="Times New Roman" w:eastAsia="Times New Roman" w:hAnsi="Times New Roman"/>
          <w:b/>
          <w:bCs/>
          <w:i w:val="false"/>
          <w:iCs w:val="false"/>
          <w:color w:val="C00000"/>
          <w:sz w:val="32"/>
          <w:szCs w:val="32"/>
        </w:rPr>
        <w:t xml:space="preserve">SÉANCE 18 / 18 — SUJET D’EXAMEN T7 — UNITÉ IV</w:t>
      </w:r>
      <w:bookmarkEnd w:id="12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Décris et rédige la construction d’un triangle rectangle, d’un triangle isocèle et d’un triangle équilatéral.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Place A(−3 ; 4), B(2 ; −5), C(−4 ; −2), D(5 ; 3), puis donne leur quadrant.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Trouve le complément de 37°, le supplément de 128°, l’opposé par le sommet d’un angle de 74° et son angle adjacent.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Calcule les angles manquants : triangle 52° et 68° ; quadrilatère 90°, 75°, 110° ; deux parallèles avec un angle de 63°.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Définis médiatrice, médiane, hauteur et bissectrice, puis nomme le point d’intersection de chaque famille.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Rectangle : angle droit ; isocèle : deux rayons égaux depuis la base ; équilatéral : deux arcs de rayon égal au côté.</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A en II ; B en IV ; C en III ; D en I.</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53° ; 52° ; 74° ; 106°.</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60° ; 85° ; angles aigus 63° et obtus 117°.</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Médiatrices → centre circonscrit ; médianes → centre de gravité ; hauteurs → orthocentre ; bissectrices → centre inscrit.</w:t>
      </w:r>
    </w:p>
    <w:p>
      <w:pPr>
        <w:spacing w:before="180" w:after="140"/>
        <w:jc w:val="center"/>
      </w:pPr>
      <w:bookmarkStart w:name="u5" w:id="126"/>
      <w:r>
        <w:rPr>
          <w:rFonts w:ascii="Times New Roman" w:cs="Times New Roman" w:eastAsia="Times New Roman" w:hAnsi="Times New Roman"/>
          <w:b/>
          <w:bCs/>
          <w:i w:val="false"/>
          <w:iCs w:val="false"/>
          <w:color w:val="C00000"/>
          <w:sz w:val="32"/>
          <w:szCs w:val="32"/>
        </w:rPr>
        <w:t xml:space="preserve">UNITÉ V — MESURE</w:t>
      </w:r>
      <w:bookmarkEnd w:id="126"/>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utiliser la mesure pour décrire et comparer des phénomènes du monde réel.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rigueur et confiance en soi.</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5_s1" w:id="127"/>
      <w:r>
        <w:rPr>
          <w:rFonts w:ascii="Times New Roman" w:cs="Times New Roman" w:eastAsia="Times New Roman" w:hAnsi="Times New Roman"/>
          <w:b/>
          <w:bCs/>
          <w:i w:val="false"/>
          <w:iCs w:val="false"/>
          <w:color w:val="C00000"/>
          <w:sz w:val="32"/>
          <w:szCs w:val="32"/>
        </w:rPr>
        <w:t xml:space="preserve">SÉANCE 1 / 15 — CHOISIR UNE UNITÉ COMMUNE</w:t>
      </w:r>
      <w:bookmarkEnd w:id="12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Choisir une unité commune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des mesures avant de calculer.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des mesures avant de calculer.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2,4 m + 75 cm = 240 cm + 75 cm = 315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unité commune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2,4 m + 75 cm = 240 cm + 75 cm = 315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ne peut additionner ou comparer directement que des grandeurs de même nature exprimées dans une même unité. On choisit l’unité qui évite des nombres inutilement compliqués.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ne peut additionner ou comparer directement que des grandeurs de même nature exprimées dans une même unité. On choisit l’unité qui évite des nombres inutilement compliqués.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l’unité commune : 3 m et 45 cm ; 2,5 kg et 750 g ; 1,2 L et 350 mL ; 2 h et 35 min.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cm ; g ; mL ; min.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l’unité commune : 3 m et 45 cm ; 2,5 kg et 750 g ; 1,2 L et 350 mL ; 2 h et 35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cm ; g ; mL ;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 w:id="128"/>
      <w:r>
        <w:rPr>
          <w:rFonts w:ascii="Times New Roman" w:cs="Times New Roman" w:eastAsia="Times New Roman" w:hAnsi="Times New Roman"/>
          <w:b/>
          <w:bCs/>
          <w:i w:val="false"/>
          <w:iCs w:val="false"/>
          <w:color w:val="C00000"/>
          <w:sz w:val="32"/>
          <w:szCs w:val="32"/>
        </w:rPr>
        <w:t xml:space="preserve">LEÇON — Choisir une unité commune</w:t>
      </w:r>
      <w:bookmarkEnd w:id="128"/>
    </w:p>
    <w:p>
      <w:pPr>
        <w:spacing w:after="90"/>
        <w:jc w:val="center"/>
      </w:pPr>
      <w:r>
        <w:drawing>
          <wp:inline distT="0" distB="0" distL="0" distR="0">
            <wp:extent cx="4762500" cy="2667000"/>
            <wp:effectExtent t="0" r="0" b="0" l="0"/>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Choisir une unité commune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2,4 m + 75 cm = 240 cm + 75 cm = 315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ne peut additionner ou comparer directement que des grandeurs de même nature exprimées dans une même unité. On choisit l’unité qui évite des nombres inutilement compliqués.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2,4 m + 75 cm = 240 cm + 75 cm = 315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l’unité commune : 3 m et 45 cm ; 2,5 kg et 750 g ; 1,2 L et 350 mL ; 2 h et 35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cm ; g ; mL ; min.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2" w:id="129"/>
      <w:r>
        <w:rPr>
          <w:rFonts w:ascii="Times New Roman" w:cs="Times New Roman" w:eastAsia="Times New Roman" w:hAnsi="Times New Roman"/>
          <w:b/>
          <w:bCs/>
          <w:i w:val="false"/>
          <w:iCs w:val="false"/>
          <w:color w:val="C00000"/>
          <w:sz w:val="32"/>
          <w:szCs w:val="32"/>
        </w:rPr>
        <w:t xml:space="preserve">SÉANCE 2 / 15 — CONVERTIR DES LONGUEURS ET CALCULER</w:t>
      </w:r>
      <w:bookmarkEnd w:id="12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longueurs et calculer</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effectuer des opérations après conversion.</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effectuer des opérations après conversion.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3,2 km − 450 m = 3 200 m − 450 m = 2 750 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longueurs et calculer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3,2 km − 450 m = 3 200 m − 450 m = 2 750 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le système métrique, chaque rang vaut dix fois le rang voisin. On convertit toutes les longueurs dans la même unité avant l’opération.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le système métrique, chaque rang vaut dix fois le rang voisin. On convertit toutes les longueurs dans la même unité avant l’opération.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2,5 m + 80 cm ; 4 km − 650 m ; 75 cm + 1,4 m ; 3,6 km + 900 m.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3,3 m ; 3,35 km ; 2,15 m ; 4,5 km.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2,5 m + 80 cm ; 4 km − 650 m ; 75 cm + 1,4 m ; 3,6 km + 900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3,3 m ; 3,35 km ; 2,15 m ; 4,5 km.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2" w:id="130"/>
      <w:r>
        <w:rPr>
          <w:rFonts w:ascii="Times New Roman" w:cs="Times New Roman" w:eastAsia="Times New Roman" w:hAnsi="Times New Roman"/>
          <w:b/>
          <w:bCs/>
          <w:i w:val="false"/>
          <w:iCs w:val="false"/>
          <w:color w:val="C00000"/>
          <w:sz w:val="32"/>
          <w:szCs w:val="32"/>
        </w:rPr>
        <w:t xml:space="preserve">LEÇON — Convertir des longueurs et calculer</w:t>
      </w:r>
      <w:bookmarkEnd w:id="130"/>
    </w:p>
    <w:p>
      <w:pPr>
        <w:spacing w:after="90"/>
        <w:jc w:val="center"/>
      </w:pPr>
      <w:r>
        <w:drawing>
          <wp:inline distT="0" distB="0" distL="0" distR="0">
            <wp:extent cx="4762500" cy="2667000"/>
            <wp:effectExtent t="0" r="0" b="0" l="0"/>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Convertir des longueurs et calculer</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3,2 km − 450 m = 3 200 m − 450 m = 2 750 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le système métrique, chaque rang vaut dix fois le rang voisin. On convertit toutes les longueurs dans la même unité avant l’opération.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3,2 km − 450 m = 3 200 m − 450 m = 2 750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2,5 m + 80 cm ; 4 km − 650 m ; 75 cm + 1,4 m ; 3,6 km + 900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3,3 m ; 3,35 km ; 2,15 m ; 4,5 km.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3" w:id="131"/>
      <w:r>
        <w:rPr>
          <w:rFonts w:ascii="Times New Roman" w:cs="Times New Roman" w:eastAsia="Times New Roman" w:hAnsi="Times New Roman"/>
          <w:b/>
          <w:bCs/>
          <w:i w:val="false"/>
          <w:iCs w:val="false"/>
          <w:color w:val="C00000"/>
          <w:sz w:val="32"/>
          <w:szCs w:val="32"/>
        </w:rPr>
        <w:t xml:space="preserve">SÉANCE 3 / 15 — CONVERTIR DES MASSES ET CALCULER</w:t>
      </w:r>
      <w:bookmarkEnd w:id="13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des masses et calculer</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avec kg, g et t.</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avec kg, g et t.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4,5 kg + 750 g = 4 500 g + 750 g = 5 250 g.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des masses et calculer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4,5 kg + 750 g = 4 500 g + 750 g = 5 250 g.</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Une tonne vaut 1 000 kg et un kilogramme vaut 1 000 g. La conversion précède toujours l’addition ou la soustraction.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tonne vaut 1 000 kg et un kilogramme vaut 1 000 g. La conversion précède toujours l’addition ou la soustraction.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2,4 kg + 600 g ; 5 kg − 750 g ; 1,2 t + 350 kg ; 3 t − 850 kg.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kg ; 4,25 kg ; 1,55 t ; 2,15 t.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2,4 kg + 600 g ; 5 kg − 750 g ; 1,2 t + 350 kg ; 3 t − 850 kg.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kg ; 4,25 kg ; 1,55 t ; 2,15 t.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3" w:id="132"/>
      <w:r>
        <w:rPr>
          <w:rFonts w:ascii="Times New Roman" w:cs="Times New Roman" w:eastAsia="Times New Roman" w:hAnsi="Times New Roman"/>
          <w:b/>
          <w:bCs/>
          <w:i w:val="false"/>
          <w:iCs w:val="false"/>
          <w:color w:val="C00000"/>
          <w:sz w:val="32"/>
          <w:szCs w:val="32"/>
        </w:rPr>
        <w:t xml:space="preserve">LEÇON — Convertir des masses et calculer</w:t>
      </w:r>
      <w:bookmarkEnd w:id="132"/>
    </w:p>
    <w:p>
      <w:pPr>
        <w:spacing w:after="90"/>
        <w:jc w:val="center"/>
      </w:pPr>
      <w:r>
        <w:drawing>
          <wp:inline distT="0" distB="0" distL="0" distR="0">
            <wp:extent cx="4762500" cy="2667000"/>
            <wp:effectExtent t="0" r="0" b="0" l="0"/>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Convertir des masses et calculer</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4,5 kg + 750 g = 4 500 g + 750 g = 5 250 g.</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Une tonne vaut 1 000 kg et un kilogramme vaut 1 000 g. La conversion précède toujours l’addition ou la soustraction.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4,5 kg + 750 g = 4 500 g + 750 g = 5 250 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2,4 kg + 600 g ; 5 kg − 750 g ; 1,2 t + 350 kg ; 3 t − 850 kg.</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kg ; 4,25 kg ; 1,55 t ; 2,15 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4" w:id="133"/>
      <w:r>
        <w:rPr>
          <w:rFonts w:ascii="Times New Roman" w:cs="Times New Roman" w:eastAsia="Times New Roman" w:hAnsi="Times New Roman"/>
          <w:b/>
          <w:bCs/>
          <w:i w:val="false"/>
          <w:iCs w:val="false"/>
          <w:color w:val="C00000"/>
          <w:sz w:val="32"/>
          <w:szCs w:val="32"/>
        </w:rPr>
        <w:t xml:space="preserve">SÉANCE 4 / 15 — CONVERTIR CAPACITÉS, DURÉES ET AIRES</w:t>
      </w:r>
      <w:bookmarkEnd w:id="13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Convertir capacités, durées et aires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les relations adaptées à chaque grandeur.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les relations adaptées à chaque grandeur.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1,5 L = 1 500 mL ; 2 h 15 min = 135 min ; 3 m² = 30 000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Convertir capacités, durées et aires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1,5 L = 1 500 mL ; 2 h 15 min = 135 min ; 3 m² = 30 000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les capacités, 1 L = 1 000 mL. Pour le temps, 1 h = 60 min. Pour les aires, chaque changement d’unité carrée correspond à un facteur 100.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les capacités, 1 L = 1 000 mL. Pour le temps, 1 h = 60 min. Pour les aires, chaque changement d’unité carrée correspond à un facteur 100.</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2,75 L en mL ; 3 h 20 min en min ; 4,5 m² en cm² ; 25 000 cm² en m².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2 750 mL ; 200 min ; 45 000 cm² ; 2,5 m².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2,75 L en mL ; 3 h 20 min en min ; 4,5 m² en cm² ; 25 000 cm² en m².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2 750 mL ; 200 min ; 45 000 cm² ; 2,5 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4" w:id="134"/>
      <w:r>
        <w:rPr>
          <w:rFonts w:ascii="Times New Roman" w:cs="Times New Roman" w:eastAsia="Times New Roman" w:hAnsi="Times New Roman"/>
          <w:b/>
          <w:bCs/>
          <w:i w:val="false"/>
          <w:iCs w:val="false"/>
          <w:color w:val="C00000"/>
          <w:sz w:val="32"/>
          <w:szCs w:val="32"/>
        </w:rPr>
        <w:t xml:space="preserve">LEÇON — Convertir capacités, durées et aires</w:t>
      </w:r>
      <w:bookmarkEnd w:id="134"/>
    </w:p>
    <w:p>
      <w:pPr>
        <w:spacing w:after="90"/>
        <w:jc w:val="center"/>
      </w:pPr>
      <w:r>
        <w:drawing>
          <wp:inline distT="0" distB="0" distL="0" distR="0">
            <wp:extent cx="4762500" cy="2667000"/>
            <wp:effectExtent t="0" r="0" b="0" l="0"/>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Convertir capacités, durées et aires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1,5 L = 1 500 mL ; 2 h 15 min = 135 min ; 3 m² = 30 000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les capacités, 1 L = 1 000 mL. Pour le temps, 1 h = 60 min. Pour les aires, chaque changement d’unité carrée correspond à un facteur 100.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1,5 L = 1 500 mL ; 2 h 15 min = 135 min ; 3 m² = 30 000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2,75 L en mL ; 3 h 20 min en min ; 4,5 m² en cm² ; 25 000 cm² en 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2 750 mL ; 200 min ; 45 000 cm² ; 2,5 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5" w:id="135"/>
      <w:r>
        <w:rPr>
          <w:rFonts w:ascii="Times New Roman" w:cs="Times New Roman" w:eastAsia="Times New Roman" w:hAnsi="Times New Roman"/>
          <w:b/>
          <w:bCs/>
          <w:i w:val="false"/>
          <w:iCs w:val="false"/>
          <w:color w:val="C00000"/>
          <w:sz w:val="32"/>
          <w:szCs w:val="32"/>
        </w:rPr>
        <w:t xml:space="preserve">SÉANCE 5 / 15 — ADDITIONNER ET SOUSTRAIRE DES GRANDEURS</w:t>
      </w:r>
      <w:bookmarkEnd w:id="13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Additionner et soustraire des grandeurs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présenter un calcul de mesures avec unités.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présenter un calcul de mesures avec unités.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 m 45 cm + 2 m 80 cm = 345 cm + 280 cm = 625 cm = 6 m 25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Additionner et soustraire des grandeurs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m 45 cm + 2 m 80 cm = 345 cm + 280 cm = 625 cm = 6 m 25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Après conversion, on aligne les nombres et on conserve l’unité commune. Le résultat peut ensuite être reconverti dans une unité plus pratique.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Après conversion, on aligne les nombres et on conserve l’unité commune. Le résultat peut ensuite être reconverti dans une unité plus pratique.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4 m 60 cm + 3 m 75 cm ; 8 kg 200 g − 3 kg 650 g ; 2 L 750 mL + 1 L 600 mL ; 5 h 20 min − 2 h 45 min.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m 35 cm ; 4 kg 550 g ; 4 L 350 mL ; 2 h 35 min.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4 m 60 cm + 3 m 75 cm ; 8 kg 200 g − 3 kg 650 g ; 2 L 750 mL + 1 L 600 mL ; 5 h 20 min − 2 h 45 min.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m 35 cm ; 4 kg 550 g ; 4 L 350 mL ; 2 h 35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5" w:id="136"/>
      <w:r>
        <w:rPr>
          <w:rFonts w:ascii="Times New Roman" w:cs="Times New Roman" w:eastAsia="Times New Roman" w:hAnsi="Times New Roman"/>
          <w:b/>
          <w:bCs/>
          <w:i w:val="false"/>
          <w:iCs w:val="false"/>
          <w:color w:val="C00000"/>
          <w:sz w:val="32"/>
          <w:szCs w:val="32"/>
        </w:rPr>
        <w:t xml:space="preserve">LEÇON — Additionner et soustraire des grandeurs</w:t>
      </w:r>
      <w:bookmarkEnd w:id="136"/>
    </w:p>
    <w:p>
      <w:pPr>
        <w:spacing w:after="90"/>
        <w:jc w:val="center"/>
      </w:pPr>
      <w:r>
        <w:drawing>
          <wp:inline distT="0" distB="0" distL="0" distR="0">
            <wp:extent cx="4762500" cy="2667000"/>
            <wp:effectExtent t="0" r="0" b="0" l="0"/>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Additionner et soustraire des grandeurs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 m 45 cm + 2 m 80 cm = 345 cm + 280 cm = 625 cm = 6 m 25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Après conversion, on aligne les nombres et on conserve l’unité commune. Le résultat peut ensuite être reconverti dans une unité plus pratique.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 m 45 cm + 2 m 80 cm = 345 cm + 280 cm = 625 cm = 6 m 25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4 m 60 cm + 3 m 75 cm ; 8 kg 200 g − 3 kg 650 g ; 2 L 750 mL + 1 L 600 mL ; 5 h 20 min − 2 h 45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8 m 35 cm ; 4 kg 550 g ; 4 L 350 mL ; 2 h 35 min.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6" w:id="137"/>
      <w:r>
        <w:rPr>
          <w:rFonts w:ascii="Times New Roman" w:cs="Times New Roman" w:eastAsia="Times New Roman" w:hAnsi="Times New Roman"/>
          <w:b/>
          <w:bCs/>
          <w:i w:val="false"/>
          <w:iCs w:val="false"/>
          <w:color w:val="C00000"/>
          <w:sz w:val="32"/>
          <w:szCs w:val="32"/>
        </w:rPr>
        <w:t xml:space="preserve">SÉANCE 6 / 15 — MULTIPLIER ET DIVISER DES GRANDEURS</w:t>
      </w:r>
      <w:bookmarkEnd w:id="13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Multiplier et diviser des grandeurs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multiplier ou partager une mesure.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multiplier ou partager une mesure.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3 × 2 m 40 cm = 3 × 240 cm = 720 cm = 7 m 20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Multiplier et diviser des grandeurs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 2 m 40 cm = 3 × 240 cm = 720 cm = 7 m 20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multiplie ou divise la valeur numérique, puis on conserve l’unité. Une conversion peut faciliter le partage exact.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multiplie ou divise la valeur numérique, puis on conserve l’unité. Une conversion peut faciliter le partage exact.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4 × 1,5 m ; 3 × 2 kg 250 g ; 8 L ÷ 4 ; 3 h 30 min ÷ 3.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m ; 6 kg 750 g ; 2 L ; 1 h 10 min.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4 × 1,5 m ; 3 × 2 kg 250 g ; 8 L ÷ 4 ; 3 h 30 min ÷ 3.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m ; 6 kg 750 g ; 2 L ; 1 h 10 min.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6" w:id="138"/>
      <w:r>
        <w:rPr>
          <w:rFonts w:ascii="Times New Roman" w:cs="Times New Roman" w:eastAsia="Times New Roman" w:hAnsi="Times New Roman"/>
          <w:b/>
          <w:bCs/>
          <w:i w:val="false"/>
          <w:iCs w:val="false"/>
          <w:color w:val="C00000"/>
          <w:sz w:val="32"/>
          <w:szCs w:val="32"/>
        </w:rPr>
        <w:t xml:space="preserve">LEÇON — Multiplier et diviser des grandeurs</w:t>
      </w:r>
      <w:bookmarkEnd w:id="138"/>
    </w:p>
    <w:p>
      <w:pPr>
        <w:spacing w:after="90"/>
        <w:jc w:val="center"/>
      </w:pPr>
      <w:r>
        <w:drawing>
          <wp:inline distT="0" distB="0" distL="0" distR="0">
            <wp:extent cx="4762500" cy="2667000"/>
            <wp:effectExtent t="0" r="0" b="0" l="0"/>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descr=""/>
                    <pic:cNvPicPr>
                      <a:picLocks noChangeAspect="1" noChangeArrowheads="1"/>
                    </pic:cNvPicPr>
                  </pic:nvPicPr>
                  <pic:blipFill>
                    <a:blip r:embed="rId25"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Multiplier et diviser des grandeurs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3 × 2 m 40 cm = 3 × 240 cm = 720 cm = 7 m 20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multiplie ou divise la valeur numérique, puis on conserve l’unité. Une conversion peut faciliter le partage exact.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3 × 2 m 40 cm = 3 × 240 cm = 720 cm = 7 m 20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4 × 1,5 m ; 3 × 2 kg 250 g ; 8 L ÷ 4 ; 3 h 30 min ÷ 3.</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m ; 6 kg 750 g ; 2 L ; 1 h 10 min.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7" w:id="139"/>
      <w:r>
        <w:rPr>
          <w:rFonts w:ascii="Times New Roman" w:cs="Times New Roman" w:eastAsia="Times New Roman" w:hAnsi="Times New Roman"/>
          <w:b/>
          <w:bCs/>
          <w:i w:val="false"/>
          <w:iCs w:val="false"/>
          <w:color w:val="C00000"/>
          <w:sz w:val="32"/>
          <w:szCs w:val="32"/>
        </w:rPr>
        <w:t xml:space="preserve">SÉANCE 7 / 15 — CALCULER LES PÉRIMÈTRES USUELS</w:t>
      </w:r>
      <w:bookmarkEnd w:id="13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les périmètres usuels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et appliquer la formule adaptée.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et appliquer la formule adaptée.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Rectangle 8 cm sur 5 cm : P = 2(8 + 5) = 26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les périmètres usuels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8 cm sur 5 cm : P = 2(8 + 5) = 26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périmètre est la longueur du contour. Carré : 4c. Rectangle : 2(L + l). Triangle : somme des trois côtés. Cercle : πd.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périmètre est la longueur du contour. Carré : 4c. Rectangle : 2(L + l). Triangle : somme des trois côtés. Cercle : πd.</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carré côté 7 cm ; rectangle 12 m sur 5 m ; triangle 6, 8, 9 cm ; cercle diamètre 10 cm avec π = 3,14.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28 cm ; 34 m ; 23 cm ; 31,4 cm.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carré côté 7 cm ; rectangle 12 m sur 5 m ; triangle 6, 8, 9 cm ; cercle diamètre 10 cm avec π = 3,14.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28 cm ; 34 m ; 23 cm ; 31,4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7" w:id="140"/>
      <w:r>
        <w:rPr>
          <w:rFonts w:ascii="Times New Roman" w:cs="Times New Roman" w:eastAsia="Times New Roman" w:hAnsi="Times New Roman"/>
          <w:b/>
          <w:bCs/>
          <w:i w:val="false"/>
          <w:iCs w:val="false"/>
          <w:color w:val="C00000"/>
          <w:sz w:val="32"/>
          <w:szCs w:val="32"/>
        </w:rPr>
        <w:t xml:space="preserve">LEÇON — Calculer les périmètres usuels</w:t>
      </w:r>
      <w:bookmarkEnd w:id="140"/>
    </w:p>
    <w:p>
      <w:pPr>
        <w:spacing w:after="90"/>
        <w:jc w:val="center"/>
      </w:pPr>
      <w:r>
        <w:drawing>
          <wp:inline distT="0" distB="0" distL="0" distR="0">
            <wp:extent cx="4762500" cy="2667000"/>
            <wp:effectExtent t="0" r="0" b="0" l="0"/>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descr=""/>
                    <pic:cNvPicPr>
                      <a:picLocks noChangeAspect="1" noChangeArrowheads="1"/>
                    </pic:cNvPicPr>
                  </pic:nvPicPr>
                  <pic:blipFill>
                    <a:blip r:embed="rId26"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les périmètres usuels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Rectangle 8 cm sur 5 cm : P = 2(8 + 5) = 26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périmètre est la longueur du contour. Carré : 4c. Rectangle : 2(L + l). Triangle : somme des trois côtés. Cercle : πd.</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Rectangle 8 cm sur 5 cm : P = 2(8 + 5) = 26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carré côté 7 cm ; rectangle 12 m sur 5 m ; triangle 6, 8, 9 cm ; cercle diamètre 10 cm avec π = 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28 cm ; 34 m ; 23 cm ; 31,4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8" w:id="141"/>
      <w:r>
        <w:rPr>
          <w:rFonts w:ascii="Times New Roman" w:cs="Times New Roman" w:eastAsia="Times New Roman" w:hAnsi="Times New Roman"/>
          <w:b/>
          <w:bCs/>
          <w:i w:val="false"/>
          <w:iCs w:val="false"/>
          <w:color w:val="C00000"/>
          <w:sz w:val="32"/>
          <w:szCs w:val="32"/>
        </w:rPr>
        <w:t xml:space="preserve">SÉANCE 8 / 15 — CALCULER LES AIRES USUELLES</w:t>
      </w:r>
      <w:bookmarkEnd w:id="14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les aires usuelles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choisir une formule d’aire.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choisir une formule d’aire.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Triangle de base 12 cm et hauteur 7 cm : A = 42 cm².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les aires usuelles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Triangle de base 12 cm et hauteur 7 cm : A = 42 cm².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Rectangle : L × l. Parallélogramme : b × h. Triangle : b × h ÷ 2. Disque : πr². L’unité est carrée.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Rectangle : L × l. Parallélogramme : b × h. Triangle : b × h ÷ 2. Disque : πr². L’unité est carrée.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 rectangle 9 × 6 cm ; parallélogramme base 10 et hauteur 4 cm ; triangle base 15 et hauteur 8 cm ; disque rayon 5 cm avec π = 3,14.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54 cm² ; 40 cm² ; 60 cm² ; 78,5 cm².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 rectangle 9 × 6 cm ; parallélogramme base 10 et hauteur 4 cm ; triangle base 15 et hauteur 8 cm ; disque rayon 5 cm avec π = 3,14.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54 cm² ; 40 cm² ; 60 cm² ; 78,5 cm².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8" w:id="142"/>
      <w:r>
        <w:rPr>
          <w:rFonts w:ascii="Times New Roman" w:cs="Times New Roman" w:eastAsia="Times New Roman" w:hAnsi="Times New Roman"/>
          <w:b/>
          <w:bCs/>
          <w:i w:val="false"/>
          <w:iCs w:val="false"/>
          <w:color w:val="C00000"/>
          <w:sz w:val="32"/>
          <w:szCs w:val="32"/>
        </w:rPr>
        <w:t xml:space="preserve">LEÇON — Calculer les aires usuelles</w:t>
      </w:r>
      <w:bookmarkEnd w:id="142"/>
    </w:p>
    <w:p>
      <w:pPr>
        <w:spacing w:after="90"/>
        <w:jc w:val="center"/>
      </w:pPr>
      <w:r>
        <w:drawing>
          <wp:inline distT="0" distB="0" distL="0" distR="0">
            <wp:extent cx="4762500" cy="2667000"/>
            <wp:effectExtent t="0" r="0" b="0" l="0"/>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descr=""/>
                    <pic:cNvPicPr>
                      <a:picLocks noChangeAspect="1" noChangeArrowheads="1"/>
                    </pic:cNvPicPr>
                  </pic:nvPicPr>
                  <pic:blipFill>
                    <a:blip r:embed="rId26"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les aires usuelles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Triangle de base 12 cm et hauteur 7 cm : A = 42 cm².</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Rectangle : L × l. Parallélogramme : b × h. Triangle : b × h ÷ 2. Disque : πr². L’unité est carrée.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Triangle de base 12 cm et hauteur 7 cm : A = 42 cm².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 rectangle 9 × 6 cm ; parallélogramme base 10 et hauteur 4 cm ; triangle base 15 et hauteur 8 cm ; disque rayon 5 cm avec π = 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54 cm² ; 40 cm² ; 60 cm² ; 78,5 cm².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9" w:id="143"/>
      <w:r>
        <w:rPr>
          <w:rFonts w:ascii="Times New Roman" w:cs="Times New Roman" w:eastAsia="Times New Roman" w:hAnsi="Times New Roman"/>
          <w:b/>
          <w:bCs/>
          <w:i w:val="false"/>
          <w:iCs w:val="false"/>
          <w:color w:val="C00000"/>
          <w:sz w:val="32"/>
          <w:szCs w:val="32"/>
        </w:rPr>
        <w:t xml:space="preserve">SÉANCE 9 / 15 — CIRCONFÉRENCE ET AIRE DU DISQUE</w:t>
      </w:r>
      <w:bookmarkEnd w:id="143"/>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Circonférence et aire du disque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distinguer contour et surface du cercle.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distinguer contour et surface du cercle.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r = 4 cm : C = 25,12 cm et A = 50,24 cm² avec π = 3,14.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Circonférence et aire du disque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r = 4 cm : C = 25,12 cm et A = 50,24 cm² avec π = 3,14.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circonférence mesure le contour : C = 2πr. L’aire du disque mesure la surface : A = πr².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circonférence mesure le contour : C = 2πr. L’aire du disque mesure la surface : A = πr².</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C et A pour r = 2 cm, 3 cm, 5 cm et 10 cm avec π = 3,14.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12,56 cm et 12,56 cm² ; 18,84 cm et 28,26 cm² ; 31,4 cm et 78,5 cm² ; 62,8 cm et 314 cm².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C et A pour r = 2 cm, 3 cm, 5 cm et 10 cm avec π = 3,14.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12,56 cm et 12,56 cm² ; 18,84 cm et 28,26 cm² ; 31,4 cm et 78,5 cm² ; 62,8 cm et 314 cm².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9" w:id="144"/>
      <w:r>
        <w:rPr>
          <w:rFonts w:ascii="Times New Roman" w:cs="Times New Roman" w:eastAsia="Times New Roman" w:hAnsi="Times New Roman"/>
          <w:b/>
          <w:bCs/>
          <w:i w:val="false"/>
          <w:iCs w:val="false"/>
          <w:color w:val="C00000"/>
          <w:sz w:val="32"/>
          <w:szCs w:val="32"/>
        </w:rPr>
        <w:t xml:space="preserve">LEÇON — Circonférence et aire du disque</w:t>
      </w:r>
      <w:bookmarkEnd w:id="144"/>
    </w:p>
    <w:p>
      <w:pPr>
        <w:spacing w:after="90"/>
        <w:jc w:val="center"/>
      </w:pPr>
      <w:r>
        <w:drawing>
          <wp:inline distT="0" distB="0" distL="0" distR="0">
            <wp:extent cx="4762500" cy="2667000"/>
            <wp:effectExtent t="0" r="0" b="0" l="0"/>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descr=""/>
                    <pic:cNvPicPr>
                      <a:picLocks noChangeAspect="1" noChangeArrowheads="1"/>
                    </pic:cNvPicPr>
                  </pic:nvPicPr>
                  <pic:blipFill>
                    <a:blip r:embed="rId26"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descr=""/>
                    <pic:cNvPicPr>
                      <a:picLocks noChangeAspect="1" noChangeArrowheads="1"/>
                    </pic:cNvPicPr>
                  </pic:nvPicPr>
                  <pic:blipFill>
                    <a:blip r:embed="rId22"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Circonférence et aire du disque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r = 4 cm : C = 25,12 cm et A = 50,24 cm² avec π = 3,14.</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circonférence mesure le contour : C = 2πr. L’aire du disque mesure la surface : A = πr².</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r = 4 cm : C = 25,12 cm et A = 50,24 cm² avec π = 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C et A pour r = 2 cm, 3 cm, 5 cm et 10 cm avec π = 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12,56 cm et 12,56 cm² ; 18,84 cm et 28,26 cm² ; 31,4 cm et 78,5 cm² ; 62,8 cm et 314 cm².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0" w:id="145"/>
      <w:r>
        <w:rPr>
          <w:rFonts w:ascii="Times New Roman" w:cs="Times New Roman" w:eastAsia="Times New Roman" w:hAnsi="Times New Roman"/>
          <w:b/>
          <w:bCs/>
          <w:i w:val="false"/>
          <w:iCs w:val="false"/>
          <w:color w:val="C00000"/>
          <w:sz w:val="32"/>
          <w:szCs w:val="32"/>
        </w:rPr>
        <w:t xml:space="preserve">SÉANCE 10 / 15 — DÉCOMPOSER UN ASSEMBLAGE DE FIGURES</w:t>
      </w:r>
      <w:bookmarkEnd w:id="145"/>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Décomposer un assemblage de figures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partager une figure complexe en figures usuelles.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partager une figure complexe en figures usuelles.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Une figure en L peut être partagée en deux rectangles ou obtenue par soustraction d’un petit rectangle.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Décomposer un assemblage de figures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Une figure en L peut être partagée en deux rectangles ou obtenue par soustraction d’un petit rectangle.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trace des segments auxiliaires pour obtenir rectangles, triangles ou disques. On repère les mesures manquantes avant d’appliquer les formules.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trace des segments auxiliaires pour obtenir rectangles, triangles ou disques. On repère les mesures manquantes avant d’appliquer les formules.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Propose une décomposition pour une figure en L, une maison rectangle-triangle, une piste rectangle-deux demi-disques et un carré percé d’un disque.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rectangles ; rectangle et triangle ; rectangle et disque ; aire du carré moins aire du disque.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Propose une décomposition pour une figure en L, une maison rectangle-triangle, une piste rectangle-deux demi-disques et un carré percé d’un disque.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rectangles ; rectangle et triangle ; rectangle et disque ; aire du carré moins aire du disque.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0" w:id="146"/>
      <w:r>
        <w:rPr>
          <w:rFonts w:ascii="Times New Roman" w:cs="Times New Roman" w:eastAsia="Times New Roman" w:hAnsi="Times New Roman"/>
          <w:b/>
          <w:bCs/>
          <w:i w:val="false"/>
          <w:iCs w:val="false"/>
          <w:color w:val="C00000"/>
          <w:sz w:val="32"/>
          <w:szCs w:val="32"/>
        </w:rPr>
        <w:t xml:space="preserve">LEÇON — Décomposer un assemblage de figures</w:t>
      </w:r>
      <w:bookmarkEnd w:id="146"/>
    </w:p>
    <w:p>
      <w:pPr>
        <w:spacing w:after="90"/>
        <w:jc w:val="center"/>
      </w:pPr>
      <w:r>
        <w:drawing>
          <wp:inline distT="0" distB="0" distL="0" distR="0">
            <wp:extent cx="4762500" cy="2667000"/>
            <wp:effectExtent t="0" r="0" b="0" l="0"/>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 descr=""/>
                    <pic:cNvPicPr>
                      <a:picLocks noChangeAspect="1" noChangeArrowheads="1"/>
                    </pic:cNvPicPr>
                  </pic:nvPicPr>
                  <pic:blipFill>
                    <a:blip r:embed="rId26"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Décomposer un assemblage de figures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Une figure en L peut être partagée en deux rectangles ou obtenue par soustraction d’un petit rectangle.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trace des segments auxiliaires pour obtenir rectangles, triangles ou disques. On repère les mesures manquantes avant d’appliquer les formules.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Une figure en L peut être partagée en deux rectangles ou obtenue par soustraction d’un petit rectangle.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Propose une décomposition pour une figure en L, une maison rectangle-triangle, une piste rectangle-deux demi-disques et un carré percé d’un disque.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Deux rectangles ; rectangle et triangle ; rectangle et disque ; aire du carré moins aire du disque.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1" w:id="147"/>
      <w:r>
        <w:rPr>
          <w:rFonts w:ascii="Times New Roman" w:cs="Times New Roman" w:eastAsia="Times New Roman" w:hAnsi="Times New Roman"/>
          <w:b/>
          <w:bCs/>
          <w:i w:val="false"/>
          <w:iCs w:val="false"/>
          <w:color w:val="C00000"/>
          <w:sz w:val="32"/>
          <w:szCs w:val="32"/>
        </w:rPr>
        <w:t xml:space="preserve">SÉANCE 11 / 15 — CALCULER AIRE ET PÉRIMÈTRE D’UN ASSEMBLAGE</w:t>
      </w:r>
      <w:bookmarkEnd w:id="147"/>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Calculer aire et périmètre d’un assemblage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additionner ou soustraire les aires sans compter les traits intérieurs.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additionner ou soustraire les aires sans compter les traits intérieurs.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rectangles 8 × 4 et 3 × 2 sans chevauchement ont une aire totale de 38 unités carrées.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aire et périmètre d’un assemblage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rectangles 8 × 4 et 3 × 2 sans chevauchement ont une aire totale de 38 unités carrées.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Pour l’aire, on additionne les parties sans chevauchement ou on soustrait une partie retirée. Pour le périmètre, on compte uniquement le contour extérieur.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l’aire, on additionne les parties sans chevauchement ou on soustrait une partie retirée. Pour le périmètre, on compte uniquement le contour extérieur.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aires : rectangles 6×4 et 3×2 ; rectangle 10×6 moins carré 2×2 ; rectangle 8×5 plus triangle b4 h3 ; carré 10×10 moins disque r2 avec π=3,14.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56 ; 46 ; 87,44 unités carrées.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aires : rectangles 6×4 et 3×2 ; rectangle 10×6 moins carré 2×2 ; rectangle 8×5 plus triangle b4 h3 ; carré 10×10 moins disque r2 avec π=3,14.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56 ; 46 ; 87,44 unités carrées.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1" w:id="148"/>
      <w:r>
        <w:rPr>
          <w:rFonts w:ascii="Times New Roman" w:cs="Times New Roman" w:eastAsia="Times New Roman" w:hAnsi="Times New Roman"/>
          <w:b/>
          <w:bCs/>
          <w:i w:val="false"/>
          <w:iCs w:val="false"/>
          <w:color w:val="C00000"/>
          <w:sz w:val="32"/>
          <w:szCs w:val="32"/>
        </w:rPr>
        <w:t xml:space="preserve">LEÇON — Calculer aire et périmètre d’un assemblage</w:t>
      </w:r>
      <w:bookmarkEnd w:id="148"/>
    </w:p>
    <w:p>
      <w:pPr>
        <w:spacing w:after="90"/>
        <w:jc w:val="center"/>
      </w:pPr>
      <w:r>
        <w:drawing>
          <wp:inline distT="0" distB="0" distL="0" distR="0">
            <wp:extent cx="4762500" cy="2667000"/>
            <wp:effectExtent t="0" r="0" b="0" l="0"/>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 descr=""/>
                    <pic:cNvPicPr>
                      <a:picLocks noChangeAspect="1" noChangeArrowheads="1"/>
                    </pic:cNvPicPr>
                  </pic:nvPicPr>
                  <pic:blipFill>
                    <a:blip r:embed="rId26"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aire et périmètre d’un assemblage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Deux rectangles 8 × 4 et 3 × 2 sans chevauchement ont une aire totale de 38 unités carrées.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Pour l’aire, on additionne les parties sans chevauchement ou on soustrait une partie retirée. Pour le périmètre, on compte uniquement le contour extérieur.</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Deux rectangles 8 × 4 et 3 × 2 sans chevauchement ont une aire totale de 38 unités carrées.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aires : rectangles 6×4 et 3×2 ; rectangle 10×6 moins carré 2×2 ; rectangle 8×5 plus triangle b4 h3 ; carré 10×10 moins disque r2 avec π=3,14.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56 ; 46 ; 87,44 unités carrées.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2" w:id="149"/>
      <w:r>
        <w:rPr>
          <w:rFonts w:ascii="Times New Roman" w:cs="Times New Roman" w:eastAsia="Times New Roman" w:hAnsi="Times New Roman"/>
          <w:b/>
          <w:bCs/>
          <w:i w:val="false"/>
          <w:iCs w:val="false"/>
          <w:color w:val="C00000"/>
          <w:sz w:val="32"/>
          <w:szCs w:val="32"/>
        </w:rPr>
        <w:t xml:space="preserve">SÉANCE 12 / 15 — RELIER VOLUME ET CAPACITÉ</w:t>
      </w:r>
      <w:bookmarkEnd w:id="149"/>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Relier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12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utiliser 1 L = 1 dm³ et 1 000 L = 1 m³.</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utiliser 1 L = 1 dm³ et 1 000 L = 1 m³.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m³ = 2 500 L et 750 L = 0,75 m³.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Relier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m³ = 2 500 L et 750 L = 0,75 m³.</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cube de 1 dm de côté occupe 1 dm³ et correspond à 1 L. Un cube de 1 m de côté occupe 1 m³ et correspond à 1 000 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cube de 1 dm de côté occupe 1 dm³ et correspond à 1 L. Un cube de 1 m de côté occupe 1 m³ et correspond à 1 000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Convertis : 3 m³ en L ; 4 500 L en m³ ; 25 dm³ en L ; 1,2 m³ en L.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3 000 L ; 4,5 m³ ; 25 L ; 1 200 L.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Convertis : 3 m³ en L ; 4 500 L en m³ ; 25 dm³ en L ; 1,2 m³ en L.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3 000 L ; 4,5 m³ ; 25 L ; 1 200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2" w:id="150"/>
      <w:r>
        <w:rPr>
          <w:rFonts w:ascii="Times New Roman" w:cs="Times New Roman" w:eastAsia="Times New Roman" w:hAnsi="Times New Roman"/>
          <w:b/>
          <w:bCs/>
          <w:i w:val="false"/>
          <w:iCs w:val="false"/>
          <w:color w:val="C00000"/>
          <w:sz w:val="32"/>
          <w:szCs w:val="32"/>
        </w:rPr>
        <w:t xml:space="preserve">LEÇON — Relier volume et capacité</w:t>
      </w:r>
      <w:bookmarkEnd w:id="150"/>
    </w:p>
    <w:p>
      <w:pPr>
        <w:spacing w:after="90"/>
        <w:jc w:val="center"/>
      </w:pPr>
      <w:r>
        <w:drawing>
          <wp:inline distT="0" distB="0" distL="0" distR="0">
            <wp:extent cx="4762500" cy="2667000"/>
            <wp:effectExtent t="0" r="0" b="0" l="0"/>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 descr=""/>
                    <pic:cNvPicPr>
                      <a:picLocks noChangeAspect="1" noChangeArrowheads="1"/>
                    </pic:cNvPicPr>
                  </pic:nvPicPr>
                  <pic:blipFill>
                    <a:blip r:embed="rId27"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Relier volume et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2,5 m³ = 2 500 L et 750 L = 0,75 m³.</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cube de 1 dm de côté occupe 1 dm³ et correspond à 1 L. Un cube de 1 m de côté occupe 1 m³ et correspond à 1 000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m³ = 2 500 L et 750 L = 0,75 m³.</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Convertis : 3 m³ en L ; 4 500 L en m³ ; 25 dm³ en L ; 1,2 m³ en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3 000 L ; 4,5 m³ ; 25 L ; 1 200 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s13" w:id="151"/>
      <w:r>
        <w:rPr>
          <w:rFonts w:ascii="Times New Roman" w:cs="Times New Roman" w:eastAsia="Times New Roman" w:hAnsi="Times New Roman"/>
          <w:b/>
          <w:bCs/>
          <w:i w:val="false"/>
          <w:iCs w:val="false"/>
          <w:color w:val="C00000"/>
          <w:sz w:val="32"/>
          <w:szCs w:val="32"/>
        </w:rPr>
        <w:t xml:space="preserve">SÉANCE 13 / 15 — RÉSOUDRE DES PROBLÈMES DE VOLUME ET CAPACITÉ</w:t>
      </w:r>
      <w:bookmarkEnd w:id="151"/>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Mesure
Titre : Résoudre des problèmes de volume et capacité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13 / 15</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et calculer avec volumes et contenances.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et calculer avec volumes et contenances.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Réservoir 2 m × 1,5 m × 1 m : V = 3 m³ = 3 000 L.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de volume et capacité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Réservoir 2 m × 1,5 m × 1 m : V = 3 m³ = 3 000 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calcule d’abord le volume du récipient, puis on convertit avec 1 dm³ = 1 L ou 1 m³ = 1 000 L. Toutes les dimensions doivent être dans une unité cohérente.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calcule d’abord le volume du récipient, puis on convertit avec 1 dm³ = 1 L ou 1 m³ = 1 000 L. Toutes les dimensions doivent être dans une unité cohérente.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la capacité : 3×2×1 m ; 80×50×40 cm ; 12×8×5 dm ; 2,5×2×1,2 m. Explique les quatre calculs en écrivant les conversions et les unités.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6 000 L ; 160 L ; 480 L ; 6 000 L. Chaque justification doit montrer la conversion, la formule éventuelle et l’unité finale.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la capacité : 3×2×1 m ; 80×50×40 cm ; 12×8×5 dm ; 2,5×2×1,2 m.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6 000 L ; 160 L ; 480 L ; 6 000 L.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5_l13" w:id="152"/>
      <w:r>
        <w:rPr>
          <w:rFonts w:ascii="Times New Roman" w:cs="Times New Roman" w:eastAsia="Times New Roman" w:hAnsi="Times New Roman"/>
          <w:b/>
          <w:bCs/>
          <w:i w:val="false"/>
          <w:iCs w:val="false"/>
          <w:color w:val="C00000"/>
          <w:sz w:val="32"/>
          <w:szCs w:val="32"/>
        </w:rPr>
        <w:t xml:space="preserve">LEÇON — Résoudre des problèmes de volume et capacité</w:t>
      </w:r>
      <w:bookmarkEnd w:id="152"/>
    </w:p>
    <w:p>
      <w:pPr>
        <w:spacing w:after="90"/>
        <w:jc w:val="center"/>
      </w:pPr>
      <w:r>
        <w:drawing>
          <wp:inline distT="0" distB="0" distL="0" distR="0">
            <wp:extent cx="4762500" cy="2667000"/>
            <wp:effectExtent t="0" r="0" b="0" l="0"/>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 descr=""/>
                    <pic:cNvPicPr>
                      <a:picLocks noChangeAspect="1" noChangeArrowheads="1"/>
                    </pic:cNvPicPr>
                  </pic:nvPicPr>
                  <pic:blipFill>
                    <a:blip r:embed="rId27"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Résoudre des problèmes de volume et capacité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Réservoir 2 m × 1,5 m × 1 m : V = 3 m³ = 3 000 L.</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calcule d’abord le volume du récipient, puis on convertit avec 1 dm³ = 1 L ou 1 m³ = 1 000 L. Toutes les dimensions doivent être dans une unité cohérente.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Réservoir 2 m × 1,5 m × 1 m : V = 3 m³ = 3 000 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5"/>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la capacité : 3×2×1 m ; 80×50×40 cm ; 12×8×5 dm ; 2,5×2×1,2 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calculs en écrivant les conversions et les unités.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6 000 L ; 160 L ; 480 L ; 6 000 L.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Chaque justification doit montrer la conversion, la formule éventuelle et l’unité finale.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5_l14" w:id="153"/>
      <w:r>
        <w:rPr>
          <w:rFonts w:ascii="Times New Roman" w:cs="Times New Roman" w:eastAsia="Times New Roman" w:hAnsi="Times New Roman"/>
          <w:b/>
          <w:bCs/>
          <w:i w:val="false"/>
          <w:iCs w:val="false"/>
          <w:color w:val="C00000"/>
          <w:sz w:val="32"/>
          <w:szCs w:val="32"/>
        </w:rPr>
        <w:t xml:space="preserve">SÉANCE 14 / 15 — RÉVISION DE L’UNITÉ V</w:t>
      </w:r>
      <w:bookmarkEnd w:id="153"/>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conversions, calculs de grandeurs, périmètres, aires, volumes et capacités.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2,5 m + 75 cm. 2. Aire d’un triangle b = 10 cm, h = 6 cm. 3. Circonférence d’un cercle r = 5 cm. 4. Convertis 2,4 m³ en litres. 5. Capacité d’un pavé 2 × 1,5 × 1 m.</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3,25 m.</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30 cm².</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31,4 cm.</w:t>
      </w:r>
    </w:p>
    <w:p>
      <w:pPr>
        <w:spacing w:after="70"/>
      </w:pPr>
      <w:r>
        <w:rPr>
          <w:rFonts w:ascii="Times New Roman" w:cs="Times New Roman" w:eastAsia="Times New Roman" w:hAnsi="Times New Roman"/>
          <w:b/>
          <w:bCs/>
          <w:i w:val="false"/>
          <w:iCs w:val="false"/>
          <w:color w:val="C2185B"/>
          <w:sz w:val="22"/>
          <w:szCs w:val="22"/>
        </w:rPr>
        <w:t xml:space="preserve">4. </w:t>
      </w:r>
      <w:r>
        <w:rPr>
          <w:rFonts w:ascii="Times New Roman" w:cs="Times New Roman" w:eastAsia="Times New Roman" w:hAnsi="Times New Roman"/>
          <w:b w:val="false"/>
          <w:bCs w:val="false"/>
          <w:i w:val="false"/>
          <w:iCs w:val="false"/>
          <w:color w:val="000000"/>
          <w:sz w:val="22"/>
          <w:szCs w:val="22"/>
        </w:rPr>
        <w:t xml:space="preserve">2 400 L.</w:t>
      </w:r>
    </w:p>
    <w:p>
      <w:pPr>
        <w:spacing w:after="70"/>
      </w:pPr>
      <w:r>
        <w:rPr>
          <w:rFonts w:ascii="Times New Roman" w:cs="Times New Roman" w:eastAsia="Times New Roman" w:hAnsi="Times New Roman"/>
          <w:b/>
          <w:bCs/>
          <w:i w:val="false"/>
          <w:iCs w:val="false"/>
          <w:color w:val="C2185B"/>
          <w:sz w:val="22"/>
          <w:szCs w:val="22"/>
        </w:rPr>
        <w:t xml:space="preserve">5. </w:t>
      </w:r>
      <w:r>
        <w:rPr>
          <w:rFonts w:ascii="Times New Roman" w:cs="Times New Roman" w:eastAsia="Times New Roman" w:hAnsi="Times New Roman"/>
          <w:b w:val="false"/>
          <w:bCs w:val="false"/>
          <w:i w:val="false"/>
          <w:iCs w:val="false"/>
          <w:color w:val="000000"/>
          <w:sz w:val="22"/>
          <w:szCs w:val="22"/>
        </w:rPr>
        <w:t xml:space="preserve">3 000 L.</w:t>
      </w:r>
    </w:p>
    <w:p>
      <w:r>
        <w:br w:type="page"/>
      </w:r>
    </w:p>
    <w:p>
      <w:pPr>
        <w:spacing w:before="180" w:after="140"/>
        <w:jc w:val="center"/>
      </w:pPr>
      <w:bookmarkStart w:name="u5_l15" w:id="154"/>
      <w:r>
        <w:rPr>
          <w:rFonts w:ascii="Times New Roman" w:cs="Times New Roman" w:eastAsia="Times New Roman" w:hAnsi="Times New Roman"/>
          <w:b/>
          <w:bCs/>
          <w:i w:val="false"/>
          <w:iCs w:val="false"/>
          <w:color w:val="C00000"/>
          <w:sz w:val="32"/>
          <w:szCs w:val="32"/>
        </w:rPr>
        <w:t xml:space="preserve">SÉANCE 15 / 15 — SUJET D’EXAMEN T7 — UNITÉ V</w:t>
      </w:r>
      <w:bookmarkEnd w:id="154"/>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Calcule après conversion : 3,2 m + 85 cm ; 5 kg − 750 g ; 2,5 L + 600 mL ; 3 h 20 min − 55 min.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périmètre et aire d’un rectangle 12 cm sur 7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Avec π = 3,14, calcule circonférence et aire d’un disque de rayon 6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Une figure est formée d’un rectangle 10×6 cm et d’un triangle de base 6 cm et hauteur 4 cm sans chevauchement. Calcule son 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réservoir mesure 2,5 m × 2 m × 1,2 m. Calcule son volume et sa capacité en litres.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4,05 m ; 4,25 kg ; 3,1 L ; 2 h 25 min.</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P = 38 cm ; A = 84 cm².</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 = 37,68 cm ; A = 113,04 cm².</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60 + 12 = 72 cm².</w:t>
      </w:r>
    </w:p>
    <w:p>
      <w:pPr>
        <w:spacing w:after="70"/>
      </w:pPr>
      <w:r>
        <w:rPr>
          <w:rFonts w:ascii="Times New Roman" w:cs="Times New Roman" w:eastAsia="Times New Roman" w:hAnsi="Times New Roman"/>
          <w:b/>
          <w:bCs/>
          <w:i w:val="false"/>
          <w:iCs w:val="false"/>
          <w:color w:val="C2185B"/>
          <w:sz w:val="22"/>
          <w:szCs w:val="22"/>
        </w:rPr>
        <w:t xml:space="preserve">Exercice 5. </w:t>
      </w:r>
      <w:r>
        <w:rPr>
          <w:rFonts w:ascii="Times New Roman" w:cs="Times New Roman" w:eastAsia="Times New Roman" w:hAnsi="Times New Roman"/>
          <w:b w:val="false"/>
          <w:bCs w:val="false"/>
          <w:i w:val="false"/>
          <w:iCs w:val="false"/>
          <w:color w:val="000000"/>
          <w:sz w:val="22"/>
          <w:szCs w:val="22"/>
        </w:rPr>
        <w:t xml:space="preserve">V = 6 m³ ; capacité = 6 000 L.</w:t>
      </w:r>
    </w:p>
    <w:p>
      <w:pPr>
        <w:spacing w:before="180" w:after="140"/>
        <w:jc w:val="center"/>
      </w:pPr>
      <w:bookmarkStart w:name="u6" w:id="155"/>
      <w:r>
        <w:rPr>
          <w:rFonts w:ascii="Times New Roman" w:cs="Times New Roman" w:eastAsia="Times New Roman" w:hAnsi="Times New Roman"/>
          <w:b/>
          <w:bCs/>
          <w:i w:val="false"/>
          <w:iCs w:val="false"/>
          <w:color w:val="C00000"/>
          <w:sz w:val="32"/>
          <w:szCs w:val="32"/>
        </w:rPr>
        <w:t xml:space="preserve">UNITÉ VI — TRAITEMENT DE DONNÉES</w:t>
      </w:r>
      <w:bookmarkEnd w:id="155"/>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Résultat d’apprentissage général : recueillir et traiter des données statistiques ou probabilistes pour faire des prédictions et prendre des décisions éclairées.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Valeurs à véhiculer : goût de l’effort et rigueur.</w:t>
      </w:r>
    </w:p>
    <w:p>
      <w:pPr>
        <w:spacing w:before="180" w:after="140"/>
        <w:jc w:val="left"/>
      </w:pPr>
      <w:r>
        <w:rPr>
          <w:rFonts w:ascii="Times New Roman" w:cs="Times New Roman" w:eastAsia="Times New Roman" w:hAnsi="Times New Roman"/>
          <w:b/>
          <w:bCs/>
          <w:i w:val="false"/>
          <w:iCs w:val="false"/>
          <w:color w:val="1E7B34"/>
          <w:sz w:val="26"/>
          <w:szCs w:val="26"/>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00"/>
        <w:gridCol w:w="100"/>
        <w:gridCol w:w="100"/>
        <w:gridCol w:w="100"/>
      </w:tblGrid>
      <w:tr>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Séances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Apprentissages</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Révision</w:t>
            </w:r>
          </w:p>
        </w:tc>
        <w:tc>
          <w:tcPr>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Examen</w:t>
            </w:r>
          </w:p>
        </w:tc>
      </w:tr>
      <w:tr>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13</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1</w:t>
            </w:r>
          </w:p>
        </w:tc>
      </w:tr>
    </w:tbl>
    <w:p>
      <w:r>
        <w:br w:type="page"/>
      </w:r>
    </w:p>
    <w:p>
      <w:pPr>
        <w:spacing w:before="180" w:after="140"/>
        <w:jc w:val="center"/>
      </w:pPr>
      <w:bookmarkStart w:name="u6_s1" w:id="156"/>
      <w:r>
        <w:rPr>
          <w:rFonts w:ascii="Times New Roman" w:cs="Times New Roman" w:eastAsia="Times New Roman" w:hAnsi="Times New Roman"/>
          <w:b/>
          <w:bCs/>
          <w:i w:val="false"/>
          <w:iCs w:val="false"/>
          <w:color w:val="C00000"/>
          <w:sz w:val="32"/>
          <w:szCs w:val="32"/>
        </w:rPr>
        <w:t xml:space="preserve">SÉANCE 1 / 15 — RECUEILLIR ET LIRE DES DONNÉES BRUTES</w:t>
      </w:r>
      <w:bookmarkEnd w:id="15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Recueillir et lire des données brutes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identifier une population, une variable et des valeurs.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identifier une population, une variable et des valeurs.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les temps de trajet de 30 élèves, la population est la classe et la variable est la durée en minutes.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Recueillir et lire des données brutes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les temps de trajet de 30 élèves, la population est la classe et la variable est la durée en minutes.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données brutes sont les réponses telles qu’elles ont été recueillies. Avant tout calcul, on précise la population étudiée, la variable et son type.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données brutes sont les réponses telles qu’elles ont été recueillies. Avant tout calcul, on précise la population étudiée, la variable et son type.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Identifie population et variable : tailles d’une classe ; prix au marché ; pluies mensuelles ; moyens de transport des élèves.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Élèves/taille ; produits/prix ; mois/hauteur de pluie ; élèves/moyen de transport.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Identifie population et variable : tailles d’une classe ; prix au marché ; pluies mensuelles ; moyens de transport des élèves.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Élèves/taille ; produits/prix ; mois/hauteur de pluie ; élèves/moyen de transport.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 w:id="157"/>
      <w:r>
        <w:rPr>
          <w:rFonts w:ascii="Times New Roman" w:cs="Times New Roman" w:eastAsia="Times New Roman" w:hAnsi="Times New Roman"/>
          <w:b/>
          <w:bCs/>
          <w:i w:val="false"/>
          <w:iCs w:val="false"/>
          <w:color w:val="C00000"/>
          <w:sz w:val="32"/>
          <w:szCs w:val="32"/>
        </w:rPr>
        <w:t xml:space="preserve">LEÇON — Recueillir et lire des données brutes</w:t>
      </w:r>
      <w:bookmarkEnd w:id="157"/>
    </w:p>
    <w:p>
      <w:pPr>
        <w:spacing w:after="90"/>
        <w:jc w:val="center"/>
      </w:pPr>
      <w:r>
        <w:drawing>
          <wp:inline distT="0" distB="0" distL="0" distR="0">
            <wp:extent cx="4762500" cy="2667000"/>
            <wp:effectExtent t="0" r="0" b="0" l="0"/>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 descr=""/>
                    <pic:cNvPicPr>
                      <a:picLocks noChangeAspect="1" noChangeArrowheads="1"/>
                    </pic:cNvPicPr>
                  </pic:nvPicPr>
                  <pic:blipFill>
                    <a:blip r:embed="rId2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Recueillir et lire des données brutes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les temps de trajet de 30 élèves, la population est la classe et la variable est la durée en minutes.</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données brutes sont les réponses telles qu’elles ont été recueillies. Avant tout calcul, on précise la population étudiée, la variable et son type.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les temps de trajet de 30 élèves, la population est la classe et la variable est la durée en minutes.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Identifie population et variable : tailles d’une classe ; prix au marché ; pluies mensuelles ; moyens de transport des élèves.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Élèves/taille ; produits/prix ; mois/hauteur de pluie ; élèves/moyen de transport.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2" w:id="158"/>
      <w:r>
        <w:rPr>
          <w:rFonts w:ascii="Times New Roman" w:cs="Times New Roman" w:eastAsia="Times New Roman" w:hAnsi="Times New Roman"/>
          <w:b/>
          <w:bCs/>
          <w:i w:val="false"/>
          <w:iCs w:val="false"/>
          <w:color w:val="C00000"/>
          <w:sz w:val="32"/>
          <w:szCs w:val="32"/>
        </w:rPr>
        <w:t xml:space="preserve">SÉANCE 2 / 15 — ORGANISER LES DONNÉES RECUEILLIES</w:t>
      </w:r>
      <w:bookmarkEnd w:id="15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Organiser les données recueillies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2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trier et regrouper des données.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trier et regrouper des données.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La série 12, 10, 15, 10 devient 10, 10, 12, 15.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Organiser les données recueillies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série 12, 10, 15, 10 devient 10, 10, 12, 15.</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vérifie les réponses, on ordonne les valeurs et on choisit des catégories sans chevauchement. Les marques de comptage évitent les oublis.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vérifie les réponses, on ordonne les valeurs et on choisit des catégories sans chevauchement. Les marques de comptage évitent les oublis.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Ordonne : 8, 5, 9, 5, 7 ; 12, 15, 11, 12 ; 3,2, 2,8, 3,0, 2,8 ; 20, 18, 25, 21.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5, 7, 8, 9 ; 11, 12, 12, 15 ; 2,8, 2,8, 3,0, 3,2 ; 18, 20, 21, 25.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Ordonne : 8, 5, 9, 5, 7 ; 12, 15, 11, 12 ; 3,2, 2,8, 3,0, 2,8 ; 20, 18, 25, 21.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5, 5, 7, 8, 9 ; 11, 12, 12, 15 ; 2,8, 2,8, 3,0, 3,2 ; 18, 20, 21, 25.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2" w:id="159"/>
      <w:r>
        <w:rPr>
          <w:rFonts w:ascii="Times New Roman" w:cs="Times New Roman" w:eastAsia="Times New Roman" w:hAnsi="Times New Roman"/>
          <w:b/>
          <w:bCs/>
          <w:i w:val="false"/>
          <w:iCs w:val="false"/>
          <w:color w:val="C00000"/>
          <w:sz w:val="32"/>
          <w:szCs w:val="32"/>
        </w:rPr>
        <w:t xml:space="preserve">LEÇON — Organiser les données recueillies</w:t>
      </w:r>
      <w:bookmarkEnd w:id="159"/>
    </w:p>
    <w:p>
      <w:pPr>
        <w:spacing w:after="90"/>
        <w:jc w:val="center"/>
      </w:pPr>
      <w:r>
        <w:drawing>
          <wp:inline distT="0" distB="0" distL="0" distR="0">
            <wp:extent cx="4762500" cy="2667000"/>
            <wp:effectExtent t="0" r="0" b="0" l="0"/>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 descr=""/>
                    <pic:cNvPicPr>
                      <a:picLocks noChangeAspect="1" noChangeArrowheads="1"/>
                    </pic:cNvPicPr>
                  </pic:nvPicPr>
                  <pic:blipFill>
                    <a:blip r:embed="rId2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Organiser les données recueillies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La série 12, 10, 15, 10 devient 10, 10, 12, 15.</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vérifie les réponses, on ordonne les valeurs et on choisit des catégories sans chevauchement. Les marques de comptage évitent les oublis.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La série 12, 10, 15, 10 devient 10, 10, 12, 15.</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Ordonne : 8, 5, 9, 5, 7 ; 12, 15, 11, 12 ; 3,2, 2,8, 3,0, 2,8 ; 20, 18, 25, 21.</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5, 5, 7, 8, 9 ; 11, 12, 12, 15 ; 2,8, 2,8, 3,0, 3,2 ; 18, 20, 21, 25.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3" w:id="160"/>
      <w:r>
        <w:rPr>
          <w:rFonts w:ascii="Times New Roman" w:cs="Times New Roman" w:eastAsia="Times New Roman" w:hAnsi="Times New Roman"/>
          <w:b/>
          <w:bCs/>
          <w:i w:val="false"/>
          <w:iCs w:val="false"/>
          <w:color w:val="C00000"/>
          <w:sz w:val="32"/>
          <w:szCs w:val="32"/>
        </w:rPr>
        <w:t xml:space="preserve">SÉANCE 3 / 15 — CONSTRUIRE UN TABLEAU D’EFFECTIFS</w:t>
      </w:r>
      <w:bookmarkEnd w:id="16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tableau d’effectifs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3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compter les occurrences de chaque valeur.</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compter les occurrences de chaque valeur.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A, A, B, C, A, B : effectifs A=3, B=2, C=1, total=6.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tableau d’effectifs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A, A, B, C, A, B : effectifs A=3, B=2, C=1, total=6.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L’effectif d’une valeur est le nombre de fois où elle apparaît. La somme des effectifs doit être égale à l’effectif total.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L’effectif d’une valeur est le nombre de fois où elle apparaît. La somme des effectifs doit être égale à l’effectif total.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effectifs : 1,2,2,3,2,1 ; A,B,A,C,B,A,C ; 5,5,6,7,5,6 ; rouge, bleu, rouge, vert, bleu, rouge.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2:3, 3:1 ; A:3, B:2, C:2 ; 5:3, 6:2, 7:1 ; rouge:3, bleu:2, vert:1.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effectifs : 1,2,2,3,2,1 ; A,B,A,C,B,A,C ; 5,5,6,7,5,6 ; rouge, bleu, rouge, vert, bleu, rouge.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1:2, 2:3, 3:1 ; A:3, B:2, C:2 ; 5:3, 6:2, 7:1 ; rouge:3, bleu:2, vert:1.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3" w:id="161"/>
      <w:r>
        <w:rPr>
          <w:rFonts w:ascii="Times New Roman" w:cs="Times New Roman" w:eastAsia="Times New Roman" w:hAnsi="Times New Roman"/>
          <w:b/>
          <w:bCs/>
          <w:i w:val="false"/>
          <w:iCs w:val="false"/>
          <w:color w:val="C00000"/>
          <w:sz w:val="32"/>
          <w:szCs w:val="32"/>
        </w:rPr>
        <w:t xml:space="preserve">LEÇON — Construire un tableau d’effectifs</w:t>
      </w:r>
      <w:bookmarkEnd w:id="161"/>
    </w:p>
    <w:p>
      <w:pPr>
        <w:spacing w:after="90"/>
        <w:jc w:val="center"/>
      </w:pPr>
      <w:r>
        <w:drawing>
          <wp:inline distT="0" distB="0" distL="0" distR="0">
            <wp:extent cx="4762500" cy="2667000"/>
            <wp:effectExtent t="0" r="0" b="0" l="0"/>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 descr=""/>
                    <pic:cNvPicPr>
                      <a:picLocks noChangeAspect="1" noChangeArrowheads="1"/>
                    </pic:cNvPicPr>
                  </pic:nvPicPr>
                  <pic:blipFill>
                    <a:blip r:embed="rId2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tableau d’effectifs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A, A, B, C, A, B : effectifs A=3, B=2, C=1, total=6.</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L’effectif d’une valeur est le nombre de fois où elle apparaît. La somme des effectifs doit être égale à l’effectif total.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A, A, B, C, A, B : effectifs A=3, B=2, C=1, total=6.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effectifs : 1,2,2,3,2,1 ; A,B,A,C,B,A,C ; 5,5,6,7,5,6 ; rouge, bleu, rouge, vert, bleu, rouge.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1:2, 2:3, 3:1 ; A:3, B:2, C:2 ; 5:3, 6:2, 7:1 ; rouge:3, bleu:2, vert:1.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4" w:id="162"/>
      <w:r>
        <w:rPr>
          <w:rFonts w:ascii="Times New Roman" w:cs="Times New Roman" w:eastAsia="Times New Roman" w:hAnsi="Times New Roman"/>
          <w:b/>
          <w:bCs/>
          <w:i w:val="false"/>
          <w:iCs w:val="false"/>
          <w:color w:val="C00000"/>
          <w:sz w:val="32"/>
          <w:szCs w:val="32"/>
        </w:rPr>
        <w:t xml:space="preserve">SÉANCE 4 / 15 — CALCULER ET INTERPRÉTER DES FRÉQUENCES</w:t>
      </w:r>
      <w:bookmarkEnd w:id="16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Calculer et interpréter des fréquences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4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effectif divisé par effectif total.</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effectif divisé par effectif total.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8 élèves sur 40 donnent </w:t>
            </w:r>
            <m:oMath>
              <m:f>
                <m:num>
                  <m:r>
                    <m:t>8</m:t>
                  </m:r>
                </m:num>
                <m:den>
                  <m:r>
                    <m:t>40</m:t>
                  </m:r>
                </m:den>
              </m:f>
            </m:oMath>
            <w:r>
              <w:rPr>
                <w:rFonts w:ascii="Times New Roman" w:cs="Times New Roman" w:eastAsia="Times New Roman" w:hAnsi="Times New Roman"/>
                <w:b w:val="false"/>
                <w:bCs w:val="false"/>
                <w:i w:val="false"/>
                <w:iCs w:val="false"/>
                <w:color w:val="000000"/>
                <w:sz w:val="16"/>
                <w:szCs w:val="16"/>
              </w:rPr>
              <w:t xml:space="preserve">= 0,2 = 20 %.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Calculer et interpréter des fréquences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8 élèves sur 40 donnent </w:t>
            </w:r>
            <m:oMath>
              <m:f>
                <m:num>
                  <m:r>
                    <m:t>8</m:t>
                  </m:r>
                </m:num>
                <m:den>
                  <m:r>
                    <m:t>40</m:t>
                  </m:r>
                </m:den>
              </m:f>
            </m:oMath>
            <w:r>
              <w:rPr>
                <w:rFonts w:ascii="Times New Roman" w:cs="Times New Roman" w:eastAsia="Times New Roman" w:hAnsi="Times New Roman"/>
                <w:b w:val="false"/>
                <w:bCs w:val="false"/>
                <w:i w:val="false"/>
                <w:iCs w:val="false"/>
                <w:color w:val="000000"/>
                <w:sz w:val="16"/>
                <w:szCs w:val="16"/>
              </w:rPr>
              <w:t xml:space="preserve">= 0,2 = 20 %.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fréquence est le rapport entre l’effectif d’une catégorie et l’effectif total. Elle s’écrit en fraction, décimal ou pourcentage. La somme des fréquences vaut 1 ou 100 %.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fréquence est le rapport entre l’effectif d’une catégorie et l’effectif total. Elle s’écrit en fraction, décimal ou pourcentage. La somme des fréquences vaut 1 ou 100 %.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fréquences : </w:t>
            </w:r>
            <m:oMath>
              <m:f>
                <m:num>
                  <m:r>
                    <m:t>12</m:t>
                  </m:r>
                </m:num>
                <m:den>
                  <m:r>
                    <m:t>40</m:t>
                  </m:r>
                </m:den>
              </m:f>
            </m:oMath>
            <w:r>
              <w:rPr>
                <w:rFonts w:ascii="Times New Roman" w:cs="Times New Roman" w:eastAsia="Times New Roman" w:hAnsi="Times New Roman"/>
                <w:b w:val="false"/>
                <w:bCs w:val="false"/>
                <w:i w:val="false"/>
                <w:iCs w:val="false"/>
                <w:color w:val="000000"/>
                <w:sz w:val="16"/>
                <w:szCs w:val="16"/>
              </w:rPr>
              <w:t xml:space="preserve">; </w:t>
            </w:r>
            <m:oMath>
              <m:f>
                <m:num>
                  <m:r>
                    <m:t>18</m:t>
                  </m:r>
                </m:num>
                <m:den>
                  <m:r>
                    <m:t>60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45</m:t>
                  </m:r>
                </m:num>
                <m:den>
                  <m:r>
                    <m:t>50</m:t>
                  </m:r>
                </m:den>
              </m:f>
            </m:oMath>
            <w:r>
              <w:rPr>
                <w:rFonts w:ascii="Times New Roman" w:cs="Times New Roman" w:eastAsia="Times New Roman" w:hAnsi="Times New Roman"/>
                <w:b w:val="false"/>
                <w:bCs w:val="false"/>
                <w:i w:val="false"/>
                <w:iCs w:val="false"/>
                <w:color w:val="000000"/>
                <w:sz w:val="16"/>
                <w:szCs w:val="16"/>
              </w:rPr>
              <w:t xml:space="preserve">.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 30 % ; 35 % ; 90 %.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fréquences : </w:t>
            </w:r>
            <m:oMath>
              <m:f>
                <m:num>
                  <m:r>
                    <m:t>12</m:t>
                  </m:r>
                </m:num>
                <m:den>
                  <m:r>
                    <m:t>40</m:t>
                  </m:r>
                </m:den>
              </m:f>
            </m:oMath>
            <w:r>
              <w:rPr>
                <w:rFonts w:ascii="Times New Roman" w:cs="Times New Roman" w:eastAsia="Times New Roman" w:hAnsi="Times New Roman"/>
                <w:b w:val="false"/>
                <w:bCs w:val="false"/>
                <w:i w:val="false"/>
                <w:iCs w:val="false"/>
                <w:color w:val="000000"/>
                <w:sz w:val="16"/>
                <w:szCs w:val="16"/>
              </w:rPr>
              <w:t xml:space="preserve">; </w:t>
            </w:r>
            <m:oMath>
              <m:f>
                <m:num>
                  <m:r>
                    <m:t>18</m:t>
                  </m:r>
                </m:num>
                <m:den>
                  <m:r>
                    <m:t>60</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16"/>
                <w:szCs w:val="16"/>
              </w:rPr>
              <w:t xml:space="preserve">; </w:t>
            </w:r>
            <m:oMath>
              <m:f>
                <m:num>
                  <m:r>
                    <m:t>45</m:t>
                  </m:r>
                </m:num>
                <m:den>
                  <m:r>
                    <m:t>50</m:t>
                  </m:r>
                </m:den>
              </m:f>
            </m:oMath>
            <w:r>
              <w:rPr>
                <w:rFonts w:ascii="Times New Roman" w:cs="Times New Roman" w:eastAsia="Times New Roman" w:hAnsi="Times New Roman"/>
                <w:b w:val="false"/>
                <w:bCs w:val="false"/>
                <w:i w:val="false"/>
                <w:iCs w:val="false"/>
                <w:color w:val="000000"/>
                <w:sz w:val="16"/>
                <w:szCs w:val="16"/>
              </w:rPr>
              <w:t xml:space="preserve">.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30 % ; 30 % ; 35 % ; 90 %.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4" w:id="163"/>
      <w:r>
        <w:rPr>
          <w:rFonts w:ascii="Times New Roman" w:cs="Times New Roman" w:eastAsia="Times New Roman" w:hAnsi="Times New Roman"/>
          <w:b/>
          <w:bCs/>
          <w:i w:val="false"/>
          <w:iCs w:val="false"/>
          <w:color w:val="C00000"/>
          <w:sz w:val="32"/>
          <w:szCs w:val="32"/>
        </w:rPr>
        <w:t xml:space="preserve">LEÇON — Calculer et interpréter des fréquences</w:t>
      </w:r>
      <w:bookmarkEnd w:id="163"/>
    </w:p>
    <w:p>
      <w:pPr>
        <w:spacing w:after="90"/>
        <w:jc w:val="center"/>
      </w:pPr>
      <w:r>
        <w:drawing>
          <wp:inline distT="0" distB="0" distL="0" distR="0">
            <wp:extent cx="4762500" cy="2667000"/>
            <wp:effectExtent t="0" r="0" b="0" l="0"/>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 descr=""/>
                    <pic:cNvPicPr>
                      <a:picLocks noChangeAspect="1" noChangeArrowheads="1"/>
                    </pic:cNvPicPr>
                  </pic:nvPicPr>
                  <pic:blipFill>
                    <a:blip r:embed="rId28"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Calculer et interpréter des fréquences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8 élèves sur 40 donnent </w:t>
      </w:r>
      <m:oMath>
        <m:f>
          <m:num>
            <m:r>
              <m:t>8</m:t>
            </m:r>
          </m:num>
          <m:den>
            <m:r>
              <m:t>40</m:t>
            </m:r>
          </m:den>
        </m:f>
      </m:oMath>
      <w:r>
        <w:rPr>
          <w:rFonts w:ascii="Times New Roman" w:cs="Times New Roman" w:eastAsia="Times New Roman" w:hAnsi="Times New Roman"/>
          <w:b w:val="false"/>
          <w:bCs w:val="false"/>
          <w:i w:val="false"/>
          <w:iCs w:val="false"/>
          <w:color w:val="000000"/>
          <w:sz w:val="22"/>
          <w:szCs w:val="22"/>
        </w:rPr>
        <w:t xml:space="preserve">= 0,2 = 20 %.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fréquence est le rapport entre l’effectif d’une catégorie et l’effectif total. Elle s’écrit en fraction, décimal ou pourcentage. La somme des fréquences vaut 1 ou 100 %.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8 élèves sur 40 donnent </w:t>
      </w:r>
      <m:oMath>
        <m:f>
          <m:num>
            <m:r>
              <m:t>8</m:t>
            </m:r>
          </m:num>
          <m:den>
            <m:r>
              <m:t>40</m:t>
            </m:r>
          </m:den>
        </m:f>
      </m:oMath>
      <w:r>
        <w:rPr>
          <w:rFonts w:ascii="Times New Roman" w:cs="Times New Roman" w:eastAsia="Times New Roman" w:hAnsi="Times New Roman"/>
          <w:b w:val="false"/>
          <w:bCs w:val="false"/>
          <w:i w:val="false"/>
          <w:iCs w:val="false"/>
          <w:color w:val="000000"/>
          <w:sz w:val="22"/>
          <w:szCs w:val="22"/>
        </w:rPr>
        <w:t xml:space="preserve">= 0,2 = 20 %.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fréquences : </w:t>
      </w:r>
      <m:oMath>
        <m:f>
          <m:num>
            <m:r>
              <m:t>12</m:t>
            </m:r>
          </m:num>
          <m:den>
            <m:r>
              <m:t>40</m:t>
            </m:r>
          </m:den>
        </m:f>
      </m:oMath>
      <w:r>
        <w:rPr>
          <w:rFonts w:ascii="Times New Roman" w:cs="Times New Roman" w:eastAsia="Times New Roman" w:hAnsi="Times New Roman"/>
          <w:b w:val="false"/>
          <w:bCs w:val="false"/>
          <w:i w:val="false"/>
          <w:iCs w:val="false"/>
          <w:color w:val="000000"/>
          <w:sz w:val="22"/>
          <w:szCs w:val="22"/>
        </w:rPr>
        <w:t xml:space="preserve">; </w:t>
      </w:r>
      <m:oMath>
        <m:f>
          <m:num>
            <m:r>
              <m:t>18</m:t>
            </m:r>
          </m:num>
          <m:den>
            <m:r>
              <m:t>60</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20</m:t>
            </m:r>
          </m:den>
        </m:f>
      </m:oMath>
      <w:r>
        <w:rPr>
          <w:rFonts w:ascii="Times New Roman" w:cs="Times New Roman" w:eastAsia="Times New Roman" w:hAnsi="Times New Roman"/>
          <w:b w:val="false"/>
          <w:bCs w:val="false"/>
          <w:i w:val="false"/>
          <w:iCs w:val="false"/>
          <w:color w:val="000000"/>
          <w:sz w:val="22"/>
          <w:szCs w:val="22"/>
        </w:rPr>
        <w:t xml:space="preserve">; </w:t>
      </w:r>
      <m:oMath>
        <m:f>
          <m:num>
            <m:r>
              <m:t>45</m:t>
            </m:r>
          </m:num>
          <m:den>
            <m:r>
              <m:t>50</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30 % ; 30 % ; 35 % ; 90 %.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5" w:id="164"/>
      <w:r>
        <w:rPr>
          <w:rFonts w:ascii="Times New Roman" w:cs="Times New Roman" w:eastAsia="Times New Roman" w:hAnsi="Times New Roman"/>
          <w:b/>
          <w:bCs/>
          <w:i w:val="false"/>
          <w:iCs w:val="false"/>
          <w:color w:val="C00000"/>
          <w:sz w:val="32"/>
          <w:szCs w:val="32"/>
        </w:rPr>
        <w:t xml:space="preserve">SÉANCE 5 / 15 — CONSTRUIRE UN DIAGRAMME À BANDES</w:t>
      </w:r>
      <w:bookmarkEnd w:id="16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bandes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5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des effectifs ou fréquences par des bandes.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des effectifs ou fréquences par des bandes.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Effectifs 5, 10, 15 : avec 1 cm pour 5, les bandes mesurent 1, 2 et 3 cm.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bandes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Effectifs 5, 10, 15 : avec 1 cm pour 5, les bandes mesurent 1, 2 et 3 cm.</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Les bandes ont même largeur et sont séparées. Leur hauteur correspond à l’effectif ou à la fréquence selon une échelle régulière. Titre, axes et unité sont obligatoires.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bandes ont même largeur et sont séparées. Leur hauteur correspond à l’effectif ou à la fréquence selon une échelle régulière. Titre, axes et unité sont obligatoires.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les hauteurs à 1 cm pour 4 unités : 8, 12, 20, 28. Puis à 1 cm pour 10 % : 20 %, 50 %, 70 %, 90 %.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3, 5, 7 cm ; 2, 5, 7, 9 cm.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les hauteurs à 1 cm pour 4 unités : 8, 12, 20, 28. Puis à 1 cm pour 10 % : 20 %, 50 %, 70 %, 90 %.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 3, 5, 7 cm ; 2, 5, 7, 9 cm.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5" w:id="165"/>
      <w:r>
        <w:rPr>
          <w:rFonts w:ascii="Times New Roman" w:cs="Times New Roman" w:eastAsia="Times New Roman" w:hAnsi="Times New Roman"/>
          <w:b/>
          <w:bCs/>
          <w:i w:val="false"/>
          <w:iCs w:val="false"/>
          <w:color w:val="C00000"/>
          <w:sz w:val="32"/>
          <w:szCs w:val="32"/>
        </w:rPr>
        <w:t xml:space="preserve">LEÇON — Construire un diagramme à bandes</w:t>
      </w:r>
      <w:bookmarkEnd w:id="165"/>
    </w:p>
    <w:p>
      <w:pPr>
        <w:spacing w:after="90"/>
        <w:jc w:val="center"/>
      </w:pPr>
      <w:r>
        <w:drawing>
          <wp:inline distT="0" distB="0" distL="0" distR="0">
            <wp:extent cx="4762500" cy="2667000"/>
            <wp:effectExtent t="0" r="0" b="0" l="0"/>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diagramme à bandes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Effectifs 5, 10, 15 : avec 1 cm pour 5, les bandes mesurent 1, 2 et 3 cm.</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Les bandes ont même largeur et sont séparées. Leur hauteur correspond à l’effectif ou à la fréquence selon une échelle régulière. Titre, axes et unité sont obligatoires.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Effectifs 5, 10, 15 : avec 1 cm pour 5, les bandes mesurent 1, 2 et 3 cm.</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les hauteurs à 1 cm pour 4 unités : 8, 12, 20, 28. Puis à 1 cm pour 10 % : 20 %, 50 %, 70 %, 90 %.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2, 3, 5, 7 cm ; 2, 5, 7, 9 cm.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6" w:id="166"/>
      <w:r>
        <w:rPr>
          <w:rFonts w:ascii="Times New Roman" w:cs="Times New Roman" w:eastAsia="Times New Roman" w:hAnsi="Times New Roman"/>
          <w:b/>
          <w:bCs/>
          <w:i w:val="false"/>
          <w:iCs w:val="false"/>
          <w:color w:val="C00000"/>
          <w:sz w:val="32"/>
          <w:szCs w:val="32"/>
        </w:rPr>
        <w:t xml:space="preserve">SÉANCE 6 / 15 — CONSTRUIRE UN DIAGRAMME À LIGNE BRISÉE</w:t>
      </w:r>
      <w:bookmarkEnd w:id="16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à ligne brisée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6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représenter une évolution ordonnée.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représenter une évolution ordonnée.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Les valeurs 12, 15, 18, 16 montrent une hausse puis une baisse.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à ligne brisée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Les valeurs 12, 15, 18, 16 montrent une hausse puis une baisse.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place les points dans l’ordre du temps puis on les relie. Ce diagramme convient aux évolutions continues ou chronologiques.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place les points dans l’ordre du temps puis on les relie. Ce diagramme convient aux évolutions continues ou chronologiques.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Décris : 5,8,11,14 ; 20,18,15,12 ; 7,7,10,10 ; 9,13,11,16.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continue ; baisse continue ; stable, hausse, stable ; hausse, baisse, hausse.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Décris : 5,8,11,14 ; 20,18,15,12 ; 7,7,10,10 ; 9,13,11,16.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Hausse continue ; baisse continue ; stable, hausse, stable ; hausse, baisse, hausse.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6" w:id="167"/>
      <w:r>
        <w:rPr>
          <w:rFonts w:ascii="Times New Roman" w:cs="Times New Roman" w:eastAsia="Times New Roman" w:hAnsi="Times New Roman"/>
          <w:b/>
          <w:bCs/>
          <w:i w:val="false"/>
          <w:iCs w:val="false"/>
          <w:color w:val="C00000"/>
          <w:sz w:val="32"/>
          <w:szCs w:val="32"/>
        </w:rPr>
        <w:t xml:space="preserve">LEÇON — Construire un diagramme à ligne brisée</w:t>
      </w:r>
      <w:bookmarkEnd w:id="167"/>
    </w:p>
    <w:p>
      <w:pPr>
        <w:spacing w:after="90"/>
        <w:jc w:val="center"/>
      </w:pPr>
      <w:r>
        <w:drawing>
          <wp:inline distT="0" distB="0" distL="0" distR="0">
            <wp:extent cx="4762500" cy="2667000"/>
            <wp:effectExtent t="0" r="0" b="0" l="0"/>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diagramme à ligne brisée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Les valeurs 12, 15, 18, 16 montrent une hausse puis une baisse.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place les points dans l’ordre du temps puis on les relie. Ce diagramme convient aux évolutions continues ou chronologiques.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Les valeurs 12, 15, 18, 16 montrent une hausse puis une baisse.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Décris : 5,8,11,14 ; 20,18,15,12 ; 7,7,10,10 ; 9,13,11,16.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Hausse continue ; baisse continue ; stable, hausse, stable ; hausse, baisse, hausse.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7" w:id="168"/>
      <w:r>
        <w:rPr>
          <w:rFonts w:ascii="Times New Roman" w:cs="Times New Roman" w:eastAsia="Times New Roman" w:hAnsi="Times New Roman"/>
          <w:b/>
          <w:bCs/>
          <w:i w:val="false"/>
          <w:iCs w:val="false"/>
          <w:color w:val="C00000"/>
          <w:sz w:val="32"/>
          <w:szCs w:val="32"/>
        </w:rPr>
        <w:t xml:space="preserve">SÉANCE 7 / 15 — CONSTRUIRE UN DIAGRAMME CIRCULAIRE</w:t>
      </w:r>
      <w:bookmarkEnd w:id="168"/>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Construire un diagramme circulaire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7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convertir une fréquence en angle.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convertir une fréquence en angle.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25 % correspondent à 90° et 40 % à 144°.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Construire un diagramme circulaire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25 % correspondent à 90° et 40 % à 144°.</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Dans un diagramme circulaire, 100 % correspondent à 360°. L’angle d’un secteur vaut fréquence × 360°, ou pourcentage × 3,6.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diagramme circulaire, 100 % correspondent à 360°. L’angle d’un secteur vaut fréquence × 360°, ou pourcentage × 3,6.</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Calcule les angles : 10 %, 20 %, 35 %, 50 %.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72° ; 126° ; 180°.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Calcule les angles : 10 %, 20 %, 35 %, 50 %.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36° ; 72° ; 126° ; 180°.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7" w:id="169"/>
      <w:r>
        <w:rPr>
          <w:rFonts w:ascii="Times New Roman" w:cs="Times New Roman" w:eastAsia="Times New Roman" w:hAnsi="Times New Roman"/>
          <w:b/>
          <w:bCs/>
          <w:i w:val="false"/>
          <w:iCs w:val="false"/>
          <w:color w:val="C00000"/>
          <w:sz w:val="32"/>
          <w:szCs w:val="32"/>
        </w:rPr>
        <w:t xml:space="preserve">LEÇON — Construire un diagramme circulaire</w:t>
      </w:r>
      <w:bookmarkEnd w:id="169"/>
    </w:p>
    <w:p>
      <w:pPr>
        <w:spacing w:after="90"/>
        <w:jc w:val="center"/>
      </w:pPr>
      <w:r>
        <w:drawing>
          <wp:inline distT="0" distB="0" distL="0" distR="0">
            <wp:extent cx="4762500" cy="2667000"/>
            <wp:effectExtent t="0" r="0" b="0" l="0"/>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Construire un diagramme circulaire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25 % correspondent à 90° et 40 % à 144°.</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Dans un diagramme circulaire, 100 % correspondent à 360°. L’angle d’un secteur vaut fréquence × 360°, ou pourcentage × 3,6.</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Passer progressivement du concret à l’écriture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Pour cette notion, une seconde procédure abstraite n’est pas utile. L’élève manipule ou observe d’abord, verbalise ce qu’il voit, puis écrit seulement le symbole mathématique correspondant.</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25 % correspondent à 90° et 40 % à 144°.</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Calcule les angles : 10 %, 20 %, 35 %, 50 %.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36° ; 72° ; 126° ; 180°.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8" w:id="170"/>
      <w:r>
        <w:rPr>
          <w:rFonts w:ascii="Times New Roman" w:cs="Times New Roman" w:eastAsia="Times New Roman" w:hAnsi="Times New Roman"/>
          <w:b/>
          <w:bCs/>
          <w:i w:val="false"/>
          <w:iCs w:val="false"/>
          <w:color w:val="C00000"/>
          <w:sz w:val="32"/>
          <w:szCs w:val="32"/>
        </w:rPr>
        <w:t xml:space="preserve">SÉANCE 8 / 15 — CHOISIR UNE REPRÉSENTATION ADAPTÉE</w:t>
      </w:r>
      <w:bookmarkEnd w:id="170"/>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Choisir une représentation adaptée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8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associer données et type de diagramme.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associer données et type de diagramme.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les parts des moyens de transport, un diagramme circulaire convient.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Choisir une représentation adaptée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les parts des moyens de transport, un diagramme circulaire convient.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Le diagramme à bandes compare des catégories, la ligne brisée montre une évolution et le circulaire représente les parts d’un total. Le choix doit servir la question posée.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Le diagramme à bandes compare des catégories, la ligne brisée montre une évolution et le circulaire représente les parts d’un total. Le choix doit servir la question posée.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Choisis : températures quotidiennes ; couleurs préférées ; budget familial par poste ; effectifs de quatre classes. Explique les quatre réponses à partir des données, d’un tableau ou d’un calcul.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Ligne brisée ; bandes ; circulaire ; bandes.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Choisis : températures quotidiennes ; couleurs préférées ; budget familial par poste ; effectifs de quatre classes. Puis explique une réponse de ton choix.</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Ligne brisée ; bandes ; circulaire ; bandes.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8" w:id="171"/>
      <w:r>
        <w:rPr>
          <w:rFonts w:ascii="Times New Roman" w:cs="Times New Roman" w:eastAsia="Times New Roman" w:hAnsi="Times New Roman"/>
          <w:b/>
          <w:bCs/>
          <w:i w:val="false"/>
          <w:iCs w:val="false"/>
          <w:color w:val="C00000"/>
          <w:sz w:val="32"/>
          <w:szCs w:val="32"/>
        </w:rPr>
        <w:t xml:space="preserve">LEÇON — Choisir une représentation adaptée</w:t>
      </w:r>
      <w:bookmarkEnd w:id="171"/>
    </w:p>
    <w:p>
      <w:pPr>
        <w:spacing w:after="90"/>
        <w:jc w:val="center"/>
      </w:pPr>
      <w:r>
        <w:drawing>
          <wp:inline distT="0" distB="0" distL="0" distR="0">
            <wp:extent cx="4762500" cy="2667000"/>
            <wp:effectExtent t="0" r="0" b="0" l="0"/>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 descr=""/>
                    <pic:cNvPicPr>
                      <a:picLocks noChangeAspect="1" noChangeArrowheads="1"/>
                    </pic:cNvPicPr>
                  </pic:nvPicPr>
                  <pic:blipFill>
                    <a:blip r:embed="rId29"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 descr=""/>
                    <pic:cNvPicPr>
                      <a:picLocks noChangeAspect="1" noChangeArrowheads="1"/>
                    </pic:cNvPicPr>
                  </pic:nvPicPr>
                  <pic:blipFill>
                    <a:blip r:embed="rId24"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Choisir une représentation adaptée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les parts des moyens de transport, un diagramme circulaire convient.</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Le diagramme à bandes compare des catégories, la ligne brisée montre une évolution et le circulaire représente les parts d’un total. Le choix doit servir la question posée.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les parts des moyens de transport, un diagramme circulaire convient.</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Choisis : températures quotidiennes ; couleurs préférées ; budget familial par poste ; effectifs de quatre classes.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Ligne brisée ; bandes ; circulaire ; bandes.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9" w:id="172"/>
      <w:r>
        <w:rPr>
          <w:rFonts w:ascii="Times New Roman" w:cs="Times New Roman" w:eastAsia="Times New Roman" w:hAnsi="Times New Roman"/>
          <w:b/>
          <w:bCs/>
          <w:i w:val="false"/>
          <w:iCs w:val="false"/>
          <w:color w:val="C00000"/>
          <w:sz w:val="32"/>
          <w:szCs w:val="32"/>
        </w:rPr>
        <w:t xml:space="preserve">SÉANCE 9 / 15 — PROBABILITÉ THÉORIQUE ET EXPÉRIMENTALE</w:t>
      </w:r>
      <w:bookmarkEnd w:id="172"/>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Probabilité théorique et expérimentale</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9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comparer prévision et fréquence observée.</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comparer prévision et fréquence observée.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Pour un dé, P(6)=</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Si 6 sort 18 fois sur 100, la fréquence expérimentale est 18 %.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Probabilité théorique et expérimentale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Pour un dé, P(6)=</w:t>
            </w:r>
            <m:oMath>
              <m:f>
                <m:num>
                  <m:r>
                    <m:t>1</m:t>
                  </m:r>
                </m:num>
                <m:den>
                  <m:r>
                    <m:t>6</m:t>
                  </m:r>
                </m:den>
              </m:f>
            </m:oMath>
            <w:r>
              <w:rPr>
                <w:rFonts w:ascii="Times New Roman" w:cs="Times New Roman" w:eastAsia="Times New Roman" w:hAnsi="Times New Roman"/>
                <w:b w:val="false"/>
                <w:bCs w:val="false"/>
                <w:i w:val="false"/>
                <w:iCs w:val="false"/>
                <w:color w:val="000000"/>
                <w:sz w:val="16"/>
                <w:szCs w:val="16"/>
              </w:rPr>
              <w:t xml:space="preserve">. Si 6 sort 18 fois sur 100, la fréquence expérimentale est 18 %.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La probabilité théorique vient des résultats équiprobables. La probabilité expérimentale est la fréquence obtenue après des essais ; elle peut différer mais tend à se rapprocher avec de nombreux essais.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La probabilité théorique vient des résultats équiprobables. La probabilité expérimentale est la fréquence obtenue après des essais ; elle peut différer mais tend à se rapprocher avec de nombreux essais.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Donne la probabilité : pile ; nombre pair sur un dé ; boule rouge parmi 3 rouges et 5 bleues ; carte marquée A parmi 4 A et 6 B. Explique les quatre réponses à partir des données, d’un tableau ou d’un calcul.</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Donne la probabilité : pile ; nombre pair sur un dé ; boule rouge parmi 3 rouges et 5 bleues ; carte marquée A parmi 4 A et 6 B.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16"/>
                <w:szCs w:val="16"/>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16"/>
                <w:szCs w:val="16"/>
              </w:rPr>
              <w:t xml:space="preserve">=</w:t>
            </w:r>
            <m:oMath>
              <m:f>
                <m:num>
                  <m:r>
                    <m:t>2</m:t>
                  </m:r>
                </m:num>
                <m:den>
                  <m:r>
                    <m:t>5</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9" w:id="173"/>
      <w:r>
        <w:rPr>
          <w:rFonts w:ascii="Times New Roman" w:cs="Times New Roman" w:eastAsia="Times New Roman" w:hAnsi="Times New Roman"/>
          <w:b/>
          <w:bCs/>
          <w:i w:val="false"/>
          <w:iCs w:val="false"/>
          <w:color w:val="C00000"/>
          <w:sz w:val="32"/>
          <w:szCs w:val="32"/>
        </w:rPr>
        <w:t xml:space="preserve">LEÇON — Probabilité théorique et expérimentale</w:t>
      </w:r>
      <w:bookmarkEnd w:id="173"/>
    </w:p>
    <w:p>
      <w:pPr>
        <w:spacing w:after="90"/>
        <w:jc w:val="center"/>
      </w:pPr>
      <w:r>
        <w:drawing>
          <wp:inline distT="0" distB="0" distL="0" distR="0">
            <wp:extent cx="4762500" cy="2667000"/>
            <wp:effectExtent t="0" r="0" b="0" l="0"/>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Probabilité théorique et expérimentale</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Pour un dé, P(6)=</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Si 6 sort 18 fois sur 100, la fréquence expérimentale est 18 %.</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La probabilité théorique vient des résultats équiprobables. La probabilité expérimentale est la fréquence obtenue après des essais ; elle peut différer mais tend à se rapprocher avec de nombreux essais.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Pour un dé, P(6)=</w:t>
      </w:r>
      <m:oMath>
        <m:f>
          <m:num>
            <m:r>
              <m:t>1</m:t>
            </m:r>
          </m:num>
          <m:den>
            <m:r>
              <m:t>6</m:t>
            </m:r>
          </m:den>
        </m:f>
      </m:oMath>
      <w:r>
        <w:rPr>
          <w:rFonts w:ascii="Times New Roman" w:cs="Times New Roman" w:eastAsia="Times New Roman" w:hAnsi="Times New Roman"/>
          <w:b w:val="false"/>
          <w:bCs w:val="false"/>
          <w:i w:val="false"/>
          <w:iCs w:val="false"/>
          <w:color w:val="000000"/>
          <w:sz w:val="22"/>
          <w:szCs w:val="22"/>
        </w:rPr>
        <w:t xml:space="preserve">. Si 6 sort 18 fois sur 100, la fréquence expérimentale est 18 %.</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Donne la probabilité : pile ; nombre pair sur un dé ; boule rouge parmi 3 rouges et 5 bleues ; carte marquée A parmi 4 A et 6 B.</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6</m:t>
            </m:r>
          </m:den>
        </m:f>
      </m:oMath>
      <w:r>
        <w:rPr>
          <w:rFonts w:ascii="Times New Roman" w:cs="Times New Roman" w:eastAsia="Times New Roman" w:hAnsi="Times New Roman"/>
          <w:b w:val="false"/>
          <w:bCs w:val="false"/>
          <w:i w:val="false"/>
          <w:iCs w:val="false"/>
          <w:color w:val="000000"/>
          <w:sz w:val="22"/>
          <w:szCs w:val="22"/>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10</m:t>
            </m:r>
          </m:den>
        </m:f>
      </m:oMath>
      <w:r>
        <w:rPr>
          <w:rFonts w:ascii="Times New Roman" w:cs="Times New Roman" w:eastAsia="Times New Roman" w:hAnsi="Times New Roman"/>
          <w:b w:val="false"/>
          <w:bCs w:val="false"/>
          <w:i w:val="false"/>
          <w:iCs w:val="false"/>
          <w:color w:val="000000"/>
          <w:sz w:val="22"/>
          <w:szCs w:val="22"/>
        </w:rPr>
        <w:t xml:space="preserve">=</w:t>
      </w:r>
      <m:oMath>
        <m:f>
          <m:num>
            <m:r>
              <m:t>2</m:t>
            </m:r>
          </m:num>
          <m:den>
            <m:r>
              <m:t>5</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10" w:id="174"/>
      <w:r>
        <w:rPr>
          <w:rFonts w:ascii="Times New Roman" w:cs="Times New Roman" w:eastAsia="Times New Roman" w:hAnsi="Times New Roman"/>
          <w:b/>
          <w:bCs/>
          <w:i w:val="false"/>
          <w:iCs w:val="false"/>
          <w:color w:val="C00000"/>
          <w:sz w:val="32"/>
          <w:szCs w:val="32"/>
        </w:rPr>
        <w:t xml:space="preserve">SÉANCE 10 / 15 — UTILISER ARBRE ET TABLEAU DE PROBABILITÉS</w:t>
      </w:r>
      <w:bookmarkEnd w:id="174"/>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Utiliser arbre et tableau de probabilités</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10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énumérer les issues de deux expériences.</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énumérer les issues de deux expériences.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Deux pièces donnent PP, PF, FP, FF, chacune de probabilité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Utiliser arbre et tableau de probabilités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donnent PP, PF, FP, FF, chacune de probabilité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Un arbre présente chaque choix successif. Les chemins donnent toutes les issues. Un tableau à double entrée permet aussi de croiser deux expériences.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Un arbre présente chaque choix successif. Les chemins donnent toutes les issues. Un tableau à double entrée permet aussi de croiser deux expériences.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Deux pièces : P(deux piles), P(une pile), P(au moins une pile), P(aucune pile). Explique les quatre réponses à partir des données, d’un tableau ou d’un calcul.</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Deux pièces : P(deux piles), P(une pile), P(au moins une pile), P(aucune pile). Puis explique une réponse de ton choix.</w:t>
            </w:r>
          </w:p>
        </w:tc>
        <w:tc>
          <w:tcPr>
            <w:tcMar>
              <w:top w:type="dxa" w:w="80"/>
              <w:left w:type="dxa" w:w="80"/>
              <w:bottom w:type="dxa" w:w="80"/>
              <w:right w:type="dxa" w:w="80"/>
            </w:tcMar>
          </w:tcPr>
          <w:p>
            <w:pPr>
              <w:jc w:val="left"/>
            </w:pP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16"/>
                <w:szCs w:val="16"/>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0" w:id="175"/>
      <w:r>
        <w:rPr>
          <w:rFonts w:ascii="Times New Roman" w:cs="Times New Roman" w:eastAsia="Times New Roman" w:hAnsi="Times New Roman"/>
          <w:b/>
          <w:bCs/>
          <w:i w:val="false"/>
          <w:iCs w:val="false"/>
          <w:color w:val="C00000"/>
          <w:sz w:val="32"/>
          <w:szCs w:val="32"/>
        </w:rPr>
        <w:t xml:space="preserve">LEÇON — Utiliser arbre et tableau de probabilités</w:t>
      </w:r>
      <w:bookmarkEnd w:id="175"/>
    </w:p>
    <w:p>
      <w:pPr>
        <w:spacing w:after="90"/>
        <w:jc w:val="center"/>
      </w:pPr>
      <w:r>
        <w:drawing>
          <wp:inline distT="0" distB="0" distL="0" distR="0">
            <wp:extent cx="4762500" cy="2667000"/>
            <wp:effectExtent t="0" r="0" b="0" l="0"/>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Utiliser arbre et tableau de probabilités</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Deux pièces donnent PP, PF, FP, FF, chacune de probabilité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Un arbre présente chaque choix successif. Les chemins donnent toutes les issues. Un tableau à double entrée permet aussi de croiser deux expériences.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Deux pièces donnent PP, PF, FP, FF, chacune de probabilité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Deux pièces : P(deux piles), P(une pile), P(au moins une pile), P(aucune pile).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s11" w:id="176"/>
      <w:r>
        <w:rPr>
          <w:rFonts w:ascii="Times New Roman" w:cs="Times New Roman" w:eastAsia="Times New Roman" w:hAnsi="Times New Roman"/>
          <w:b/>
          <w:bCs/>
          <w:i w:val="false"/>
          <w:iCs w:val="false"/>
          <w:color w:val="C00000"/>
          <w:sz w:val="32"/>
          <w:szCs w:val="32"/>
        </w:rPr>
        <w:t xml:space="preserve">SÉANCE 11 / 15 — RÉSOUDRE DES PROBLÈMES DE PROBABILITÉ</w:t>
      </w:r>
      <w:bookmarkEnd w:id="176"/>
    </w:p>
    <w:p>
      <w:pPr>
        <w:spacing w:before="120" w:after="120"/>
        <w:jc w:val="center"/>
      </w:pPr>
      <w:r>
        <w:rPr>
          <w:rFonts w:ascii="Times New Roman" w:cs="Times New Roman" w:eastAsia="Times New Roman" w:hAnsi="Times New Roman"/>
          <w:b/>
          <w:bCs/>
          <w:i w:val="false"/>
          <w:iCs w:val="false"/>
          <w:color w:val="000000"/>
          <w:sz w:val="28"/>
          <w:szCs w:val="28"/>
        </w:rPr>
        <w:t xml:space="preserve">FICHE DE PRÉPARATION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pct" w:w="68%"/>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Discipline : Mathématiques
Composante : Traitement de données
Titre : Résoudre des problèmes de probabilité</w:t>
            </w:r>
          </w:p>
        </w:tc>
        <w:tc>
          <w:tcPr>
            <w:tcW w:type="pct" w:w="32%"/>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Classe : T7
Séance : 11 / 13</w:t>
            </w:r>
          </w:p>
        </w:tc>
      </w:tr>
      <w:tr>
        <w:tc>
          <w:tcPr>
            <w:gridSpan w:val="2"/>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8"/>
                <w:szCs w:val="18"/>
              </w:rPr>
              <w:t xml:space="preserve">Objectif : À la fin de la séance, l’apprenant est capable de calculer et interpréter une probabilité.</w:t>
            </w:r>
          </w:p>
        </w:tc>
      </w:tr>
    </w:tbl>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960"/>
        <w:gridCol w:w="2400"/>
        <w:gridCol w:w="2200"/>
        <w:gridCol w:w="1440"/>
        <w:gridCol w:w="1600"/>
        <w:gridCol w:w="1000"/>
      </w:tblGrid>
      <w:tr>
        <w:trPr>
          <w:tblHeader/>
        </w:trPr>
        <w:tc>
          <w:tcPr>
            <w:tcW w:type="pct" w:w="13%"/>
            <w:vMerge w:val="restart"/>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Étapes</w:t>
            </w:r>
          </w:p>
        </w:tc>
        <w:tc>
          <w:tcPr>
            <w:tcW w:type="pct" w:w="45%"/>
            <w:gridSpan w:val="2"/>
            <w:shd w:fill="1F4E79" w:val="clear"/>
            <w:tcMar>
              <w:top w:type="dxa" w:w="80"/>
              <w:left w:type="dxa" w:w="80"/>
              <w:bottom w:type="dxa" w:w="80"/>
              <w:right w:type="dxa" w:w="80"/>
            </w:tcMar>
          </w:tcPr>
          <w:p>
            <w:pPr>
              <w:jc w:val="center"/>
            </w:pPr>
            <w:r>
              <w:rPr>
                <w:rFonts w:ascii="Times New Roman" w:cs="Times New Roman" w:eastAsia="Times New Roman" w:hAnsi="Times New Roman"/>
                <w:b/>
                <w:bCs/>
                <w:i w:val="false"/>
                <w:iCs w:val="false"/>
                <w:color w:val="FFFFFF"/>
                <w:sz w:val="18"/>
                <w:szCs w:val="18"/>
              </w:rPr>
              <w:t xml:space="preserve">Déroulement de la leçon</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Technique et stratégie</w:t>
            </w:r>
          </w:p>
        </w:tc>
        <w:tc>
          <w:tcPr>
            <w:tcW w:type="pct" w:w="15%"/>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Support et matériel</w:t>
            </w:r>
          </w:p>
        </w:tc>
        <w:tc>
          <w:tcPr>
            <w:tcW w:type="pct" w:w="12%"/>
            <w:vMerge w:val="restart"/>
            <w:shd w:fill="1F4E79"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FFFFFF"/>
                <w:sz w:val="18"/>
                <w:szCs w:val="18"/>
              </w:rPr>
              <w:t xml:space="preserve">Observation</w:t>
            </w:r>
          </w:p>
        </w:tc>
      </w:tr>
      <w:tr>
        <w:trPr>
          <w:tblHeader/>
        </w:trPr>
        <w:tc>
          <w:tcPr>
            <w:vMerge w:val="continue"/>
          </w:tcP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Enseignant</w:t>
            </w:r>
          </w:p>
        </w:tc>
        <w:tc>
          <w:tcPr>
            <w:shd w:fill="EAF2F8"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8"/>
                <w:szCs w:val="18"/>
              </w:rPr>
              <w:t xml:space="preserve">Apprenants</w:t>
            </w:r>
          </w:p>
        </w:tc>
        <w:tc>
          <w:tcPr>
            <w:vMerge w:val="continue"/>
          </w:tcPr>
          <w:p/>
        </w:tc>
        <w:tc>
          <w:tcPr>
            <w:vMerge w:val="continue"/>
          </w:tcPr>
          <w:p/>
        </w:tc>
        <w:tc>
          <w:tcPr>
            <w:vMerge w:val="continue"/>
          </w:tcP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 Révision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 retenez-vous de la notion précédente ? Donnez un exemple numérique.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Répondent oralement et justifient leur exemple.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Questions-réponses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Acquis à consolider</w:t>
            </w:r>
          </w:p>
        </w:tc>
      </w:tr>
      <w:tr>
        <w:tc>
          <w:tcPr>
            <w:shd w:fill="E9F5EC" w:val="clea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 NOUVELLE LEÇON</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Annonce : « Aujourd’hui, nous allons apprendre à calculer et interpréter une probabilité. »</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Présentation guidée</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shd w:fill="E9F5EC" w:val="clea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1. Mise en situation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Rova rencontre la situation suivante : Dans un sac avec 4 rouges, 3 bleues, 1 verte : P(rouge)=</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Que remarquez-vous ?</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observent et proposent des réponses.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Situation-problème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Illustration,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Participation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2. Présentation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Présente le titre « Résoudre des problèmes de probabilité » et précise l’objectif.</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Explication brève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3. Observation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Dans un sac avec 4 rouges, 3 bleues, 1 verte : P(rouge)=</w:t>
            </w:r>
            <m:oMath>
              <m:f>
                <m:num>
                  <m:r>
                    <m:t>4</m:t>
                  </m:r>
                </m:num>
                <m:den>
                  <m:r>
                    <m:t>8</m:t>
                  </m:r>
                </m:den>
              </m:f>
            </m:oMath>
            <w:r>
              <w:rPr>
                <w:rFonts w:ascii="Times New Roman" w:cs="Times New Roman" w:eastAsia="Times New Roman" w:hAnsi="Times New Roman"/>
                <w:b w:val="false"/>
                <w:bCs w:val="false"/>
                <w:i w:val="false"/>
                <w:iCs w:val="false"/>
                <w:color w:val="000000"/>
                <w:sz w:val="16"/>
                <w:szCs w:val="16"/>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Observent l’exemple résolu.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Observation dirigée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Figure imprimée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Compréhension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4. Analyse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Guide l’analyse : On définit l’événement, liste les issues, compte les favorables, forme le rapport, simplifie et interprète entre impossible et certain. Demande aux apprenants d’expliquer chaque étape.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Expliquent la démarche et vérifient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Recherche en binômes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Ardoises, règle si nécessaire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Raisonnement</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5. Synthèse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On définit l’événement, liste les issues, compte les favorables, forme le rapport, simplifie et interprète entre impossible et certain.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Écoutent et reformulent la règle.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Synthèse guidée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tableau</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Trace écrite</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6. Application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Sac de 5 rouges, 3 bleues, 2 vertes : P(rouge), P(bleue), P(non verte), P(rouge ou verte). Explique les quatre réponses à partir des données, d’un tableau ou d’un calcul.</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La justification doit identifier les données utiles, montrer le calcul et interpréter le résultat.</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 puis correction collective</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Cahier, ardoises</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Remédiation</w:t>
            </w:r>
          </w:p>
        </w:tc>
      </w:tr>
      <w:tr>
        <w:tc>
          <w:tcPr>
            <w:tcMar>
              <w:top w:type="dxa" w:w="80"/>
              <w:left w:type="dxa" w:w="80"/>
              <w:bottom w:type="dxa" w:w="80"/>
              <w:right w:type="dxa" w:w="80"/>
            </w:tcMar>
          </w:tcPr>
          <w:p>
            <w:pPr>
              <w:jc w:val="left"/>
            </w:pPr>
            <w:r>
              <w:rPr>
                <w:rFonts w:ascii="Times New Roman" w:cs="Times New Roman" w:eastAsia="Times New Roman" w:hAnsi="Times New Roman"/>
                <w:b/>
                <w:bCs/>
                <w:i w:val="false"/>
                <w:iCs w:val="false"/>
                <w:color w:val="000000"/>
                <w:sz w:val="16"/>
                <w:szCs w:val="16"/>
              </w:rPr>
              <w:t xml:space="preserve">III. Évaluation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Résous sans modèle : Sac de 5 rouges, 3 bleues, 2 vertes : P(rouge), P(bleue), P(non verte), P(rouge ou verte). Puis explique une réponse de ton choix.</w:t>
            </w:r>
          </w:p>
        </w:tc>
        <w:tc>
          <w:tcPr>
            <w:tcMar>
              <w:top w:type="dxa" w:w="80"/>
              <w:left w:type="dxa" w:w="80"/>
              <w:bottom w:type="dxa" w:w="80"/>
              <w:right w:type="dxa" w:w="80"/>
            </w:tcMar>
          </w:tcPr>
          <w:p>
            <w:pPr>
              <w:jc w:val="left"/>
            </w:pPr>
            <m:oMath>
              <m:f>
                <m:num>
                  <m:r>
                    <m:t>1</m:t>
                  </m:r>
                </m:num>
                <m:den>
                  <m:r>
                    <m:t>2</m:t>
                  </m:r>
                </m:den>
              </m:f>
            </m:oMath>
            <w:r>
              <w:rPr>
                <w:rFonts w:ascii="Times New Roman" w:cs="Times New Roman" w:eastAsia="Times New Roman" w:hAnsi="Times New Roman"/>
                <w:b w:val="false"/>
                <w:bCs w:val="false"/>
                <w:i w:val="false"/>
                <w:iCs w:val="false"/>
                <w:color w:val="000000"/>
                <w:sz w:val="16"/>
                <w:szCs w:val="16"/>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16"/>
                <w:szCs w:val="16"/>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16"/>
                <w:szCs w:val="16"/>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16"/>
                <w:szCs w:val="16"/>
              </w:rPr>
              <w:t xml:space="preserve">. Une justification correcte utilise la règle de la leçon.</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Travail individuel</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Feuille, cahier</w:t>
            </w:r>
          </w:p>
        </w:tc>
        <w:tc>
          <w:tcPr>
            <w:tcMar>
              <w:top w:type="dxa" w:w="80"/>
              <w:left w:type="dxa" w:w="80"/>
              <w:bottom w:type="dxa" w:w="80"/>
              <w:right w:type="dxa" w:w="80"/>
            </w:tcMar>
          </w:tcPr>
          <w:p>
            <w:pPr>
              <w:jc w:val="left"/>
            </w:pPr>
            <w:r>
              <w:rPr>
                <w:rFonts w:ascii="Times New Roman" w:cs="Times New Roman" w:eastAsia="Times New Roman" w:hAnsi="Times New Roman"/>
                <w:b w:val="false"/>
                <w:bCs w:val="false"/>
                <w:i w:val="false"/>
                <w:iCs w:val="false"/>
                <w:color w:val="000000"/>
                <w:sz w:val="16"/>
                <w:szCs w:val="16"/>
              </w:rPr>
              <w:t xml:space="preserve">Maîtrise de l’objectif</w:t>
            </w:r>
          </w:p>
        </w:tc>
      </w:tr>
    </w:tbl>
    <w:p>
      <w:r>
        <w:br w:type="page"/>
      </w:r>
    </w:p>
    <w:p>
      <w:pPr>
        <w:spacing w:before="180" w:after="140"/>
        <w:jc w:val="center"/>
      </w:pPr>
      <w:bookmarkStart w:name="u6_l11" w:id="177"/>
      <w:r>
        <w:rPr>
          <w:rFonts w:ascii="Times New Roman" w:cs="Times New Roman" w:eastAsia="Times New Roman" w:hAnsi="Times New Roman"/>
          <w:b/>
          <w:bCs/>
          <w:i w:val="false"/>
          <w:iCs w:val="false"/>
          <w:color w:val="C00000"/>
          <w:sz w:val="32"/>
          <w:szCs w:val="32"/>
        </w:rPr>
        <w:t xml:space="preserve">LEÇON — Résoudre des problèmes de probabilité</w:t>
      </w:r>
      <w:bookmarkEnd w:id="177"/>
    </w:p>
    <w:p>
      <w:pPr>
        <w:spacing w:after="90"/>
        <w:jc w:val="center"/>
      </w:pPr>
      <w:r>
        <w:drawing>
          <wp:inline distT="0" distB="0" distL="0" distR="0">
            <wp:extent cx="4762500" cy="2667000"/>
            <wp:effectExtent t="0" r="0" b="0" l="0"/>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 descr=""/>
                    <pic:cNvPicPr>
                      <a:picLocks noChangeAspect="1" noChangeArrowheads="1"/>
                    </pic:cNvPicPr>
                  </pic:nvPicPr>
                  <pic:blipFill>
                    <a:blip r:embed="rId30" cstate="none"/>
                    <a:srcRect/>
                    <a:stretch>
                      <a:fillRect/>
                    </a:stretch>
                  </pic:blipFill>
                  <pic:spPr bwMode="auto">
                    <a:xfrm>
                      <a:off x="0" y="0"/>
                      <a:ext cx="4762500" cy="2667000"/>
                    </a:xfrm>
                    <a:prstGeom prst="rect">
                      <a:avLst/>
                    </a:prstGeom>
                  </pic:spPr>
                </pic:pic>
              </a:graphicData>
            </a:graphic>
          </wp:inline>
        </w:drawing>
      </w:r>
    </w:p>
    <w:p>
      <w:pPr>
        <w:spacing w:after="130"/>
        <w:jc w:val="center"/>
      </w:pPr>
      <w:r>
        <w:rPr>
          <w:rFonts w:ascii="Times New Roman" w:cs="Times New Roman" w:eastAsia="Times New Roman" w:hAnsi="Times New Roman"/>
          <w:b w:val="false"/>
          <w:bCs w:val="false"/>
          <w:i/>
          <w:iCs/>
          <w:color w:val="555555"/>
          <w:sz w:val="19"/>
          <w:szCs w:val="19"/>
        </w:rPr>
        <w:t xml:space="preserve">Situation concrète à observer et à faire décrire</w:t>
      </w:r>
    </w:p>
    <w:p>
      <w:pPr>
        <w:spacing w:after="90"/>
        <w:jc w:val="center"/>
      </w:pPr>
      <w:r>
        <w:drawing>
          <wp:inline distT="0" distB="0" distL="0" distR="0">
            <wp:extent cx="4762500" cy="1714500"/>
            <wp:effectExtent t="0" r="0" b="0" l="0"/>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 descr=""/>
                    <pic:cNvPicPr>
                      <a:picLocks noChangeAspect="1" noChangeArrowheads="1"/>
                    </pic:cNvPicPr>
                  </pic:nvPicPr>
                  <pic:blipFill>
                    <a:blip r:embed="rId23" cstate="none"/>
                    <a:srcRect/>
                    <a:stretch>
                      <a:fillRect/>
                    </a:stretch>
                  </pic:blipFill>
                  <pic:spPr bwMode="auto">
                    <a:xfrm>
                      <a:off x="0" y="0"/>
                      <a:ext cx="4762500" cy="1714500"/>
                    </a:xfrm>
                    <a:prstGeom prst="rect">
                      <a:avLst/>
                    </a:prstGeom>
                  </pic:spPr>
                </pic:pic>
              </a:graphicData>
            </a:graphic>
          </wp:inline>
        </w:drawing>
      </w:r>
    </w:p>
    <w:p>
      <w:pPr>
        <w:spacing w:after="160"/>
        <w:jc w:val="center"/>
      </w:pPr>
      <w:r>
        <w:rPr>
          <w:rFonts w:ascii="Times New Roman" w:cs="Times New Roman" w:eastAsia="Times New Roman" w:hAnsi="Times New Roman"/>
          <w:b w:val="false"/>
          <w:bCs w:val="false"/>
          <w:i/>
          <w:iCs/>
          <w:color w:val="555555"/>
          <w:sz w:val="19"/>
          <w:szCs w:val="19"/>
        </w:rPr>
        <w:t xml:space="preserve">Représentation mathématique — Résoudre des problèmes de probabilité</w:t>
      </w:r>
    </w:p>
    <w:p>
      <w:pPr>
        <w:spacing w:before="180" w:after="140"/>
        <w:jc w:val="left"/>
      </w:pPr>
      <w:r>
        <w:rPr>
          <w:rFonts w:ascii="Times New Roman" w:cs="Times New Roman" w:eastAsia="Times New Roman" w:hAnsi="Times New Roman"/>
          <w:b/>
          <w:bCs/>
          <w:i w:val="false"/>
          <w:iCs w:val="false"/>
          <w:color w:val="1E7B34"/>
          <w:sz w:val="26"/>
          <w:szCs w:val="26"/>
        </w:rPr>
        <w:t xml:space="preserve">1. Prérequis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Lire et écrire les nombres utilisés dans la situation.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Reconnaître les signes =, &lt; et &gt; et expliquer leur sens.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Effectuer les opérations élémentaires nécessaires à la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2. Observer et comprendre</w:t>
      </w:r>
    </w:p>
    <w:p>
      <w:pPr>
        <w:spacing w:after="90"/>
      </w:pPr>
      <w:r>
        <w:rPr>
          <w:rFonts w:ascii="Times New Roman" w:cs="Times New Roman" w:eastAsia="Times New Roman" w:hAnsi="Times New Roman"/>
          <w:b/>
          <w:bCs/>
          <w:i w:val="false"/>
          <w:iCs w:val="false"/>
          <w:color w:val="1F4E79"/>
          <w:sz w:val="22"/>
          <w:szCs w:val="22"/>
        </w:rPr>
        <w:t xml:space="preserve">Situation de départ. </w:t>
      </w:r>
      <w:r>
        <w:rPr>
          <w:rFonts w:ascii="Times New Roman" w:cs="Times New Roman" w:eastAsia="Times New Roman" w:hAnsi="Times New Roman"/>
          <w:b w:val="false"/>
          <w:bCs w:val="false"/>
          <w:i w:val="false"/>
          <w:iCs w:val="false"/>
          <w:color w:val="000000"/>
          <w:sz w:val="22"/>
          <w:szCs w:val="22"/>
        </w:rPr>
        <w:t xml:space="preserve">Dans un sac avec 4 rouges, 3 bleues, 1 verte : P(rouge)=</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90"/>
      </w:pPr>
      <w:r>
        <w:rPr>
          <w:rFonts w:ascii="Times New Roman" w:cs="Times New Roman" w:eastAsia="Times New Roman" w:hAnsi="Times New Roman"/>
          <w:b/>
          <w:bCs/>
          <w:i w:val="false"/>
          <w:iCs w:val="false"/>
          <w:color w:val="1F4E79"/>
          <w:sz w:val="22"/>
          <w:szCs w:val="22"/>
        </w:rPr>
        <w:t xml:space="preserve">Idée essentielle. </w:t>
      </w:r>
      <w:r>
        <w:rPr>
          <w:rFonts w:ascii="Times New Roman" w:cs="Times New Roman" w:eastAsia="Times New Roman" w:hAnsi="Times New Roman"/>
          <w:b w:val="false"/>
          <w:bCs w:val="false"/>
          <w:i w:val="false"/>
          <w:iCs w:val="false"/>
          <w:color w:val="000000"/>
          <w:sz w:val="22"/>
          <w:szCs w:val="22"/>
        </w:rPr>
        <w:t xml:space="preserve">On définit l’événement, liste les issues, compte les favorables, forme le rapport, simplifie et interprète entre impossible et certain.</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L’enseignant fait décrire les données visibles, nommer les éléments mathématiques et relier la représentation au calcul. Il vérifie que chaque mot nouveau est compris avant de poursuivre.</w:t>
      </w:r>
    </w:p>
    <w:p>
      <w:pPr>
        <w:spacing w:before="180" w:after="140"/>
        <w:jc w:val="left"/>
      </w:pPr>
      <w:r>
        <w:rPr>
          <w:rFonts w:ascii="Times New Roman" w:cs="Times New Roman" w:eastAsia="Times New Roman" w:hAnsi="Times New Roman"/>
          <w:b/>
          <w:bCs/>
          <w:i w:val="false"/>
          <w:iCs w:val="false"/>
          <w:color w:val="1E7B34"/>
          <w:sz w:val="26"/>
          <w:szCs w:val="26"/>
        </w:rPr>
        <w:t xml:space="preserve">3. Méthode 1 — Représenter puis raisonner</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Représenter la quantité avec une bande, une grille, une droite numérique ou un tableau de numération.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Identifier ce que chaque partie de la représentation signifie.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la relation mathématique correspondant à la représentation.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Contrôler que l’écriture et le dessin décrivent la même quantité.</w:t>
      </w:r>
    </w:p>
    <w:p>
      <w:pPr>
        <w:spacing w:before="180" w:after="140"/>
        <w:jc w:val="left"/>
      </w:pPr>
      <w:r>
        <w:rPr>
          <w:rFonts w:ascii="Times New Roman" w:cs="Times New Roman" w:eastAsia="Times New Roman" w:hAnsi="Times New Roman"/>
          <w:b/>
          <w:bCs/>
          <w:i w:val="false"/>
          <w:iCs w:val="false"/>
          <w:color w:val="1E7B34"/>
          <w:sz w:val="26"/>
          <w:szCs w:val="26"/>
        </w:rPr>
        <w:t xml:space="preserve">4. Méthode 2 — Utiliser une procédure de calcul</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Repérer les nombres connus et le résultat recherché.</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Appliquer la propriété de la leçon, une seule transformation à la fois.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Écrire les étapes intermédiaires sans les effectuer mentalement trop vite.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Vérifier le résultat avec la représentation ou par une opération inverse.</w:t>
      </w:r>
    </w:p>
    <w:p>
      <w:pPr>
        <w:spacing w:before="180" w:after="140"/>
        <w:jc w:val="left"/>
      </w:pPr>
      <w:r>
        <w:rPr>
          <w:rFonts w:ascii="Times New Roman" w:cs="Times New Roman" w:eastAsia="Times New Roman" w:hAnsi="Times New Roman"/>
          <w:b/>
          <w:bCs/>
          <w:i w:val="false"/>
          <w:iCs w:val="false"/>
          <w:color w:val="1E7B34"/>
          <w:sz w:val="26"/>
          <w:szCs w:val="26"/>
        </w:rPr>
        <w:t xml:space="preserve">5. Exemple résolu et expliqué</w:t>
      </w:r>
    </w:p>
    <w:p>
      <w:pPr>
        <w:spacing w:after="90"/>
      </w:pPr>
      <w:r>
        <w:rPr>
          <w:rFonts w:ascii="Times New Roman" w:cs="Times New Roman" w:eastAsia="Times New Roman" w:hAnsi="Times New Roman"/>
          <w:b/>
          <w:bCs/>
          <w:i w:val="false"/>
          <w:iCs w:val="false"/>
          <w:color w:val="1F4E79"/>
          <w:sz w:val="22"/>
          <w:szCs w:val="22"/>
        </w:rPr>
        <w:t xml:space="preserve">Exemple. </w:t>
      </w:r>
      <w:r>
        <w:rPr>
          <w:rFonts w:ascii="Times New Roman" w:cs="Times New Roman" w:eastAsia="Times New Roman" w:hAnsi="Times New Roman"/>
          <w:b w:val="false"/>
          <w:bCs w:val="false"/>
          <w:i w:val="false"/>
          <w:iCs w:val="false"/>
          <w:color w:val="000000"/>
          <w:sz w:val="22"/>
          <w:szCs w:val="22"/>
        </w:rPr>
        <w:t xml:space="preserve">Dans un sac avec 4 rouges, 3 bleues, 1 verte : P(rouge)=</w:t>
      </w:r>
      <m:oMath>
        <m:f>
          <m:num>
            <m:r>
              <m:t>4</m:t>
            </m:r>
          </m:num>
          <m:den>
            <m:r>
              <m:t>8</m:t>
            </m:r>
          </m:den>
        </m:f>
      </m:oMath>
      <w:r>
        <w:rPr>
          <w:rFonts w:ascii="Times New Roman" w:cs="Times New Roman" w:eastAsia="Times New Roman" w:hAnsi="Times New Roman"/>
          <w:b w:val="false"/>
          <w:bCs w:val="false"/>
          <w:i w:val="false"/>
          <w:iCs w:val="false"/>
          <w:color w:val="000000"/>
          <w:sz w:val="22"/>
          <w:szCs w:val="22"/>
        </w:rPr>
        <w:t xml:space="preserve">=</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Explication : on commence par identifier les données. On applique ensuite la règle indiquée dans la leçon. Chaque étape est écrite, puis le résultat est comparé à la représentation initiale pour vérifier sa cohérence.</w:t>
      </w:r>
    </w:p>
    <w:p>
      <w:pPr>
        <w:spacing w:before="180" w:after="140"/>
        <w:jc w:val="left"/>
      </w:pPr>
      <w:r>
        <w:rPr>
          <w:rFonts w:ascii="Times New Roman" w:cs="Times New Roman" w:eastAsia="Times New Roman" w:hAnsi="Times New Roman"/>
          <w:b/>
          <w:bCs/>
          <w:i w:val="false"/>
          <w:iCs w:val="false"/>
          <w:color w:val="1E7B34"/>
          <w:sz w:val="26"/>
          <w:szCs w:val="26"/>
        </w:rPr>
        <w:t xml:space="preserve">6. Questions pour guider les élèves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Quelles sont les données connues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quantité ou quelle écriture devons-nous trouver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Quelle propriété permet de passer des données au résultat ?</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Comment pouvons-nous vérifier la réponse autrement ?</w:t>
      </w:r>
    </w:p>
    <w:p>
      <w:pPr>
        <w:spacing w:before="180" w:after="140"/>
        <w:jc w:val="left"/>
      </w:pPr>
      <w:r>
        <w:rPr>
          <w:rFonts w:ascii="Times New Roman" w:cs="Times New Roman" w:eastAsia="Times New Roman" w:hAnsi="Times New Roman"/>
          <w:b/>
          <w:bCs/>
          <w:i w:val="false"/>
          <w:iCs w:val="false"/>
          <w:color w:val="1E7B34"/>
          <w:sz w:val="26"/>
          <w:szCs w:val="26"/>
        </w:rPr>
        <w:t xml:space="preserve">7. Erreurs fréquentes</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Modifier un nombre sans appliquer la même transformation à toute l’écriture.</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Confondre la valeur d’un chiffre avec sa position ou inverser le sens d’une comparaison.</w:t>
      </w:r>
    </w:p>
    <w:p>
      <w:pPr>
        <w:pStyle w:val="ListParagraph"/>
        <w:numPr>
          <w:ilvl w:val="0"/>
          <w:numId w:val="6"/>
        </w:numPr>
        <w:spacing w:after="70"/>
      </w:pPr>
      <w:r>
        <w:rPr>
          <w:rFonts w:ascii="Times New Roman" w:cs="Times New Roman" w:eastAsia="Times New Roman" w:hAnsi="Times New Roman"/>
          <w:b w:val="false"/>
          <w:bCs w:val="false"/>
          <w:i w:val="false"/>
          <w:iCs w:val="false"/>
          <w:color w:val="000000"/>
          <w:sz w:val="22"/>
          <w:szCs w:val="22"/>
        </w:rPr>
        <w:t xml:space="preserve">Donner un résultat sans montrer la démarche ni effectuer de vérification.</w:t>
      </w:r>
    </w:p>
    <w:p>
      <w:pPr>
        <w:spacing w:before="180" w:after="140"/>
        <w:jc w:val="left"/>
      </w:pPr>
      <w:r>
        <w:rPr>
          <w:rFonts w:ascii="Times New Roman" w:cs="Times New Roman" w:eastAsia="Times New Roman" w:hAnsi="Times New Roman"/>
          <w:b/>
          <w:bCs/>
          <w:i w:val="false"/>
          <w:iCs w:val="false"/>
          <w:color w:val="1E7B34"/>
          <w:sz w:val="26"/>
          <w:szCs w:val="26"/>
        </w:rPr>
        <w:t xml:space="preserve">8. Différenciation pédagogique</w:t>
      </w:r>
    </w:p>
    <w:p>
      <w:pPr>
        <w:spacing w:after="90"/>
      </w:pPr>
      <w:r>
        <w:rPr>
          <w:rFonts w:ascii="Times New Roman" w:cs="Times New Roman" w:eastAsia="Times New Roman" w:hAnsi="Times New Roman"/>
          <w:b/>
          <w:bCs/>
          <w:i w:val="false"/>
          <w:iCs w:val="false"/>
          <w:color w:val="1F4E79"/>
          <w:sz w:val="22"/>
          <w:szCs w:val="22"/>
        </w:rPr>
        <w:t xml:space="preserve">Soutien. </w:t>
      </w:r>
      <w:r>
        <w:rPr>
          <w:rFonts w:ascii="Times New Roman" w:cs="Times New Roman" w:eastAsia="Times New Roman" w:hAnsi="Times New Roman"/>
          <w:b w:val="false"/>
          <w:bCs w:val="false"/>
          <w:i w:val="false"/>
          <w:iCs w:val="false"/>
          <w:color w:val="000000"/>
          <w:sz w:val="22"/>
          <w:szCs w:val="22"/>
        </w:rPr>
        <w:t xml:space="preserve">Reprendre la situation avec du matériel, des couleurs et des nombres plus simples.</w:t>
      </w:r>
    </w:p>
    <w:p>
      <w:pPr>
        <w:spacing w:after="90"/>
      </w:pPr>
      <w:r>
        <w:rPr>
          <w:rFonts w:ascii="Times New Roman" w:cs="Times New Roman" w:eastAsia="Times New Roman" w:hAnsi="Times New Roman"/>
          <w:b/>
          <w:bCs/>
          <w:i w:val="false"/>
          <w:iCs w:val="false"/>
          <w:color w:val="1F4E79"/>
          <w:sz w:val="22"/>
          <w:szCs w:val="22"/>
        </w:rPr>
        <w:t xml:space="preserve">Niveau attendu. </w:t>
      </w:r>
      <w:r>
        <w:rPr>
          <w:rFonts w:ascii="Times New Roman" w:cs="Times New Roman" w:eastAsia="Times New Roman" w:hAnsi="Times New Roman"/>
          <w:b w:val="false"/>
          <w:bCs w:val="false"/>
          <w:i w:val="false"/>
          <w:iCs w:val="false"/>
          <w:color w:val="000000"/>
          <w:sz w:val="22"/>
          <w:szCs w:val="22"/>
        </w:rPr>
        <w:t xml:space="preserve">Résoudre les quatre items en expliquant au moins une démarche.</w:t>
      </w:r>
    </w:p>
    <w:p>
      <w:pPr>
        <w:spacing w:after="90"/>
      </w:pPr>
      <w:r>
        <w:rPr>
          <w:rFonts w:ascii="Times New Roman" w:cs="Times New Roman" w:eastAsia="Times New Roman" w:hAnsi="Times New Roman"/>
          <w:b/>
          <w:bCs/>
          <w:i w:val="false"/>
          <w:iCs w:val="false"/>
          <w:color w:val="1F4E79"/>
          <w:sz w:val="22"/>
          <w:szCs w:val="22"/>
        </w:rPr>
        <w:t xml:space="preserve">Approfondissement. </w:t>
      </w:r>
      <w:r>
        <w:rPr>
          <w:rFonts w:ascii="Times New Roman" w:cs="Times New Roman" w:eastAsia="Times New Roman" w:hAnsi="Times New Roman"/>
          <w:b w:val="false"/>
          <w:bCs w:val="false"/>
          <w:i w:val="false"/>
          <w:iCs w:val="false"/>
          <w:color w:val="000000"/>
          <w:sz w:val="22"/>
          <w:szCs w:val="22"/>
        </w:rPr>
        <w:t xml:space="preserve">Créer un exemple différent qui respecte la même propriété, puis le faire vérifier par un camarade.</w:t>
      </w:r>
    </w:p>
    <w:p>
      <w:pPr>
        <w:spacing w:before="180" w:after="140"/>
        <w:jc w:val="center"/>
      </w:pPr>
      <w:r>
        <w:rPr>
          <w:rFonts w:ascii="Times New Roman" w:cs="Times New Roman" w:eastAsia="Times New Roman" w:hAnsi="Times New Roman"/>
          <w:b/>
          <w:bCs/>
          <w:i w:val="false"/>
          <w:iCs w:val="false"/>
          <w:color w:val="C00000"/>
          <w:sz w:val="32"/>
          <w:szCs w:val="32"/>
        </w:rPr>
        <w:t xml:space="preserve">EXERCICES — Total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8 points. Sac de 5 rouges, 3 bleues, 2 vertes : P(rouge), P(bleue), P(non verte), P(rouge ou verte).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8 points. Explique les quatre réponses à partir des données, d’un tableau ou d’un calcul.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Pour chacun des quatre items précédents, indique la règle employée. Développe complètement l’une des quatre vérifications.</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DÉTAILLÉ</w:t>
      </w:r>
    </w:p>
    <w:p>
      <w:pPr>
        <w:spacing w:after="70"/>
      </w:pPr>
      <w:r>
        <w:rPr>
          <w:rFonts w:ascii="Times New Roman" w:cs="Times New Roman" w:eastAsia="Times New Roman" w:hAnsi="Times New Roman"/>
          <w:b/>
          <w:bCs/>
          <w:i w:val="false"/>
          <w:iCs w:val="false"/>
          <w:color w:val="C2185B"/>
          <w:sz w:val="22"/>
          <w:szCs w:val="22"/>
        </w:rPr>
        <w:t xml:space="preserve">Exercice 1.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2"/>
          <w:szCs w:val="22"/>
        </w:rPr>
        <w:t xml:space="preserve">.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La justification doit identifier les données utiles, montrer le calcul et interpréter le résultat. Chaque réponse correcte vaut 2 points.</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Chaque réponse doit nommer la propriété utilisée. La vérification développée reprend les données, montre les étapes, contrôle le résultat et formule une conclusion.</w:t>
      </w:r>
    </w:p>
    <w:p>
      <w:r>
        <w:br w:type="page"/>
      </w:r>
    </w:p>
    <w:p>
      <w:pPr>
        <w:spacing w:before="180" w:after="140"/>
        <w:jc w:val="center"/>
      </w:pPr>
      <w:bookmarkStart w:name="u6_l12" w:id="178"/>
      <w:r>
        <w:rPr>
          <w:rFonts w:ascii="Times New Roman" w:cs="Times New Roman" w:eastAsia="Times New Roman" w:hAnsi="Times New Roman"/>
          <w:b/>
          <w:bCs/>
          <w:i w:val="false"/>
          <w:iCs w:val="false"/>
          <w:color w:val="C00000"/>
          <w:sz w:val="32"/>
          <w:szCs w:val="32"/>
        </w:rPr>
        <w:t xml:space="preserve">SÉANCE 12 / 13 — RÉVISION DE L’UNITÉ VI</w:t>
      </w:r>
      <w:bookmarkEnd w:id="178"/>
    </w:p>
    <w:p>
      <w:pPr>
        <w:spacing w:before="180" w:after="140"/>
        <w:jc w:val="left"/>
      </w:pPr>
      <w:r>
        <w:rPr>
          <w:rFonts w:ascii="Times New Roman" w:cs="Times New Roman" w:eastAsia="Times New Roman" w:hAnsi="Times New Roman"/>
          <w:b/>
          <w:bCs/>
          <w:i w:val="false"/>
          <w:iCs w:val="false"/>
          <w:color w:val="1E7B34"/>
          <w:sz w:val="26"/>
          <w:szCs w:val="26"/>
        </w:rPr>
        <w:t xml:space="preserve">Synthèse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Révise effectifs, fréquences, diagrammes et probabilités.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1. Calcule la fréquence de 12 sur 30. 2. Convertis 25 % en angle. 3. Quel diagramme pour une évolution mensuelle ? 4. Donne P(nombre pair) avec un dé. 5. Deux pièces : donne P(deux piles).</w:t>
      </w:r>
    </w:p>
    <w:p>
      <w:pPr>
        <w:spacing w:before="180" w:after="140"/>
        <w:jc w:val="left"/>
      </w:pPr>
      <w:r>
        <w:rPr>
          <w:rFonts w:ascii="Times New Roman" w:cs="Times New Roman" w:eastAsia="Times New Roman" w:hAnsi="Times New Roman"/>
          <w:b/>
          <w:bCs/>
          <w:i w:val="false"/>
          <w:iCs w:val="false"/>
          <w:color w:val="1E7B34"/>
          <w:sz w:val="26"/>
          <w:szCs w:val="26"/>
        </w:rPr>
        <w:t xml:space="preserve">Réponses attendues</w:t>
      </w:r>
    </w:p>
    <w:p>
      <w:pPr>
        <w:spacing w:after="70"/>
      </w:pPr>
      <w:r>
        <w:rPr>
          <w:rFonts w:ascii="Times New Roman" w:cs="Times New Roman" w:eastAsia="Times New Roman" w:hAnsi="Times New Roman"/>
          <w:b/>
          <w:bCs/>
          <w:i w:val="false"/>
          <w:iCs w:val="false"/>
          <w:color w:val="C2185B"/>
          <w:sz w:val="22"/>
          <w:szCs w:val="22"/>
        </w:rPr>
        <w:t xml:space="preserve">1. </w:t>
      </w:r>
      <w:r>
        <w:rPr>
          <w:rFonts w:ascii="Times New Roman" w:cs="Times New Roman" w:eastAsia="Times New Roman" w:hAnsi="Times New Roman"/>
          <w:b w:val="false"/>
          <w:bCs w:val="false"/>
          <w:i w:val="false"/>
          <w:iCs w:val="false"/>
          <w:color w:val="000000"/>
          <w:sz w:val="22"/>
          <w:szCs w:val="22"/>
        </w:rPr>
        <w:t xml:space="preserve">40 %.</w:t>
      </w:r>
    </w:p>
    <w:p>
      <w:pPr>
        <w:spacing w:after="70"/>
      </w:pPr>
      <w:r>
        <w:rPr>
          <w:rFonts w:ascii="Times New Roman" w:cs="Times New Roman" w:eastAsia="Times New Roman" w:hAnsi="Times New Roman"/>
          <w:b/>
          <w:bCs/>
          <w:i w:val="false"/>
          <w:iCs w:val="false"/>
          <w:color w:val="C2185B"/>
          <w:sz w:val="22"/>
          <w:szCs w:val="22"/>
        </w:rPr>
        <w:t xml:space="preserve">2. </w:t>
      </w:r>
      <w:r>
        <w:rPr>
          <w:rFonts w:ascii="Times New Roman" w:cs="Times New Roman" w:eastAsia="Times New Roman" w:hAnsi="Times New Roman"/>
          <w:b w:val="false"/>
          <w:bCs w:val="false"/>
          <w:i w:val="false"/>
          <w:iCs w:val="false"/>
          <w:color w:val="000000"/>
          <w:sz w:val="22"/>
          <w:szCs w:val="22"/>
        </w:rPr>
        <w:t xml:space="preserve">90°.</w:t>
      </w:r>
    </w:p>
    <w:p>
      <w:pPr>
        <w:spacing w:after="70"/>
      </w:pPr>
      <w:r>
        <w:rPr>
          <w:rFonts w:ascii="Times New Roman" w:cs="Times New Roman" w:eastAsia="Times New Roman" w:hAnsi="Times New Roman"/>
          <w:b/>
          <w:bCs/>
          <w:i w:val="false"/>
          <w:iCs w:val="false"/>
          <w:color w:val="C2185B"/>
          <w:sz w:val="22"/>
          <w:szCs w:val="22"/>
        </w:rPr>
        <w:t xml:space="preserve">3. </w:t>
      </w:r>
      <w:r>
        <w:rPr>
          <w:rFonts w:ascii="Times New Roman" w:cs="Times New Roman" w:eastAsia="Times New Roman" w:hAnsi="Times New Roman"/>
          <w:b w:val="false"/>
          <w:bCs w:val="false"/>
          <w:i w:val="false"/>
          <w:iCs w:val="false"/>
          <w:color w:val="000000"/>
          <w:sz w:val="22"/>
          <w:szCs w:val="22"/>
        </w:rPr>
        <w:t xml:space="preserve">Diagramme à ligne brisée.</w:t>
      </w:r>
    </w:p>
    <w:p>
      <w:pPr>
        <w:spacing w:after="70"/>
      </w:pPr>
      <w:r>
        <w:rPr>
          <w:rFonts w:ascii="Times New Roman" w:cs="Times New Roman" w:eastAsia="Times New Roman" w:hAnsi="Times New Roman"/>
          <w:b/>
          <w:bCs/>
          <w:i w:val="false"/>
          <w:iCs w:val="false"/>
          <w:color w:val="C2185B"/>
          <w:sz w:val="22"/>
          <w:szCs w:val="22"/>
        </w:rPr>
        <w:t xml:space="preserve">4. </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5. </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r>
        <w:br w:type="page"/>
      </w:r>
    </w:p>
    <w:p>
      <w:pPr>
        <w:spacing w:before="180" w:after="140"/>
        <w:jc w:val="center"/>
      </w:pPr>
      <w:bookmarkStart w:name="u6_l13" w:id="179"/>
      <w:r>
        <w:rPr>
          <w:rFonts w:ascii="Times New Roman" w:cs="Times New Roman" w:eastAsia="Times New Roman" w:hAnsi="Times New Roman"/>
          <w:b/>
          <w:bCs/>
          <w:i w:val="false"/>
          <w:iCs w:val="false"/>
          <w:color w:val="C00000"/>
          <w:sz w:val="32"/>
          <w:szCs w:val="32"/>
        </w:rPr>
        <w:t xml:space="preserve">SÉANCE 13 / 13 — SUJET D’EXAMEN T7 — UNITÉ VI</w:t>
      </w:r>
      <w:bookmarkEnd w:id="179"/>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Barème : 20 points.</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1 — 4 points. Pour la série A,A,B,C,A,B,B,C,A,B, construis le tableau des effectifs et calcule le total.</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2 — 4 points. Calcule les fréquences en pourcentage des effectifs 18, 12, 7 et 3 sur un total de 40.</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3 — 4 points. Convertis 15 %, 25 %, 35 % et 25 % en angles pour construire un diagramme circulaire.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4 — 4 points. Deux pièces sont lancées. Liste les issues et calcule P(deux faces), P(une face exactement) et P(au moins une face).</w:t>
      </w:r>
    </w:p>
    <w:p>
      <w:pPr>
        <w:spacing w:after="100" w:line="276"/>
        <w:jc w:val="both"/>
      </w:pPr>
      <w:r>
        <w:rPr>
          <w:rFonts w:ascii="Times New Roman" w:cs="Times New Roman" w:eastAsia="Times New Roman" w:hAnsi="Times New Roman"/>
          <w:b w:val="false"/>
          <w:bCs w:val="false"/>
          <w:i w:val="false"/>
          <w:iCs w:val="false"/>
          <w:color w:val="000000"/>
          <w:sz w:val="22"/>
          <w:szCs w:val="22"/>
        </w:rPr>
        <w:t xml:space="preserve">Exercice 5 — 4 points. Un sac contient 6 boules rouges, 3 bleues et 1 verte. Calcule P(rouge), P(bleue), P(non verte) et P(rouge ou bleue).</w:t>
      </w:r>
    </w:p>
    <w:p>
      <w:pPr>
        <w:spacing w:before="180" w:after="140"/>
        <w:jc w:val="left"/>
      </w:pPr>
      <w:r>
        <w:rPr>
          <w:rFonts w:ascii="Times New Roman" w:cs="Times New Roman" w:eastAsia="Times New Roman" w:hAnsi="Times New Roman"/>
          <w:b/>
          <w:bCs/>
          <w:i w:val="false"/>
          <w:iCs w:val="false"/>
          <w:color w:val="1E7B34"/>
          <w:sz w:val="26"/>
          <w:szCs w:val="26"/>
        </w:rPr>
        <w:t xml:space="preserve">CORRIGÉ ET BARÈME</w:t>
      </w:r>
    </w:p>
    <w:p>
      <w:pPr>
        <w:spacing w:after="70"/>
      </w:pPr>
      <w:r>
        <w:rPr>
          <w:rFonts w:ascii="Times New Roman" w:cs="Times New Roman" w:eastAsia="Times New Roman" w:hAnsi="Times New Roman"/>
          <w:b/>
          <w:bCs/>
          <w:i w:val="false"/>
          <w:iCs w:val="false"/>
          <w:color w:val="C2185B"/>
          <w:sz w:val="22"/>
          <w:szCs w:val="22"/>
        </w:rPr>
        <w:t xml:space="preserve">Exercice 1. </w:t>
      </w:r>
      <w:r>
        <w:rPr>
          <w:rFonts w:ascii="Times New Roman" w:cs="Times New Roman" w:eastAsia="Times New Roman" w:hAnsi="Times New Roman"/>
          <w:b w:val="false"/>
          <w:bCs w:val="false"/>
          <w:i w:val="false"/>
          <w:iCs w:val="false"/>
          <w:color w:val="000000"/>
          <w:sz w:val="22"/>
          <w:szCs w:val="22"/>
        </w:rPr>
        <w:t xml:space="preserve">A : 4 ; B : 4 ; C : 2 ; total 10.</w:t>
      </w:r>
    </w:p>
    <w:p>
      <w:pPr>
        <w:spacing w:after="70"/>
      </w:pPr>
      <w:r>
        <w:rPr>
          <w:rFonts w:ascii="Times New Roman" w:cs="Times New Roman" w:eastAsia="Times New Roman" w:hAnsi="Times New Roman"/>
          <w:b/>
          <w:bCs/>
          <w:i w:val="false"/>
          <w:iCs w:val="false"/>
          <w:color w:val="C2185B"/>
          <w:sz w:val="22"/>
          <w:szCs w:val="22"/>
        </w:rPr>
        <w:t xml:space="preserve">Exercice 2. </w:t>
      </w:r>
      <w:r>
        <w:rPr>
          <w:rFonts w:ascii="Times New Roman" w:cs="Times New Roman" w:eastAsia="Times New Roman" w:hAnsi="Times New Roman"/>
          <w:b w:val="false"/>
          <w:bCs w:val="false"/>
          <w:i w:val="false"/>
          <w:iCs w:val="false"/>
          <w:color w:val="000000"/>
          <w:sz w:val="22"/>
          <w:szCs w:val="22"/>
        </w:rPr>
        <w:t xml:space="preserve">45 % ; 30 % ; 17,5 % ; 7,5 %.</w:t>
      </w:r>
    </w:p>
    <w:p>
      <w:pPr>
        <w:spacing w:after="70"/>
      </w:pPr>
      <w:r>
        <w:rPr>
          <w:rFonts w:ascii="Times New Roman" w:cs="Times New Roman" w:eastAsia="Times New Roman" w:hAnsi="Times New Roman"/>
          <w:b/>
          <w:bCs/>
          <w:i w:val="false"/>
          <w:iCs w:val="false"/>
          <w:color w:val="C2185B"/>
          <w:sz w:val="22"/>
          <w:szCs w:val="22"/>
        </w:rPr>
        <w:t xml:space="preserve">Exercice 3. </w:t>
      </w:r>
      <w:r>
        <w:rPr>
          <w:rFonts w:ascii="Times New Roman" w:cs="Times New Roman" w:eastAsia="Times New Roman" w:hAnsi="Times New Roman"/>
          <w:b w:val="false"/>
          <w:bCs w:val="false"/>
          <w:i w:val="false"/>
          <w:iCs w:val="false"/>
          <w:color w:val="000000"/>
          <w:sz w:val="22"/>
          <w:szCs w:val="22"/>
        </w:rPr>
        <w:t xml:space="preserve">54° ; 90° ; 126° ; 90°. La somme vaut 360°.</w:t>
      </w:r>
    </w:p>
    <w:p>
      <w:pPr>
        <w:spacing w:after="70"/>
      </w:pPr>
      <w:r>
        <w:rPr>
          <w:rFonts w:ascii="Times New Roman" w:cs="Times New Roman" w:eastAsia="Times New Roman" w:hAnsi="Times New Roman"/>
          <w:b/>
          <w:bCs/>
          <w:i w:val="false"/>
          <w:iCs w:val="false"/>
          <w:color w:val="C2185B"/>
          <w:sz w:val="22"/>
          <w:szCs w:val="22"/>
        </w:rPr>
        <w:t xml:space="preserve">Exercice 4. </w:t>
      </w:r>
      <w:r>
        <w:rPr>
          <w:rFonts w:ascii="Times New Roman" w:cs="Times New Roman" w:eastAsia="Times New Roman" w:hAnsi="Times New Roman"/>
          <w:b w:val="false"/>
          <w:bCs w:val="false"/>
          <w:i w:val="false"/>
          <w:iCs w:val="false"/>
          <w:color w:val="000000"/>
          <w:sz w:val="22"/>
          <w:szCs w:val="22"/>
        </w:rPr>
        <w:t xml:space="preserve">PP, PF, FP, FF ; P(FF)=</w:t>
      </w:r>
      <m:oMath>
        <m:f>
          <m:num>
            <m:r>
              <m:t>1</m:t>
            </m:r>
          </m:num>
          <m:den>
            <m:r>
              <m:t>4</m:t>
            </m:r>
          </m:den>
        </m:f>
      </m:oMath>
      <w:r>
        <w:rPr>
          <w:rFonts w:ascii="Times New Roman" w:cs="Times New Roman" w:eastAsia="Times New Roman" w:hAnsi="Times New Roman"/>
          <w:b w:val="false"/>
          <w:bCs w:val="false"/>
          <w:i w:val="false"/>
          <w:iCs w:val="false"/>
          <w:color w:val="000000"/>
          <w:sz w:val="22"/>
          <w:szCs w:val="22"/>
        </w:rPr>
        <w:t xml:space="preserve">; P(une face)=</w:t>
      </w:r>
      <m:oMath>
        <m:f>
          <m:num>
            <m:r>
              <m:t>1</m:t>
            </m:r>
          </m:num>
          <m:den>
            <m:r>
              <m:t>2</m:t>
            </m:r>
          </m:den>
        </m:f>
      </m:oMath>
      <w:r>
        <w:rPr>
          <w:rFonts w:ascii="Times New Roman" w:cs="Times New Roman" w:eastAsia="Times New Roman" w:hAnsi="Times New Roman"/>
          <w:b w:val="false"/>
          <w:bCs w:val="false"/>
          <w:i w:val="false"/>
          <w:iCs w:val="false"/>
          <w:color w:val="000000"/>
          <w:sz w:val="22"/>
          <w:szCs w:val="22"/>
        </w:rPr>
        <w:t xml:space="preserve">; P(au moins une face)=</w:t>
      </w:r>
      <m:oMath>
        <m:f>
          <m:num>
            <m:r>
              <m:t>3</m:t>
            </m:r>
          </m:num>
          <m:den>
            <m:r>
              <m:t>4</m:t>
            </m:r>
          </m:den>
        </m:f>
      </m:oMath>
      <w:r>
        <w:rPr>
          <w:rFonts w:ascii="Times New Roman" w:cs="Times New Roman" w:eastAsia="Times New Roman" w:hAnsi="Times New Roman"/>
          <w:b w:val="false"/>
          <w:bCs w:val="false"/>
          <w:i w:val="false"/>
          <w:iCs w:val="false"/>
          <w:color w:val="000000"/>
          <w:sz w:val="22"/>
          <w:szCs w:val="22"/>
        </w:rPr>
        <w:t xml:space="preserve">.</w:t>
      </w:r>
    </w:p>
    <w:p>
      <w:pPr>
        <w:spacing w:after="70"/>
      </w:pPr>
      <w:r>
        <w:rPr>
          <w:rFonts w:ascii="Times New Roman" w:cs="Times New Roman" w:eastAsia="Times New Roman" w:hAnsi="Times New Roman"/>
          <w:b/>
          <w:bCs/>
          <w:i w:val="false"/>
          <w:iCs w:val="false"/>
          <w:color w:val="C2185B"/>
          <w:sz w:val="22"/>
          <w:szCs w:val="22"/>
        </w:rPr>
        <w:t xml:space="preserve">Exercice 5. </w:t>
      </w:r>
      <m:oMath>
        <m:f>
          <m:num>
            <m:r>
              <m:t>3</m:t>
            </m:r>
          </m:num>
          <m:den>
            <m:r>
              <m:t>5</m:t>
            </m:r>
          </m:den>
        </m:f>
      </m:oMath>
      <w:r>
        <w:rPr>
          <w:rFonts w:ascii="Times New Roman" w:cs="Times New Roman" w:eastAsia="Times New Roman" w:hAnsi="Times New Roman"/>
          <w:b w:val="false"/>
          <w:bCs w:val="false"/>
          <w:i w:val="false"/>
          <w:iCs w:val="false"/>
          <w:color w:val="000000"/>
          <w:sz w:val="22"/>
          <w:szCs w:val="22"/>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 </w:t>
      </w:r>
      <m:oMath>
        <m:f>
          <m:num>
            <m:r>
              <m:t>9</m:t>
            </m:r>
          </m:num>
          <m:den>
            <m:r>
              <m:t>10</m:t>
            </m:r>
          </m:den>
        </m:f>
      </m:oMath>
      <w:r>
        <w:rPr>
          <w:rFonts w:ascii="Times New Roman" w:cs="Times New Roman" w:eastAsia="Times New Roman" w:hAnsi="Times New Roman"/>
          <w:b w:val="false"/>
          <w:bCs w:val="false"/>
          <w:i w:val="false"/>
          <w:iCs w:val="false"/>
          <w:color w:val="000000"/>
          <w:sz w:val="22"/>
          <w:szCs w:val="22"/>
        </w:rPr>
        <w:t xml:space="preserve">.</w:t>
      </w:r>
    </w:p>
    <w:p>
      <w:bookmarkStart w:id="180" w:name="annexes"/>
      <w:pPr>
        <w:jc w:val="center"/>
      </w:pPr>
      <w:r>
        <w:rPr>
          <w:rFonts w:ascii="Times New Roman" w:hAnsi="Times New Roman"/>
          <w:b/>
          <w:color w:val="C00000"/>
          <w:sz w:val="44"/>
        </w:rPr>
        <w:t>ANNEXES — MATHÉMATIQUES T7</w:t>
      </w:r>
      <w:bookmarkEnd w:id="180"/>
    </w:p>
    <w:p>
      <w:pPr>
        <w:jc w:val="both"/>
      </w:pPr>
      <w:r>
        <w:rPr>
          <w:rFonts w:ascii="Times New Roman" w:hAnsi="Times New Roman"/>
          <w:b w:val="0"/>
          <w:sz w:val="22"/>
        </w:rPr>
        <w:t>Synthèse des notions étudiées dans les six unités.</w:t>
      </w:r>
    </w:p>
    <w:p>
      <w:r>
        <w:br w:type="page"/>
      </w:r>
    </w:p>
    <w:p>
      <w:bookmarkStart w:id="181" w:name="annexe1"/>
      <w:pPr>
        <w:jc w:val="center"/>
      </w:pPr>
      <w:r>
        <w:rPr>
          <w:rFonts w:ascii="Times New Roman" w:hAnsi="Times New Roman"/>
          <w:b/>
          <w:color w:val="C00000"/>
          <w:sz w:val="36"/>
        </w:rPr>
        <w:t>ANNEXE 1 — GLOSSAIRE</w:t>
      </w:r>
      <w:bookmarkEnd w:id="181"/>
    </w:p>
    <w:p>
      <w:r>
        <w:rPr>
          <w:rFonts w:ascii="Times New Roman" w:hAnsi="Times New Roman"/>
          <w:b/>
          <w:color w:val="1F4E79"/>
          <w:sz w:val="22"/>
        </w:rPr>
        <w:t xml:space="preserve">Abscisse : </w:t>
      </w:r>
      <w:r>
        <w:rPr>
          <w:rFonts w:ascii="Times New Roman" w:hAnsi="Times New Roman"/>
          <w:b w:val="0"/>
          <w:sz w:val="22"/>
        </w:rPr>
        <w:t>première coordonnée, lue sur l’axe horizontal.</w:t>
      </w:r>
    </w:p>
    <w:p>
      <w:r>
        <w:rPr>
          <w:rFonts w:ascii="Times New Roman" w:hAnsi="Times New Roman"/>
          <w:b/>
          <w:color w:val="1F4E79"/>
          <w:sz w:val="22"/>
        </w:rPr>
        <w:t xml:space="preserve">Aire : </w:t>
      </w:r>
      <w:r>
        <w:rPr>
          <w:rFonts w:ascii="Times New Roman" w:hAnsi="Times New Roman"/>
          <w:b w:val="0"/>
          <w:sz w:val="22"/>
        </w:rPr>
        <w:t>mesure de la surface d’une figure.</w:t>
      </w:r>
    </w:p>
    <w:p>
      <w:r>
        <w:rPr>
          <w:rFonts w:ascii="Times New Roman" w:hAnsi="Times New Roman"/>
          <w:b/>
          <w:color w:val="1F4E79"/>
          <w:sz w:val="22"/>
        </w:rPr>
        <w:t xml:space="preserve">Coefficient de proportionnalité : </w:t>
      </w:r>
      <w:r>
        <w:rPr>
          <w:rFonts w:ascii="Times New Roman" w:hAnsi="Times New Roman"/>
          <w:b w:val="0"/>
          <w:sz w:val="22"/>
        </w:rPr>
        <w:t>nombre constant qui permet de passer d’une quantité à l’autre.</w:t>
      </w:r>
    </w:p>
    <w:p>
      <w:r>
        <w:rPr>
          <w:rFonts w:ascii="Times New Roman" w:hAnsi="Times New Roman"/>
          <w:b/>
          <w:color w:val="1F4E79"/>
          <w:sz w:val="22"/>
        </w:rPr>
        <w:t xml:space="preserve">Dénominateur : </w:t>
      </w:r>
      <w:r>
        <w:rPr>
          <w:rFonts w:ascii="Times New Roman" w:hAnsi="Times New Roman"/>
          <w:b w:val="0"/>
          <w:sz w:val="22"/>
        </w:rPr>
        <w:t>nombre total de parts égales.</w:t>
      </w:r>
    </w:p>
    <w:p>
      <w:r>
        <w:rPr>
          <w:rFonts w:ascii="Times New Roman" w:hAnsi="Times New Roman"/>
          <w:b/>
          <w:color w:val="1F4E79"/>
          <w:sz w:val="22"/>
        </w:rPr>
        <w:t xml:space="preserve">Diamètre : </w:t>
      </w:r>
      <w:r>
        <w:rPr>
          <w:rFonts w:ascii="Times New Roman" w:hAnsi="Times New Roman"/>
          <w:b w:val="0"/>
          <w:sz w:val="22"/>
        </w:rPr>
        <w:t>segment passant par le centre et reliant deux points du cercle.</w:t>
      </w:r>
    </w:p>
    <w:p>
      <w:r>
        <w:rPr>
          <w:rFonts w:ascii="Times New Roman" w:hAnsi="Times New Roman"/>
          <w:b/>
          <w:color w:val="1F4E79"/>
          <w:sz w:val="22"/>
        </w:rPr>
        <w:t xml:space="preserve">Diviseur : </w:t>
      </w:r>
      <w:r>
        <w:rPr>
          <w:rFonts w:ascii="Times New Roman" w:hAnsi="Times New Roman"/>
          <w:b w:val="0"/>
          <w:sz w:val="22"/>
        </w:rPr>
        <w:t>nombre qui partage un autre nombre sans reste.</w:t>
      </w:r>
    </w:p>
    <w:p>
      <w:r>
        <w:rPr>
          <w:rFonts w:ascii="Times New Roman" w:hAnsi="Times New Roman"/>
          <w:b/>
          <w:color w:val="1F4E79"/>
          <w:sz w:val="22"/>
        </w:rPr>
        <w:t xml:space="preserve">Échelle : </w:t>
      </w:r>
      <w:r>
        <w:rPr>
          <w:rFonts w:ascii="Times New Roman" w:hAnsi="Times New Roman"/>
          <w:b w:val="0"/>
          <w:sz w:val="22"/>
        </w:rPr>
        <w:t>rapport entre longueur représentée et longueur réelle.</w:t>
      </w:r>
    </w:p>
    <w:p>
      <w:r>
        <w:rPr>
          <w:rFonts w:ascii="Times New Roman" w:hAnsi="Times New Roman"/>
          <w:b/>
          <w:color w:val="1F4E79"/>
          <w:sz w:val="22"/>
        </w:rPr>
        <w:t xml:space="preserve">Équation : </w:t>
      </w:r>
      <w:r>
        <w:rPr>
          <w:rFonts w:ascii="Times New Roman" w:hAnsi="Times New Roman"/>
          <w:b w:val="0"/>
          <w:sz w:val="22"/>
        </w:rPr>
        <w:t>égalité contenant une inconnue.</w:t>
      </w:r>
    </w:p>
    <w:p>
      <w:r>
        <w:rPr>
          <w:rFonts w:ascii="Times New Roman" w:hAnsi="Times New Roman"/>
          <w:b/>
          <w:color w:val="1F4E79"/>
          <w:sz w:val="22"/>
        </w:rPr>
        <w:t xml:space="preserve">Médiane : </w:t>
      </w:r>
      <w:r>
        <w:rPr>
          <w:rFonts w:ascii="Times New Roman" w:hAnsi="Times New Roman"/>
          <w:b w:val="0"/>
          <w:sz w:val="22"/>
        </w:rPr>
        <w:t>valeur centrale d’une série ordonnée.</w:t>
      </w:r>
    </w:p>
    <w:p>
      <w:r>
        <w:rPr>
          <w:rFonts w:ascii="Times New Roman" w:hAnsi="Times New Roman"/>
          <w:b/>
          <w:color w:val="1F4E79"/>
          <w:sz w:val="22"/>
        </w:rPr>
        <w:t xml:space="preserve">Mode : </w:t>
      </w:r>
      <w:r>
        <w:rPr>
          <w:rFonts w:ascii="Times New Roman" w:hAnsi="Times New Roman"/>
          <w:b w:val="0"/>
          <w:sz w:val="22"/>
        </w:rPr>
        <w:t>valeur la plus fréquente.</w:t>
      </w:r>
    </w:p>
    <w:p>
      <w:r>
        <w:rPr>
          <w:rFonts w:ascii="Times New Roman" w:hAnsi="Times New Roman"/>
          <w:b/>
          <w:color w:val="1F4E79"/>
          <w:sz w:val="22"/>
        </w:rPr>
        <w:t xml:space="preserve">Moyenne : </w:t>
      </w:r>
      <w:r>
        <w:rPr>
          <w:rFonts w:ascii="Times New Roman" w:hAnsi="Times New Roman"/>
          <w:b w:val="0"/>
          <w:sz w:val="22"/>
        </w:rPr>
        <w:t>somme des valeurs divisée par leur nombre.</w:t>
      </w:r>
    </w:p>
    <w:p>
      <w:r>
        <w:rPr>
          <w:rFonts w:ascii="Times New Roman" w:hAnsi="Times New Roman"/>
          <w:b/>
          <w:color w:val="1F4E79"/>
          <w:sz w:val="22"/>
        </w:rPr>
        <w:t xml:space="preserve">Multiple : </w:t>
      </w:r>
      <w:r>
        <w:rPr>
          <w:rFonts w:ascii="Times New Roman" w:hAnsi="Times New Roman"/>
          <w:b w:val="0"/>
          <w:sz w:val="22"/>
        </w:rPr>
        <w:t>produit d’un nombre par un entier naturel.</w:t>
      </w:r>
    </w:p>
    <w:p>
      <w:r>
        <w:rPr>
          <w:rFonts w:ascii="Times New Roman" w:hAnsi="Times New Roman"/>
          <w:b/>
          <w:color w:val="1F4E79"/>
          <w:sz w:val="22"/>
        </w:rPr>
        <w:t xml:space="preserve">Numérateur : </w:t>
      </w:r>
      <w:r>
        <w:rPr>
          <w:rFonts w:ascii="Times New Roman" w:hAnsi="Times New Roman"/>
          <w:b w:val="0"/>
          <w:sz w:val="22"/>
        </w:rPr>
        <w:t>nombre de parts considérées.</w:t>
      </w:r>
    </w:p>
    <w:p>
      <w:r>
        <w:rPr>
          <w:rFonts w:ascii="Times New Roman" w:hAnsi="Times New Roman"/>
          <w:b/>
          <w:color w:val="1F4E79"/>
          <w:sz w:val="22"/>
        </w:rPr>
        <w:t xml:space="preserve">Ordonnée : </w:t>
      </w:r>
      <w:r>
        <w:rPr>
          <w:rFonts w:ascii="Times New Roman" w:hAnsi="Times New Roman"/>
          <w:b w:val="0"/>
          <w:sz w:val="22"/>
        </w:rPr>
        <w:t>deuxième coordonnée, lue sur l’axe vertical.</w:t>
      </w:r>
    </w:p>
    <w:p>
      <w:r>
        <w:rPr>
          <w:rFonts w:ascii="Times New Roman" w:hAnsi="Times New Roman"/>
          <w:b/>
          <w:color w:val="1F4E79"/>
          <w:sz w:val="22"/>
        </w:rPr>
        <w:t xml:space="preserve">Périmètre : </w:t>
      </w:r>
      <w:r>
        <w:rPr>
          <w:rFonts w:ascii="Times New Roman" w:hAnsi="Times New Roman"/>
          <w:b w:val="0"/>
          <w:sz w:val="22"/>
        </w:rPr>
        <w:t>longueur totale du contour.</w:t>
      </w:r>
    </w:p>
    <w:p>
      <w:r>
        <w:rPr>
          <w:rFonts w:ascii="Times New Roman" w:hAnsi="Times New Roman"/>
          <w:b/>
          <w:color w:val="1F4E79"/>
          <w:sz w:val="22"/>
        </w:rPr>
        <w:t xml:space="preserve">PGCD : </w:t>
      </w:r>
      <w:r>
        <w:rPr>
          <w:rFonts w:ascii="Times New Roman" w:hAnsi="Times New Roman"/>
          <w:b w:val="0"/>
          <w:sz w:val="22"/>
        </w:rPr>
        <w:t>plus grand diviseur commun.</w:t>
      </w:r>
    </w:p>
    <w:p>
      <w:r>
        <w:rPr>
          <w:rFonts w:ascii="Times New Roman" w:hAnsi="Times New Roman"/>
          <w:b/>
          <w:color w:val="1F4E79"/>
          <w:sz w:val="22"/>
        </w:rPr>
        <w:t xml:space="preserve">PPCM : </w:t>
      </w:r>
      <w:r>
        <w:rPr>
          <w:rFonts w:ascii="Times New Roman" w:hAnsi="Times New Roman"/>
          <w:b w:val="0"/>
          <w:sz w:val="22"/>
        </w:rPr>
        <w:t>plus petit multiple commun non nul.</w:t>
      </w:r>
    </w:p>
    <w:p>
      <w:r>
        <w:rPr>
          <w:rFonts w:ascii="Times New Roman" w:hAnsi="Times New Roman"/>
          <w:b/>
          <w:color w:val="1F4E79"/>
          <w:sz w:val="22"/>
        </w:rPr>
        <w:t xml:space="preserve">Prisme : </w:t>
      </w:r>
      <w:r>
        <w:rPr>
          <w:rFonts w:ascii="Times New Roman" w:hAnsi="Times New Roman"/>
          <w:b w:val="0"/>
          <w:sz w:val="22"/>
        </w:rPr>
        <w:t>solide ayant deux bases polygonales parallèles et superposables.</w:t>
      </w:r>
    </w:p>
    <w:p>
      <w:r>
        <w:rPr>
          <w:rFonts w:ascii="Times New Roman" w:hAnsi="Times New Roman"/>
          <w:b/>
          <w:color w:val="1F4E79"/>
          <w:sz w:val="22"/>
        </w:rPr>
        <w:t xml:space="preserve">Probabilité : </w:t>
      </w:r>
      <w:r>
        <w:rPr>
          <w:rFonts w:ascii="Times New Roman" w:hAnsi="Times New Roman"/>
          <w:b w:val="0"/>
          <w:sz w:val="22"/>
        </w:rPr>
        <w:t>mesure de la possibilité d’un événement.</w:t>
      </w:r>
    </w:p>
    <w:p>
      <w:r>
        <w:rPr>
          <w:rFonts w:ascii="Times New Roman" w:hAnsi="Times New Roman"/>
          <w:b/>
          <w:color w:val="1F4E79"/>
          <w:sz w:val="22"/>
        </w:rPr>
        <w:t xml:space="preserve">Proportionnalité : </w:t>
      </w:r>
      <w:r>
        <w:rPr>
          <w:rFonts w:ascii="Times New Roman" w:hAnsi="Times New Roman"/>
          <w:b w:val="0"/>
          <w:sz w:val="22"/>
        </w:rPr>
        <w:t>relation à coefficient multiplicatif constant.</w:t>
      </w:r>
    </w:p>
    <w:p>
      <w:r>
        <w:rPr>
          <w:rFonts w:ascii="Times New Roman" w:hAnsi="Times New Roman"/>
          <w:b/>
          <w:color w:val="1F4E79"/>
          <w:sz w:val="22"/>
        </w:rPr>
        <w:t xml:space="preserve">Rayon : </w:t>
      </w:r>
      <w:r>
        <w:rPr>
          <w:rFonts w:ascii="Times New Roman" w:hAnsi="Times New Roman"/>
          <w:b w:val="0"/>
          <w:sz w:val="22"/>
        </w:rPr>
        <w:t>segment du centre à un point du cercle.</w:t>
      </w:r>
    </w:p>
    <w:p>
      <w:r>
        <w:rPr>
          <w:rFonts w:ascii="Times New Roman" w:hAnsi="Times New Roman"/>
          <w:b/>
          <w:color w:val="1F4E79"/>
          <w:sz w:val="22"/>
        </w:rPr>
        <w:t xml:space="preserve">Rendement : </w:t>
      </w:r>
      <w:r>
        <w:rPr>
          <w:rFonts w:ascii="Times New Roman" w:hAnsi="Times New Roman"/>
          <w:b w:val="0"/>
          <w:sz w:val="22"/>
        </w:rPr>
        <w:t>rapport entre résultat obtenu et résultat attendu.</w:t>
      </w:r>
    </w:p>
    <w:p>
      <w:r>
        <w:rPr>
          <w:rFonts w:ascii="Times New Roman" w:hAnsi="Times New Roman"/>
          <w:b/>
          <w:color w:val="1F4E79"/>
          <w:sz w:val="22"/>
        </w:rPr>
        <w:t xml:space="preserve">Puissance : </w:t>
      </w:r>
      <w:r>
        <w:rPr>
          <w:rFonts w:ascii="Times New Roman" w:hAnsi="Times New Roman"/>
          <w:b w:val="0"/>
          <w:sz w:val="22"/>
        </w:rPr>
        <w:t>écriture abrégée d’un produit de facteurs égaux.</w:t>
      </w:r>
    </w:p>
    <w:p>
      <w:r>
        <w:rPr>
          <w:rFonts w:ascii="Times New Roman" w:hAnsi="Times New Roman"/>
          <w:b/>
          <w:color w:val="1F4E79"/>
          <w:sz w:val="22"/>
        </w:rPr>
        <w:t xml:space="preserve">Nombre relatif : </w:t>
      </w:r>
      <w:r>
        <w:rPr>
          <w:rFonts w:ascii="Times New Roman" w:hAnsi="Times New Roman"/>
          <w:b w:val="0"/>
          <w:sz w:val="22"/>
        </w:rPr>
        <w:t>nombre positif ou négatif repéré par rapport à zéro.</w:t>
      </w:r>
    </w:p>
    <w:p>
      <w:r>
        <w:rPr>
          <w:rFonts w:ascii="Times New Roman" w:hAnsi="Times New Roman"/>
          <w:b/>
          <w:color w:val="1F4E79"/>
          <w:sz w:val="22"/>
        </w:rPr>
        <w:t xml:space="preserve">Expression littérale : </w:t>
      </w:r>
      <w:r>
        <w:rPr>
          <w:rFonts w:ascii="Times New Roman" w:hAnsi="Times New Roman"/>
          <w:b w:val="0"/>
          <w:sz w:val="22"/>
        </w:rPr>
        <w:t>expression contenant une ou plusieurs variables.</w:t>
      </w:r>
    </w:p>
    <w:p>
      <w:r>
        <w:rPr>
          <w:rFonts w:ascii="Times New Roman" w:hAnsi="Times New Roman"/>
          <w:b/>
          <w:color w:val="1F4E79"/>
          <w:sz w:val="22"/>
        </w:rPr>
        <w:t xml:space="preserve">Factorisation : </w:t>
      </w:r>
      <w:r>
        <w:rPr>
          <w:rFonts w:ascii="Times New Roman" w:hAnsi="Times New Roman"/>
          <w:b w:val="0"/>
          <w:sz w:val="22"/>
        </w:rPr>
        <w:t>transformation d’une somme en produit.</w:t>
      </w:r>
    </w:p>
    <w:p>
      <w:r>
        <w:rPr>
          <w:rFonts w:ascii="Times New Roman" w:hAnsi="Times New Roman"/>
          <w:b/>
          <w:color w:val="1F4E79"/>
          <w:sz w:val="22"/>
        </w:rPr>
        <w:t xml:space="preserve">Orthocentre : </w:t>
      </w:r>
      <w:r>
        <w:rPr>
          <w:rFonts w:ascii="Times New Roman" w:hAnsi="Times New Roman"/>
          <w:b w:val="0"/>
          <w:sz w:val="22"/>
        </w:rPr>
        <w:t>point d’intersection des hauteurs d’un triangle.</w:t>
      </w:r>
    </w:p>
    <w:p>
      <w:r>
        <w:rPr>
          <w:rFonts w:ascii="Times New Roman" w:hAnsi="Times New Roman"/>
          <w:b/>
          <w:color w:val="1F4E79"/>
          <w:sz w:val="22"/>
        </w:rPr>
        <w:t xml:space="preserve">Fréquence : </w:t>
      </w:r>
      <w:r>
        <w:rPr>
          <w:rFonts w:ascii="Times New Roman" w:hAnsi="Times New Roman"/>
          <w:b w:val="0"/>
          <w:sz w:val="22"/>
        </w:rPr>
        <w:t>rapport entre un effectif et l’effectif total.</w:t>
      </w:r>
    </w:p>
    <w:p>
      <w:r>
        <w:rPr>
          <w:rFonts w:ascii="Times New Roman" w:hAnsi="Times New Roman"/>
          <w:b/>
          <w:color w:val="1F4E79"/>
          <w:sz w:val="22"/>
        </w:rPr>
        <w:t xml:space="preserve">Volume : </w:t>
      </w:r>
      <w:r>
        <w:rPr>
          <w:rFonts w:ascii="Times New Roman" w:hAnsi="Times New Roman"/>
          <w:b w:val="0"/>
          <w:sz w:val="22"/>
        </w:rPr>
        <w:t>mesure de l’espace occupé par un solide.</w:t>
      </w:r>
    </w:p>
    <w:p>
      <w:r>
        <w:br w:type="page"/>
      </w:r>
    </w:p>
    <w:p>
      <w:bookmarkStart w:id="182" w:name="annexe2"/>
      <w:pPr>
        <w:jc w:val="center"/>
      </w:pPr>
      <w:r>
        <w:rPr>
          <w:rFonts w:ascii="Times New Roman" w:hAnsi="Times New Roman"/>
          <w:b/>
          <w:color w:val="C00000"/>
          <w:sz w:val="36"/>
        </w:rPr>
        <w:t>ANNEXE 2 — FORMULES ET PROPRIÉTÉS</w:t>
      </w:r>
      <w:bookmarkEnd w:id="182"/>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0"/>
              </w:rPr>
              <w:t>Notion</w:t>
            </w:r>
          </w:p>
        </w:tc>
        <w:tc>
          <w:tcPr>
            <w:tcW w:type="dxa" w:w="4320"/>
          </w:tcPr>
          <w:p>
            <w:r>
              <w:rPr>
                <w:rFonts w:ascii="Times New Roman" w:hAnsi="Times New Roman"/>
                <w:b/>
                <w:sz w:val="20"/>
              </w:rPr>
              <w:t>Formule ou propriété</w:t>
            </w:r>
          </w:p>
        </w:tc>
      </w:tr>
      <w:tr>
        <w:tc>
          <w:tcPr>
            <w:tcW w:type="dxa" w:w="4320"/>
          </w:tcPr>
          <w:p>
            <w:r>
              <w:rPr>
                <w:rFonts w:ascii="Times New Roman" w:hAnsi="Times New Roman"/>
                <w:b w:val="0"/>
                <w:sz w:val="20"/>
              </w:rPr>
              <w:t>Puissances</w:t>
            </w:r>
          </w:p>
        </w:tc>
        <w:tc>
          <w:tcPr>
            <w:tcW w:type="dxa" w:w="4320"/>
          </w:tcPr>
          <w:p>
            <w:r>
              <w:rPr>
                <w:rFonts w:ascii="Times New Roman" w:hAnsi="Times New Roman"/>
                <w:b w:val="0"/>
                <w:sz w:val="20"/>
              </w:rPr>
              <w:t>aᵐ × aⁿ = aᵐ⁺ⁿ ; aᵐ ÷ aⁿ = aᵐ⁻ⁿ ; (aᵐ)ⁿ = aᵐⁿ</w:t>
            </w:r>
          </w:p>
        </w:tc>
      </w:tr>
      <w:tr>
        <w:tc>
          <w:tcPr>
            <w:tcW w:type="dxa" w:w="4320"/>
          </w:tcPr>
          <w:p>
            <w:r>
              <w:rPr>
                <w:rFonts w:ascii="Times New Roman" w:hAnsi="Times New Roman"/>
                <w:b w:val="0"/>
                <w:sz w:val="20"/>
              </w:rPr>
              <w:t>Distributivité</w:t>
            </w:r>
          </w:p>
        </w:tc>
        <w:tc>
          <w:tcPr>
            <w:tcW w:type="dxa" w:w="4320"/>
          </w:tcPr>
          <w:p>
            <w:r>
              <w:rPr>
                <w:rFonts w:ascii="Times New Roman" w:hAnsi="Times New Roman"/>
                <w:b w:val="0"/>
                <w:sz w:val="20"/>
              </w:rPr>
              <w:t>k(a + b) = ka + kb</w:t>
            </w:r>
          </w:p>
        </w:tc>
      </w:tr>
      <w:tr>
        <w:tc>
          <w:tcPr>
            <w:tcW w:type="dxa" w:w="4320"/>
          </w:tcPr>
          <w:p>
            <w:r>
              <w:rPr>
                <w:rFonts w:ascii="Times New Roman" w:hAnsi="Times New Roman"/>
                <w:b w:val="0"/>
                <w:sz w:val="20"/>
              </w:rPr>
              <w:t>Pourcentage</w:t>
            </w:r>
          </w:p>
        </w:tc>
        <w:tc>
          <w:tcPr>
            <w:tcW w:type="dxa" w:w="4320"/>
          </w:tcPr>
          <w:p>
            <w:r>
              <w:rPr>
                <w:rFonts w:ascii="Times New Roman" w:hAnsi="Times New Roman"/>
                <w:b w:val="0"/>
                <w:sz w:val="20"/>
              </w:rPr>
              <w:t>p % de Q = Q × p ÷ 100</w:t>
            </w:r>
          </w:p>
        </w:tc>
      </w:tr>
      <w:tr>
        <w:tc>
          <w:tcPr>
            <w:tcW w:type="dxa" w:w="4320"/>
          </w:tcPr>
          <w:p>
            <w:r>
              <w:rPr>
                <w:rFonts w:ascii="Times New Roman" w:hAnsi="Times New Roman"/>
                <w:b w:val="0"/>
                <w:sz w:val="20"/>
              </w:rPr>
              <w:t>Échelle</w:t>
            </w:r>
          </w:p>
        </w:tc>
        <w:tc>
          <w:tcPr>
            <w:tcW w:type="dxa" w:w="4320"/>
          </w:tcPr>
          <w:p>
            <w:r>
              <w:rPr>
                <w:rFonts w:ascii="Times New Roman" w:hAnsi="Times New Roman"/>
                <w:b w:val="0"/>
                <w:sz w:val="20"/>
              </w:rPr>
              <w:t>longueur du plan ÷ longueur réelle, dans la même unité</w:t>
            </w:r>
          </w:p>
        </w:tc>
      </w:tr>
      <w:tr>
        <w:tc>
          <w:tcPr>
            <w:tcW w:type="dxa" w:w="4320"/>
          </w:tcPr>
          <w:p>
            <w:r>
              <w:rPr>
                <w:rFonts w:ascii="Times New Roman" w:hAnsi="Times New Roman"/>
                <w:b w:val="0"/>
                <w:sz w:val="20"/>
              </w:rPr>
              <w:t>Proportionnalité</w:t>
            </w:r>
          </w:p>
        </w:tc>
        <w:tc>
          <w:tcPr>
            <w:tcW w:type="dxa" w:w="4320"/>
          </w:tcPr>
          <w:p>
            <w:r>
              <w:rPr>
                <w:rFonts w:ascii="Times New Roman" w:hAnsi="Times New Roman"/>
                <w:b w:val="0"/>
                <w:sz w:val="20"/>
              </w:rPr>
              <w:t>y = ax</w:t>
            </w:r>
          </w:p>
        </w:tc>
      </w:tr>
      <w:tr>
        <w:tc>
          <w:tcPr>
            <w:tcW w:type="dxa" w:w="4320"/>
          </w:tcPr>
          <w:p>
            <w:r>
              <w:rPr>
                <w:rFonts w:ascii="Times New Roman" w:hAnsi="Times New Roman"/>
                <w:b w:val="0"/>
                <w:sz w:val="20"/>
              </w:rPr>
              <w:t>Angles du triangle</w:t>
            </w:r>
          </w:p>
        </w:tc>
        <w:tc>
          <w:tcPr>
            <w:tcW w:type="dxa" w:w="4320"/>
          </w:tcPr>
          <w:p>
            <w:r>
              <w:rPr>
                <w:rFonts w:ascii="Times New Roman" w:hAnsi="Times New Roman"/>
                <w:b w:val="0"/>
                <w:sz w:val="20"/>
              </w:rPr>
              <w:t>somme = 180°</w:t>
            </w:r>
          </w:p>
        </w:tc>
      </w:tr>
      <w:tr>
        <w:tc>
          <w:tcPr>
            <w:tcW w:type="dxa" w:w="4320"/>
          </w:tcPr>
          <w:p>
            <w:r>
              <w:rPr>
                <w:rFonts w:ascii="Times New Roman" w:hAnsi="Times New Roman"/>
                <w:b w:val="0"/>
                <w:sz w:val="20"/>
              </w:rPr>
              <w:t>Angles du quadrilatère</w:t>
            </w:r>
          </w:p>
        </w:tc>
        <w:tc>
          <w:tcPr>
            <w:tcW w:type="dxa" w:w="4320"/>
          </w:tcPr>
          <w:p>
            <w:r>
              <w:rPr>
                <w:rFonts w:ascii="Times New Roman" w:hAnsi="Times New Roman"/>
                <w:b w:val="0"/>
                <w:sz w:val="20"/>
              </w:rPr>
              <w:t>somme = 360°</w:t>
            </w:r>
          </w:p>
        </w:tc>
      </w:tr>
      <w:tr>
        <w:tc>
          <w:tcPr>
            <w:tcW w:type="dxa" w:w="4320"/>
          </w:tcPr>
          <w:p>
            <w:r>
              <w:rPr>
                <w:rFonts w:ascii="Times New Roman" w:hAnsi="Times New Roman"/>
                <w:b w:val="0"/>
                <w:sz w:val="20"/>
              </w:rPr>
              <w:t>Cercle</w:t>
            </w:r>
          </w:p>
        </w:tc>
        <w:tc>
          <w:tcPr>
            <w:tcW w:type="dxa" w:w="4320"/>
          </w:tcPr>
          <w:p>
            <w:r>
              <w:rPr>
                <w:rFonts w:ascii="Times New Roman" w:hAnsi="Times New Roman"/>
                <w:b w:val="0"/>
                <w:sz w:val="20"/>
              </w:rPr>
              <w:t>d = 2r ; C = πd = 2πr</w:t>
            </w:r>
          </w:p>
        </w:tc>
      </w:tr>
      <w:tr>
        <w:tc>
          <w:tcPr>
            <w:tcW w:type="dxa" w:w="4320"/>
          </w:tcPr>
          <w:p>
            <w:r>
              <w:rPr>
                <w:rFonts w:ascii="Times New Roman" w:hAnsi="Times New Roman"/>
                <w:b w:val="0"/>
                <w:sz w:val="20"/>
              </w:rPr>
              <w:t>Rectangle</w:t>
            </w:r>
          </w:p>
        </w:tc>
        <w:tc>
          <w:tcPr>
            <w:tcW w:type="dxa" w:w="4320"/>
          </w:tcPr>
          <w:p>
            <w:r>
              <w:rPr>
                <w:rFonts w:ascii="Times New Roman" w:hAnsi="Times New Roman"/>
                <w:b w:val="0"/>
                <w:sz w:val="20"/>
              </w:rPr>
              <w:t>P = 2(L + l) ; A = L × l</w:t>
            </w:r>
          </w:p>
        </w:tc>
      </w:tr>
      <w:tr>
        <w:tc>
          <w:tcPr>
            <w:tcW w:type="dxa" w:w="4320"/>
          </w:tcPr>
          <w:p>
            <w:r>
              <w:rPr>
                <w:rFonts w:ascii="Times New Roman" w:hAnsi="Times New Roman"/>
                <w:b w:val="0"/>
                <w:sz w:val="20"/>
              </w:rPr>
              <w:t>Parallélogramme</w:t>
            </w:r>
          </w:p>
        </w:tc>
        <w:tc>
          <w:tcPr>
            <w:tcW w:type="dxa" w:w="4320"/>
          </w:tcPr>
          <w:p>
            <w:r>
              <w:rPr>
                <w:rFonts w:ascii="Times New Roman" w:hAnsi="Times New Roman"/>
                <w:b w:val="0"/>
                <w:sz w:val="20"/>
              </w:rPr>
              <w:t>A = base × hauteur</w:t>
            </w:r>
          </w:p>
        </w:tc>
      </w:tr>
      <w:tr>
        <w:tc>
          <w:tcPr>
            <w:tcW w:type="dxa" w:w="4320"/>
          </w:tcPr>
          <w:p>
            <w:r>
              <w:rPr>
                <w:rFonts w:ascii="Times New Roman" w:hAnsi="Times New Roman"/>
                <w:b w:val="0"/>
                <w:sz w:val="20"/>
              </w:rPr>
              <w:t>Triangle</w:t>
            </w:r>
          </w:p>
        </w:tc>
        <w:tc>
          <w:tcPr>
            <w:tcW w:type="dxa" w:w="4320"/>
          </w:tcPr>
          <w:p>
            <w:r>
              <w:rPr>
                <w:rFonts w:ascii="Times New Roman" w:hAnsi="Times New Roman"/>
                <w:b w:val="0"/>
                <w:sz w:val="20"/>
              </w:rPr>
              <w:t>A = base × hauteur ÷ 2</w:t>
            </w:r>
          </w:p>
        </w:tc>
      </w:tr>
      <w:tr>
        <w:tc>
          <w:tcPr>
            <w:tcW w:type="dxa" w:w="4320"/>
          </w:tcPr>
          <w:p>
            <w:r>
              <w:rPr>
                <w:rFonts w:ascii="Times New Roman" w:hAnsi="Times New Roman"/>
                <w:b w:val="0"/>
                <w:sz w:val="20"/>
              </w:rPr>
              <w:t>Pavé droit</w:t>
            </w:r>
          </w:p>
        </w:tc>
        <w:tc>
          <w:tcPr>
            <w:tcW w:type="dxa" w:w="4320"/>
          </w:tcPr>
          <w:p>
            <w:r>
              <w:rPr>
                <w:rFonts w:ascii="Times New Roman" w:hAnsi="Times New Roman"/>
                <w:b w:val="0"/>
                <w:sz w:val="20"/>
              </w:rPr>
              <w:t>V = longueur × largeur × hauteur</w:t>
            </w:r>
          </w:p>
        </w:tc>
      </w:tr>
      <w:tr>
        <w:tc>
          <w:tcPr>
            <w:tcW w:type="dxa" w:w="4320"/>
          </w:tcPr>
          <w:p>
            <w:r>
              <w:rPr>
                <w:rFonts w:ascii="Times New Roman" w:hAnsi="Times New Roman"/>
                <w:b w:val="0"/>
                <w:sz w:val="20"/>
              </w:rPr>
              <w:t>Capacité</w:t>
            </w:r>
          </w:p>
        </w:tc>
        <w:tc>
          <w:tcPr>
            <w:tcW w:type="dxa" w:w="4320"/>
          </w:tcPr>
          <w:p>
            <w:r>
              <w:rPr>
                <w:rFonts w:ascii="Times New Roman" w:hAnsi="Times New Roman"/>
                <w:b w:val="0"/>
                <w:sz w:val="20"/>
              </w:rPr>
              <w:t>1 mL = 1 cm³ ; 1 L = 1 000 cm³</w:t>
            </w:r>
          </w:p>
        </w:tc>
      </w:tr>
      <w:tr>
        <w:tc>
          <w:tcPr>
            <w:tcW w:type="dxa" w:w="4320"/>
          </w:tcPr>
          <w:p>
            <w:r>
              <w:rPr>
                <w:rFonts w:ascii="Times New Roman" w:hAnsi="Times New Roman"/>
                <w:b w:val="0"/>
                <w:sz w:val="20"/>
              </w:rPr>
              <w:t>Moyenne</w:t>
            </w:r>
          </w:p>
        </w:tc>
        <w:tc>
          <w:tcPr>
            <w:tcW w:type="dxa" w:w="4320"/>
          </w:tcPr>
          <w:p>
            <w:r>
              <w:rPr>
                <w:rFonts w:ascii="Times New Roman" w:hAnsi="Times New Roman"/>
                <w:b w:val="0"/>
                <w:sz w:val="20"/>
              </w:rPr>
              <w:t>somme des valeurs ÷ effectif</w:t>
            </w:r>
          </w:p>
        </w:tc>
      </w:tr>
      <w:tr>
        <w:tc>
          <w:tcPr>
            <w:tcW w:type="dxa" w:w="4320"/>
          </w:tcPr>
          <w:p>
            <w:r>
              <w:rPr>
                <w:rFonts w:ascii="Times New Roman" w:hAnsi="Times New Roman"/>
                <w:b w:val="0"/>
                <w:sz w:val="20"/>
              </w:rPr>
              <w:t>Probabilité</w:t>
            </w:r>
          </w:p>
        </w:tc>
        <w:tc>
          <w:tcPr>
            <w:tcW w:type="dxa" w:w="4320"/>
          </w:tcPr>
          <w:p>
            <w:r>
              <w:rPr>
                <w:rFonts w:ascii="Times New Roman" w:hAnsi="Times New Roman"/>
                <w:b w:val="0"/>
                <w:sz w:val="20"/>
              </w:rPr>
              <w:t>résultats favorables ÷ résultats possibles</w:t>
            </w:r>
          </w:p>
        </w:tc>
      </w:tr>
    </w:tbl>
    <w:p>
      <w:r>
        <w:br w:type="page"/>
      </w:r>
    </w:p>
    <w:p>
      <w:bookmarkStart w:id="183" w:name="annexe3"/>
      <w:pPr>
        <w:jc w:val="center"/>
      </w:pPr>
      <w:r>
        <w:rPr>
          <w:rFonts w:ascii="Times New Roman" w:hAnsi="Times New Roman"/>
          <w:b/>
          <w:color w:val="C00000"/>
          <w:sz w:val="36"/>
        </w:rPr>
        <w:t>ANNEXE 3 — RÉSUMÉ DES MÉTHODES</w:t>
      </w:r>
      <w:bookmarkEnd w:id="183"/>
    </w:p>
    <w:p>
      <w:r>
        <w:rPr>
          <w:rFonts w:ascii="Times New Roman" w:hAnsi="Times New Roman"/>
          <w:b/>
          <w:color w:val="1F4E79"/>
          <w:sz w:val="22"/>
        </w:rPr>
        <w:t xml:space="preserve">Comparer des fractions — </w:t>
      </w:r>
      <w:r>
        <w:rPr>
          <w:rFonts w:ascii="Times New Roman" w:hAnsi="Times New Roman"/>
          <w:b w:val="0"/>
          <w:sz w:val="22"/>
        </w:rPr>
        <w:t>Chercher un dénominateur commun, comparer les numérateurs, puis vérifier sur une droite numérique.</w:t>
      </w:r>
    </w:p>
    <w:p>
      <w:r>
        <w:rPr>
          <w:rFonts w:ascii="Times New Roman" w:hAnsi="Times New Roman"/>
          <w:b/>
          <w:color w:val="1F4E79"/>
          <w:sz w:val="22"/>
        </w:rPr>
        <w:t xml:space="preserve">Respecter les priorités — </w:t>
      </w:r>
      <w:r>
        <w:rPr>
          <w:rFonts w:ascii="Times New Roman" w:hAnsi="Times New Roman"/>
          <w:b w:val="0"/>
          <w:sz w:val="22"/>
        </w:rPr>
        <w:t>Calculer les parenthèses, puis multiplications et divisions, enfin additions et soustractions.</w:t>
      </w:r>
    </w:p>
    <w:p>
      <w:r>
        <w:rPr>
          <w:rFonts w:ascii="Times New Roman" w:hAnsi="Times New Roman"/>
          <w:b/>
          <w:color w:val="1F4E79"/>
          <w:sz w:val="22"/>
        </w:rPr>
        <w:t xml:space="preserve">Poser une opération — </w:t>
      </w:r>
      <w:r>
        <w:rPr>
          <w:rFonts w:ascii="Times New Roman" w:hAnsi="Times New Roman"/>
          <w:b w:val="0"/>
          <w:sz w:val="22"/>
        </w:rPr>
        <w:t>Écrire d’abord en ligne, aligner les chiffres par rang, calculer de droite à gauche et vérifier.</w:t>
      </w:r>
    </w:p>
    <w:p>
      <w:r>
        <w:rPr>
          <w:rFonts w:ascii="Times New Roman" w:hAnsi="Times New Roman"/>
          <w:b/>
          <w:color w:val="1F4E79"/>
          <w:sz w:val="22"/>
        </w:rPr>
        <w:t xml:space="preserve">Résoudre une proportionnalité — </w:t>
      </w:r>
      <w:r>
        <w:rPr>
          <w:rFonts w:ascii="Times New Roman" w:hAnsi="Times New Roman"/>
          <w:b w:val="0"/>
          <w:sz w:val="22"/>
        </w:rPr>
        <w:t>Vérifier le coefficient constant, choisir passage à l’unité ou coefficient, calculer puis contrôler.</w:t>
      </w:r>
    </w:p>
    <w:p>
      <w:r>
        <w:rPr>
          <w:rFonts w:ascii="Times New Roman" w:hAnsi="Times New Roman"/>
          <w:b/>
          <w:color w:val="1F4E79"/>
          <w:sz w:val="22"/>
        </w:rPr>
        <w:t xml:space="preserve">Résoudre une équation — </w:t>
      </w:r>
      <w:r>
        <w:rPr>
          <w:rFonts w:ascii="Times New Roman" w:hAnsi="Times New Roman"/>
          <w:b w:val="0"/>
          <w:sz w:val="22"/>
        </w:rPr>
        <w:t>Isoler l’inconnue avec l’opération inverse, conserver l’égalité et vérifier par remplacement.</w:t>
      </w:r>
    </w:p>
    <w:p>
      <w:r>
        <w:rPr>
          <w:rFonts w:ascii="Times New Roman" w:hAnsi="Times New Roman"/>
          <w:b/>
          <w:color w:val="1F4E79"/>
          <w:sz w:val="22"/>
        </w:rPr>
        <w:t xml:space="preserve">Construire une figure — </w:t>
      </w:r>
      <w:r>
        <w:rPr>
          <w:rFonts w:ascii="Times New Roman" w:hAnsi="Times New Roman"/>
          <w:b w:val="0"/>
          <w:sz w:val="22"/>
        </w:rPr>
        <w:t>Lire les données, choisir les instruments, tracer dans l’ordre puis contrôler les propriétés.</w:t>
      </w:r>
    </w:p>
    <w:p>
      <w:r>
        <w:rPr>
          <w:rFonts w:ascii="Times New Roman" w:hAnsi="Times New Roman"/>
          <w:b/>
          <w:color w:val="1F4E79"/>
          <w:sz w:val="22"/>
        </w:rPr>
        <w:t xml:space="preserve">Résoudre un problème de mesure — </w:t>
      </w:r>
      <w:r>
        <w:rPr>
          <w:rFonts w:ascii="Times New Roman" w:hAnsi="Times New Roman"/>
          <w:b w:val="0"/>
          <w:sz w:val="22"/>
        </w:rPr>
        <w:t>Choisir une unité, convertir toutes les données, appliquer la formule et écrire l’unité finale.</w:t>
      </w:r>
    </w:p>
    <w:p>
      <w:r>
        <w:rPr>
          <w:rFonts w:ascii="Times New Roman" w:hAnsi="Times New Roman"/>
          <w:b/>
          <w:color w:val="1F4E79"/>
          <w:sz w:val="22"/>
        </w:rPr>
        <w:t xml:space="preserve">Calculer avec des relatifs — </w:t>
      </w:r>
      <w:r>
        <w:rPr>
          <w:rFonts w:ascii="Times New Roman" w:hAnsi="Times New Roman"/>
          <w:b w:val="0"/>
          <w:sz w:val="22"/>
        </w:rPr>
        <w:t>Déterminer le signe, calculer les distances à zéro, puis vérifier sur une droite graduée.</w:t>
      </w:r>
    </w:p>
    <w:p>
      <w:r>
        <w:rPr>
          <w:rFonts w:ascii="Times New Roman" w:hAnsi="Times New Roman"/>
          <w:b/>
          <w:color w:val="1F4E79"/>
          <w:sz w:val="22"/>
        </w:rPr>
        <w:t xml:space="preserve">Développer et factoriser — </w:t>
      </w:r>
      <w:r>
        <w:rPr>
          <w:rFonts w:ascii="Times New Roman" w:hAnsi="Times New Roman"/>
          <w:b w:val="0"/>
          <w:sz w:val="22"/>
        </w:rPr>
        <w:t>Distribuer pour développer ; chercher un facteur commun pour factoriser.</w:t>
      </w:r>
    </w:p>
    <w:p>
      <w:r>
        <w:rPr>
          <w:rFonts w:ascii="Times New Roman" w:hAnsi="Times New Roman"/>
          <w:b/>
          <w:color w:val="1F4E79"/>
          <w:sz w:val="22"/>
        </w:rPr>
        <w:t xml:space="preserve">Traiter des données — </w:t>
      </w:r>
      <w:r>
        <w:rPr>
          <w:rFonts w:ascii="Times New Roman" w:hAnsi="Times New Roman"/>
          <w:b w:val="0"/>
          <w:sz w:val="22"/>
        </w:rPr>
        <w:t>Formuler la question, collecter, organiser, représenter, interpréter et conclure.</w:t>
      </w:r>
    </w:p>
    <w:p>
      <w:r>
        <w:rPr>
          <w:rFonts w:ascii="Times New Roman" w:hAnsi="Times New Roman"/>
          <w:b/>
          <w:color w:val="1F4E79"/>
          <w:sz w:val="22"/>
        </w:rPr>
        <w:t xml:space="preserve">Calculer une probabilité — </w:t>
      </w:r>
      <w:r>
        <w:rPr>
          <w:rFonts w:ascii="Times New Roman" w:hAnsi="Times New Roman"/>
          <w:b w:val="0"/>
          <w:sz w:val="22"/>
        </w:rPr>
        <w:t>Lister les résultats possibles, compter les favorables, former le rapport et convertir si nécessaire.</w:t>
      </w:r>
    </w:p>
    <w:p>
      <w:r>
        <w:br w:type="page"/>
      </w:r>
    </w:p>
    <w:p>
      <w:bookmarkStart w:id="184" w:name="annexe4"/>
      <w:pPr>
        <w:jc w:val="center"/>
      </w:pPr>
      <w:r>
        <w:rPr>
          <w:rFonts w:ascii="Times New Roman" w:hAnsi="Times New Roman"/>
          <w:b/>
          <w:color w:val="C00000"/>
          <w:sz w:val="36"/>
        </w:rPr>
        <w:t>ANNEXE 4 — AUTO-ÉVALUATION</w:t>
      </w:r>
      <w:bookmarkEnd w:id="184"/>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0"/>
              </w:rPr>
              <w:t>Compétence</w:t>
            </w:r>
          </w:p>
        </w:tc>
        <w:tc>
          <w:tcPr>
            <w:tcW w:type="dxa" w:w="2160"/>
          </w:tcPr>
          <w:p>
            <w:r>
              <w:rPr>
                <w:rFonts w:ascii="Times New Roman" w:hAnsi="Times New Roman"/>
                <w:b/>
                <w:sz w:val="20"/>
              </w:rPr>
              <w:t>Acquis</w:t>
            </w:r>
          </w:p>
        </w:tc>
        <w:tc>
          <w:tcPr>
            <w:tcW w:type="dxa" w:w="2160"/>
          </w:tcPr>
          <w:p>
            <w:r>
              <w:rPr>
                <w:rFonts w:ascii="Times New Roman" w:hAnsi="Times New Roman"/>
                <w:b/>
                <w:sz w:val="20"/>
              </w:rPr>
              <w:t>En cours</w:t>
            </w:r>
          </w:p>
        </w:tc>
        <w:tc>
          <w:tcPr>
            <w:tcW w:type="dxa" w:w="2160"/>
          </w:tcPr>
          <w:p>
            <w:r>
              <w:rPr>
                <w:rFonts w:ascii="Times New Roman" w:hAnsi="Times New Roman"/>
                <w:b/>
                <w:sz w:val="20"/>
              </w:rPr>
              <w:t>À revoir</w:t>
            </w:r>
          </w:p>
        </w:tc>
      </w:tr>
      <w:tr>
        <w:tc>
          <w:tcPr>
            <w:tcW w:type="dxa" w:w="2160"/>
          </w:tcPr>
          <w:p>
            <w:r>
              <w:rPr>
                <w:rFonts w:ascii="Times New Roman" w:hAnsi="Times New Roman"/>
                <w:b w:val="0"/>
                <w:sz w:val="18"/>
              </w:rPr>
              <w:t>Fractions, décimaux et pourcentages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Priorités des opérations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Échelle, taux et rendement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Proportionnalité et relations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Équations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Quadrilatères et constructions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Angles et transformations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Repérage dans le plan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Conversions de mesures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Périmètres, aires et volumes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Collecte et représentation de données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Moyenne, médiane et mode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18"/>
              </w:rPr>
              <w:t>Probabilités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185" w:name="annexe5"/>
      <w:pPr>
        <w:jc w:val="center"/>
      </w:pPr>
      <w:r>
        <w:rPr>
          <w:rFonts w:ascii="Times New Roman" w:hAnsi="Times New Roman"/>
          <w:b/>
          <w:color w:val="C00000"/>
          <w:sz w:val="36"/>
        </w:rPr>
        <w:t>ANNEXE 5 — INDEX</w:t>
      </w:r>
      <w:bookmarkEnd w:id="185"/>
    </w:p>
    <w:p>
      <w:pPr>
        <w:jc w:val="both"/>
      </w:pPr>
      <w:r>
        <w:rPr>
          <w:rFonts w:ascii="Times New Roman" w:hAnsi="Times New Roman"/>
          <w:b w:val="0"/>
          <w:sz w:val="22"/>
        </w:rPr>
        <w:t>Abscisse, Aire, Coefficient de proportionnalité, Diamètre, Diviseur, Dénominateur, Expression littérale, Factorisation, Fréquence, Mode, Moyenne, Multiple, Médiane, Nombre relatif, Numérateur, Ordonnée, Orthocentre, PGCD, PPCM, Prisme, Probabilité, Proportionnalité, Puissance, Périmètre, Rayon, Rendement, Volume, Échelle, Équation.</w:t>
      </w:r>
    </w:p>
    <w:p>
      <w:r>
        <w:br w:type="page"/>
      </w:r>
    </w:p>
    <w:p>
      <w:bookmarkStart w:id="186" w:name="annexe6"/>
      <w:pPr>
        <w:jc w:val="center"/>
      </w:pPr>
      <w:r>
        <w:rPr>
          <w:rFonts w:ascii="Times New Roman" w:hAnsi="Times New Roman"/>
          <w:b/>
          <w:color w:val="C00000"/>
          <w:sz w:val="36"/>
        </w:rPr>
        <w:t>ANNEXE 6 — ÉVALUATIONS FORMAT EXAMEN</w:t>
      </w:r>
      <w:bookmarkEnd w:id="186"/>
    </w:p>
    <w:p>
      <w:pPr>
        <w:jc w:val="both"/>
      </w:pPr>
      <w:r>
        <w:rPr>
          <w:rFonts w:ascii="Times New Roman" w:hAnsi="Times New Roman"/>
          <w:b w:val="0"/>
          <w:sz w:val="22"/>
        </w:rPr>
        <w:t>Six sujets d’examen sur 20 points figurent à la fin des unités Nombre, Opération, Algèbre, Géométrie, Mesure et Traitement de données. Ils comportent tous un corrigé détaillé.</w:t>
      </w:r>
    </w:p>
    <w:p>
      <w:r>
        <w:br w:type="page"/>
      </w:r>
    </w:p>
    <w:p>
      <w:bookmarkStart w:id="187" w:name="sources"/>
      <w:pPr>
        <w:jc w:val="center"/>
      </w:pPr>
      <w:r>
        <w:rPr>
          <w:rFonts w:ascii="Times New Roman" w:hAnsi="Times New Roman"/>
          <w:b/>
          <w:color w:val="C00000"/>
          <w:sz w:val="36"/>
        </w:rPr>
        <w:t>BIBLIOGRAPHIE ET SOURCES</w:t>
      </w:r>
      <w:bookmarkEnd w:id="187"/>
    </w:p>
    <w:p>
      <w:pPr>
        <w:jc w:val="both"/>
      </w:pPr>
      <w:r>
        <w:rPr>
          <w:rFonts w:ascii="Times New Roman" w:hAnsi="Times New Roman"/>
          <w:b w:val="0"/>
          <w:sz w:val="22"/>
        </w:rPr>
        <w:t>Ministère de l’Éducation Nationale de Madagascar, Programme d’études — Classe de T6, section Mathématiques, PE_T6.docx.</w:t>
      </w:r>
    </w:p>
    <w:p>
      <w:pPr>
        <w:jc w:val="both"/>
      </w:pPr>
      <w:r>
        <w:rPr>
          <w:rFonts w:ascii="Times New Roman" w:hAnsi="Times New Roman"/>
          <w:b w:val="0"/>
          <w:sz w:val="22"/>
        </w:rPr>
        <w:t>Collection J-Learn, skill de conception des manuels scolaires v18.</w:t>
      </w:r>
    </w:p>
    <w:sectPr>
      <w:headerReference w:type="default" r:id="rId6"/>
      <w:footerReference w:type="default" r:id="rId7"/>
      <w:pgSz w:w="11906" w:h="16838"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T7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d144f2bd2ca1822a366cd3f8d5bb05f0801e6b76.png"/><Relationship Id="rId9" Type="http://schemas.openxmlformats.org/officeDocument/2006/relationships/image" Target="media/a5aa1ab3de762090aea836f07d35b2923309a525.png"/><Relationship Id="rId10" Type="http://schemas.openxmlformats.org/officeDocument/2006/relationships/image" Target="media/460655e719fd5583c0d6151ef692e1bbf09ac728.png"/><Relationship Id="rId11" Type="http://schemas.openxmlformats.org/officeDocument/2006/relationships/image" Target="media/fee198771a1e208f5baa8180e24c57aafa5e3c34.png"/><Relationship Id="rId12" Type="http://schemas.openxmlformats.org/officeDocument/2006/relationships/image" Target="media/5750f71a435d01061521049efb74755fef04d36c.png"/><Relationship Id="rId13" Type="http://schemas.openxmlformats.org/officeDocument/2006/relationships/image" Target="media/fd21e6051c67de5931c069da5731f9f1f0e4c51f.png"/><Relationship Id="rId14" Type="http://schemas.openxmlformats.org/officeDocument/2006/relationships/image" Target="media/8a93b74f50b5a0feea80ff21fee88f4d46b435e6.png"/><Relationship Id="rId15" Type="http://schemas.openxmlformats.org/officeDocument/2006/relationships/image" Target="media/5ac0910a73833518215aac187afd58b7c958edd2.png"/><Relationship Id="rId16" Type="http://schemas.openxmlformats.org/officeDocument/2006/relationships/fontTable" Target="fontTable.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image" Target="media/image3.png"/><Relationship Id="rId20" Type="http://schemas.openxmlformats.org/officeDocument/2006/relationships/image" Target="media/image4.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2026-09-11T21:12:37.268Z</dcterms:created>
  <dcterms:modified xsi:type="dcterms:W3CDTF">2026-09-11T21:12:37.268Z</dcterms:modified>
</cp:coreProperties>
</file>

<file path=docProps/custom.xml><?xml version="1.0" encoding="utf-8"?>
<Properties xmlns="http://schemas.openxmlformats.org/officeDocument/2006/custom-properties" xmlns:vt="http://schemas.openxmlformats.org/officeDocument/2006/docPropsVTypes"/>
</file>