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Times New Roman" w:cs="Times New Roman" w:eastAsia="Times New Roman" w:hAnsi="Times New Roman"/>
          <w:b/>
          <w:bCs/>
          <w:i w:val="false"/>
          <w:iCs w:val="false"/>
          <w:color w:val="1F4E79"/>
          <w:sz w:val="76"/>
          <w:szCs w:val="76"/>
        </w:rPr>
        <w:t xml:space="preserve">UNITÉ VI</w:t>
      </w:r>
    </w:p>
    <w:p>
      <w:pPr>
        <w:shd w:fill="EAF2F8" w:val="clear"/>
        <w:spacing w:after="160"/>
        <w:jc w:val="center"/>
      </w:pPr>
      <w:bookmarkStart w:name="u6" w:id="1"/>
      <w:r>
        <w:rPr>
          <w:rFonts w:ascii="Times New Roman" w:cs="Times New Roman" w:eastAsia="Times New Roman" w:hAnsi="Times New Roman"/>
          <w:b/>
          <w:bCs/>
          <w:i w:val="false"/>
          <w:iCs w:val="false"/>
          <w:color w:val="C00000"/>
          <w:sz w:val="56"/>
          <w:szCs w:val="56"/>
        </w:rPr>
        <w:t xml:space="preserve">TRAITEMENT DE DONNÉES</w:t>
      </w:r>
      <w:bookmarkEnd w:id="1"/>
    </w:p>
    <w:p>
      <w:pPr>
        <w:spacing w:after="400"/>
        <w:jc w:val="center"/>
      </w:pPr>
      <w:r>
        <w:rPr>
          <w:rFonts w:ascii="Times New Roman" w:cs="Times New Roman" w:eastAsia="Times New Roman" w:hAnsi="Times New Roman"/>
          <w:b w:val="false"/>
          <w:bCs w:val="false"/>
          <w:i/>
          <w:iCs/>
          <w:color w:val="2E7D32"/>
          <w:sz w:val="24"/>
          <w:szCs w:val="24"/>
        </w:rPr>
        <w:t xml:space="preserve">Sous-discipline du programme de Mathématiques T5</w:t>
      </w:r>
    </w:p>
    <w:p>
      <w:pPr>
        <w:spacing w:after="120"/>
        <w:jc w:val="center"/>
      </w:pPr>
      <w:r>
        <w:rPr>
          <w:rFonts w:ascii="Times New Roman" w:cs="Times New Roman" w:eastAsia="Times New Roman" w:hAnsi="Times New Roman"/>
          <w:b/>
          <w:bCs/>
          <w:i w:val="false"/>
          <w:iCs w:val="false"/>
          <w:color w:val="C2185B"/>
          <w:sz w:val="24"/>
          <w:szCs w:val="24"/>
        </w:rPr>
        <w:t xml:space="preserve">Résultat d’apprentissage général</w:t>
      </w:r>
    </w:p>
    <w:p>
      <w:pPr>
        <w:spacing w:after="300"/>
        <w:jc w:val="center"/>
      </w:pPr>
      <w:r>
        <w:rPr>
          <w:rFonts w:ascii="Times New Roman" w:cs="Times New Roman" w:eastAsia="Times New Roman" w:hAnsi="Times New Roman"/>
          <w:b w:val="false"/>
          <w:bCs w:val="false"/>
          <w:i w:val="false"/>
          <w:iCs w:val="false"/>
          <w:color w:val="000000"/>
          <w:sz w:val="24"/>
          <w:szCs w:val="24"/>
        </w:rPr>
        <w:t xml:space="preserve">collecter, organiser, représenter et interpréter des données, et estimer des probabilités par l’expérience.</w:t>
      </w:r>
    </w:p>
    <w:p>
      <w:pPr>
        <w:spacing w:after="120"/>
        <w:jc w:val="center"/>
      </w:pPr>
      <w:r>
        <w:rPr>
          <w:rFonts w:ascii="Times New Roman" w:cs="Times New Roman" w:eastAsia="Times New Roman" w:hAnsi="Times New Roman"/>
          <w:b/>
          <w:bCs/>
          <w:i w:val="false"/>
          <w:iCs w:val="false"/>
          <w:color w:val="C2185B"/>
          <w:sz w:val="24"/>
          <w:szCs w:val="24"/>
        </w:rPr>
        <w:t xml:space="preserve">Valeurs à véhiculer</w:t>
      </w:r>
    </w:p>
    <w:p>
      <w:pPr>
        <w:spacing w:after="200"/>
        <w:jc w:val="center"/>
      </w:pPr>
      <w:r>
        <w:rPr>
          <w:rFonts w:ascii="Times New Roman" w:cs="Times New Roman" w:eastAsia="Times New Roman" w:hAnsi="Times New Roman"/>
          <w:b w:val="false"/>
          <w:bCs w:val="false"/>
          <w:i w:val="false"/>
          <w:iCs w:val="false"/>
          <w:color w:val="000000"/>
          <w:sz w:val="24"/>
          <w:szCs w:val="24"/>
        </w:rPr>
        <w:t xml:space="preserve">pensée critique et responsabilité.</w:t>
      </w:r>
    </w:p>
    <w:p>
      <w:r>
        <w:br w:type="page"/>
      </w:r>
    </w:p>
    <w:p>
      <w:pPr>
        <w:spacing w:after="150" w:before="200"/>
        <w:jc w:val="center"/>
      </w:pPr>
      <w:r>
        <w:rPr>
          <w:rFonts w:ascii="Times New Roman" w:cs="Times New Roman" w:eastAsia="Times New Roman" w:hAnsi="Times New Roman"/>
          <w:b/>
          <w:bCs/>
          <w:i w:val="false"/>
          <w:iCs w:val="false"/>
          <w:color w:val="C00000"/>
          <w:sz w:val="32"/>
          <w:szCs w:val="32"/>
        </w:rPr>
        <w:t xml:space="preserve">UNITÉ VI — TRAITEMENT DE DONNÉES : DANS CETTE UNITÉ</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Séance 1 — Concevoir une enquête : questions et hypothèses</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Séance 2 — Collecter et organiser : tableaux simples et chronologiques</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Séance 3 — Diagrammes en barres et pictogrammes</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Séance 4 — Interpréter des données</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Séance 5 — Expériences aléatoires et tableaux de dénombrement</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Séance 6 — La probabilité expérimentale</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Séance 7 — Révision de l’unité VI</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Séance 8 — Sujet d’examen format CEPE</w:t>
      </w:r>
    </w:p>
    <w:p>
      <w:pPr>
        <w:spacing w:after="150" w:before="200"/>
        <w:jc w:val="left"/>
      </w:pPr>
      <w:r>
        <w:rPr>
          <w:rFonts w:ascii="Times New Roman" w:cs="Times New Roman" w:eastAsia="Times New Roman" w:hAnsi="Times New Roman"/>
          <w:b/>
          <w:bCs/>
          <w:i w:val="false"/>
          <w:iCs w:val="false"/>
          <w:color w:val="2E7D32"/>
          <w:sz w:val="28"/>
          <w:szCs w:val="28"/>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Séances</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Apprentissages</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Révision</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Examen</w:t>
            </w:r>
          </w:p>
        </w:tc>
      </w:tr>
      <w:tr>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8</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r>
    </w:tbl>
    <w:p>
      <w:r>
        <w:br w:type="page"/>
      </w:r>
    </w:p>
    <w:p>
      <w:pPr>
        <w:spacing w:after="150" w:before="200"/>
        <w:jc w:val="center"/>
      </w:pPr>
      <w:bookmarkStart w:name="u6_l1" w:id="2"/>
      <w:r>
        <w:rPr>
          <w:rFonts w:ascii="Times New Roman" w:cs="Times New Roman" w:eastAsia="Times New Roman" w:hAnsi="Times New Roman"/>
          <w:b/>
          <w:bCs/>
          <w:i w:val="false"/>
          <w:iCs w:val="false"/>
          <w:color w:val="C00000"/>
          <w:sz w:val="32"/>
          <w:szCs w:val="32"/>
        </w:rPr>
        <w:t xml:space="preserve">SÉANCE 1 / 8 — CONCEVOIR UNE ENQUÊTE : QUESTIONS ET HYPOTHÈSES</w:t>
      </w:r>
      <w:bookmarkEnd w:id="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Questions d’enquête et hypothèses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Concevoir une enquête : questions et hypothèses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formuler une question d’enquête précise et émettre une hypothèse avant de collecter les données.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Grandes feuilles, cahier, exemples de questions écrites au tableau</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 / 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Combien d’élèves compte la classe ? Comment le sais-tu avec certitude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On les compte un par un : l’information vient d’un comptage, pas d’une impression.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formuler une question d’enquête précise et émettre une hypothèse avant de collecter les données.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maîtresse veut acheter des fruits pour la fête de l’école. « Prenons des bananes, tout le monde adore ça ! » lance Soa. « Pas du tout, le letchi est meilleur ! » répond Rivo. Comment trancher ? Pas en criant plus fort — en menant une ENQUÊTE : on pose la question à toute la classe et les réponses décideront.</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Concevoir une enquête : questions et hypothèses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 : « quel jour y a-t-il le plus d’absents ? » ; hypothèse : « le lundi » ; collecte : le registre d’appel de la semaine.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Tout commence par une BONNE question d’enquête. Elle doit être précise (« quel est le fruit préféré des élèves de la classe ? » et non « les fruits, c’est bien ? »), porter sur un groupe défini (notre classe, pas « les gens »), et accepter des réponses que l’on peut compter. Vient ensuite l’hypothèse : « je prédis que la banane sera première ». Pourquoi parier avant de compter ? Parce que l’hypothèse oblige à réfléchir à ce qu’on attend, et donne du sens à la collecte : à la fin, les données confirment ou contredisent la prédiction — les deux issues font avancer ! Enfin on prépare la collecte : qui interroger (tous les élèves, une seule fois chacun), quelles réponses possibles prévoir, comment noter. Une enquête bien conçue se déroule ensuite toute seule ; une enquête bâclée donne des données inutilisables — et c’est la responsabilité de l’enquêteur.</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enquête = question précise + hypothèse + collecte + réponse ; la question définit le groupe interrogé et des réponses comptables ; l’hypothèse est le pari à vérifier.</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Bonnes ou mauvaises questions d’enquête ? Justifie. a) « Quel est le fruit préféré des élèves de la classe ? » b) « Les mangues, c’est bien ? » d) « Combien de frères et sœurs a chaque élève de la classe ? » e) « Quel jour de la semaine y a-t-il le plus d’absents dans la classe ? » Pour la question « comment les élèves viennent-ils à l’école ? » : a) propose une hypothèse. b) Qui faut-il interroger ? d) Prévois quatre réponses possibles. e) Combien de fois interroger chaque élève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bonne : précise, groupe défini, réponses comptables ; b) mauvaise : vague, chacun comprend autre chose ; d) bonne : la réponse de chacun est un nombre ; e) bonne : il suffit de compter les absents jour par jour. a) par exemple « la plupart viennent à pied » ; b) tous les élèves de la classe ; d) à pied, à vélo, en taxi-be, en charrette ; e) une seule fois — sinon les effectifs sont faussés.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Bonnes ou mauvaises questions d’enquête ? Justifie. a) « Quel est le fruit préféré des élèves de la classe ? » b) « Les mangues, c’est bien ? » d) « Combien de frères et sœurs a chaque élève de la classe ? » e) « Quel jour de la semaine y a-t-il le plus d’absents dans la classe ? »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bonne : précise, groupe défini, réponses comptables ; b) mauvaise : vague, chacun comprend autre chose ; d) bonne : la réponse de chacun est un nombre ; e) bonne : il suffit de compter les absents jour par jour.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CONCEVOIR UNE ENQUÊTE : QUESTIONS ET HYPOTHÈSES</w:t>
      </w:r>
    </w:p>
    <w:p>
      <w:pPr>
        <w:spacing w:after="120" w:before="120"/>
        <w:jc w:val="center"/>
      </w:pPr>
      <w:r>
        <w:drawing>
          <wp:inline distT="0" distB="0" distL="0" distR="0">
            <wp:extent cx="4095750" cy="223837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formuler une question d’enquête précise et émettre une hypothèse avant de collecter les données.</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Une enquête est une démarche organisée pour répondre à une question en recueillant des informations. La question d’enquête est la question précise à laquelle on veut répondre. L’hypothèse est la réponse que l’on prévoit avant de collecter les données.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au lieu de deviner, on demande ; et avant de demander, on écrit son pari — l’enquête dira s’il était bon.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Tout commence par une BONNE question d’enquête. Elle doit être précise (« quel est le fruit préféré des élèves de la classe ? » et non « les fruits, c’est bien ? »), porter sur un groupe défini (notre classe, pas « les gens »), et accepter des réponses que l’on peut compter. Vient ensuite l’hypothèse : « je prédis que la banane sera première ». Pourquoi parier avant de compter ? Parce que l’hypothèse oblige à réfléchir à ce qu’on attend, et donne du sens à la collecte : à la fin, les données confirment ou contredisent la prédiction — les deux issues font avancer ! Enfin on prépare la collecte : qui interroger (tous les élèves, une seule fois chacun), quelles réponses possibles prévoir, comment noter. Une enquête bien conçue se déroule ensuite toute seule ; une enquête bâclée donne des données inutilisables — et c’est la responsabilité de l’enquêteur.</w:t>
      </w:r>
    </w:p>
    <w:p>
      <w:pPr>
        <w:spacing w:after="120" w:before="120"/>
        <w:jc w:val="center"/>
      </w:pPr>
      <w:r>
        <w:drawing>
          <wp:inline distT="0" distB="0" distL="0" distR="0">
            <wp:extent cx="4762500" cy="159067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159067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Formuler une question précise, sur un groupe défini, aux réponses comptables.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Écrire l’hypothèse : la réponse que l’on prévoit.</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Préparer la collecte : qui interroger, quelles réponses possibles, comment noter.</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Question : « quel jour y a-t-il le plus d’absents ? » ; hypothèse : « le lundi » ; collecte : le registre d’appel de la semaine.</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Poser une question vague : « le sport, c’est important ? ». Chacun comprend autre chose, les réponses ne se comptent pas, l’enquête ne conclut rien. La question doit appeler des réponses précises et dénombrables.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plus grande enquête de Madagascar est le recensement général de la population : en 2018, des milliers d’agents ont visité une à une toutes les maisons du pays pour compter plus de 25 millions d’habitants. Les résultats servent à prévoir les écoles, les hôpitaux et les routes — une enquête peut dessiner l’avenir d’un pays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Bonnes ou mauvaises questions d’enquête ? Justifie. a) « Quel est le fruit préféré des élèves de la classe ? » b) « Les mangues, c’est bien ? » d) « Combien de frères et sœurs a chaque élève de la classe ? » e) « Quel jour de la semaine y a-t-il le plus d’absents dans la classe ?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Pour la question « comment les élèves viennent-ils à l’école ? » : a) propose une hypothèse. b) Qui faut-il interroger ? d) Prévois quatre réponses possibles. e) Combien de fois interroger chaque élève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Invente ta propre enquête : a) écris une question précise ; b) écris ton hypothèse ; d) indique le groupe à interroger ; e) explique comment les données diront si ton hypothèse était bonne.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Vola veut savoir quel sport préfèrent les élèves de son école. a) Écris la question d’enquête. b) Propose quatre réponses possibles. d) Qui faut-il interroger ? e) Propose une hypothèse à vérifier.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Rasoa, vendeuse de fruits au marché, fait un sondage en questionnant ses clients. a) Cite deux autres façons de réaliser un sondage. b) Comment doit-elle choisir les personnes à interroger ? d) Pourquoi ce choix au hasard est-il important ? e) Si elle n’interrogeait que les enfants, que se passerait-il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Une école de 600 élèves veut connaître leur moyen de transport, mais ne peut en interroger que 50. a) Faut-il interroger les élèves d’une seule classe ? Pourquoi ? b) Propose une bonne façon de choisir les 50 élèves. d) Écris la question d’enquête. e) Propose les réponses à cocher.</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bonne : précise, groupe défini, réponses comptables ; b) mauvaise : vague, chacun comprend autre chose ; d) bonne : la réponse de chacun est un nombre ; e) bonne : il suffit de compter les absents jour par jour.</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par exemple « la plupart viennent à pied » ; b) tous les élèves de la classe ; d) à pied, à vélo, en taxi-be, en charrette ; e) une seule fois — sinon les effectifs sont faussés.</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question précise sur un groupe défini ; b) une prédiction claire ; d) par exemple les élèves de la classe ; e) on comptera les réponses : si la réponse la plus fréquente est celle prédite, l’hypothèse était bonne.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 Quel est ton sport préféré ? » ; b) football, basket, course, danse (par exemple) ; d) les élèves de l’école ; e) par exemple : « Le football sera le sport le plus choisi. »</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un questionnaire distribué dans les maisons, des entrevues dans un lieu public ; b) au hasard ; d) pour que les résultats ne soient pas faussés (biaisés) et restent valables ; e) les réponses pencheraient vers les goûts des enfants : le sondage serait biaisé.</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non : une seule classe ne représente pas toute l’école ; b) tirer au sort des élèves dans toutes les classes ; d) « Comment viens-tu à l’école ? » ; e) à pied, à vélo, en taxi-be, en charrette, autre.</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Mini-sondage : pose à cinq camarades la question « thé ou café à la maison ? » et note les réponses dans un tableau.</w:t>
      </w:r>
    </w:p>
    <w:p>
      <w:r>
        <w:br w:type="page"/>
      </w:r>
    </w:p>
    <w:p>
      <w:pPr>
        <w:spacing w:after="150" w:before="200"/>
        <w:jc w:val="center"/>
      </w:pPr>
      <w:bookmarkStart w:name="u6_l2" w:id="3"/>
      <w:r>
        <w:rPr>
          <w:rFonts w:ascii="Times New Roman" w:cs="Times New Roman" w:eastAsia="Times New Roman" w:hAnsi="Times New Roman"/>
          <w:b/>
          <w:bCs/>
          <w:i w:val="false"/>
          <w:iCs w:val="false"/>
          <w:color w:val="C00000"/>
          <w:sz w:val="32"/>
          <w:szCs w:val="32"/>
        </w:rPr>
        <w:t xml:space="preserve">SÉANCE 2 / 8 — COLLECTER ET ORGANISER : TABLEAUX SIMPLES ET CHRONOLOGIQUES</w:t>
      </w:r>
      <w:bookmarkEnd w:id="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Collecte et tableaux des effectifs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Collecter et organiser : tableaux simples et chronologiques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collecter des données, les dénombrer par bâtons et les organiser en tableau simple ou chronologique.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Ardoises, bâtonnets, grands tableaux tracés, registre d’appel</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2 / 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Qu’est-ce qu’une hypothèse d’enquête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La réponse que l’on prévoit avant de collecter les données.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collecter des données, les dénombrer par bâtons et les organiser en tableau simple ou chronologique.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L’enquête des fruits est lancée : les 24 élèves répondent l’un après l’autre — « mangue ! », « letchi ! », « mangue ! », « banane ! »… Hanta note tout à la suite sur son ardoise, et au bout de dix réponses, c’est déjà un fouillis illisible. Il lui faut l’outil des enquêteurs : le tableau, où chaque réponse devient un petit bâton bien rangé.</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Collecter et organiser : tableaux simples et chronologiques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15 réponses collectées, effectifs 6, 6 et 3 : contrôle 6 + 6 + 3 = 15 ✓ — aucune réponse perdue.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dénombrement par bâtons est la machine à ne rien perdre : à chaque réponse entendue, un bâton — immédiatement, dans la bonne ligne. Les bâtons se groupent par paquets de 5, qui se comptent ensuite d’un coup d’œil : 5, 10, 15… Quand la collecte est finie, on écrit les effectifs en chiffres : mangue 8, banane 6, letchi 7, ananas 3. Puis vient le contrôle du professionnel : la somme des effectifs doit égaler le nombre d’interrogés — 8 + 6 + 7 + 3 = 24 élèves ✓. Si le compte n’y est pas, une réponse a été perdue ou comptée deux fois. Le tableau chronologique obéit à la même logique, mais ses lignes sont les jours ou les mois DANS L’ORDRE : absents de lundi à vendredi, pluie de janvier à décembre… L’ordre du temps ne se mélange jamais, car c’est lui qui montre l’évolution.</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 bâton par réponse, paquets de 5 ; effectif = compte d’une ligne ; somme des effectifs = nombre d’interrogés ; tableau chronologique = données dans l’ordre du temps.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Voici 15 réponses à « quel est ton animal préféré ? » : zébu, poule, zébu, chien, poule, zébu, poule, chien, zébu, poule, zébu, poule, chien, zébu, poule. a) Dresse le tableau avec les bâtons. b) Quel est l’effectif de « zébu » ? d) Celui de « chien » ? e) Vérifie le total. Absents de la semaine : lundi 2, mardi 1, mercredi 0, jeudi 3, vendredi 1. a) Quel jour compte le plus d’absents ? b) Quel jour n’en compte aucun ? d) Combien d’absences dans la semaine ? e) Pourquoi garder les jours dans l’ordre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zébu IIII I, poule IIII I, chien III ; b) 6 ; d) 3 ; e) 6 + 6 + 3 = 15 ✓. a) jeudi (3) ; b) mercredi ; d) 2 + 1 + 0 + 3 + 1 = 7 absences ; e) parce que l’ordre du temps montre l’évolution au fil de la semaine.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Voici 15 réponses à « quel est ton animal préféré ? » : zébu, poule, zébu, chien, poule, zébu, poule, chien, zébu, poule, zébu, poule, chien, zébu, poule. a) Dresse le tableau avec les bâtons. b) Quel est l’effectif de « zébu » ? d) Celui de « chien » ? e) Vérifie le total.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zébu IIII I, poule IIII I, chien III ; b) 6 ; d) 3 ; e) 6 + 6 + 3 = 15 ✓.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COLLECTER ET ORGANISER : TABLEAUX SIMPLES ET CHRONOLOGIQUES</w:t>
      </w:r>
    </w:p>
    <w:p>
      <w:pPr>
        <w:spacing w:after="120" w:before="120"/>
        <w:jc w:val="center"/>
      </w:pPr>
      <w:r>
        <w:drawing>
          <wp:inline distT="0" distB="0" distL="0" distR="0">
            <wp:extent cx="4095750" cy="223837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collecter des données, les dénombrer par bâtons et les organiser en tableau simple ou chronologique.</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Collecter des données, c’est recueillir les réponses une à une. L’effectif d’une réponse est le nombre de fois où elle apparaît. Le tableau des effectifs range chaque réponse possible avec son effectif ; le tableau chronologique range les données dans l’ordre du temps (jours, semaines, mois).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chaque réponse devient un bâton dans la bonne ligne ; à la fin, on compte les bâtons de chaque ligne : c’est l’effectif.</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dénombrement par bâtons est la machine à ne rien perdre : à chaque réponse entendue, un bâton — immédiatement, dans la bonne ligne. Les bâtons se groupent par paquets de 5, qui se comptent ensuite d’un coup d’œil : 5, 10, 15… Quand la collecte est finie, on écrit les effectifs en chiffres : mangue 8, banane 6, letchi 7, ananas 3. Puis vient le contrôle du professionnel : la somme des effectifs doit égaler le nombre d’interrogés — 8 + 6 + 7 + 3 = 24 élèves ✓. Si le compte n’y est pas, une réponse a été perdue ou comptée deux fois. Le tableau chronologique obéit à la même logique, mais ses lignes sont les jours ou les mois DANS L’ORDRE : absents de lundi à vendredi, pluie de janvier à décembre… L’ordre du temps ne se mélange jamais, car c’est lui qui montre l’évolution.</w:t>
      </w:r>
    </w:p>
    <w:p>
      <w:pPr>
        <w:spacing w:after="120" w:before="120"/>
        <w:jc w:val="center"/>
      </w:pPr>
      <w:r>
        <w:drawing>
          <wp:inline distT="0" distB="0" distL="0" distR="0">
            <wp:extent cx="4762500" cy="254317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54317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Tracer le tableau : une ligne par réponse possible (ou par période).</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À chaque donnée, marquer un bâton dans la bonne ligne, par paquets de 5.</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Écrire les effectifs en chiffres et vérifier : leur somme = le nombre de données.</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15 réponses collectées, effectifs 6, 6 et 3 : contrôle 6 + 6 + 3 = 15 ✓ — aucune réponse perdue.</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Noter toutes les réponses en vrac et compter à la fin : on relit dix fois, on se trompe, on perd des réponses. Le bâton se marque AU MOMENT où la réponse arrive — jamais après.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plus vieil objet mathématique du monde est un os à bâtons : l’os d’Ishango, trouvé en Afrique près du lac Édouard, porte des entailles groupées vieilles d’environ 20 000 ans. Bien avant l’écriture, des hommes dénombraient déjà comme toi — un trait par objet compté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Voici 15 réponses à « quel est ton animal préféré ? » : zébu, poule, zébu, chien, poule, zébu, poule, chien, zébu, poule, zébu, poule, chien, zébu, poule. a) Dresse le tableau avec les bâtons. b) Quel est l’effectif de « zébu » ? d) Celui de « chien » ? e) Vérifie le total.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Absents de la semaine : lundi 2, mardi 1, mercredi 0, jeudi 3, vendredi 1. a) Quel jour compte le plus d’absents ? b) Quel jour n’en compte aucun ? d) Combien d’absences dans la semaine ? e) Pourquoi garder les jours dans l’ordre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L’enquête des fruits donne : mangue 8, banane 6, letchi 7, ananas ?, pour 24 élèves. a) Calcule l’effectif manquant. b) Quel est le fruit le plus choisi ? d) Quel est l’écart entre mangue et banane ? e) Combien d’élèves n’ont pas choisi la mangue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Voici dix réponses au sondage « fruit préféré » : mangue, banane, mangue, letchi, banane, mangue, ananas, mangue, letchi, banane. a) Construis le tableau des effectifs. b) Quel est l’effectif de la mangue ? d) Combien de personnes ont répondu ? e) Dans quel ordre peut-on ranger les données du tableau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Températures relevées à Antsirabe : lundi 18° ; mardi 16° ; mercredi 15° ; jeudi 17° ; vendredi 19° ; samedi 21° ; dimanche 20°. a) Quel type de tableau convient ? b) Quel est le jour le plus froid ? d) Quels jours dépassent 18° ? e) Pourquoi faut-il garder l’ordre des jours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Au marché, Rasoa a noté les fruits choisis par ses 25 clients : mangues 7 ; fraises 8 ; bananes 4 ; mûres 3 ; pêches 3. a) Vérifie le total des effectifs. b) Quel est le fruit le plus demandé ? d) Quels fruits ont le même effectif ? e) Elle veut commander 50 fruits en respectant ces préférences : combien de fraises doit-elle prévoir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zébu IIII I, poule IIII I, chien III ; b) 6 ; d) 3 ; e) 6 + 6 + 3 = 15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jeudi (3) ; b) mercredi ; d) 2 + 1 + 0 + 3 + 1 = 7 absences ; e) parce que l’ordre du temps montre l’évolution au fil de la semaine.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24 − (8 + 6 + 7) = 24 − 21 = 3 ; b) la mangue ; d) 8 − 6 = 2 ; e) 24 − 8 = 16 élèves.</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mangue 4 ; banane 3 ; letchi 2 ; ananas 1 ; b) 4 ; d) 10 personnes ; e) par ordre alphabétique ou par effectif décroissant.</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un tableau chronologique ; b) mercredi (15°) ; d) vendredi, samedi et dimanche ; e) pour suivre l’évolution de la température au fil du temps.</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7 + 8 + 4 + 3 + 3 = 25 : le compte est bon ; b) les fraises ; d) les mûres et les pêches ; e) 8 clients sur 25 choisissent les fraises ; pour 50 fruits (le double), il faut 2 × 8 = 16 fraises.</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L’enquêteur : compte les lettres du prénom de chaque élève de ta rangée et dresse le tableau des effectifs !</w:t>
      </w:r>
    </w:p>
    <w:p>
      <w:r>
        <w:br w:type="page"/>
      </w:r>
    </w:p>
    <w:p>
      <w:pPr>
        <w:spacing w:after="150" w:before="200"/>
        <w:jc w:val="center"/>
      </w:pPr>
      <w:bookmarkStart w:name="u6_l3" w:id="4"/>
      <w:r>
        <w:rPr>
          <w:rFonts w:ascii="Times New Roman" w:cs="Times New Roman" w:eastAsia="Times New Roman" w:hAnsi="Times New Roman"/>
          <w:b/>
          <w:bCs/>
          <w:i w:val="false"/>
          <w:iCs w:val="false"/>
          <w:color w:val="C00000"/>
          <w:sz w:val="32"/>
          <w:szCs w:val="32"/>
        </w:rPr>
        <w:t xml:space="preserve">SÉANCE 3 / 8 — DIAGRAMMES EN BARRES ET PICTOGRAMMES</w:t>
      </w:r>
      <w:bookmarkEnd w:id="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Représentations : barres et pictogrammes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Diagrammes en barres et pictogrammes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représenter des données par un diagramme en barres et par un pictogramme avec légende.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Papier quadrillé, règle, crayons de couleur, gommettes ou cachets</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3 / 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Effectifs 8, 6, 7, 3 pour 24 élèves : le contrôle est-il bon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8 + 6 + 7 + 3 = 24 ✓ : aucune réponse perdue.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représenter des données par un diagramme en barres et par un pictogramme avec légende.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tableau des fruits est exact, mais au fond de la classe, personne ne le lit : des nombres, encore des nombres… Alors Hanta prend le papier quadrillé : une barre rose de 8 carreaux pour la mangue, une verte de 6 pour la banane… En trois secondes, toute la classe VOIT le gagnant. Une image bien construite parle plus vite que cent nombres.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Diagrammes en barres et pictogrammes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Effectif 14 avec la légende « 1 symbole = 4 » : 14 ÷ 4 = 3 reste 2, donc 3 symboles et un demi-symbole.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diagramme en barres se construit avec trois règles d’or. Un : même largeur pour toutes les barres — seule la HAUTEUR porte l’information. Deux : une échelle régulière qui part de zéro — ici 1 carreau = 1 élève, donc mangue 8 carreaux, banane 6, letchi 7, ananas 3. Trois : tout étiqueter — le nom sous chaque barre, l’effectif au sommet. Le pictogramme suit la même idée avec des symboles : si la légende dit « 1 rond = 2 élèves », la mangue (8 élèves) reçoit 4 ronds, la banane (6) en reçoit 3, et le letchi (7) … 3 ronds et demi ! Le demi-symbole est permis et courant. Sans légende, le pictogramme est muet : 4 ronds pourraient valoir 4, 8 ou 400 — la légende est sa clef de lecture, on la vérifie toujours en premier.</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barres : même largeur, échelle régulière partant de zéro, hauteur proportionnelle à l’effectif ; pictogramme : symboles identiques + légende obligatoire ; demi-symbole permis.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Avec les effectifs mangue 8, banane 6, letchi 7, ananas 3 et l’échelle 1 carreau = 1 élève : a) hauteur de la barre « mangue » ? b) Hauteur de la barre « banane » ? d) Quelle barre est la plus haute ? e) Trace le diagramme complet sur papier quadrillé. Pictogramme avec la légende « 1 rond = 2 élèves » : a) combien de ronds pour la mangue (8) ? b) Pour la banane (6) ? d) Pour le letchi (7) ? e) Pourquoi la légende est-elle indispensable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8 carreaux ; b) 6 carreaux ; d) la mangue ; e) quatre barres de même largeur, hauteurs 8, 6, 7, 3, noms dessous et effectifs au sommet. a) 8 ÷ 2 = 4 ronds ; b) 3 ronds ; d) 3 ronds et demi ; e) sans elle, on ignore la valeur d’un symbole : le pictogramme devient illisible.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Avec les effectifs mangue 8, banane 6, letchi 7, ananas 3 et l’échelle 1 carreau = 1 élève : a) hauteur de la barre « mangue » ? b) Hauteur de la barre « banane » ? d) Quelle barre est la plus haute ? e) Trace le diagramme complet sur papier quadrillé.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8 carreaux ; b) 6 carreaux ; d) la mangue ; e) quatre barres de même largeur, hauteurs 8, 6, 7, 3, noms dessous et effectifs au sommet.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DIAGRAMMES EN BARRES ET PICTOGRAMMES</w:t>
      </w:r>
    </w:p>
    <w:p>
      <w:pPr>
        <w:spacing w:after="120" w:before="120"/>
        <w:jc w:val="center"/>
      </w:pPr>
      <w:r>
        <w:drawing>
          <wp:inline distT="0" distB="0" distL="0" distR="0">
            <wp:extent cx="4095750" cy="223837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représenter des données par un diagramme en barres et par un pictogramme avec légende.</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Un diagramme en barres représente chaque effectif par une barre : toutes les barres ont la même largeur, et la hauteur de chaque barre est proportionnelle à l’effectif. Un pictogramme représente les effectifs par de petits symboles identiques ; sa légende indique combien d’unités vaut un symbole.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 diagramme en barres, c’est le tableau debout : plus l’effectif est grand, plus sa barre monte ; le pictogramme raconte la même chose avec des petits dessins.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diagramme en barres se construit avec trois règles d’or. Un : même largeur pour toutes les barres — seule la HAUTEUR porte l’information. Deux : une échelle régulière qui part de zéro — ici 1 carreau = 1 élève, donc mangue 8 carreaux, banane 6, letchi 7, ananas 3. Trois : tout étiqueter — le nom sous chaque barre, l’effectif au sommet. Le pictogramme suit la même idée avec des symboles : si la légende dit « 1 rond = 2 élèves », la mangue (8 élèves) reçoit 4 ronds, la banane (6) en reçoit 3, et le letchi (7) … 3 ronds et demi ! Le demi-symbole est permis et courant. Sans légende, le pictogramme est muet : 4 ronds pourraient valoir 4, 8 ou 400 — la légende est sa clef de lecture, on la vérifie toujours en premier.</w:t>
      </w:r>
    </w:p>
    <w:p>
      <w:pPr>
        <w:spacing w:after="120" w:before="120"/>
        <w:jc w:val="center"/>
      </w:pPr>
      <w:r>
        <w:drawing>
          <wp:inline distT="0" distB="0" distL="0" distR="0">
            <wp:extent cx="4762500" cy="232410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324100"/>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Choisir l’échelle : 1 carreau (ou 1 symbole) = combien d’unités ?</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Tracer une barre (ou une rangée de symboles) par réponse, à la bonne hauteur.</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Étiqueter : noms, effectifs, et la légende du pictogramme.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Effectif 14 avec la légende « 1 symbole = 4 » : 14 ÷ 4 = 3 reste 2, donc 3 symboles et un demi-symbole.</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Dessiner des barres de largeurs différentes : la barre large paraît plus importante même si elle est moins haute, et le lecteur est trompé. La largeur ne change JAMAIS ; seule la hauteur parle.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diagramme en barres a un inventeur : l’Écossais William Playfair, en 1786. Et c’est une infirmière, Florence Nightingale, qui rendit ces images célèbres : ses diagrammes sur les hôpitaux militaires étaient si parlants qu’ils convaincurent la reine Victoria de réformer tous les hôpitaux d’Angleterre. Un bon diagramme peut changer le monde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Avec les effectifs mangue 8, banane 6, letchi 7, ananas 3 et l’échelle 1 carreau = 1 élève : a) hauteur de la barre « mangue » ? b) Hauteur de la barre « banane » ? d) Quelle barre est la plus haute ? e) Trace le diagramme complet sur papier quadrillé.</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Pictogramme avec la légende « 1 rond = 2 élèves » : a) combien de ronds pour la mangue (8) ? b) Pour la banane (6) ? d) Pour le letchi (7) ? e) Pourquoi la légende est-elle indispensable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Livres lus pendant les vacances : Hanta 5, Rivo 3, Soa 6, Naly 2. a) Qui a lu le plus ? b) Qui a lu le moins ? d) Combien de livres en tout ? e) Trace le diagramme en barres (1 carreau = 1 livre).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Un diagramme en barres donne les inscriptions aux activités : football 12 ; basket 8 ; course 6 ; danse 4. a) Quelle barre est la plus haute ? b) Combien d’élèves inscrits en tout ? d) Combien d’inscrits de plus au football qu’en danse ? e) Avec un pictogramme où un dessin vaut 2 élèves, combien de dessins pour le basket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On veut construire un diagramme en barres pour les récoltes : riz 9 sacs ; maïs 6 ; manioc 12 ; patate douce 3. a) Que représente l’axe vertical ? b) Quelle sera la barre la plus haute ? d) Si l’axe est gradué de 3 en 3, à combien de graduations monte la barre du maïs ? e) Construis le diagramme sur ton cahier.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Un pictogramme montre les zébus de quatre villages ; chaque dessin vaut 10 zébus. Village A : 4 dessins ; village B : 6 dessins ; village D : 3 dessins et demi ; village E : 2 dessins. a) Combien de zébus au village A ? b) Au village D ? d) Combien en tout ? e) Que représente le demi-dessin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8 carreaux ; b) 6 carreaux ; d) la mangue ; e) quatre barres de même largeur, hauteurs 8, 6, 7, 3, noms dessous et effectifs au sommet.</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8 ÷ 2 = 4 ronds ; b) 3 ronds ; d) 3 ronds et demi ; e) sans elle, on ignore la valeur d’un symbole : le pictogramme devient illisible.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Soa (6) ; b) Naly (2) ; d) 5 + 3 + 6 + 2 = 16 livres ; e) barres de hauteurs 5, 3, 6, 2 avec la même largeur.</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celle du football ; b) 12 + 8 + 6 + 4 = 30 élèves ; d) 12 − 4 = 8 ; e) 8 ÷ 2 = 4 dessins.</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le nombre de sacs ; b) celle du manioc (12) ; d) 2 graduations (6 = 2 × 3) ; e) quatre barres de hauteurs 9, 6, 12 et 3.</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4 × 10 = 40 zébus ; b) 35 zébus ; d) 40 + 60 + 35 + 20 = 155 zébus ; e) la moitié de 10, soit 5 zébus.</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L’œil de lynx : dans le diagramme des fruits, quelle barre dépasse toutes les autres ? Réponds en 3 secondes ! (La fraise : 8.)</w:t>
      </w:r>
    </w:p>
    <w:p>
      <w:r>
        <w:br w:type="page"/>
      </w:r>
    </w:p>
    <w:p>
      <w:pPr>
        <w:spacing w:after="150" w:before="200"/>
        <w:jc w:val="center"/>
      </w:pPr>
      <w:bookmarkStart w:name="u6_l4" w:id="5"/>
      <w:r>
        <w:rPr>
          <w:rFonts w:ascii="Times New Roman" w:cs="Times New Roman" w:eastAsia="Times New Roman" w:hAnsi="Times New Roman"/>
          <w:b/>
          <w:bCs/>
          <w:i w:val="false"/>
          <w:iCs w:val="false"/>
          <w:color w:val="C00000"/>
          <w:sz w:val="32"/>
          <w:szCs w:val="32"/>
        </w:rPr>
        <w:t xml:space="preserve">SÉANCE 4 / 8 — INTERPRÉTER DES DONNÉES</w:t>
      </w:r>
      <w:bookmarkEnd w:id="5"/>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Lecture et interprétation de données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Interpréter des données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lire, comparer et interpréter des données présentées en tableau ou en diagramme, et juger une hypothèse.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Diagrammes et tableaux préparés, affiches,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4 / 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Légende « 1 symbole = 4 élèves » : quel effectif pour 3 symboles et demi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3 × 4 = 12, plus le demi-symbole qui vaut 2 : effectif 14.</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lire, comparer et interpréter des données présentées en tableau ou en diagramme, et juger une hypothèse.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diagramme des fruits est affiché. La maîtresse ne demande plus « que voyez-vous ? » mais « que COMPREND-on ? ». Rivo lit : « la mangue gagne avec 8 voix ». Soa compare : « 5 voix d’écart entre la première et la dernière ». Hanta conclut : « mon hypothèse banane était fausse — et pour la fête, il faut des mangues ! ». Lire, comparer, conclure : le diagramme a parlé.</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Interpréter des données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Ventes : lundi 12, mardi 9, mercredi 15 → le meilleur jour est mercredi ; écart avec mardi : 15 − 9 = 6 ; total 36.</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L’interprétation suit quatre gestes, du plus simple au plus fort. LIRE : prélever une valeur — « banane : 6 élèves ». COMPARER : classer et mesurer les écarts — la mangue (8) dépasse l’ananas (3) de 5 voix. TOTALISER : retrouver l’ensemble — 8 + 6 + 7 + 3 = 24 réponses, le compte est bon. CONCLURE : revenir à la question d’enquête et à l’hypothèse — la banane n’est pas première, l’hypothèse de Soa est contredite par les données, et la décision suit (acheter surtout des mangues). Et par-dessus tout, le regard critique : avant de croire un diagramme, on vérifie que l’axe part de zéro, que les barres ont la même largeur, que la légende est donnée. Un diagramme dont l’axe commence à 9 fait paraître 12 trois fois plus grand que 10 — l’image peut mentir, le lecteur critique ne se laisse pas faire.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quatre gestes : lire une valeur, comparer (écarts), totaliser, conclure sur l’hypothèse ; et l’œil critique vérifie axe, largeurs, légende avant de croire l’image.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Sacs de riz vendus : lundi 12, mardi 9, mercredi 15, jeudi 9, vendredi 18. a) Quel est le meilleur jour ? b) Quels jours sont à égalité ? d) Combien de sacs dans la semaine ? e) Quel est l’écart entre le meilleur et le moins bon jour ? Retour sur l’enquête des fruits (mangue 8, banane 6, letchi 7, ananas 3). L’hypothèse de Soa était « la banane sera première ». a) Qui est premier d’après les données ? b) L’hypothèse était-elle bonne ? d) Combien d’élèves ont choisi les deux fruits les moins populaires ? e) Quelle décision prendre pour la fête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vendredi (18) ; b) mardi et jeudi (9) ; d) 12 + 9 + 15 + 9 + 18 = 63 sacs ; e) 18 − 9 = 9 sacs. a) la mangue (8) ; b) non : la banane est troisième (6) ; d) ananas 3 + banane 6 = 9 élèves ; e) acheter surtout des mangues — les données décident.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Sacs de riz vendus : lundi 12, mardi 9, mercredi 15, jeudi 9, vendredi 18. a) Quel est le meilleur jour ? b) Quels jours sont à égalité ? d) Combien de sacs dans la semaine ? e) Quel est l’écart entre le meilleur et le moins bon jour ?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vendredi (18) ; b) mardi et jeudi (9) ; d) 12 + 9 + 15 + 9 + 18 = 63 sacs ; e) 18 − 9 = 9 sacs.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INTERPRÉTER DES DONNÉES</w:t>
      </w:r>
    </w:p>
    <w:p>
      <w:pPr>
        <w:spacing w:after="120" w:before="120"/>
        <w:jc w:val="center"/>
      </w:pPr>
      <w:r>
        <w:drawing>
          <wp:inline distT="0" distB="0" distL="0" distR="0">
            <wp:extent cx="4095750" cy="2238375"/>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lire, comparer et interpréter des données présentées en tableau ou en diagramme, et juger une hypothèse.</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Interpréter des données, c’est en tirer des informations et des conclusions : lire des valeurs, comparer les effectifs, calculer des totaux et des écarts, répondre à la question d’enquête et dire si l’hypothèse de départ était bonne.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 tableau et le diagramme sont des témoins : interpréter, c’est les interroger — qui est premier ? de combien ? et alors, que décide-t-on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L’interprétation suit quatre gestes, du plus simple au plus fort. LIRE : prélever une valeur — « banane : 6 élèves ». COMPARER : classer et mesurer les écarts — la mangue (8) dépasse l’ananas (3) de 5 voix. TOTALISER : retrouver l’ensemble — 8 + 6 + 7 + 3 = 24 réponses, le compte est bon. CONCLURE : revenir à la question d’enquête et à l’hypothèse — la banane n’est pas première, l’hypothèse de Soa est contredite par les données, et la décision suit (acheter surtout des mangues). Et par-dessus tout, le regard critique : avant de croire un diagramme, on vérifie que l’axe part de zéro, que les barres ont la même largeur, que la légende est donnée. Un diagramme dont l’axe commence à 9 fait paraître 12 trois fois plus grand que 10 — l’image peut mentir, le lecteur critique ne se laisse pas faire.</w:t>
      </w:r>
    </w:p>
    <w:p>
      <w:pPr>
        <w:spacing w:after="120" w:before="120"/>
        <w:jc w:val="center"/>
      </w:pPr>
      <w:r>
        <w:drawing>
          <wp:inline distT="0" distB="0" distL="0" distR="0">
            <wp:extent cx="4762500" cy="2143125"/>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1431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Lire les valeurs demandées directement sur le tableau ou les barres.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Comparer : plus grand, plus petit, écarts, et calculer le total.</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Conclure : répondre à la question d’enquête et juger l’hypothèse — après avoir vérifié que le diagramme est honnête.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Ventes : lundi 12, mardi 9, mercredi 15 → le meilleur jour est mercredi ; écart avec mardi : 15 − 9 = 6 ; total 36.</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Confondre « voir » et « conclure » : annoncer « la banane a perdu » sans citer les nombres. Une interprétation s’appuie toujours sur des valeurs lues et des calculs — sinon ce n’est qu’une opinion de plus.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prévisions météo que tu entends à la radio sont de l’interprétation de données géante : des millions de mesures de température, de vent et de pression, collectées par des stations et des satellites, sont comparées aux situations passées pour conclure « demain, pluie sur les hautes terres ». Lire, comparer, conclure — exactement tes gestes d’aujourd’hui.</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Sacs de riz vendus : lundi 12, mardi 9, mercredi 15, jeudi 9, vendredi 18. a) Quel est le meilleur jour ? b) Quels jours sont à égalité ? d) Combien de sacs dans la semaine ? e) Quel est l’écart entre le meilleur et le moins bon jour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Retour sur l’enquête des fruits (mangue 8, banane 6, letchi 7, ananas 3). L’hypothèse de Soa était « la banane sera première ». a) Qui est premier d’après les données ? b) L’hypothèse était-elle bonne ? d) Combien d’élèves ont choisi les deux fruits les moins populaires ? e) Quelle décision prendre pour la fête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Esprit critique. Un vendeur affiche un diagramme dont l’axe commence à 9 : sa barre de 12 paraît immense face à celle de 10. a) Que faut-il toujours vérifier sur l’axe ? b) Que doivent avoir en commun toutes les barres ? d) Quel est l’écart réel entre 12 et 10 ? e) Pourquoi dit-on que la pensée critique protège le lecteur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Un diagramme donne le temps de lecture quotidien de 25 élèves : de 0 à 20 min : 5 élèves ; de 20 à 40 min : 4 ; de 40 à 60 min : 2 ; de 60 à 80 min : 9 ; de 80 à 100 min : 4 ; de 100 à 120 min : 1. a) Combien d’élèves lisent de 20 à 40 min ? b) Combien lisent plus d’une heure ? d) Vérifie que le total fait bien 25. e) Peut-on affirmer que certains élèves lisent plus de deux heures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Bols de soupe vendus par une gargote : lundi 30 ; mardi 25 ; mercredi 35 ; jeudi 20 ; vendredi 40 ; samedi 60 ; dimanche 55. a) Quel est le meilleur jour ? b) Le moins bon ? d) Quel est le total de la semaine ? e) Combien de bols de plus le samedi que le jeudi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Pluies relevées à Mahajanga (en mm) : janvier 450 ; février 400 ; mars 200 ; juin 5 ; juillet 2 ; décembre 380. a) Quel est le mois le plus arrosé ? b) Quels mois du tableau appartiennent à la saison sèche ? d) Compare les pluies de janvier et de mars. e) Quelle conclusion tires-tu sur le climat de la ville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vendredi (18) ; b) mardi et jeudi (9) ; d) 12 + 9 + 15 + 9 + 18 = 63 sacs ; e) 18 − 9 = 9 sacs.</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la mangue (8) ; b) non : la banane est troisième (6) ; d) ananas 3 + banane 6 = 9 élèves ; e) acheter surtout des mangues — les données décident.</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qu’il part de zéro ; b) la même largeur ; d) 12 − 10 = 2 seulement ; e) parce qu’elle fait vérifier l’image avant d’y croire : axe, largeurs, légende.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4 élèves ; b) 9 + 4 + 1 = 14 élèves ; d) 5 + 4 + 2 + 9 + 4 + 1 = 25 : c’est juste ; e) non : le diagramme s’arrête à 120 min, il ne donne aucune information au-delà.</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samedi (60 bols) ; b) jeudi (20 bols) ; d) 30 + 25 + 35 + 20 + 40 + 60 + 55 = 265 bols ; e) 60 − 20 = 40 bols.</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janvier (450 mm) ; b) juin et juillet ; d) 450 mm contre 200 mm : plus du double ; e) il pleut beaucoup pendant l’été (décembre à mars) et presque pas en hiver : saison des pluies et saison sèche bien marquées.</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Lecture éclair : combien d’élèves regardent la télé MOINS de 40 minutes ? (2 + 4 = 6 élèves.)</w:t>
      </w:r>
    </w:p>
    <w:p>
      <w:r>
        <w:br w:type="page"/>
      </w:r>
    </w:p>
    <w:p>
      <w:pPr>
        <w:spacing w:after="150" w:before="200"/>
        <w:jc w:val="center"/>
      </w:pPr>
      <w:bookmarkStart w:name="u6_l5" w:id="6"/>
      <w:r>
        <w:rPr>
          <w:rFonts w:ascii="Times New Roman" w:cs="Times New Roman" w:eastAsia="Times New Roman" w:hAnsi="Times New Roman"/>
          <w:b/>
          <w:bCs/>
          <w:i w:val="false"/>
          <w:iCs w:val="false"/>
          <w:color w:val="C00000"/>
          <w:sz w:val="32"/>
          <w:szCs w:val="32"/>
        </w:rPr>
        <w:t xml:space="preserve">SÉANCE 5 / 8 — EXPÉRIENCES ALÉATOIRES ET TABLEAUX DE DÉNOMBREMENT</w:t>
      </w:r>
      <w:bookmarkEnd w:id="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Expériences aléatoires : dés, pièces, jetons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Expériences aléatoires et tableaux de dénombrement</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reconnaître une expérience aléatoire et enregistrer ses résultats dans un tableau de dénombrement.</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Dés, pièces de monnaie, jetons colorés dans un sac opaque, ardoises</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5 / 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Diagramme honnête : les trois vérifications du lecteur critique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Axe partant de zéro, barres de même largeur, légende présente.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reconnaître une expérience aléatoire et enregistrer ses résultats dans un tableau de dénombrement.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Naly lance un dé : 4. Il relance : 2. Encore : 4, puis 6, puis 1… « Je parie que le prochain est un 3 ! » Perdu : c’est un 5. Personne au monde ne peut prévoir le prochain lancer — pas même la maîtresse ! Pourtant, en notant chaque résultat d’un bâton, quelque chose d’étonnant apparaît au bout de 30 lancers : le hasard, imprévisible au coup par coup, se laisse compter.</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Expériences aléatoires et tableaux de dénombrement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Pièce lancée 20 fois : pile IIII IIII I (11), face IIII IIII (9) ; contrôle 11 + 9 = 20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Trois objets royaux du hasard entrent en classe. Le dé : six résultats possibles, 1 à 6. La pièce : deux résultats, pile ou face. Le sac de jetons colorés : autant de résultats que de couleurs. À chaque fois, le même paradoxe : chaque essai est imprévisible, mais la LISTE des possibles est parfaitement connue d’avance — c’est la signature de l’expérience aléatoire. Face au hasard, le mathématicien sort son arme de la séance 2 : le tableau de dénombrement. Une ligne par résultat possible, un bâton par essai, et le contrôle sacré : la somme des effectifs doit égaler le nombre d’essais — nos 30 lancers donnent 4 + 6 + 5 + 7 + 3 + 5 = 30 ✓. Attention à l’illusion du joueur : après trois 6 de suite, le dé ne « doit » rien — il ne se souvient de rien, et le quatrième lancer reste aussi imprévisible que le premier.</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aléatoire = résultat imprévisible, possibles connus ; dé (6), pièce (2), jetons (couleurs) ; tableau de dénombrement + contrôle : somme des effectifs = nombre d’essais.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Expérience aléatoire ou non ? Justifie. a) Lancer un dé. b) Mesurer la longueur de la table avec une règle. d) Tirer un jeton d’un sac sans regarder. e) Se demander si le soleil se lèvera demain. Dé lancé 30 fois : face 1 → 4 fois, face 2 → 6, face 3 → 5, face 4 → 7, face 5 → 3, face 6 → 5. a) Quelle face est la plus sortie ? b) La moins sortie ? d) Calcule la somme des effectifs. e) À quoi cette somme doit-elle être égale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oui : résultat imprévisible parmi six possibles ; b) non : le résultat se mesure, il n’y a pas de hasard ; d) oui : couleur imprévisible parmi les couleurs du sac ; e) non : le résultat est certain. a) la face 4 (7 fois) ; b) la face 5 (3 fois) ; d) 4 + 6 + 5 + 7 + 3 + 5 = 30 ; e) au nombre de lancers : 30 ✓.</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Expérience aléatoire ou non ? Justifie. a) Lancer un dé. b) Mesurer la longueur de la table avec une règle. d) Tirer un jeton d’un sac sans regarder. e) Se demander si le soleil se lèvera demain.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oui : résultat imprévisible parmi six possibles ; b) non : le résultat se mesure, il n’y a pas de hasard ; d) oui : couleur imprévisible parmi les couleurs du sac ; e) non : le résultat est certain.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EXPÉRIENCES ALÉATOIRES ET TABLEAUX DE DÉNOMBREMENT</w:t>
      </w:r>
    </w:p>
    <w:p>
      <w:pPr>
        <w:spacing w:after="120" w:before="120"/>
        <w:jc w:val="center"/>
      </w:pPr>
      <w:r>
        <w:drawing>
          <wp:inline distT="0" distB="0" distL="0" distR="0">
            <wp:extent cx="4095750" cy="2238375"/>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reconnaître une expérience aléatoire et enregistrer ses résultats dans un tableau de dénombrement.</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Une expérience aléatoire est une expérience dont le résultat ne peut pas être prévu à l’avance, même si l’on connaît la liste de tous les résultats possibles. Le tableau de dénombrement enregistre, par des bâtons puis des effectifs, le nombre de fois où chaque résultat est apparu.</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ne sait jamais CE QUI va sortir, mais on sait tout ce qui PEUT sortir — et on compte fidèlement ce qui EST sorti.</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Trois objets royaux du hasard entrent en classe. Le dé : six résultats possibles, 1 à 6. La pièce : deux résultats, pile ou face. Le sac de jetons colorés : autant de résultats que de couleurs. À chaque fois, le même paradoxe : chaque essai est imprévisible, mais la LISTE des possibles est parfaitement connue d’avance — c’est la signature de l’expérience aléatoire. Face au hasard, le mathématicien sort son arme de la séance 2 : le tableau de dénombrement. Une ligne par résultat possible, un bâton par essai, et le contrôle sacré : la somme des effectifs doit égaler le nombre d’essais — nos 30 lancers donnent 4 + 6 + 5 + 7 + 3 + 5 = 30 ✓. Attention à l’illusion du joueur : après trois 6 de suite, le dé ne « doit » rien — il ne se souvient de rien, et le quatrième lancer reste aussi imprévisible que le premier.</w:t>
      </w:r>
    </w:p>
    <w:p>
      <w:pPr>
        <w:spacing w:after="120" w:before="120"/>
        <w:jc w:val="center"/>
      </w:pPr>
      <w:r>
        <w:drawing>
          <wp:inline distT="0" distB="0" distL="0" distR="0">
            <wp:extent cx="4762500" cy="1819275"/>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181927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Lister tous les résultats possibles : une ligne de tableau chacun.</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Réaliser les essais et marquer un bâton par résultat, au fur et à mesure.</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Écrire les effectifs et contrôler : leur somme = le nombre d’essais.</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Pièce lancée 20 fois : pile IIII IIII I (11), face IIII IIII (9) ; contrôle 11 + 9 = 20 ✓.</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Croire que le hasard a de la mémoire : « le 6 n’est pas sorti depuis longtemps, il va forcément sortir ». Faux ! Le dé ne se souvient de rien : chaque lancer repart de zéro.</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dés sont parmi les plus vieux jouets de l’humanité : on en a retrouvé en Mésopotamie et en Égypte vieux de 5 000 ans, souvent taillés dans des osselets de zébu ou de mouton — l’astragale. Pharaons, légionnaires romains et rois ont tous fait rouler les dés… sans jamais réussir à prévoir le résultat.</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Expérience aléatoire ou non ? Justifie. a) Lancer un dé. b) Mesurer la longueur de la table avec une règle. d) Tirer un jeton d’un sac sans regarder. e) Se demander si le soleil se lèvera demain.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Dé lancé 30 fois : face 1 → 4 fois, face 2 → 6, face 3 → 5, face 4 → 7, face 5 → 3, face 6 → 5. a) Quelle face est la plus sortie ? b) La moins sortie ? d) Calcule la somme des effectifs. e) À quoi cette somme doit-elle être égale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Pièce lancée 50 fois : pile 27 fois, face 23 fois. a) Quel est l’effectif de pile ? b) Celui de face ? d) Vérifie le contrôle du tableau. e) Les deux résultats sortent-ils à peu près aussi souvent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On lance un dé à six faces. a) Cite toutes les issues possibles. b) Combien y en a-t-il ? d) L’issue « 7 » est-elle possible ? e) Toutes les issues ont-elles la même chance de sortir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Un sac contient 3 boules rouges, 2 boules bleues et 1 boule jaune ; on tire une boule au hasard. a) Quelles sont les issues possibles ? b) Combien de boules en tout ? d) Quelle couleur a le plus de chances de sortir ? e) Dresse le tableau de dénombrement des boules.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On lance deux pièces de monnaie en même temps (P pour pile, F pour face). a) Liste toutes les issues possibles. b) Combien y en a-t-il ? d) Combien d’issues donnent exactement un pile ? e) « Deux piles » et « deux faces » ont-ils la même chance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oui : résultat imprévisible parmi six possibles ; b) non : le résultat se mesure, il n’y a pas de hasard ; d) oui : couleur imprévisible parmi les couleurs du sac ; e) non : le résultat est certain.</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la face 4 (7 fois) ; b) la face 5 (3 fois) ; d) 4 + 6 + 5 + 7 + 3 + 5 = 30 ; e) au nombre de lancers : 30 ✓.</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27 ; b) 23 ; d) 27 + 23 = 50 ✓ ; e) oui : presque moitié-moitié, 27 contre 23.</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1, 2, 3, 4, 5 et 6 ; b) 6 issues ; d) non : elle n’existe pas sur le dé ; e) oui, si le dé est équilibré : c’est l’équiprobabilité.</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rouge, bleu, jaune ; b) 3 + 2 + 1 = 6 boules ; d) le rouge : 3 boules sur 6 ; e) tableau : rouge 3 ; bleu 2 ; jaune 1.</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PP, PF, FP, FF ; b) 4 issues ; d) 2 issues : PF et FP ; e) oui : une chance sur quatre chacune.</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L’arbre magique : on lance une pièce DEUX fois. Liste toutes les issues possibles ! (PP, PF, FP, FF : quatre issues.)</w:t>
      </w:r>
    </w:p>
    <w:p>
      <w:r>
        <w:br w:type="page"/>
      </w:r>
    </w:p>
    <w:p>
      <w:pPr>
        <w:spacing w:after="150" w:before="200"/>
        <w:jc w:val="center"/>
      </w:pPr>
      <w:bookmarkStart w:name="u6_l6" w:id="7"/>
      <w:r>
        <w:rPr>
          <w:rFonts w:ascii="Times New Roman" w:cs="Times New Roman" w:eastAsia="Times New Roman" w:hAnsi="Times New Roman"/>
          <w:b/>
          <w:bCs/>
          <w:i w:val="false"/>
          <w:iCs w:val="false"/>
          <w:color w:val="C00000"/>
          <w:sz w:val="32"/>
          <w:szCs w:val="32"/>
        </w:rPr>
        <w:t xml:space="preserve">SÉANCE 6 / 8 — LA PROBABILITÉ EXPÉRIMENTALE</w:t>
      </w:r>
      <w:bookmarkEnd w:id="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Fréquences et probabilité expérimentale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La probabilité expérimentale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des fréquences et estimer une probabilité expérimentale pour comparer et prédire.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T5 (MEN) ; sujets d’examen CEPE ; manuel J-Learn Math T5</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Sacs opaques, jetons rouges, bleus et jaunes, dés, pièces, cahier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T5</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6 / 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 lancé 30 fois : à quoi doit être égale la somme des effectifs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À 30, le nombre de lancers.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des fréquences et estimer une probabilité expérimentale pour comparer et prédire.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maîtresse apporte un sac opaque : « il contient 10 jetons, mais je ne vous dirai pas leurs couleurs ! ». Interdiction d’ouvrir le sac. Alors la classe tire un jeton, note sa couleur, le remet, et recommence 20 fois : rouge, rouge, bleu, rouge, jaune… Au tableau : rouge 12, bleu 6, jaune 2. Sans jamais ouvrir le sac, la classe va deviner ce qu’il contient. Magie ? Non : probabilité expérimentale.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La probabilité expérimentale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Face 6 sortie 12 fois sur 60 lancers : fréquence </w:t>
            </w:r>
            <m:oMath>
              <m:f>
                <m:num>
                  <m:r>
                    <m:t>12</m:t>
                  </m:r>
                </m:num>
                <m:den>
                  <m:r>
                    <m:t>60</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5</m:t>
                  </m:r>
                </m:den>
              </m:f>
            </m:oMath>
            <w:r>
              <w:rPr>
                <w:rFonts w:ascii="Times New Roman" w:cs="Times New Roman" w:eastAsia="Times New Roman" w:hAnsi="Times New Roman"/>
                <w:b w:val="false"/>
                <w:bCs w:val="false"/>
                <w:i w:val="false"/>
                <w:iCs w:val="false"/>
                <w:color w:val="000000"/>
                <w:sz w:val="20"/>
                <w:szCs w:val="20"/>
              </w:rPr>
              <w:t xml:space="preserve">— environ un lancer sur cinq.</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fréquence transforme un effectif en PART du total : rouge est sorti 12 fois sur 20, fréquence </w:t>
            </w:r>
            <m:oMath>
              <m:f>
                <m:num>
                  <m:r>
                    <m:t>12</m:t>
                  </m:r>
                </m:num>
                <m:den>
                  <m:r>
                    <m:t>20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 bleu </w:t>
            </w:r>
            <m:oMath>
              <m:f>
                <m:num>
                  <m:r>
                    <m:t>6</m:t>
                  </m:r>
                </m:num>
                <m:den>
                  <m:r>
                    <m:t>20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10</m:t>
                  </m:r>
                </m:den>
              </m:f>
            </m:oMath>
            <w:r>
              <w:rPr>
                <w:rFonts w:ascii="Times New Roman" w:cs="Times New Roman" w:eastAsia="Times New Roman" w:hAnsi="Times New Roman"/>
                <w:b w:val="false"/>
                <w:bCs w:val="false"/>
                <w:i w:val="false"/>
                <w:iCs w:val="false"/>
                <w:color w:val="000000"/>
                <w:sz w:val="20"/>
                <w:szCs w:val="20"/>
              </w:rPr>
              <w:t xml:space="preserve">; jaune </w:t>
            </w:r>
            <m:oMath>
              <m:f>
                <m:num>
                  <m:r>
                    <m:t>2</m:t>
                  </m:r>
                </m:num>
                <m:den>
                  <m:r>
                    <m:t>20</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10</m:t>
                  </m:r>
                </m:den>
              </m:f>
            </m:oMath>
            <w:r>
              <w:rPr>
                <w:rFonts w:ascii="Times New Roman" w:cs="Times New Roman" w:eastAsia="Times New Roman" w:hAnsi="Times New Roman"/>
                <w:b w:val="false"/>
                <w:bCs w:val="false"/>
                <w:i w:val="false"/>
                <w:iCs w:val="false"/>
                <w:color w:val="000000"/>
                <w:sz w:val="20"/>
                <w:szCs w:val="20"/>
              </w:rPr>
              <w:t xml:space="preserve">. Les fréquences se comparent (le rouge sort 6 fois plus souvent que le jaune) et surtout, elles PRÉDISENT : si les tirages sont à l’image du sac, les 10 jetons devraient se répartir comme les fréquences —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de 10 = 6 rouges, </w:t>
            </w:r>
            <m:oMath>
              <m:f>
                <m:num>
                  <m:r>
                    <m:t>3</m:t>
                  </m:r>
                </m:num>
                <m:den>
                  <m:r>
                    <m:t>10</m:t>
                  </m:r>
                </m:den>
              </m:f>
            </m:oMath>
            <w:r>
              <w:rPr>
                <w:rFonts w:ascii="Times New Roman" w:cs="Times New Roman" w:eastAsia="Times New Roman" w:hAnsi="Times New Roman"/>
                <w:b w:val="false"/>
                <w:bCs w:val="false"/>
                <w:i w:val="false"/>
                <w:iCs w:val="false"/>
                <w:color w:val="000000"/>
                <w:sz w:val="20"/>
                <w:szCs w:val="20"/>
              </w:rPr>
              <w:t xml:space="preserve">de 10 = 3 bleus, </w:t>
            </w:r>
            <m:oMath>
              <m:f>
                <m:num>
                  <m:r>
                    <m:t>1</m:t>
                  </m:r>
                </m:num>
                <m:den>
                  <m:r>
                    <m:t>10</m:t>
                  </m:r>
                </m:den>
              </m:f>
            </m:oMath>
            <w:r>
              <w:rPr>
                <w:rFonts w:ascii="Times New Roman" w:cs="Times New Roman" w:eastAsia="Times New Roman" w:hAnsi="Times New Roman"/>
                <w:b w:val="false"/>
                <w:bCs w:val="false"/>
                <w:i w:val="false"/>
                <w:iCs w:val="false"/>
                <w:color w:val="000000"/>
                <w:sz w:val="20"/>
                <w:szCs w:val="20"/>
              </w:rPr>
              <w:t xml:space="preserve">de 10 = 1 jaune. Le sac, ouvert enfin, confirme ! Deux lois gouvernent ce pouvoir. Première : la somme des fréquences fait toujours le total entier (</w:t>
            </w:r>
            <m:oMath>
              <m:f>
                <m:num>
                  <m:r>
                    <m:t>12</m:t>
                  </m:r>
                </m:num>
                <m:den>
                  <m:r>
                    <m:t>20</m:t>
                  </m:r>
                </m:den>
              </m:f>
            </m:oMath>
            <w:r>
              <w:rPr>
                <w:rFonts w:ascii="Times New Roman" w:cs="Times New Roman" w:eastAsia="Times New Roman" w:hAnsi="Times New Roman"/>
                <w:b w:val="false"/>
                <w:bCs w:val="false"/>
                <w:i w:val="false"/>
                <w:iCs w:val="false"/>
                <w:color w:val="000000"/>
                <w:sz w:val="20"/>
                <w:szCs w:val="20"/>
              </w:rPr>
              <w:t xml:space="preserve">+ </w:t>
            </w:r>
            <m:oMath>
              <m:f>
                <m:num>
                  <m:r>
                    <m:t>6</m:t>
                  </m:r>
                </m:num>
                <m:den>
                  <m:r>
                    <m:t>20</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20</m:t>
                  </m:r>
                </m:den>
              </m:f>
            </m:oMath>
            <w:r>
              <w:rPr>
                <w:rFonts w:ascii="Times New Roman" w:cs="Times New Roman" w:eastAsia="Times New Roman" w:hAnsi="Times New Roman"/>
                <w:b w:val="false"/>
                <w:bCs w:val="false"/>
                <w:i w:val="false"/>
                <w:iCs w:val="false"/>
                <w:color w:val="000000"/>
                <w:sz w:val="20"/>
                <w:szCs w:val="20"/>
              </w:rPr>
              <w:t xml:space="preserve">= </w:t>
            </w:r>
            <m:oMath>
              <m:f>
                <m:num>
                  <m:r>
                    <m:t>20</m:t>
                  </m:r>
                </m:num>
                <m:den>
                  <m:r>
                    <m:t>20</m:t>
                  </m:r>
                </m:den>
              </m:f>
            </m:oMath>
            <w:r>
              <w:rPr>
                <w:rFonts w:ascii="Times New Roman" w:cs="Times New Roman" w:eastAsia="Times New Roman" w:hAnsi="Times New Roman"/>
                <w:b w:val="false"/>
                <w:bCs w:val="false"/>
                <w:i w:val="false"/>
                <w:iCs w:val="false"/>
                <w:color w:val="000000"/>
                <w:sz w:val="20"/>
                <w:szCs w:val="20"/>
              </w:rPr>
              <w:t xml:space="preserve">). Seconde, la plus importante : plus le nombre d’essais est GRAND, plus la fréquence devient fiable — 20 tirages donnent une bonne idée, 200 donneraient une estimation remarquable. C’est pourquoi on dit probabilité EXPÉRIMENTALE : elle naît de l’expérience répétée, patiemment comptée.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fréquence = effectif ÷ total des essais ; les fréquences se comparent et estiment le contenu caché ; somme des fréquences = le tout ; plus d’essais = estimation plus sûre.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dé est lancé 60 fois : la face 6 sort 12 fois, la face 1 sort 9 fois. a) Quelle est la fréquence de la face 6 ? b) Simplifie-la. d) Quelle est la fréquence de la face 1, simplifiée ? e) Laquelle des deux faces est sortie le plus souvent ? Sac de jetons, 20 tirages avec remise : rouge 12, bleu 6, jaune 2. a) Fréquence du rouge, simplifiée ? b) Fréquence du bleu, simplifiée ? d) Fréquence du jaune, simplifiée ? e) De quelle couleur le sac contient-il probablement le plus de jetons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12</m:t>
                  </m:r>
                </m:num>
                <m:den>
                  <m:r>
                    <m:t>60</m:t>
                  </m:r>
                </m:den>
              </m:f>
            </m:oMath>
            <w:r>
              <w:rPr>
                <w:rFonts w:ascii="Times New Roman" w:cs="Times New Roman" w:eastAsia="Times New Roman" w:hAnsi="Times New Roman"/>
                <w:b w:val="false"/>
                <w:bCs w:val="false"/>
                <w:i w:val="false"/>
                <w:iCs w:val="false"/>
                <w:color w:val="000000"/>
                <w:sz w:val="20"/>
                <w:szCs w:val="20"/>
              </w:rPr>
              <w:t xml:space="preserve">; b) </w:t>
            </w:r>
            <m:oMath>
              <m:f>
                <m:num>
                  <m:r>
                    <m:t>12</m:t>
                  </m:r>
                </m:num>
                <m:den>
                  <m:r>
                    <m:t>60</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5</m:t>
                  </m:r>
                </m:den>
              </m:f>
            </m:oMath>
            <w:r>
              <w:rPr>
                <w:rFonts w:ascii="Times New Roman" w:cs="Times New Roman" w:eastAsia="Times New Roman" w:hAnsi="Times New Roman"/>
                <w:b w:val="false"/>
                <w:bCs w:val="false"/>
                <w:i w:val="false"/>
                <w:iCs w:val="false"/>
                <w:color w:val="000000"/>
                <w:sz w:val="20"/>
                <w:szCs w:val="20"/>
              </w:rPr>
              <w:t xml:space="preserve">; d) </w:t>
            </w:r>
            <m:oMath>
              <m:f>
                <m:num>
                  <m:r>
                    <m:t>9</m:t>
                  </m:r>
                </m:num>
                <m:den>
                  <m:r>
                    <m:t>60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20</m:t>
                  </m:r>
                </m:den>
              </m:f>
            </m:oMath>
            <w:r>
              <w:rPr>
                <w:rFonts w:ascii="Times New Roman" w:cs="Times New Roman" w:eastAsia="Times New Roman" w:hAnsi="Times New Roman"/>
                <w:b w:val="false"/>
                <w:bCs w:val="false"/>
                <w:i w:val="false"/>
                <w:iCs w:val="false"/>
                <w:color w:val="000000"/>
                <w:sz w:val="20"/>
                <w:szCs w:val="20"/>
              </w:rPr>
              <w:t xml:space="preserve">; e) la face 6 (12 fois contre 9). a) </w:t>
            </w:r>
            <m:oMath>
              <m:f>
                <m:num>
                  <m:r>
                    <m:t>12</m:t>
                  </m:r>
                </m:num>
                <m:den>
                  <m:r>
                    <m:t>20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 b) </w:t>
            </w:r>
            <m:oMath>
              <m:f>
                <m:num>
                  <m:r>
                    <m:t>6</m:t>
                  </m:r>
                </m:num>
                <m:den>
                  <m:r>
                    <m:t>20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10</m:t>
                  </m:r>
                </m:den>
              </m:f>
            </m:oMath>
            <w:r>
              <w:rPr>
                <w:rFonts w:ascii="Times New Roman" w:cs="Times New Roman" w:eastAsia="Times New Roman" w:hAnsi="Times New Roman"/>
                <w:b w:val="false"/>
                <w:bCs w:val="false"/>
                <w:i w:val="false"/>
                <w:iCs w:val="false"/>
                <w:color w:val="000000"/>
                <w:sz w:val="20"/>
                <w:szCs w:val="20"/>
              </w:rPr>
              <w:t xml:space="preserve">; d) </w:t>
            </w:r>
            <m:oMath>
              <m:f>
                <m:num>
                  <m:r>
                    <m:t>2</m:t>
                  </m:r>
                </m:num>
                <m:den>
                  <m:r>
                    <m:t>20</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10</m:t>
                  </m:r>
                </m:den>
              </m:f>
            </m:oMath>
            <w:r>
              <w:rPr>
                <w:rFonts w:ascii="Times New Roman" w:cs="Times New Roman" w:eastAsia="Times New Roman" w:hAnsi="Times New Roman"/>
                <w:b w:val="false"/>
                <w:bCs w:val="false"/>
                <w:i w:val="false"/>
                <w:iCs w:val="false"/>
                <w:color w:val="000000"/>
                <w:sz w:val="20"/>
                <w:szCs w:val="20"/>
              </w:rPr>
              <w:t xml:space="preserve">; e) le rouge : sa fréquence est de loin la plus grande.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Un dé est lancé 60 fois : la face 6 sort 12 fois, la face 1 sort 9 fois. a) Quelle est la fréquence de la face 6 ? b) Simplifie-la. d) Quelle est la fréquence de la face 1, simplifiée ? e) Laquelle des deux faces est sortie le plus souvent ?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 </w:t>
            </w:r>
            <m:oMath>
              <m:f>
                <m:num>
                  <m:r>
                    <m:t>12</m:t>
                  </m:r>
                </m:num>
                <m:den>
                  <m:r>
                    <m:t>60</m:t>
                  </m:r>
                </m:den>
              </m:f>
            </m:oMath>
            <w:r>
              <w:rPr>
                <w:rFonts w:ascii="Times New Roman" w:cs="Times New Roman" w:eastAsia="Times New Roman" w:hAnsi="Times New Roman"/>
                <w:b w:val="false"/>
                <w:bCs w:val="false"/>
                <w:i w:val="false"/>
                <w:iCs w:val="false"/>
                <w:color w:val="000000"/>
                <w:sz w:val="20"/>
                <w:szCs w:val="20"/>
              </w:rPr>
              <w:t xml:space="preserve">; b) </w:t>
            </w:r>
            <m:oMath>
              <m:f>
                <m:num>
                  <m:r>
                    <m:t>12</m:t>
                  </m:r>
                </m:num>
                <m:den>
                  <m:r>
                    <m:t>60</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5</m:t>
                  </m:r>
                </m:den>
              </m:f>
            </m:oMath>
            <w:r>
              <w:rPr>
                <w:rFonts w:ascii="Times New Roman" w:cs="Times New Roman" w:eastAsia="Times New Roman" w:hAnsi="Times New Roman"/>
                <w:b w:val="false"/>
                <w:bCs w:val="false"/>
                <w:i w:val="false"/>
                <w:iCs w:val="false"/>
                <w:color w:val="000000"/>
                <w:sz w:val="20"/>
                <w:szCs w:val="20"/>
              </w:rPr>
              <w:t xml:space="preserve">; d) </w:t>
            </w:r>
            <m:oMath>
              <m:f>
                <m:num>
                  <m:r>
                    <m:t>9</m:t>
                  </m:r>
                </m:num>
                <m:den>
                  <m:r>
                    <m:t>60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20</m:t>
                  </m:r>
                </m:den>
              </m:f>
            </m:oMath>
            <w:r>
              <w:rPr>
                <w:rFonts w:ascii="Times New Roman" w:cs="Times New Roman" w:eastAsia="Times New Roman" w:hAnsi="Times New Roman"/>
                <w:b w:val="false"/>
                <w:bCs w:val="false"/>
                <w:i w:val="false"/>
                <w:iCs w:val="false"/>
                <w:color w:val="000000"/>
                <w:sz w:val="20"/>
                <w:szCs w:val="20"/>
              </w:rPr>
              <w:t xml:space="preserve">; e) la face 6 (12 fois contre 9).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LA PROBABILITÉ EXPÉRIMENTALE</w:t>
      </w:r>
    </w:p>
    <w:p>
      <w:pPr>
        <w:spacing w:after="120" w:before="120"/>
        <w:jc w:val="center"/>
      </w:pPr>
      <w:r>
        <w:drawing>
          <wp:inline distT="0" distB="0" distL="0" distR="0">
            <wp:extent cx="4095750" cy="2238375"/>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2238375"/>
                    </a:xfrm>
                    <a:prstGeom prst="rect">
                      <a:avLst/>
                    </a:prstGeom>
                  </pic:spPr>
                </pic:pic>
              </a:graphicData>
            </a:graphic>
          </wp:inline>
        </w:drawing>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calculer des fréquences et estimer une probabilité expérimentale pour comparer et prédire.</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La fréquence d’un résultat est le quotient de son effectif par le nombre total d’essais. La probabilité expérimentale d’un résultat est sa fréquence observée sur un grand nombre d’essais : elle estime la chance que ce résultat se produise.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la fréquence répond à « quelle part des essais a donné ce résultat ? » — et cette part, mesurée longtemps, devient la meilleure prédiction du futur.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fréquence transforme un effectif en PART du total : rouge est sorti 12 fois sur 20, fréquence </w:t>
      </w:r>
      <m:oMath>
        <m:f>
          <m:num>
            <m:r>
              <m:t>12</m:t>
            </m:r>
          </m:num>
          <m:den>
            <m:r>
              <m:t>20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bleu </w:t>
      </w:r>
      <m:oMath>
        <m:f>
          <m:num>
            <m:r>
              <m:t>6</m:t>
            </m:r>
          </m:num>
          <m:den>
            <m:r>
              <m:t>20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 jaune </w:t>
      </w:r>
      <m:oMath>
        <m:f>
          <m:num>
            <m:r>
              <m:t>2</m:t>
            </m:r>
          </m:num>
          <m:den>
            <m:r>
              <m:t>20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10</m:t>
            </m:r>
          </m:den>
        </m:f>
      </m:oMath>
      <w:r>
        <w:rPr>
          <w:rFonts w:ascii="Times New Roman" w:cs="Times New Roman" w:eastAsia="Times New Roman" w:hAnsi="Times New Roman"/>
          <w:b w:val="false"/>
          <w:bCs w:val="false"/>
          <w:i w:val="false"/>
          <w:iCs w:val="false"/>
          <w:color w:val="000000"/>
          <w:sz w:val="24"/>
          <w:szCs w:val="24"/>
        </w:rPr>
        <w:t xml:space="preserve">. Les fréquences se comparent (le rouge sort 6 fois plus souvent que le jaune) et surtout, elles PRÉDISENT : si les tirages sont à l’image du sac, les 10 jetons devraient se répartir comme les fréquences —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de 10 = 6 rouges,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de 10 = 3 bleus, </w:t>
      </w:r>
      <m:oMath>
        <m:f>
          <m:num>
            <m:r>
              <m:t>1</m:t>
            </m:r>
          </m:num>
          <m:den>
            <m:r>
              <m:t>10</m:t>
            </m:r>
          </m:den>
        </m:f>
      </m:oMath>
      <w:r>
        <w:rPr>
          <w:rFonts w:ascii="Times New Roman" w:cs="Times New Roman" w:eastAsia="Times New Roman" w:hAnsi="Times New Roman"/>
          <w:b w:val="false"/>
          <w:bCs w:val="false"/>
          <w:i w:val="false"/>
          <w:iCs w:val="false"/>
          <w:color w:val="000000"/>
          <w:sz w:val="24"/>
          <w:szCs w:val="24"/>
        </w:rPr>
        <w:t xml:space="preserve">de 10 = 1 jaune. Le sac, ouvert enfin, confirme ! Deux lois gouvernent ce pouvoir. Première : la somme des fréquences fait toujours le total entier (</w:t>
      </w:r>
      <m:oMath>
        <m:f>
          <m:num>
            <m:r>
              <m:t>12</m:t>
            </m:r>
          </m:num>
          <m:den>
            <m:r>
              <m:t>20</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20</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20</m:t>
            </m:r>
          </m:den>
        </m:f>
      </m:oMath>
      <w:r>
        <w:rPr>
          <w:rFonts w:ascii="Times New Roman" w:cs="Times New Roman" w:eastAsia="Times New Roman" w:hAnsi="Times New Roman"/>
          <w:b w:val="false"/>
          <w:bCs w:val="false"/>
          <w:i w:val="false"/>
          <w:iCs w:val="false"/>
          <w:color w:val="000000"/>
          <w:sz w:val="24"/>
          <w:szCs w:val="24"/>
        </w:rPr>
        <w:t xml:space="preserve">= </w:t>
      </w:r>
      <m:oMath>
        <m:f>
          <m:num>
            <m:r>
              <m:t>20</m:t>
            </m:r>
          </m:num>
          <m:den>
            <m:r>
              <m:t>20</m:t>
            </m:r>
          </m:den>
        </m:f>
      </m:oMath>
      <w:r>
        <w:rPr>
          <w:rFonts w:ascii="Times New Roman" w:cs="Times New Roman" w:eastAsia="Times New Roman" w:hAnsi="Times New Roman"/>
          <w:b w:val="false"/>
          <w:bCs w:val="false"/>
          <w:i w:val="false"/>
          <w:iCs w:val="false"/>
          <w:color w:val="000000"/>
          <w:sz w:val="24"/>
          <w:szCs w:val="24"/>
        </w:rPr>
        <w:t xml:space="preserve">). Seconde, la plus importante : plus le nombre d’essais est GRAND, plus la fréquence devient fiable — 20 tirages donnent une bonne idée, 200 donneraient une estimation remarquable. C’est pourquoi on dit probabilité EXPÉRIMENTALE : elle naît de l’expérience répétée, patiemment comptée.</w:t>
      </w:r>
    </w:p>
    <w:p>
      <w:pPr>
        <w:spacing w:after="120" w:before="120"/>
        <w:jc w:val="center"/>
      </w:pPr>
      <w:r>
        <w:drawing>
          <wp:inline distT="0" distB="0" distL="0" distR="0">
            <wp:extent cx="4762500" cy="2476500"/>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476500"/>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Compter l’effectif de chaque résultat dans le tableau de dénombrement.</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Diviser chaque effectif par le nombre total d’essais : c’est la fréquence (à simplifier).</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Utiliser les fréquences pour comparer les résultats et estimer ce qui est caché — en se rappelant que plus d’essais rendent l’estimation plus sûre.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Face 6 sortie 12 fois sur 60 lancers : fréquence </w:t>
      </w:r>
      <m:oMath>
        <m:f>
          <m:num>
            <m:r>
              <m:t>12</m:t>
            </m:r>
          </m:num>
          <m:den>
            <m:r>
              <m:t>60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 environ un lancer sur cinq.</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Prendre l’effectif pour la fréquence : « rouge : 12 » ne dit rien tout seul — 12 sur 20, c’est énorme ; 12 sur 2 000, c’est minuscule. La fréquence compare TOUJOURS l’effectif au total des essais.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Pendant la Seconde Guerre mondiale, le mathématicien John Kerrich, prisonnier au Danemark, occupa sa captivité à lancer une pièce… 10 000 fois ! Résultat : 5 067 piles, soit une fréquence de </w:t>
      </w:r>
      <m:oMath>
        <m:f>
          <m:num>
            <m:r>
              <m:t>5 067</m:t>
            </m:r>
          </m:num>
          <m:den>
            <m:r>
              <m:t>10 000</m:t>
            </m:r>
          </m:den>
        </m:f>
      </m:oMath>
      <w:r>
        <w:rPr>
          <w:rFonts w:ascii="Times New Roman" w:cs="Times New Roman" w:eastAsia="Times New Roman" w:hAnsi="Times New Roman"/>
          <w:b w:val="false"/>
          <w:bCs w:val="false"/>
          <w:i w:val="false"/>
          <w:iCs w:val="false"/>
          <w:color w:val="000000"/>
          <w:sz w:val="24"/>
          <w:szCs w:val="24"/>
        </w:rPr>
        <w:t xml:space="preserve">— très proche d’une moitié. Sa patience prouva de façon éclatante que plus on répète l’expérience, plus la fréquence se stabilise.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Un dé est lancé 60 fois : la face 6 sort 12 fois, la face 1 sort 9 fois. a) Quelle est la fréquence de la face 6 ? b) Simplifie-la. d) Quelle est la fréquence de la face 1, simplifiée ? e) Laquelle des deux faces est sortie le plus souvent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Sac de jetons, 20 tirages avec remise : rouge 12, bleu 6, jaune 2. a) Fréquence du rouge, simplifiée ? b) Fréquence du bleu, simplifiée ? d) Fréquence du jaune, simplifiée ? e) De quelle couleur le sac contient-il probablement le plus de jetons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Le sac de l’exercice 2 contient exactement 10 jetons. a) Estime le nombre de jetons rouges. b) Le nombre de bleus. d) Le nombre de jaunes. e) Comment rendre ces estimations encore plus sûres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On lance une pièce de monnaie équilibrée. a) Quelles sont les issues possibles ? b) Pourquoi parle-t-on d’équiprobabilité ? d) Quelle est la probabilité d’obtenir pile ? e) Écris cette probabilité en pourcentage.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On lance un dé équilibré à six faces. a) Quelle est la probabilité d’obtenir 4 ? b) D’obtenir un nombre pair ? d) D’obtenir un nombre plus petit que 3 ? e) Rappelle la formule de la probabilité en cas d’équiprobabilité.</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CEPE — Niry a lancé 50 fois une punaise : elle est retombée pointe en l’air 30 fois. a) Quelle est la probabilité expérimentale de « pointe en l’air » ? b) Simplifie cette fraction. d) Quelle est la probabilité expérimentale de « pointe vers le sol » ? e) Pourquoi fallait-il faire l’expérience au lieu d’un simple calcul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 </w:t>
      </w:r>
      <m:oMath>
        <m:f>
          <m:num>
            <m:r>
              <m:t>12</m:t>
            </m:r>
          </m:num>
          <m:den>
            <m:r>
              <m:t>60</m:t>
            </m:r>
          </m:den>
        </m:f>
      </m:oMath>
      <w:r>
        <w:rPr>
          <w:rFonts w:ascii="Times New Roman" w:cs="Times New Roman" w:eastAsia="Times New Roman" w:hAnsi="Times New Roman"/>
          <w:b w:val="false"/>
          <w:bCs w:val="false"/>
          <w:i w:val="false"/>
          <w:iCs w:val="false"/>
          <w:color w:val="000000"/>
          <w:sz w:val="24"/>
          <w:szCs w:val="24"/>
        </w:rPr>
        <w:t xml:space="preserve">; b) </w:t>
      </w:r>
      <m:oMath>
        <m:f>
          <m:num>
            <m:r>
              <m:t>12</m:t>
            </m:r>
          </m:num>
          <m:den>
            <m:r>
              <m:t>60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 d) </w:t>
      </w:r>
      <m:oMath>
        <m:f>
          <m:num>
            <m:r>
              <m:t>9</m:t>
            </m:r>
          </m:num>
          <m:den>
            <m:r>
              <m:t>60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20</m:t>
            </m:r>
          </m:den>
        </m:f>
      </m:oMath>
      <w:r>
        <w:rPr>
          <w:rFonts w:ascii="Times New Roman" w:cs="Times New Roman" w:eastAsia="Times New Roman" w:hAnsi="Times New Roman"/>
          <w:b w:val="false"/>
          <w:bCs w:val="false"/>
          <w:i w:val="false"/>
          <w:iCs w:val="false"/>
          <w:color w:val="000000"/>
          <w:sz w:val="24"/>
          <w:szCs w:val="24"/>
        </w:rPr>
        <w:t xml:space="preserve">; e) la face 6 (12 fois contre 9).</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a) </w:t>
      </w:r>
      <m:oMath>
        <m:f>
          <m:num>
            <m:r>
              <m:t>12</m:t>
            </m:r>
          </m:num>
          <m:den>
            <m:r>
              <m:t>20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b) </w:t>
      </w:r>
      <m:oMath>
        <m:f>
          <m:num>
            <m:r>
              <m:t>6</m:t>
            </m:r>
          </m:num>
          <m:den>
            <m:r>
              <m:t>20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20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10</m:t>
            </m:r>
          </m:den>
        </m:f>
      </m:oMath>
      <w:r>
        <w:rPr>
          <w:rFonts w:ascii="Times New Roman" w:cs="Times New Roman" w:eastAsia="Times New Roman" w:hAnsi="Times New Roman"/>
          <w:b w:val="false"/>
          <w:bCs w:val="false"/>
          <w:i w:val="false"/>
          <w:iCs w:val="false"/>
          <w:color w:val="000000"/>
          <w:sz w:val="24"/>
          <w:szCs w:val="24"/>
        </w:rPr>
        <w:t xml:space="preserve">; e) le rouge : sa fréquence est de loin la plus grande.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de 10 = 6 rouges ; b) </w:t>
      </w:r>
      <m:oMath>
        <m:f>
          <m:num>
            <m:r>
              <m:t>3</m:t>
            </m:r>
          </m:num>
          <m:den>
            <m:r>
              <m:t>10</m:t>
            </m:r>
          </m:den>
        </m:f>
      </m:oMath>
      <w:r>
        <w:rPr>
          <w:rFonts w:ascii="Times New Roman" w:cs="Times New Roman" w:eastAsia="Times New Roman" w:hAnsi="Times New Roman"/>
          <w:b w:val="false"/>
          <w:bCs w:val="false"/>
          <w:i w:val="false"/>
          <w:iCs w:val="false"/>
          <w:color w:val="000000"/>
          <w:sz w:val="24"/>
          <w:szCs w:val="24"/>
        </w:rPr>
        <w:t xml:space="preserve">de 10 = 3 bleus ; d) </w:t>
      </w:r>
      <m:oMath>
        <m:f>
          <m:num>
            <m:r>
              <m:t>1</m:t>
            </m:r>
          </m:num>
          <m:den>
            <m:r>
              <m:t>10</m:t>
            </m:r>
          </m:den>
        </m:f>
      </m:oMath>
      <w:r>
        <w:rPr>
          <w:rFonts w:ascii="Times New Roman" w:cs="Times New Roman" w:eastAsia="Times New Roman" w:hAnsi="Times New Roman"/>
          <w:b w:val="false"/>
          <w:bCs w:val="false"/>
          <w:i w:val="false"/>
          <w:iCs w:val="false"/>
          <w:color w:val="000000"/>
          <w:sz w:val="24"/>
          <w:szCs w:val="24"/>
        </w:rPr>
        <w:t xml:space="preserve">de 10 = 1 jaune ; e) faire beaucoup plus de tirages : la fréquence devient plus fiable.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 pile ou face ; b) parce que les deux issues ont exactement la même chance de se produire ; d)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e) 50 %.</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b) </w:t>
      </w:r>
      <m:oMath>
        <m:f>
          <m:num>
            <m:r>
              <m:t>3</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d)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(les issues 1 et 2) ; e) probabilité = nombre de résultats favorables ÷ nombre de résultats équiprobables.</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 </w:t>
      </w:r>
      <m:oMath>
        <m:f>
          <m:num>
            <m:r>
              <m:t>30</m:t>
            </m:r>
          </m:num>
          <m:den>
            <m:r>
              <m:t>50</m:t>
            </m:r>
          </m:den>
        </m:f>
      </m:oMath>
      <w:r>
        <w:rPr>
          <w:rFonts w:ascii="Times New Roman" w:cs="Times New Roman" w:eastAsia="Times New Roman" w:hAnsi="Times New Roman"/>
          <w:b w:val="false"/>
          <w:bCs w:val="false"/>
          <w:i w:val="false"/>
          <w:iCs w:val="false"/>
          <w:color w:val="000000"/>
          <w:sz w:val="24"/>
          <w:szCs w:val="24"/>
        </w:rPr>
        <w:t xml:space="preserve">; b)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d) </w:t>
      </w:r>
      <m:oMath>
        <m:f>
          <m:num>
            <m:r>
              <m:t>20</m:t>
            </m:r>
          </m:num>
          <m:den>
            <m:r>
              <m:t>50</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e) parce que les deux issues ne sont pas équiprobables : seule la répétition de l’expérience permet d’estimer leurs chances.</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Pari malin : au dé, vaut-il mieux parier « plus grand que 4 » ou « nombre pair » ? (Pair : 3 chances sur 6 contre 2 sur 6 !)</w:t>
      </w:r>
    </w:p>
    <w:p>
      <w:r>
        <w:br w:type="page"/>
      </w:r>
    </w:p>
    <w:p>
      <w:pPr>
        <w:spacing w:after="150" w:before="200"/>
        <w:jc w:val="center"/>
      </w:pPr>
      <w:bookmarkStart w:name="u6_l7" w:id="8"/>
      <w:r>
        <w:rPr>
          <w:rFonts w:ascii="Times New Roman" w:cs="Times New Roman" w:eastAsia="Times New Roman" w:hAnsi="Times New Roman"/>
          <w:b/>
          <w:bCs/>
          <w:i w:val="false"/>
          <w:iCs w:val="false"/>
          <w:color w:val="C00000"/>
          <w:sz w:val="32"/>
          <w:szCs w:val="32"/>
        </w:rPr>
        <w:t xml:space="preserve">SÉANCE 7 / 8 — RÉVISION DE L’UNITÉ VI</w:t>
      </w:r>
      <w:bookmarkEnd w:id="8"/>
    </w:p>
    <w:p>
      <w:pPr>
        <w:spacing w:after="150" w:before="200"/>
        <w:jc w:val="left"/>
      </w:pPr>
      <w:r>
        <w:rPr>
          <w:rFonts w:ascii="Times New Roman" w:cs="Times New Roman" w:eastAsia="Times New Roman" w:hAnsi="Times New Roman"/>
          <w:b/>
          <w:bCs/>
          <w:i w:val="false"/>
          <w:iCs w:val="false"/>
          <w:color w:val="2E7D32"/>
          <w:sz w:val="28"/>
          <w:szCs w:val="28"/>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tcW w:type="dxa" w:w="25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Notion</w:t>
            </w:r>
          </w:p>
        </w:tc>
        <w:tc>
          <w:tcPr>
            <w:tcW w:type="dxa" w:w="35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w:t>
            </w:r>
          </w:p>
        </w:tc>
        <w:tc>
          <w:tcPr>
            <w:tcW w:type="dxa" w:w="36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 faire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Enquête</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 précise + hypothèse + collecte + réponse par les données</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Concevoir une enquête et formuler une hypothèse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Collecte et effectifs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bâton par réponse, paquets de 5 ; somme des effectifs = nombre d’interrogés</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Dresser un tableau des effectifs ou chronologique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Diagramme en barres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Même largeur, échelle régulière partant de zéro, hauteur proportionnelle</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Construire et étiqueter un diagramme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Pictogramme</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Symboles identiques + légende obligatoire ; demi-symbole permis</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Représenter et lire un pictogramme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Interprétation</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Lire, comparer, totaliser, conclure — et vérifier que l’image est honnête</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Tirer des conclusions et juger une hypothèse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Hasard et fréquences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Aléatoire = imprévisible aux possibles connus ; fréquence = effectif ÷ essais</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Dénombrer une expérience et estimer une probabilité</w:t>
            </w:r>
          </w:p>
        </w:tc>
      </w:tr>
    </w:tbl>
    <w:p>
      <w:pPr>
        <w:spacing w:after="150" w:before="200"/>
        <w:jc w:val="left"/>
      </w:pPr>
      <w:r>
        <w:rPr>
          <w:rFonts w:ascii="Times New Roman" w:cs="Times New Roman" w:eastAsia="Times New Roman" w:hAnsi="Times New Roman"/>
          <w:b/>
          <w:bCs/>
          <w:i w:val="false"/>
          <w:iCs w:val="false"/>
          <w:color w:val="2E7D32"/>
          <w:sz w:val="28"/>
          <w:szCs w:val="28"/>
        </w:rPr>
        <w:t xml:space="preserve">Questions de révision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Donne une bonne question d’enquête sur les goûts de la classe, et une hypothèse qui l’accompagne.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Réponses collectées : zébu 4, poule 7, canard 3, pour 14 élèves interrogés. Le tableau est-il complet et juste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Diagramme : brèdes 15, tomates 10, carottes 20, oignons 5 (bottes vendues). Donne le plus vendu, le total et l’écart maximal.</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4. Un dé est lancé 36 fois ; la face 3 sort 6 fois. Calcule sa fréquence et simplifie-la.</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5. Sac inconnu : sur 30 tirages avec remise, le rouge sort 18 fois. Fréquence du rouge ? Estimation pour un sac de 10 jetons ?</w:t>
      </w:r>
    </w:p>
    <w:p>
      <w:pPr>
        <w:spacing w:after="150" w:before="200"/>
        <w:jc w:val="left"/>
      </w:pPr>
      <w:r>
        <w:rPr>
          <w:rFonts w:ascii="Times New Roman" w:cs="Times New Roman" w:eastAsia="Times New Roman" w:hAnsi="Times New Roman"/>
          <w:b/>
          <w:bCs/>
          <w:i w:val="false"/>
          <w:iCs w:val="false"/>
          <w:color w:val="2E7D32"/>
          <w:sz w:val="28"/>
          <w:szCs w:val="28"/>
        </w:rPr>
        <w:t xml:space="preserve">Réponses attendues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Par exemple : « quel est le jeu préféré des élèves de la classe ? » ; hypothèse : « je prédis le fanorona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Contrôle : 4 + 7 + 3 = 14 ✓ — la somme des effectifs retombe sur le nombre d’interrogés, le tableau est juste.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Les carottes (20) ; total 15 + 10 + 20 + 5 = 50 bottes ; écart maximal 20 − 5 = 15.</w:t>
      </w:r>
    </w:p>
    <w:p>
      <w:pPr>
        <w:spacing w:after="80"/>
      </w:pPr>
      <w:r>
        <w:rPr>
          <w:rFonts w:ascii="Times New Roman" w:cs="Times New Roman" w:eastAsia="Times New Roman" w:hAnsi="Times New Roman"/>
          <w:b/>
          <w:bCs/>
          <w:i w:val="false"/>
          <w:iCs w:val="false"/>
          <w:color w:val="C2185B"/>
          <w:sz w:val="24"/>
          <w:szCs w:val="24"/>
        </w:rPr>
        <w:t xml:space="preserve">4. </w:t>
      </w:r>
      <m:oMath>
        <m:f>
          <m:num>
            <m:r>
              <m:t>6</m:t>
            </m:r>
          </m:num>
          <m:den>
            <m:r>
              <m:t>36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Fréquence </w:t>
      </w:r>
      <m:oMath>
        <m:f>
          <m:num>
            <m:r>
              <m:t>18</m:t>
            </m:r>
          </m:num>
          <m:den>
            <m:r>
              <m:t>30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estimation :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de 10 = 6 jetons rouges environ.</w:t>
      </w:r>
    </w:p>
    <w:p>
      <w:r>
        <w:br w:type="page"/>
      </w:r>
    </w:p>
    <w:p>
      <w:pPr>
        <w:spacing w:after="150" w:before="200"/>
        <w:jc w:val="center"/>
      </w:pPr>
      <w:bookmarkStart w:name="u6_l8" w:id="9"/>
      <w:r>
        <w:rPr>
          <w:rFonts w:ascii="Times New Roman" w:cs="Times New Roman" w:eastAsia="Times New Roman" w:hAnsi="Times New Roman"/>
          <w:b/>
          <w:bCs/>
          <w:i w:val="false"/>
          <w:iCs w:val="false"/>
          <w:color w:val="C00000"/>
          <w:sz w:val="32"/>
          <w:szCs w:val="32"/>
        </w:rPr>
        <w:t xml:space="preserve">SÉANCE 8 / 8 — SUJET D’EXAMEN FORMAT CEPE — UNITÉ VI</w:t>
      </w:r>
      <w:bookmarkEnd w:id="9"/>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Barème : 20 points. Présente clairement tous les calculs et toutes les constructions.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1 — 4 points. Enquête. On veut savoir comment les élèves de la classe viennent à l’école. a) Écris une question d’enquête précise. b) Propose une hypothèse. d) Qui faut-il interroger, et combien de fois chacun ? e) Pourquoi la réponse finale doit-elle venir des données et non d’un avis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2 — 4 points. Tableau des effectifs. Les 20 élèves répondent à « quel est ton sport préféré ? » : football 9, course 5, natation 4, basket 2. a) Dresse le tableau des effectifs. b) Quel est le sport le plus choisi ? d) Vérifie le contrôle du tableau. e) Combien d’élèves n’ont pas choisi le football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3 — 4 points. Diagramme en barres. Bottes vendues au marché : brèdes 15, tomates 10, carottes 20, oignons 5. a) Avec l’échelle 1 carreau = 5 bottes, donne la hauteur de chaque barre. b) Trace le diagramme. d) Quel est l’écart entre carottes et oignons ? e) Que faut-il vérifier pour que le diagramme soit honnête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4 — 4 points. Expérience aléatoire. Un dé est lancé 25 fois ; la face 6 sort 5 fois. a) Pourquoi ce lancer de dé est-il une expérience aléatoire ? b) Quelle est la fréquence de la face 6 ? d) Simplifie-la. e) Après trois 6 de suite, le 6 a-t-il plus de chances de sortir au lancer suivant ? Justifie.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5 — 4 points. Problème. Un sac opaque contient 10 jetons. On tire 40 fois avec remise : rouge 28 fois, bleu 8 fois, jaune 4 fois. a) Calcule la fréquence de chaque couleur, simplifiée. b) Quelle couleur domine le sac ? d) Estime la composition du sac. e) La classe refait 400 tirages au lieu de 40 : qu’est-ce qui change pour l’estimation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 ET BARÈME</w:t>
      </w:r>
    </w:p>
    <w:p>
      <w:pPr>
        <w:spacing w:after="80"/>
      </w:pPr>
      <w:r>
        <w:rPr>
          <w:rFonts w:ascii="Times New Roman" w:cs="Times New Roman" w:eastAsia="Times New Roman" w:hAnsi="Times New Roman"/>
          <w:b/>
          <w:bCs/>
          <w:i w:val="false"/>
          <w:iCs w:val="false"/>
          <w:color w:val="C2185B"/>
          <w:sz w:val="24"/>
          <w:szCs w:val="24"/>
        </w:rPr>
        <w:t xml:space="preserve">Exercice 1. </w:t>
      </w:r>
      <w:r>
        <w:rPr>
          <w:rFonts w:ascii="Times New Roman" w:cs="Times New Roman" w:eastAsia="Times New Roman" w:hAnsi="Times New Roman"/>
          <w:b w:val="false"/>
          <w:bCs w:val="false"/>
          <w:i w:val="false"/>
          <w:iCs w:val="false"/>
          <w:color w:val="000000"/>
          <w:sz w:val="24"/>
          <w:szCs w:val="24"/>
        </w:rPr>
        <w:t xml:space="preserve">a) « comment chaque élève de la classe vient-il à l’école ? » ; b) par exemple « la plupart viennent à pied » ; d) tous les élèves de la classe, une seule fois chacun ; e) parce qu’un avis isolé peut se tromper : seules les données collectées répondent pour tout le groupe. Un point par item.</w:t>
      </w:r>
    </w:p>
    <w:p>
      <w:pPr>
        <w:spacing w:after="80"/>
      </w:pPr>
      <w:r>
        <w:rPr>
          <w:rFonts w:ascii="Times New Roman" w:cs="Times New Roman" w:eastAsia="Times New Roman" w:hAnsi="Times New Roman"/>
          <w:b/>
          <w:bCs/>
          <w:i w:val="false"/>
          <w:iCs w:val="false"/>
          <w:color w:val="C2185B"/>
          <w:sz w:val="24"/>
          <w:szCs w:val="24"/>
        </w:rPr>
        <w:t xml:space="preserve">Exercice 2. </w:t>
      </w:r>
      <w:r>
        <w:rPr>
          <w:rFonts w:ascii="Times New Roman" w:cs="Times New Roman" w:eastAsia="Times New Roman" w:hAnsi="Times New Roman"/>
          <w:b w:val="false"/>
          <w:bCs w:val="false"/>
          <w:i w:val="false"/>
          <w:iCs w:val="false"/>
          <w:color w:val="000000"/>
          <w:sz w:val="24"/>
          <w:szCs w:val="24"/>
        </w:rPr>
        <w:t xml:space="preserve">a) football 9, course 5, natation 4, basket 2 (avec bâtons par paquets de 5) ; b) le football ; d) 9 + 5 + 4 + 2 = 20 ✓ ; e) 20 − 9 = 11 élèves. Un point par item.</w:t>
      </w:r>
    </w:p>
    <w:p>
      <w:pPr>
        <w:spacing w:after="80"/>
      </w:pPr>
      <w:r>
        <w:rPr>
          <w:rFonts w:ascii="Times New Roman" w:cs="Times New Roman" w:eastAsia="Times New Roman" w:hAnsi="Times New Roman"/>
          <w:b/>
          <w:bCs/>
          <w:i w:val="false"/>
          <w:iCs w:val="false"/>
          <w:color w:val="C2185B"/>
          <w:sz w:val="24"/>
          <w:szCs w:val="24"/>
        </w:rPr>
        <w:t xml:space="preserve">Exercice 3. </w:t>
      </w:r>
      <w:r>
        <w:rPr>
          <w:rFonts w:ascii="Times New Roman" w:cs="Times New Roman" w:eastAsia="Times New Roman" w:hAnsi="Times New Roman"/>
          <w:b w:val="false"/>
          <w:bCs w:val="false"/>
          <w:i w:val="false"/>
          <w:iCs w:val="false"/>
          <w:color w:val="000000"/>
          <w:sz w:val="24"/>
          <w:szCs w:val="24"/>
        </w:rPr>
        <w:t xml:space="preserve">a) brèdes 3 carreaux, tomates 2, carottes 4, oignons 1 ; b) quatre barres de même largeur, hauteurs 3, 2, 4, 1 carreaux, étiquetées ; d) 20 − 5 = 15 bottes ; e) axe partant de zéro, barres de même largeur, échelle régulière. Un point par item.</w:t>
      </w:r>
    </w:p>
    <w:p>
      <w:pPr>
        <w:spacing w:after="80"/>
      </w:pPr>
      <w:r>
        <w:rPr>
          <w:rFonts w:ascii="Times New Roman" w:cs="Times New Roman" w:eastAsia="Times New Roman" w:hAnsi="Times New Roman"/>
          <w:b/>
          <w:bCs/>
          <w:i w:val="false"/>
          <w:iCs w:val="false"/>
          <w:color w:val="C2185B"/>
          <w:sz w:val="24"/>
          <w:szCs w:val="24"/>
        </w:rPr>
        <w:t xml:space="preserve">Exercice 4. </w:t>
      </w:r>
      <w:r>
        <w:rPr>
          <w:rFonts w:ascii="Times New Roman" w:cs="Times New Roman" w:eastAsia="Times New Roman" w:hAnsi="Times New Roman"/>
          <w:b w:val="false"/>
          <w:bCs w:val="false"/>
          <w:i w:val="false"/>
          <w:iCs w:val="false"/>
          <w:color w:val="000000"/>
          <w:sz w:val="24"/>
          <w:szCs w:val="24"/>
        </w:rPr>
        <w:t xml:space="preserve">a) le résultat de chaque lancer est imprévisible, bien que les six résultats possibles soient connus ; b) </w:t>
      </w:r>
      <m:oMath>
        <m:f>
          <m:num>
            <m:r>
              <m:t>5</m:t>
            </m:r>
          </m:num>
          <m:den>
            <m:r>
              <m:t>25</m:t>
            </m:r>
          </m:den>
        </m:f>
      </m:oMath>
      <w:r>
        <w:rPr>
          <w:rFonts w:ascii="Times New Roman" w:cs="Times New Roman" w:eastAsia="Times New Roman" w:hAnsi="Times New Roman"/>
          <w:b w:val="false"/>
          <w:bCs w:val="false"/>
          <w:i w:val="false"/>
          <w:iCs w:val="false"/>
          <w:color w:val="000000"/>
          <w:sz w:val="24"/>
          <w:szCs w:val="24"/>
        </w:rPr>
        <w:t xml:space="preserve">; d) </w:t>
      </w:r>
      <m:oMath>
        <m:f>
          <m:num>
            <m:r>
              <m:t>5</m:t>
            </m:r>
          </m:num>
          <m:den>
            <m:r>
              <m:t>25</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 e) non : le dé n’a pas de mémoire, chaque lancer reste imprévisible. Un point par item.</w:t>
      </w:r>
    </w:p>
    <w:p>
      <w:pPr>
        <w:spacing w:after="80"/>
      </w:pPr>
      <w:r>
        <w:rPr>
          <w:rFonts w:ascii="Times New Roman" w:cs="Times New Roman" w:eastAsia="Times New Roman" w:hAnsi="Times New Roman"/>
          <w:b/>
          <w:bCs/>
          <w:i w:val="false"/>
          <w:iCs w:val="false"/>
          <w:color w:val="C2185B"/>
          <w:sz w:val="24"/>
          <w:szCs w:val="24"/>
        </w:rPr>
        <w:t xml:space="preserve">Exercice 5. </w:t>
      </w:r>
      <w:r>
        <w:rPr>
          <w:rFonts w:ascii="Times New Roman" w:cs="Times New Roman" w:eastAsia="Times New Roman" w:hAnsi="Times New Roman"/>
          <w:b w:val="false"/>
          <w:bCs w:val="false"/>
          <w:i w:val="false"/>
          <w:iCs w:val="false"/>
          <w:color w:val="000000"/>
          <w:sz w:val="24"/>
          <w:szCs w:val="24"/>
        </w:rPr>
        <w:t xml:space="preserve">a) rouge </w:t>
      </w:r>
      <m:oMath>
        <m:f>
          <m:num>
            <m:r>
              <m:t>28</m:t>
            </m:r>
          </m:num>
          <m:den>
            <m:r>
              <m:t>40</m:t>
            </m:r>
          </m:den>
        </m:f>
      </m:oMath>
      <w:r>
        <w:rPr>
          <w:rFonts w:ascii="Times New Roman" w:cs="Times New Roman" w:eastAsia="Times New Roman" w:hAnsi="Times New Roman"/>
          <w:b w:val="false"/>
          <w:bCs w:val="false"/>
          <w:i w:val="false"/>
          <w:iCs w:val="false"/>
          <w:color w:val="000000"/>
          <w:sz w:val="24"/>
          <w:szCs w:val="24"/>
        </w:rPr>
        <w:t xml:space="preserve">=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 bleu </w:t>
      </w:r>
      <m:oMath>
        <m:f>
          <m:num>
            <m:r>
              <m:t>8</m:t>
            </m:r>
          </m:num>
          <m:den>
            <m:r>
              <m:t>40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 jaune </w:t>
      </w:r>
      <m:oMath>
        <m:f>
          <m:num>
            <m:r>
              <m:t>4</m:t>
            </m:r>
          </m:num>
          <m:den>
            <m:r>
              <m:t>40</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10</m:t>
            </m:r>
          </m:den>
        </m:f>
      </m:oMath>
      <w:r>
        <w:rPr>
          <w:rFonts w:ascii="Times New Roman" w:cs="Times New Roman" w:eastAsia="Times New Roman" w:hAnsi="Times New Roman"/>
          <w:b w:val="false"/>
          <w:bCs w:val="false"/>
          <w:i w:val="false"/>
          <w:iCs w:val="false"/>
          <w:color w:val="000000"/>
          <w:sz w:val="24"/>
          <w:szCs w:val="24"/>
        </w:rPr>
        <w:t xml:space="preserve">; b) le rouge ; d)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de 10 = 7 rouges,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de 10 = 2 bleus, </w:t>
      </w:r>
      <m:oMath>
        <m:f>
          <m:num>
            <m:r>
              <m:t>1</m:t>
            </m:r>
          </m:num>
          <m:den>
            <m:r>
              <m:t>10</m:t>
            </m:r>
          </m:den>
        </m:f>
      </m:oMath>
      <w:r>
        <w:rPr>
          <w:rFonts w:ascii="Times New Roman" w:cs="Times New Roman" w:eastAsia="Times New Roman" w:hAnsi="Times New Roman"/>
          <w:b w:val="false"/>
          <w:bCs w:val="false"/>
          <w:i w:val="false"/>
          <w:iCs w:val="false"/>
          <w:color w:val="000000"/>
          <w:sz w:val="24"/>
          <w:szCs w:val="24"/>
        </w:rPr>
        <w:t xml:space="preserve">de 10 = 1 jaune ; e) l’estimation devient plus sûre : plus les essais sont nombreux, plus les fréquences sont fiables. Un point par item.</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18"/>
        <w:szCs w:val="18"/>
      </w:rPr>
      <w:t xml:space="preserve">Page </w:t>
    </w:r>
    <w:r>
      <w:rPr>
        <w:rFonts w:ascii="Times New Roman" w:cs="Times New Roman" w:eastAsia="Times New Roman" w:hAnsi="Times New Roman"/>
        <w:sz w:val="18"/>
        <w:szCs w:val="18"/>
      </w:rPr>
      <w:fldChar w:fldCharType="begin"/>
    </w:r>
    <w:r>
      <w:rPr>
        <w:rFonts w:ascii="Times New Roman" w:cs="Times New Roman" w:eastAsia="Times New Roman" w:hAnsi="Times New Roman"/>
        <w:sz w:val="18"/>
        <w:szCs w:val="18"/>
      </w:rPr>
      <w:instrText xml:space="preserve">PAGE</w:instrText>
    </w:r>
    <w:r>
      <w:rPr>
        <w:rFonts w:ascii="Times New Roman" w:cs="Times New Roman" w:eastAsia="Times New Roman" w:hAnsi="Times New Roman"/>
        <w:sz w:val="18"/>
        <w:szCs w:val="18"/>
      </w:rPr>
      <w:fldChar w:fldCharType="separate"/>
    </w:r>
    <w:r>
      <w:rPr>
        <w:rFonts w:ascii="Times New Roman" w:cs="Times New Roman" w:eastAsia="Times New Roman" w:hAnsi="Times New Roman"/>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666666"/>
        <w:sz w:val="18"/>
        <w:szCs w:val="18"/>
      </w:rPr>
      <w:t xml:space="preserve">J-Learn — Mathématiques T5 — Unité VI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f28dd0afffa57ef9ff375e365752b1e5db68dafe.jpg"/><Relationship Id="rId10" Type="http://schemas.openxmlformats.org/officeDocument/2006/relationships/image" Target="media/bd770e10091c0dcc14c2e941a4c611d5b1bcee60.png"/><Relationship Id="rId11" Type="http://schemas.openxmlformats.org/officeDocument/2006/relationships/image" Target="media/60afe8c2293ffb9b7876271c1c3c042e8b4479e1.jpg"/><Relationship Id="rId12" Type="http://schemas.openxmlformats.org/officeDocument/2006/relationships/image" Target="media/051bbfdc9bcef92d1a286e90a79a758a51c83fe7.png"/><Relationship Id="rId13" Type="http://schemas.openxmlformats.org/officeDocument/2006/relationships/image" Target="media/a7dbfa6f01320f5073fa70f5b783252f450b470b.jpg"/><Relationship Id="rId14" Type="http://schemas.openxmlformats.org/officeDocument/2006/relationships/image" Target="media/b49bafef997a510a61e4ee0754e751483eec9634.png"/><Relationship Id="rId15" Type="http://schemas.openxmlformats.org/officeDocument/2006/relationships/image" Target="media/d6363ae39b486f3713703936225f2d01837c6246.jpg"/><Relationship Id="rId16" Type="http://schemas.openxmlformats.org/officeDocument/2006/relationships/image" Target="media/c65b7014ee1e9e433f81c4dbf99c19fe37008822.png"/><Relationship Id="rId17" Type="http://schemas.openxmlformats.org/officeDocument/2006/relationships/image" Target="media/1a4581f23db1894f3cfb92e12e1b07c4f3fddf81.jpg"/><Relationship Id="rId18" Type="http://schemas.openxmlformats.org/officeDocument/2006/relationships/image" Target="media/ad26e0f12fbb8f9a0d52bce8eba21845bcd8c6c1.png"/><Relationship Id="rId19" Type="http://schemas.openxmlformats.org/officeDocument/2006/relationships/image" Target="media/ccd5125751006bd37b736622554b93789bcde865.jpg"/><Relationship Id="rId20" Type="http://schemas.openxmlformats.org/officeDocument/2006/relationships/image" Target="media/cbe2598ea6fe73c0c4a75c566b032dbd29dbf6dd.png"/><Relationship Id="rId21"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2026-10-30T10:12:56.951Z</dcterms:created>
  <dcterms:modified xsi:type="dcterms:W3CDTF">2026-10-30T10:12:56.951Z</dcterms:modified>
</cp:coreProperties>
</file>

<file path=docProps/custom.xml><?xml version="1.0" encoding="utf-8"?>
<Properties xmlns="http://schemas.openxmlformats.org/officeDocument/2006/custom-properties" xmlns:vt="http://schemas.openxmlformats.org/officeDocument/2006/docPropsVTypes"/>
</file>