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w:t>
        </w:r>
      </w:hyperlink>
    </w:p>
    <w:p>
      <w:pPr>
        <w:spacing w:after="80"/>
      </w:pPr>
      <w:hyperlink w:anchor="u2" w:history="1">
        <w:r>
          <w:rPr>
            <w:color w:val="1F4E79"/>
            <w:u w:val="single"/>
          </w:rPr>
          <w:t>Unité II — Opération</w:t>
        </w:r>
      </w:hyperlink>
    </w:p>
    <w:p>
      <w:pPr>
        <w:spacing w:after="80"/>
      </w:pPr>
      <w:hyperlink w:anchor="u3" w:history="1">
        <w:r>
          <w:rPr>
            <w:color w:val="1F4E79"/>
            <w:u w:val="single"/>
          </w:rPr>
          <w:t>Unité III — Algèbre</w:t>
        </w:r>
      </w:hyperlink>
    </w:p>
    <w:p>
      <w:pPr>
        <w:spacing w:after="80"/>
      </w:pPr>
      <w:hyperlink w:anchor="u4" w:history="1">
        <w:r>
          <w:rPr>
            <w:color w:val="1F4E79"/>
            <w:u w:val="single"/>
          </w:rPr>
          <w:t>Unité IV — Géométrie</w:t>
        </w:r>
      </w:hyperlink>
    </w:p>
    <w:p>
      <w:pPr>
        <w:spacing w:after="80"/>
      </w:pPr>
      <w:hyperlink w:anchor="u5" w:history="1">
        <w:r>
          <w:rPr>
            <w:color w:val="1F4E79"/>
            <w:u w:val="single"/>
          </w:rPr>
          <w:t>Unité V — Mesure</w:t>
        </w:r>
      </w:hyperlink>
    </w:p>
    <w:p>
      <w:pPr>
        <w:spacing w:after="80"/>
      </w:pPr>
      <w:hyperlink w:anchor="u6" w:history="1">
        <w:r>
          <w:rPr>
            <w:color w:val="1F4E79"/>
            <w:u w:val="single"/>
          </w:rPr>
          <w:t>Unité VI — Traitement de données</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LIRE ET ÉCRIRE LES NOMBRES JUSQU’À 1 000 000</w:t>
      </w:r>
      <w:bookmarkEnd w:id="5"/>
    </w:p>
    <w:p>
      <w:pPr>
        <w:spacing w:after="120" w:before="100"/>
        <w:jc w:val="center"/>
      </w:pPr>
      <w:r>
        <w:drawing>
          <wp:inline distT="0" distB="0" distL="0" distR="0">
            <wp:extent cx="4476750" cy="2438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1. Les nombres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3019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Lecture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lit de gauche à droite : la première classe, puis le mot « million » ou « mille », puis la classe suivante. Les zéros qui indiquent une classe vide ne se prononcent pas.</w:t>
      </w:r>
    </w:p>
    <w:p>
      <w:pPr>
        <w:shd w:fill="EAF2F8"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mots-nombres utiles : zéro, un, deux, trois, quatre, cinq, six, sept, huit, neuf, dix, onze, douze, treize, quatorze, quinze, seize ; vingt, trente, quarante, cinquante, soixante ; soixante-dix, quatre-vingts, quatre-vingt-dix ; cent, mille et million.</w:t>
      </w:r>
    </w:p>
    <w:p>
      <w:pPr>
        <w:spacing w:after="150" w:before="200"/>
        <w:jc w:val="left"/>
      </w:pPr>
      <w:r>
        <w:rPr>
          <w:rFonts w:ascii="Times New Roman" w:cs="Times New Roman" w:eastAsia="Times New Roman" w:hAnsi="Times New Roman"/>
          <w:b/>
          <w:bCs/>
          <w:i w:val="false"/>
          <w:iCs w:val="false"/>
          <w:color w:val="2E7D32"/>
          <w:sz w:val="28"/>
          <w:szCs w:val="28"/>
        </w:rPr>
        <w:t xml:space="preserve">3. Écriture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un nombre entendu, je cherche d’abord les mots million et mille. Je remplis ensuite le tableau de droite à gauche, un chiffre par case, et je complète les classes avec les zéros nécessaires.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70 = soixante-dix ; 80 = quatre-vingts ; 90 = quatre-vingt-dix.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Je sépare le nombre en classes de trois chiffres en partant de la droite : 2 | 343 | 216.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Je lis les classes de gauche à droite : deux millions, trois cent quarante-trois mille, deux cent seize.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écrire un nombre entendu, je place les chiffres de droite à gauche et je complète les classes avec des zéros : 203 070.</w:t>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602 040 se lit « six cent deux mille quarante » ; « quinze mille neuf » s’écrit 15 009.</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Petit problème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Maman gagne 870 000 Ar par mois. Qu’est-ce qui est écrit en lettres sur la fiche de paie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pacing w:after="80"/>
      </w:pPr>
      <w:r>
        <w:rPr>
          <w:rFonts w:ascii="Times New Roman" w:cs="Times New Roman" w:eastAsia="Times New Roman" w:hAnsi="Times New Roman"/>
          <w:b/>
          <w:bCs/>
          <w:i w:val="false"/>
          <w:iCs w:val="false"/>
          <w:color w:val="C2185B"/>
          <w:sz w:val="24"/>
          <w:szCs w:val="24"/>
        </w:rPr>
        <w:t xml:space="preserve">Petit problème. </w:t>
      </w:r>
      <w:r>
        <w:rPr>
          <w:rFonts w:ascii="Times New Roman" w:cs="Times New Roman" w:eastAsia="Times New Roman" w:hAnsi="Times New Roman"/>
          <w:b w:val="false"/>
          <w:bCs w:val="false"/>
          <w:i w:val="false"/>
          <w:iCs w:val="false"/>
          <w:color w:val="000000"/>
          <w:sz w:val="24"/>
          <w:szCs w:val="24"/>
        </w:rPr>
        <w:t xml:space="preserve">Huit cent soixante-dix mille ariary.</w:t>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LA VALEUR DE POSITION : LE TABLEAU DE NUMÉRATION</w:t>
      </w:r>
      <w:bookmarkEnd w:id="6"/>
    </w:p>
    <w:p>
      <w:pPr>
        <w:spacing w:after="120" w:before="100"/>
        <w:jc w:val="center"/>
      </w:pPr>
      <w:r>
        <w:drawing>
          <wp:inline distT="0" distB="0" distL="0" distR="0">
            <wp:extent cx="4476750" cy="24384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860 459, le chiffre 6 est dans la colonne DM : il vaut 6 × 10 000 = 60 000.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COMPARER ET ORDONNER AVEC &gt;, &lt; ET =</w:t>
      </w:r>
      <w:bookmarkEnd w:id="7"/>
    </w:p>
    <w:p>
      <w:pPr>
        <w:spacing w:after="120" w:before="100"/>
        <w:jc w:val="center"/>
      </w:pPr>
      <w:r>
        <w:drawing>
          <wp:inline distT="0" distB="0" distL="0" distR="0">
            <wp:extent cx="4476750" cy="2438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98 750 &lt; 102 300 (5 chiffres contre 6) ; 731 450 &gt; 731 405 car à la colonne des dizaines, 5 &gt; 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COMPOSER LES GRANDS NOMBRES PAR GROUPEMENTS</w:t>
      </w:r>
      <w:bookmarkEnd w:id="8"/>
    </w:p>
    <w:p>
      <w:pPr>
        <w:spacing w:after="120" w:before="100"/>
        <w:jc w:val="center"/>
      </w:pPr>
      <w:r>
        <w:drawing>
          <wp:inline distT="0" distB="0" distL="0" distR="0">
            <wp:extent cx="4476750" cy="24384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350 000 = 7 × 50 000 ; ou bien 350 000 = 14 × 25 000 ; ou encore 350 000 = 35 × 10 000.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DÉCOMPOSER LES NOMBRES DE PLUSIEURS FAÇONS</w:t>
      </w:r>
      <w:bookmarkEnd w:id="9"/>
    </w:p>
    <w:p>
      <w:pPr>
        <w:spacing w:after="120" w:before="100"/>
        <w:jc w:val="center"/>
      </w:pPr>
      <w:r>
        <w:drawing>
          <wp:inline distT="0" distB="0" distL="0" distR="0">
            <wp:extent cx="4476750" cy="2438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762500" cy="1990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405 070 = 400 000 + 5 000 + 70 = (4 × 100 000) + (5 × 1 000) + (7 ×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0"/>
    </w:p>
    <w:p>
      <w:pPr>
        <w:spacing w:after="120" w:before="100"/>
        <w:jc w:val="center"/>
      </w:pPr>
      <w:r>
        <w:drawing>
          <wp:inline distT="0" distB="0" distL="0" distR="0">
            <wp:extent cx="4476750" cy="24384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LES FRACTIONS ÉQUIVALENTES</w:t>
      </w:r>
      <w:bookmarkEnd w:id="11"/>
    </w:p>
    <w:p>
      <w:pPr>
        <w:spacing w:after="120" w:before="100"/>
        <w:jc w:val="center"/>
      </w:pPr>
      <w:r>
        <w:drawing>
          <wp:inline distT="0" distB="0" distL="0" distR="0">
            <wp:extent cx="4476750" cy="2438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2"/>
    </w:p>
    <w:p>
      <w:pPr>
        <w:spacing w:after="120" w:before="100"/>
        <w:jc w:val="center"/>
      </w:pPr>
      <w:r>
        <w:drawing>
          <wp:inline distT="0" distB="0" distL="0" distR="0">
            <wp:extent cx="4476750" cy="24384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FRACTION IMPROPRE ET NOMBRE FRACTIONNAIRE</w:t>
      </w:r>
      <w:bookmarkEnd w:id="13"/>
    </w:p>
    <w:p>
      <w:pPr>
        <w:spacing w:after="120" w:before="100"/>
        <w:jc w:val="center"/>
      </w:pPr>
      <w:r>
        <w:drawing>
          <wp:inline distT="0" distB="0" distL="0" distR="0">
            <wp:extent cx="4476750" cy="2438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LES NOMBRES DÉCIMAUX JUSQU’AUX CENTIÈMES</w:t>
      </w:r>
      <w:bookmarkEnd w:id="14"/>
    </w:p>
    <w:p>
      <w:pPr>
        <w:spacing w:after="120" w:before="100"/>
        <w:jc w:val="center"/>
      </w:pPr>
      <w:r>
        <w:drawing>
          <wp:inline distT="0" distB="0" distL="0" distR="0">
            <wp:extent cx="4476750" cy="2438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0,07 = 7 centièmes : sur la grille, 7 petites cases seulement ; 0,7 = 7 dixièmes : 7 colonnes entières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COMPARER ET ORDONNER LES NOMBRES DÉCIMAUX</w:t>
      </w:r>
      <w:bookmarkEnd w:id="15"/>
    </w:p>
    <w:p>
      <w:pPr>
        <w:spacing w:after="120" w:before="100"/>
        <w:jc w:val="center"/>
      </w:pPr>
      <w:r>
        <w:drawing>
          <wp:inline distT="0" distB="0" distL="0" distR="0">
            <wp:extent cx="4476750" cy="24384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762500" cy="2457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7,3 et 7,28 : 7,3 = 7,30 et 30 centièmes &gt; 28 centièmes, donc 7,3 &gt; 7,28.</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FRACTIONS DÉCIMALES ET NOMBRES DÉCIMAUX</w:t>
      </w:r>
      <w:bookmarkEnd w:id="16"/>
    </w:p>
    <w:p>
      <w:pPr>
        <w:spacing w:after="120" w:before="100"/>
        <w:jc w:val="center"/>
      </w:pPr>
      <w:r>
        <w:drawing>
          <wp:inline distT="0" distB="0" distL="0" distR="0">
            <wp:extent cx="4476750" cy="24384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0"/>
    </w:p>
    <w:p>
      <w:pPr>
        <w:spacing w:after="120" w:before="100"/>
        <w:jc w:val="center"/>
      </w:pPr>
      <w:r>
        <w:drawing>
          <wp:inline distT="0" distB="0" distL="0" distR="0">
            <wp:extent cx="4476750" cy="24384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ADDITIONNER JUSQU’À 1 000 000</w:t>
      </w:r>
      <w:bookmarkEnd w:id="21"/>
    </w:p>
    <w:p>
      <w:pPr>
        <w:spacing w:after="120" w:before="100"/>
        <w:jc w:val="center"/>
      </w:pPr>
      <w:r>
        <w:drawing>
          <wp:inline distT="0" distB="0" distL="0" distR="0">
            <wp:extent cx="4476750" cy="24384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SOUSTRAIRE JUSQU’À 1 000 000</w:t>
      </w:r>
      <w:bookmarkEnd w:id="22"/>
    </w:p>
    <w:p>
      <w:pPr>
        <w:spacing w:after="120" w:before="100"/>
        <w:jc w:val="center"/>
      </w:pPr>
      <w:r>
        <w:drawing>
          <wp:inline distT="0" distB="0" distL="0" distR="0">
            <wp:extent cx="4476750" cy="24384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VÉRIFIER UN RÉSULTAT : PREUVE ET ESTIMATION</w:t>
      </w:r>
      <w:bookmarkEnd w:id="23"/>
    </w:p>
    <w:p>
      <w:pPr>
        <w:spacing w:after="120" w:before="100"/>
        <w:jc w:val="center"/>
      </w:pPr>
      <w:r>
        <w:drawing>
          <wp:inline distT="0" distB="0" distL="0" distR="0">
            <wp:extent cx="4476750" cy="243840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MULTIPLIER : 3 CHIFFRES × 2 CHIFFRES</w:t>
      </w:r>
      <w:bookmarkEnd w:id="24"/>
    </w:p>
    <w:p>
      <w:pPr>
        <w:spacing w:after="120" w:before="100"/>
        <w:jc w:val="center"/>
      </w:pPr>
      <w:r>
        <w:drawing>
          <wp:inline distT="0" distB="0" distL="0" distR="0">
            <wp:extent cx="4476750" cy="243840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DIVISER AVEC QUOTIENT ET RESTE</w:t>
      </w:r>
      <w:bookmarkEnd w:id="25"/>
    </w:p>
    <w:p>
      <w:pPr>
        <w:spacing w:after="120" w:before="100"/>
        <w:jc w:val="center"/>
      </w:pPr>
      <w:r>
        <w:drawing>
          <wp:inline distT="0" distB="0" distL="0" distR="0">
            <wp:extent cx="4476750" cy="24384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PARTAGE ET GROUPEMENT : LE SENS DE LA DIVISION</w:t>
      </w:r>
      <w:bookmarkEnd w:id="26"/>
    </w:p>
    <w:p>
      <w:pPr>
        <w:spacing w:after="120" w:before="100"/>
        <w:jc w:val="center"/>
      </w:pPr>
      <w:r>
        <w:drawing>
          <wp:inline distT="0" distB="0" distL="0" distR="0">
            <wp:extent cx="4476750" cy="243840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MULTIPLIER DES FRACTIONS</w:t>
      </w:r>
      <w:bookmarkEnd w:id="27"/>
    </w:p>
    <w:p>
      <w:pPr>
        <w:spacing w:after="120" w:before="100"/>
        <w:jc w:val="center"/>
      </w:pPr>
      <w:r>
        <w:drawing>
          <wp:inline distT="0" distB="0" distL="0" distR="0">
            <wp:extent cx="4476750" cy="243840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DIVISER DES FRACTIONS</w:t>
      </w:r>
      <w:bookmarkEnd w:id="28"/>
    </w:p>
    <w:p>
      <w:pPr>
        <w:spacing w:after="120" w:before="100"/>
        <w:jc w:val="center"/>
      </w:pPr>
      <w:r>
        <w:drawing>
          <wp:inline distT="0" distB="0" distL="0" distR="0">
            <wp:extent cx="4476750" cy="243840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ADDITIONNER ET SOUSTRAIRE DES NOMBRES DÉCIMAUX</w:t>
      </w:r>
      <w:bookmarkEnd w:id="29"/>
    </w:p>
    <w:p>
      <w:pPr>
        <w:spacing w:after="120" w:before="100"/>
        <w:jc w:val="center"/>
      </w:pPr>
      <w:r>
        <w:drawing>
          <wp:inline distT="0" distB="0" distL="0" distR="0">
            <wp:extent cx="4476750" cy="243840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MULTIPLIER ET DIVISER DES NOMBRES DÉCIMAUX</w:t>
      </w:r>
      <w:bookmarkEnd w:id="30"/>
    </w:p>
    <w:p>
      <w:pPr>
        <w:spacing w:after="120" w:before="100"/>
        <w:jc w:val="center"/>
      </w:pPr>
      <w:r>
        <w:drawing>
          <wp:inline distT="0" distB="0" distL="0" distR="0">
            <wp:extent cx="4476750" cy="2438400"/>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LA PRIORITÉ DES OPÉRATIONS</w:t>
      </w:r>
      <w:bookmarkEnd w:id="31"/>
    </w:p>
    <w:p>
      <w:pPr>
        <w:spacing w:after="120" w:before="100"/>
        <w:jc w:val="center"/>
      </w:pPr>
      <w:r>
        <w:drawing>
          <wp:inline distT="0" distB="0" distL="0" distR="0">
            <wp:extent cx="4476750" cy="243840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LE CALCUL MENTAL : STRATÉGIES EFFICACES</w:t>
      </w:r>
      <w:bookmarkEnd w:id="32"/>
    </w:p>
    <w:p>
      <w:pPr>
        <w:spacing w:after="120" w:before="100"/>
        <w:jc w:val="center"/>
      </w:pPr>
      <w:r>
        <w:drawing>
          <wp:inline distT="0" distB="0" distL="0" distR="0">
            <wp:extent cx="4476750" cy="2438400"/>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DÉCOUVRIR LES SUITES ET LEURS RÉGULARITÉS</w:t>
      </w:r>
      <w:bookmarkEnd w:id="36"/>
    </w:p>
    <w:p>
      <w:pPr>
        <w:spacing w:after="120" w:before="100"/>
        <w:jc w:val="center"/>
      </w:pPr>
      <w:r>
        <w:drawing>
          <wp:inline distT="0" distB="0" distL="0" distR="0">
            <wp:extent cx="4476750" cy="2438400"/>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LE RANG D’UN TERME : RELIER LE RANG À LA QUANTITÉ</w:t>
      </w:r>
      <w:bookmarkEnd w:id="37"/>
    </w:p>
    <w:p>
      <w:pPr>
        <w:spacing w:after="120" w:before="100"/>
        <w:jc w:val="center"/>
      </w:pPr>
      <w:r>
        <w:drawing>
          <wp:inline distT="0" distB="0" distL="0" distR="0">
            <wp:extent cx="4476750" cy="2438400"/>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LES TABLEAUX DE VALEURS</w:t>
      </w:r>
      <w:bookmarkEnd w:id="38"/>
    </w:p>
    <w:p>
      <w:pPr>
        <w:spacing w:after="120" w:before="100"/>
        <w:jc w:val="center"/>
      </w:pPr>
      <w:r>
        <w:drawing>
          <wp:inline distT="0" distB="0" distL="0" distR="0">
            <wp:extent cx="4476750" cy="2438400"/>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LA CORRESPONDANCE ENTRE DEUX QUANTITÉS</w:t>
      </w:r>
      <w:bookmarkEnd w:id="39"/>
    </w:p>
    <w:p>
      <w:pPr>
        <w:spacing w:after="120" w:before="100"/>
        <w:jc w:val="center"/>
      </w:pPr>
      <w:r>
        <w:drawing>
          <wp:inline distT="0" distB="0" distL="0" distR="0">
            <wp:extent cx="4476750" cy="2438400"/>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LA RÈGLE DE TROIS</w:t>
      </w:r>
      <w:bookmarkEnd w:id="40"/>
    </w:p>
    <w:p>
      <w:pPr>
        <w:spacing w:after="120" w:before="100"/>
        <w:jc w:val="center"/>
      </w:pPr>
      <w:r>
        <w:drawing>
          <wp:inline distT="0" distB="0" distL="0" distR="0">
            <wp:extent cx="4476750" cy="2438400"/>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LE SENS DU SIGNE ÉGAL</w:t>
      </w:r>
      <w:bookmarkEnd w:id="41"/>
    </w:p>
    <w:p>
      <w:pPr>
        <w:spacing w:after="120" w:before="100"/>
        <w:jc w:val="center"/>
      </w:pPr>
      <w:r>
        <w:drawing>
          <wp:inline distT="0" distB="0" distL="0" distR="0">
            <wp:extent cx="4476750" cy="2438400"/>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TROUVER LA VALEUR INCONNUE</w:t>
      </w:r>
      <w:bookmarkEnd w:id="42"/>
    </w:p>
    <w:p>
      <w:pPr>
        <w:spacing w:after="120" w:before="100"/>
        <w:jc w:val="center"/>
      </w:pPr>
      <w:r>
        <w:drawing>
          <wp:inline distT="0" distB="0" distL="0" distR="0">
            <wp:extent cx="4476750" cy="2438400"/>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LES ANGLES : AIGU, DROIT, OBTUS</w:t>
      </w:r>
      <w:bookmarkEnd w:id="46"/>
    </w:p>
    <w:p>
      <w:pPr>
        <w:spacing w:after="120" w:before="100"/>
        <w:jc w:val="center"/>
      </w:pPr>
      <w:r>
        <w:drawing>
          <wp:inline distT="0" distB="0" distL="0" distR="0">
            <wp:extent cx="4476750" cy="243840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CLASSER LES TRIANGLES SELON LEURS CÔTÉS</w:t>
      </w:r>
      <w:bookmarkEnd w:id="47"/>
    </w:p>
    <w:p>
      <w:pPr>
        <w:spacing w:after="120" w:before="100"/>
        <w:jc w:val="center"/>
      </w:pPr>
      <w:r>
        <w:drawing>
          <wp:inline distT="0" distB="0" distL="0" distR="0">
            <wp:extent cx="4476750" cy="243840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CLASSER LES TRIANGLES SELON LEURS ANGLES</w:t>
      </w:r>
      <w:bookmarkEnd w:id="48"/>
    </w:p>
    <w:p>
      <w:pPr>
        <w:spacing w:after="120" w:before="100"/>
        <w:jc w:val="center"/>
      </w:pPr>
      <w:r>
        <w:drawing>
          <wp:inline distT="0" distB="0" distL="0" distR="0">
            <wp:extent cx="4476750" cy="243840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49"/>
    </w:p>
    <w:p>
      <w:pPr>
        <w:spacing w:after="120" w:before="100"/>
        <w:jc w:val="center"/>
      </w:pPr>
      <w:r>
        <w:drawing>
          <wp:inline distT="0" distB="0" distL="0" distR="0">
            <wp:extent cx="4476750" cy="243840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POLYGONES ET QUADRILATÈRES</w:t>
      </w:r>
      <w:bookmarkEnd w:id="50"/>
    </w:p>
    <w:p>
      <w:pPr>
        <w:spacing w:after="120" w:before="100"/>
        <w:jc w:val="center"/>
      </w:pPr>
      <w:r>
        <w:drawing>
          <wp:inline distT="0" distB="0" distL="0" distR="0">
            <wp:extent cx="4476750" cy="243840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TRACER AVEC LES OUTILS : RÈGLE, ÉQUERRE, COMPAS</w:t>
      </w:r>
      <w:bookmarkEnd w:id="51"/>
    </w:p>
    <w:p>
      <w:pPr>
        <w:spacing w:after="120" w:before="100"/>
        <w:jc w:val="center"/>
      </w:pPr>
      <w:r>
        <w:drawing>
          <wp:inline distT="0" distB="0" distL="0" distR="0">
            <wp:extent cx="4476750" cy="243840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REPRODUIRE UNE FIGURE</w:t>
      </w:r>
      <w:bookmarkEnd w:id="52"/>
    </w:p>
    <w:p>
      <w:pPr>
        <w:spacing w:after="120" w:before="100"/>
        <w:jc w:val="center"/>
      </w:pPr>
      <w:r>
        <w:drawing>
          <wp:inline distT="0" distB="0" distL="0" distR="0">
            <wp:extent cx="4476750" cy="24384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DÉCOMPOSER UN QUADRILATÈRE EN TRIANGLES</w:t>
      </w:r>
      <w:bookmarkEnd w:id="53"/>
    </w:p>
    <w:p>
      <w:pPr>
        <w:spacing w:after="120" w:before="100"/>
        <w:jc w:val="center"/>
      </w:pPr>
      <w:r>
        <w:drawing>
          <wp:inline distT="0" distB="0" distL="0" distR="0">
            <wp:extent cx="4476750" cy="243840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COMPOSER DE NOUVELLES FIGURES PAR ASSEMBLAGE</w:t>
      </w:r>
      <w:bookmarkEnd w:id="54"/>
    </w:p>
    <w:p>
      <w:pPr>
        <w:spacing w:after="120" w:before="100"/>
        <w:jc w:val="center"/>
      </w:pPr>
      <w:r>
        <w:drawing>
          <wp:inline distT="0" distB="0" distL="0" distR="0">
            <wp:extent cx="4476750" cy="243840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Leçon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LES MESURES DE LONGUEUR ET LEURS CONVERSIONS</w:t>
      </w:r>
      <w:bookmarkEnd w:id="58"/>
    </w:p>
    <w:p>
      <w:pPr>
        <w:spacing w:after="120" w:before="100"/>
        <w:jc w:val="center"/>
      </w:pPr>
      <w:r>
        <w:drawing>
          <wp:inline distT="0" distB="0" distL="0" distR="0">
            <wp:extent cx="4476750" cy="243840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longueur et conversions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val="false"/>
          <w:bCs w:val="false"/>
          <w:i/>
          <w:iCs/>
          <w:color w:val="1F4E79"/>
          <w:sz w:val="24"/>
          <w:szCs w:val="24"/>
        </w:rPr>
        <w:t xml:space="preserve">les unités de longueur forment un escalier : chaque marche vers la droite multiplie par 10, chaque marche vers la gauche divise par 10.</w:t>
      </w:r>
    </w:p>
    <w:p>
      <w:pPr>
        <w:spacing w:after="120" w:before="120"/>
        <w:jc w:val="center"/>
      </w:pPr>
      <w:r>
        <w:drawing>
          <wp:inline distT="0" distB="0" distL="0" distR="0">
            <wp:extent cx="4762500" cy="1790700"/>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Convertir 7,8 m en cm : 7 en m, 8 en dm, 0 en cm → 780 cm. Et 3 500 m = 3,5 km.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km hm dam m dm cm mm ; × 10 par marche vers la droite ; un chiffre par colonne, zéros pour compléter ; même unité avant de calculer.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mètre a été inventé pendant la Révolution française : les savants ont voulu une unité valant la dix-millionième partie du quart du tour de la Terre ! Deux astronomes ont mesuré la France pendant 7 ans pour le calculer.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 1 m = 100 cm donc 1,5 m = 105 cm » : la conversion n’est pas un collage de chiffres ! Le tableau donne 150 cm. Toujours poser les colonnes en cas de doute.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LE PÉRIMÈTRE DES POLYGONES</w:t>
      </w:r>
      <w:bookmarkEnd w:id="59"/>
    </w:p>
    <w:p>
      <w:pPr>
        <w:spacing w:after="120" w:before="100"/>
        <w:jc w:val="center"/>
      </w:pPr>
      <w:r>
        <w:drawing>
          <wp:inline distT="0" distB="0" distL="0" distR="0">
            <wp:extent cx="4476750" cy="243840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Périmètre : formules et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val="false"/>
          <w:bCs w:val="false"/>
          <w:i/>
          <w:iCs/>
          <w:color w:val="1F4E79"/>
          <w:sz w:val="24"/>
          <w:szCs w:val="24"/>
        </w:rPr>
        <w:t xml:space="preserve">le périmètre, c’est le voyage d’une fourmi qui fait tout le tour de la figure et revient à son départ.</w:t>
      </w:r>
    </w:p>
    <w:p>
      <w:pPr>
        <w:spacing w:after="120" w:before="120"/>
        <w:jc w:val="center"/>
      </w:pPr>
      <w:r>
        <w:drawing>
          <wp:inline distT="0" distB="0" distL="0" distR="0">
            <wp:extent cx="4762500" cy="34480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3448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Rectangle de 12 m sur 7 m : P = (12 + 7) × 2 = 38 m ; carré de périmètre 48 cm : côté = 48 ÷ 4 = 12 cm.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 = somme de tous les côtés ; rectangle (L + l) × 2 ; carré c × 4 ; à reculons : P ÷ 4 donne le côté du carré, P ÷ 2 − L donne la largeur.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périmètre » vient du grec peri (autour) et metron (mesure) : « mesurer autour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Additionner seulement une longueur et une largeur : (8 + 5) = 13 m n’est que le DEMI-tour ! La fourmi doit revenir à son départ : on multiplie par 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LA CIRCONFÉRENCE DU CERCLE</w:t>
      </w:r>
      <w:bookmarkEnd w:id="60"/>
    </w:p>
    <w:p>
      <w:pPr>
        <w:spacing w:after="120" w:before="100"/>
        <w:jc w:val="center"/>
      </w:pPr>
      <w:r>
        <w:drawing>
          <wp:inline distT="0" distB="0" distL="0" distR="0">
            <wp:extent cx="4476750" cy="2438400"/>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Circonférence : C = d × 3,14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val="false"/>
          <w:bCs w:val="false"/>
          <w:i/>
          <w:iCs/>
          <w:color w:val="1F4E79"/>
          <w:sz w:val="24"/>
          <w:szCs w:val="24"/>
        </w:rPr>
        <w:t xml:space="preserve">le tour d’un cercle vaut toujours environ 3,14 fois sa traversée : mesure la traversée, multiplie par 3,14, tu as le tour.</w:t>
      </w:r>
    </w:p>
    <w:p>
      <w:pPr>
        <w:spacing w:after="120" w:before="120"/>
        <w:jc w:val="center"/>
      </w:pPr>
      <w:r>
        <w:drawing>
          <wp:inline distT="0" distB="0" distL="0" distR="0">
            <wp:extent cx="4762500" cy="27622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762500" cy="2762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Assiette de 24 cm de diamètre : C = 24 × 3,14 = 75,36 cm ; puits de rayon 0,5 m : C = 1 × 3,14 = 3,14 m.</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 = 2 × r ; C = d × 3,14 (= 2 × r × 3,14) ; à reculons : d = C ÷ 3,14 ; 3,14 ≈ π, le même pour tous les cercles.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1F4E79"/>
          <w:sz w:val="24"/>
          <w:szCs w:val="24"/>
        </w:rPr>
        <w:t xml:space="preserve">), fêté par les mathématiciens du monde entier.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RAYON par 3,14 en croyant tenir la circonférence : avec r = 35 cm on obtiendrait 109,9 cm, la moitié du vrai tour ! C’est le DIAMÈTRE qui entre dans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LA MASSE : ESTIMER, MESURER, CONVERTIR</w:t>
      </w:r>
      <w:bookmarkEnd w:id="61"/>
    </w:p>
    <w:p>
      <w:pPr>
        <w:spacing w:after="120" w:before="100"/>
        <w:jc w:val="center"/>
      </w:pPr>
      <w:r>
        <w:drawing>
          <wp:inline distT="0" distB="0" distL="0" distR="0">
            <wp:extent cx="4476750" cy="243840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masse jusqu’à la tonne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val="false"/>
          <w:bCs w:val="false"/>
          <w:i/>
          <w:iCs/>
          <w:color w:val="1F4E79"/>
          <w:sz w:val="24"/>
          <w:szCs w:val="24"/>
        </w:rPr>
        <w:t xml:space="preserve">même escalier que les longueurs, mais pour le poids : g pour les petits objets, kg pour le quotidien, tonne pour les camions.</w:t>
      </w:r>
    </w:p>
    <w:p>
      <w:pPr>
        <w:spacing w:after="120" w:before="120"/>
        <w:jc w:val="center"/>
      </w:pPr>
      <w:r>
        <w:drawing>
          <wp:inline distT="0" distB="0" distL="0" distR="0">
            <wp:extent cx="4762500" cy="179070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4762500" cy="17907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3,2 kg = 3 200 g ; 450 kg = 4,5 q ; 7 t = 7 000 kg ; un sac de ciment estimé « lourd comme 5 seaux » ≈ 50 kg.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 q kg hg dag g ; 1 t = 1 000 kg, 1 q = 100 kg, 1 kg = 1 000 g ; estimer avant de peser avec des repères (orange 200 g, seau 10 kg, zébu 400 kg).</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130 ans, le kilogramme du monde entier a été UN objet : un cylindre de métal précieux gardé sous trois cloches de verre près de Paris, le « grand K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les écarts : entre kg et g il y a TROIS colonnes (× 1 000), pas une ! 2,5 kg = 2 500 g, et non 250 g. Le quintal (100 kg) et la tonne (1 000 kg) se confondent aussi : un zébu pèse des quintaux, pas des tonnes.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LA CAPACITÉ : LITRES ET CONVERSIONS</w:t>
      </w:r>
      <w:bookmarkEnd w:id="62"/>
    </w:p>
    <w:p>
      <w:pPr>
        <w:spacing w:after="120" w:before="100"/>
        <w:jc w:val="center"/>
      </w:pPr>
      <w:r>
        <w:drawing>
          <wp:inline distT="0" distB="0" distL="0" distR="0">
            <wp:extent cx="4476750" cy="2438400"/>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Unités de capacité ; lien capacité-masse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val="false"/>
          <w:bCs w:val="false"/>
          <w:i/>
          <w:iCs/>
          <w:color w:val="1F4E79"/>
          <w:sz w:val="24"/>
          <w:szCs w:val="24"/>
        </w:rPr>
        <w:t xml:space="preserve">le litre a le même escalier que les autres unités — et pour l’eau, litres et kilos disent le même nombre.</w:t>
      </w:r>
    </w:p>
    <w:p>
      <w:pPr>
        <w:spacing w:after="120" w:before="120"/>
        <w:jc w:val="center"/>
      </w:pPr>
      <w:r>
        <w:drawing>
          <wp:inline distT="0" distB="0" distL="0" distR="0">
            <wp:extent cx="4762500" cy="20002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20002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2,5 L = 250 cL ; 500 mL = 0,5 L ; une citerne de 1 500 L d’eau pèse 1 500 kg = 1,5 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hL daL L dL cL mL ; 1 L = 100 cL = 1 000 mL ; repères (verre 20 cL, seau 10 L, bidon 20 L) ; eau : 1 L = 1 kg, 1 000 L = 1 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Ton corps est un vrai réservoir : il contient environ 35 litres d’eau pour un adulte — près de 60 % de sa masse ! Et le zébu qui rentre du pâturage peut boire plus de 40 L d’un coup : deux bidons jaunes entiers, soit 40 kg d’eau avalés en quelques minutes.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Étendre « 1 L = 1 kg » à tous les liquides : un litre d’huile ne pèse PAS 1 kg ! Le pont litre-kilo est réservé à l’eau.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LA MESURE DU TEMPS : CONVERSIONS ET OPÉRATIONS</w:t>
      </w:r>
      <w:bookmarkEnd w:id="63"/>
    </w:p>
    <w:p>
      <w:pPr>
        <w:spacing w:after="120" w:before="100"/>
        <w:jc w:val="center"/>
      </w:pPr>
      <w:r>
        <w:drawing>
          <wp:inline distT="0" distB="0" distL="0" distR="0">
            <wp:extent cx="4476750" cy="2438400"/>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Temps : conversions, calculs de durées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val="false"/>
          <w:bCs w:val="false"/>
          <w:i/>
          <w:iCs/>
          <w:color w:val="1F4E79"/>
          <w:sz w:val="24"/>
          <w:szCs w:val="24"/>
        </w:rPr>
        <w:t xml:space="preserve">le temps compte en 60 et en 24, jamais en 10 : dès que les minutes atteignent 60, elles se transforment en une heure.</w:t>
      </w:r>
    </w:p>
    <w:p>
      <w:pPr>
        <w:spacing w:after="120" w:before="120"/>
        <w:jc w:val="center"/>
      </w:pPr>
      <w:r>
        <w:drawing>
          <wp:inline distT="0" distB="0" distL="0" distR="0">
            <wp:extent cx="4762500" cy="180022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762500" cy="18002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2 h 45 + 1 h 30 = 3 h 75 = 4 h 15 ; et de 7 h 50 à 9 h 20, il s’écoule 10 min + 1 h 20 = 1 h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 min = 60 s, 1 h = 60 min, 1 jour = 24 h ; additionner heures et minutes séparément, échanger à 60 ; durée entre deux horaires : compter en avant.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Pourquoi 60 ? Les Babyloniens comptaient sur les phalanges : le pouce pointe les 12 phalanges des quatre doigts d’une main, et les 5 doigts de l’autre main comptent les tours : 12 × 5 = 60 ! Ce calcul vieux de 4 000 ans vit encore dans chaque minute de ta montre.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1 h 30 = 1,30 h et calculer en décimal : FAUX, 1 h 30 = 1,5 h ! Les minutes ne sont pas des centièmes d’heure : on ne mélange jamais l’écriture du temps et l’écriture décimale.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L’AIRE DU RECTANGLE ET DU CARRÉ</w:t>
      </w:r>
      <w:bookmarkEnd w:id="64"/>
    </w:p>
    <w:p>
      <w:pPr>
        <w:spacing w:after="120" w:before="100"/>
        <w:jc w:val="center"/>
      </w:pPr>
      <w:r>
        <w:drawing>
          <wp:inline distT="0" distB="0" distL="0" distR="0">
            <wp:extent cx="4476750" cy="2438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Aires : rectangle et carré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val="false"/>
          <w:bCs w:val="false"/>
          <w:i/>
          <w:iCs/>
          <w:color w:val="1F4E79"/>
          <w:sz w:val="24"/>
          <w:szCs w:val="24"/>
        </w:rPr>
        <w:t xml:space="preserve">l’aire compte combien de petits carreaux d’un centimètre de côté il faut pour recouvrir la figure sans trou ni débord.</w:t>
      </w:r>
    </w:p>
    <w:p>
      <w:pPr>
        <w:spacing w:after="120" w:before="120"/>
        <w:jc w:val="center"/>
      </w:pPr>
      <w:r>
        <w:drawing>
          <wp:inline distT="0" distB="0" distL="0" distR="0">
            <wp:extent cx="4762500" cy="2066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4762500" cy="2066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Salle de 6 m sur 4 m : aire 24 m², périmètre 20 m — deux réponses, deux unités, deux questions différentes.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 surface en unités carrées ; rectangle L × l, carré c × c ; périmètre en cm, aire en cm² ; même périmètre n’implique pas même aire ; 1 m² = 10 000 cm².</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rizières de Madagascar se mesurent souvent en ares : 1 are = 100 m², le carré de 10 m sur 10 m.</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 15 cm » pour une aire : sans le ², la réponse est fausse à l’examen ! L’aire compte des carreaux (cm²), le périmètre mesure du fil (cm). Relire la question : couvrir → aire ; entourer → périmètre.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L’AIRE DU TRIANGLE ; COMPARER DES AIRES</w:t>
      </w:r>
      <w:bookmarkEnd w:id="65"/>
    </w:p>
    <w:p>
      <w:pPr>
        <w:spacing w:after="120" w:before="100"/>
        <w:jc w:val="center"/>
      </w:pPr>
      <w:r>
        <w:drawing>
          <wp:inline distT="0" distB="0" distL="0" distR="0">
            <wp:extent cx="4476750" cy="2438400"/>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Aire du triangle ; comparaison d’aires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val="false"/>
          <w:bCs w:val="false"/>
          <w:i/>
          <w:iCs/>
          <w:color w:val="1F4E79"/>
          <w:sz w:val="24"/>
          <w:szCs w:val="24"/>
        </w:rPr>
        <w:t xml:space="preserve">un triangle est toujours un demi-rectangle caché : base fois hauteur, puis on partage en deux.</w:t>
      </w:r>
    </w:p>
    <w:p>
      <w:pPr>
        <w:spacing w:after="120" w:before="120"/>
        <w:jc w:val="center"/>
      </w:pPr>
      <w:r>
        <w:drawing>
          <wp:inline distT="0" distB="0" distL="0" distR="0">
            <wp:extent cx="4762500" cy="3486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34861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de base 10 cm et de hauteur 6 cm : (10 × 6) ÷ 2 = 30 cm² — la moitié du rectangle 10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aire du triangle = (base × hauteur) ÷ 2 ; la hauteur tombe perpendiculairement sur la base ; comparer par formule, carreaux ou découpage.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 2 : base × hauteur donne l’aire du RECTANGLE entier, le double du triangle ! Le triangle n’est que la moitié : la division par 2 fait partie de la formule.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LE VOLUME : CUBES UNITÉS, CUBE ET PAVÉ DROIT</w:t>
      </w:r>
      <w:bookmarkEnd w:id="66"/>
    </w:p>
    <w:p>
      <w:pPr>
        <w:spacing w:after="120" w:before="100"/>
        <w:jc w:val="center"/>
      </w:pPr>
      <w:r>
        <w:drawing>
          <wp:inline distT="0" distB="0" distL="0" distR="0">
            <wp:extent cx="4476750" cy="2438400"/>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Notion intuitive de volume (cm³)</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val="false"/>
          <w:bCs w:val="false"/>
          <w:i/>
          <w:iCs/>
          <w:color w:val="1F4E79"/>
          <w:sz w:val="24"/>
          <w:szCs w:val="24"/>
        </w:rPr>
        <w:t xml:space="preserve">après le fil du périmètre et les carreaux de l’aire, voici les dés du volume : on compte combien de petits cubes remplissent la boîte.</w:t>
      </w:r>
    </w:p>
    <w:p>
      <w:pPr>
        <w:spacing w:after="120" w:before="120"/>
        <w:jc w:val="center"/>
      </w:pPr>
      <w:r>
        <w:drawing>
          <wp:inline distT="0" distB="0" distL="0" distR="0">
            <wp:extent cx="4762500" cy="43624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762500" cy="43624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Pavé de 5 cm sur 2 cm sur 3 cm : 5 × 2 = 10 cubes par étage, × 3 étages = 30 cm³.</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volume = nombre de cubes unités (cm³) ; pavé : L × l × h ; cube : a × a × a ; patron → solide ; 1 000 cm³ = 1 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litre et le cube sont parents cachés : 1 L = 1 000 cm³, le cube de 10 cm d’arête exactement.</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 volume en cm ou en cm² : 24 cm² est une aire, pas un volume ! Trois longueurs multipliées donnent des cm³ — l’exposant 3 compte les trois dimensions.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CONCEVOIR UNE ENQUÊTE : QUESTIONS ET HYPOTHÈSES</w:t>
      </w:r>
      <w:bookmarkEnd w:id="70"/>
    </w:p>
    <w:p>
      <w:pPr>
        <w:spacing w:after="120" w:before="100"/>
        <w:jc w:val="center"/>
      </w:pPr>
      <w:r>
        <w:drawing>
          <wp:inline distT="0" distB="0" distL="0" distR="0">
            <wp:extent cx="4476750" cy="2438400"/>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71"/>
    </w:p>
    <w:p>
      <w:pPr>
        <w:spacing w:after="120" w:before="100"/>
        <w:jc w:val="center"/>
      </w:pPr>
      <w:r>
        <w:drawing>
          <wp:inline distT="0" distB="0" distL="0" distR="0">
            <wp:extent cx="4476750" cy="2438400"/>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DIAGRAMMES EN BARRES ET PICTOGRAMMES</w:t>
      </w:r>
      <w:bookmarkEnd w:id="72"/>
    </w:p>
    <w:p>
      <w:pPr>
        <w:spacing w:after="120" w:before="100"/>
        <w:jc w:val="center"/>
      </w:pPr>
      <w:r>
        <w:drawing>
          <wp:inline distT="0" distB="0" distL="0" distR="0">
            <wp:extent cx="4476750" cy="2438400"/>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INTERPRÉTER DES DONNÉES</w:t>
      </w:r>
      <w:bookmarkEnd w:id="73"/>
    </w:p>
    <w:p>
      <w:pPr>
        <w:spacing w:after="120" w:before="100"/>
        <w:jc w:val="center"/>
      </w:pPr>
      <w:r>
        <w:drawing>
          <wp:inline distT="0" distB="0" distL="0" distR="0">
            <wp:extent cx="4476750" cy="243840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74"/>
    </w:p>
    <w:p>
      <w:pPr>
        <w:spacing w:after="120" w:before="100"/>
        <w:jc w:val="center"/>
      </w:pPr>
      <w:r>
        <w:drawing>
          <wp:inline distT="0" distB="0" distL="0" distR="0">
            <wp:extent cx="4476750" cy="243840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LA PROBABILITÉ EXPÉRIMENTALE</w:t>
      </w:r>
      <w:bookmarkEnd w:id="75"/>
    </w:p>
    <w:p>
      <w:pPr>
        <w:spacing w:after="120" w:before="100"/>
        <w:jc w:val="center"/>
      </w:pPr>
      <w:r>
        <w:drawing>
          <wp:inline distT="0" distB="0" distL="0" distR="0">
            <wp:extent cx="4476750" cy="243840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 schéma de contrôle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le schéma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LE SCHÉMA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se lit dans un dessin à quatre directions.</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Place les nombres sur le schéma et suis les branches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les flèches du schéma font le contrôle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du schéma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Les formats alternent comme dans les épreuves malgaches : calcul posé, nombre manquant,</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durées, conversions, fractions, prix, périmètre, aire, hauteur et division avec reste.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348 756 + 92 784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805 420 − 276 835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4 687 ÷ 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t − 3 500 kg = … 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348 756 + 92 784 = 441 540.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805 420 − 276 835 = 528 585.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65 142.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203,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4 687 = (23 × 203) + 2.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t = 1 000 kg : je convertis puis je soustrais.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t − 3 500 kg = 5,5 t.</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champ carré a un périmètre de 240 m. Quel est son côté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510,04 + 2 124,2 + 610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la différence : 3 890 − 3 075.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6 ; j’additionne les numérateurs.</w:t>
      </w:r>
    </w:p>
    <w:p>
      <w:pPr>
        <w:spacing w:after="60" w:line="300"/>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Un carré a 4 côtés égaux : 240 ÷ 4 =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60 m.</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987,5 − 248,75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 + 1 275 kg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7 245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kg de viande coûte 12 000 Ar. Combien coûtent 9,5 kg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987,5 − 248,75 = 738,75.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3 890 − 1 275.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2 615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0480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226, reste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7 245 = (32 × 226) + 5.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7,548 t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12 000 × 9,5 = 114 000.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Les 9,5 kg coûtent 114 000 Ar.</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2 h 35 min + 1 h 45 min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10 ; j’additionne les numérateurs.</w:t>
      </w:r>
    </w:p>
    <w:p>
      <w:pPr>
        <w:spacing w:after="60" w:line="300"/>
        <w:ind w:left="360"/>
        <w:jc w:val="left"/>
      </w:pP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9 ; je soustrais les numérateurs.</w:t>
      </w:r>
    </w:p>
    <w:p>
      <w:pPr>
        <w:spacing w:after="60" w:line="300"/>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3, puis je multiplie.</w:t>
      </w:r>
    </w:p>
    <w:p>
      <w:pPr>
        <w:spacing w:after="60" w:line="300"/>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 min = 1 h : je regroupe les minutes.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35 min + 1 h 45 min = 4 h 20 min.</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475 896 + 243 907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84,5 − 27,86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 h 20 min − 3 h 25 min 40 s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triangle a une aire de 54 m² et une base de 12 m. Calculez sa hauteur.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475 896 + 243 907 = 719 803.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84,5 − 27,86 = 56,64.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hL = 100 L et 1 m³ = 1 000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J’emprunte 1 h = 60 min puis 1 min = 60 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 20 min − 3 h 25 min 40 s = 3 h 54 min 20 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(b × h) ÷ 2, donc h = (2 × 54) ÷ 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mesure 9 m.</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23,5 × 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4 500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rectangle mesure 28 m sur 16 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tissu coûte 15 000 Ar le mètre. Quel est le prix de 3,5 m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23,5 × 4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100 déplace la virgule de deux rangs vers la gauche.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4 500 ÷ 100 = 45.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8 = 30 kg, puis × 3.</w:t>
      </w:r>
    </w:p>
    <w:p>
      <w:pPr>
        <w:spacing w:after="60" w:line="300"/>
        <w:ind w:left="360"/>
        <w:jc w:val="left"/>
      </w:pP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90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L × l = 28 × 16 = 448.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448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15 000 × 3,5 = 52 500.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tissu coûte 52 500 Ar.</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125,6 + 78,45 + 9,01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900 000 − 48 765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408 × 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9 365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kg 250 g + 1 kg 800 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125,6 + 78,45 + 9,01 = 213,06.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900 000 − 48 765 = 851 235.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408 × 36 = 14 688.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208, reste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9 365 = (45 × 208) + 20.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3 250 g + 1 800 g = 5 kg 50 g.</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carré a un périmètre de 268 m. Calculez son côté.</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Un rectangle mesure 35 m sur 18 m. Calculez périmètre et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m³ + 350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12,5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67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(35 + 18) = 106 m ; A = 35 × 18 = 630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périmètre est 106 m et l’aire 630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2 400 L + 350 L = 2 750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7430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8 = 100.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800 ÷ 4 = 200 Ar,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600 Ar.</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46 242 ÷ 63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triangle a une aire de 54 m² et une base de 12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12 L de lait coûtent 30 000 Ar. Quel est le prix de 8 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33623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734,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46 242 = (63 × 734)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7 548 kg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h = (2 × 54) ÷ 12 = 9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est 9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d’1 L = 30 000 ÷ 12 = 2 500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de 8 L = 2 500 × 8 = 20 000 Ar.</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37"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complète les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3 890 − 3 075 = 815.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5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5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champ carré a un périmètre de 268 m. Calculez côté, aire et prix à 20 000 Ar/m².</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2,5 t de haricots à 3 000 Ar/kg : recette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850 000 Ar placés à 5 % : intérêt annuel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1 000 000 − 42 500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7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 m ; aire = 67 × 67 = 4 489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4 489 × 20 000 = 89 780 000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7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t = 2 500 kg ; recette = 2 500 × 3 000.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7 500 000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147 000 ÷ 5 = 29 400 Ar, puis × 2.</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58 800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Intérêt = 850 000 × 5 ÷ 100.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L’intérêt annuel est 42 500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38350"/>
            <wp:effectExtent t="0" r="0" b="0" l="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1 000 000 − 42 500 = 957 500.</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marchand achète 8 kg de riz à 3 200 Ar/kg. Total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Il paie avec 50 000 Ar. Monnaie rendue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15 450 ÷ 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3 500 g + 2,5 kg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8 × 3 200 = 25 600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paie 25 600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Monnaie = 50 000 − 25 600.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reçoit 24 400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362325"/>
            <wp:effectExtent t="0" r="0" b="0" l="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5"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2575, reste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15 450 = (6 × 2 575) + 3.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8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5 ; j’additionne les numérateurs.</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8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3,5 kg + 2,5 kg = 6 kg.</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Une rizière de 48 m sur 25 m produit 3,5 t par are. Masse récoltée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6 500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130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1 200 × 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8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m² = 12 ares ; masse = 12 × 3,5 = 42 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récolte pèse 42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3048000"/>
            <wp:effectExtent t="0" r="0" b="0" l="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8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(50 × 130)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4 = 1 625 kg, puis × 1.</w:t>
      </w:r>
    </w:p>
    <w:p>
      <w:pPr>
        <w:spacing w:after="60" w:line="300"/>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1 625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533650"/>
            <wp:effectExtent t="0" r="0" b="0" l="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1"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130 × 50 = 6 500.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 325 = 390 000.</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360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élèves reçoivent chacun 3 cahiers à 1 500 Ar. Dépense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h 45 min + 1 h 35 min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733675"/>
            <wp:effectExtent t="0" r="0" b="0" l="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3"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360 = (12 × 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533650"/>
            <wp:effectExtent t="0" r="0" b="0" l="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 × 18 = 432.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cahiers = 24 × 3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Dépense = 72 × 1 500 = 108 000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19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45 min + 1 h 35 min = 4 h 20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19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 ÷ 5 = 8 élèves,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24 élèves.</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taxi part à 7 h 30 et arrive à 9 h 30. Durée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Distance 100 km en 2 h : vitesse moyenne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8,5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2 500 m = … km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480 ÷ 30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19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Durée = 9 h 30 − 7 h 30 = 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trajet dure 2 heures.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19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Vitesse = distance ÷ durée = 100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vitesse moyenne est 50 km/h.</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743075"/>
            <wp:effectExtent t="0" r="0" b="0" l="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0"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8,5 × 100 = 850.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2 500 m ÷ 1 000 = 2,5 km.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733675"/>
            <wp:effectExtent t="0" r="0" b="0" l="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2"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16,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480 = (30 × 16) + 0.</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Clôturer un champ de 80 m sur 45 m avec une porte de 4 m : longueur de grillage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246 m de grillage à 2 500 Ar/m : prix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125 × 48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1 000,5 − 278,75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(80 + 45) = 250 m ; grillage = 250 − 4.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faut 246 m de grillage.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246 × 2 500 = 615 000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clôture coûte 615 000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5"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48 = 6 000.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0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 1 000 L = 4 000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0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1 000,5 − 278,75 = 721,75.</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 hL + 35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535 L remplissent des bidons de 5 L. Combien de bidons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107 bidons vendus 2 000 Ar chacun : recette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876425"/>
            <wp:effectExtent t="0" r="0" b="0" l="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08"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500 L + 35 L = 535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0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2,09 × 1 000 L = 2 090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bidons = 535 ÷ 5 = 107.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remplit 107 bidons.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4 = 60 L,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180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Recette = 107 × 2 000 = 214 000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214 000 Ar.</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7,25 × 12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8 ; j’additionne les numérateurs.</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12 ; je soustrais les numérateurs.</w:t>
      </w:r>
    </w:p>
    <w:p>
      <w:pPr>
        <w:spacing w:after="60" w:line="300"/>
        <w:ind w:left="360"/>
        <w:jc w:val="left"/>
      </w:pP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4, puis je multiplie.</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1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960 ÷ 8 = 120 Ar, puis × 5.</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1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7,25 × 12 = 87.</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Écris en lettres : 12 078</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Écris en chiffres : quatre-vingt-quatorze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Range dans l’ordre croissant : 87 ; 93 ; 78 ; 39</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Compare : 10,1 … 10,099 ; 37,2 … 37,200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Calcule : 25 + 57 et 19 × 3</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12 078 se lit : douze mille soixante-dix-huit.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douze mille soixante-dix-huit.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quatre-vingt-quatorze » correspond à 94.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compare les nombres puis je les place du plus petit au plus grand.</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&lt; 78 &lt; 87 &lt; 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1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10,1 = 10,100 &gt; 10,099 ; 37,2 = 37,200.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&gt; ;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1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+ 57 = 82 ; 19 × 3 = 57.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Réponses : 82 et 57.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Compare : 39 L … 900 mL ; 7 hm … 700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300 kg = … t</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9,2 q = … hg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losange a D = 16 cm et d = 9 cm.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Trace deux droites perpendiculaires.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 = 39 000 mL, donc 39 L &gt; 900 mL.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hm = 700 m, donc 7 hm = 700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300 kg ÷ 1 000 = 0,3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 q = 920 kg = 9 200 hg = 9 200 hg.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16 × 9 ÷ 2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72 cm².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Deux droites perpendiculaires forment un angle droit.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vérifie avec l’équerre.</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400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8 × 1 200 = 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9 600 + 3 000 = 12 600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20 000 − 12 600 = 7 400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7 400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25 kg = 25 × 1 000 = 25 000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25 000 ÷ 400 = 62, reste 200.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400 × 62 + 200 = 25 000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62 sachets pleins et il reste 200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150 km : 12 × 150 ÷ 100 = 18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150 km → 18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18 L pour 150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70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(100 + 70)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11 × 8 = 88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88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88 × 12 000 = 1 056 000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88 dalles, pour 1 056 000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200 = (200 ÷ 4) × 3 = 50 × 3 = 150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150 × 2 500 = 375 000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375 000 Ar et elle garde 50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62 500 Ar. Combien de semaines d’épargne lui faudra-t-il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12 000 = 54 000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100 000 − 54 000 = 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54 000 Ar ; on lui rend 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+ 3 h = 12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15 min + 50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13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13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62 500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62 500 ÷ 2 500 = 25.</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25 = 62 500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25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198 élèves sont rangés en rangées de 18. Combien y a-t-il de rangées ? Ensuite, ces élèves et 10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54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141 sacs de riz de 60 kg. Elle garde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198 ÷ 18 = 11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198 + 10 = 208.</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208 ÷ 30 = 6, reste 28 : il faut un bus de plus pour les 28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11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54 = 216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54 × 54 = 2 916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2 916 × 15 000 = 43 740 000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216 m ; A = 2 916 m² ; prix = 43 740 000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141 × 60 = 8 460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8 460 = 5 076 kg ; masse vendue = 8 460 − 5 076 = 3 384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3 384 × 1 800 = 6 091 200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3 384 kg et reçoit 6 091 200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1 h 30 min à 40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22 sacs de ciment à 22 000 Ar chacun. Le transport coûte 65 000 Ar. Il paie avec 1 000 000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250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1 h 30 min = 1,5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40 × 1,5 = 60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60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22 × 22 000 = 484 000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484 000 + 65 000 = 549 000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1 000 000 − 549 000 = 451 000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549 000 Ar et la monnaie est 451 000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250 = 1 250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1 250 ÷ 25 = 50,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50 + 0 = 1 250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50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5 cahiers à chacun de ses 28 élèves. Un cahier coûte 1 800 Ar. Le budget est de 200 000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28 poules. Il en vend 5 à 18 000 Ar chacune et dépense 100 000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34 kg de sucre en sachets de 750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28 × 5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1 800 = 252 000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200 000 − 252 000 = -52 000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252 000 Ar et il reste -52 000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414 000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414 000 − 100 000 = 314 000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414 000 Ar et le bénéfice est 314 000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34 kg = 34 000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34 000 ÷ 750 = 45, reste 250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750 × 45 + 250 = 34 000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45 sachets et il reste 250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18 m et une hauteur de 6 m. Un litre de peinture couvre 6 m² et coûte 12 000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6 kapoaka de riz à 1 000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(18 × 6) ÷ 2 = 54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54 ÷ 6 = 9 L ; il faut 9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9 × 12 000 = 108 000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9 L de peinture et payer 108 000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1 200 = 6 000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6 000 + 10 000 = 16 000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50 000 − 16 000 = 34 000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16 000 Ar et la monnaie est 34 000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6 × 1 000 = 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6 000 + 3 000 = 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20 000 − 9 000 = 11 000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11 000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500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90 m de longueur et 30 m de largeur. Il veut le clôturer avec du grillage vendu 2 500 Ar le mètre. Combien va coûter la clôture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500 = 100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100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100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(90 + 30) × 2 = 240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240 × 2 500 = 600 000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600 000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2,5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12 × 6 = 72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72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72 × 10 000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72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120 = (120 ÷ 4) × 3 = 30 × 3 = 90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90 × 2 000 = 180 000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180 000 Ar et elle garde 30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2,5 × 12 000 = 30 000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100 000 − 30 000 = 70 000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30 000 Ar ; on lui rend 70 000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45 min. Le trajet dure 2 h 20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95 000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168 élèves sont rangés en rangées de 12. Combien y a-t-il de rangées ? Ensuite, ces élèves et 25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+ 2 h = 11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+ 20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12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12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5 000 entre dans 95 000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95 000 ÷ 5 000 = 19.</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5 000 × 19 = 95 000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19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168 ÷ 12 = 14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168 + 25 = 193.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193 ÷ 30 = 6, reste 13 : il faut un bus de plus pour les 13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14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59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137 sacs de riz de 60 kg. Elle garde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3 h 30 min à 35 km/h. Quelle distance parcourt-il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59 = 236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59 × 59 = 3 481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3 481 × 15 000 = 52 215 000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236 m ; A = 3 481 m² ; prix = 52 215 000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137 × 60 = 8 220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8 220 = 2 740 kg ; masse vendue = 8 220 − 2 740 = 5 480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5 480 × 1 800 = 9 864 000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5 480 kg et reçoit 9 864 000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3 h 30 min = 3,5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35 × 3,5 = 122,5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122,5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20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citernes contiennent chacune 500 L d’eau. On remplit des bidons de 50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4 cahiers à chacun de ses 35 élèves. Un cahier coûte 1 500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20 × 22 000 = 440 000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440 000 + 50 000 = 490 000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500 000 − 490 000 = 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490 000 Ar et la monnaie est 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2 × 500 = 1 000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1 000 ÷ 50 = 20,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 × 20 + 0 = 1 000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20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35 × 4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1 500 = 210 000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250 000 − 210 000 = 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210 000 Ar et il reste 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24 poules. Il en vend 6 à 22 000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35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5 m. Un litre de peinture couvre 5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6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6 × 22 000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35 kg = 35 000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35 000 ÷ 500 = 70,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70 + 0 = 35 000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70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5) ÷ 2 = 22,5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22,5 ÷ 5 = 4,5 L ; il faut 5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5 × 15 000 = 75 000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5 L de peinture et payer 75 000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1 800 Ar et 4 savons à 2 500 Ar. Elle paie avec 20 000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1 500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250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1 800 = 9 000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9 000 + 10 000 = 19 000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20 000 − 19 000 = 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19 000 Ar et la monnaie est 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7 × 1 500 = 10 500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10 500 + 3 500 = 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20 000 − 14 000 = 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250 = 200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250 × 200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200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50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10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(120 + 50)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10 × 6 = 60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60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60 × 12 000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60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6 h 45 min. Le trajet dure 3 h 35 min. À quelle heure arrive-t-il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160 = (160 ÷ 4) × 3 = 40 × 3 = 120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120 × 2 000 = 240 000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240 000 Ar et elle garde 40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18 000 = 81 000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100 000 − 81 000 = 19 000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81 000 Ar ; on lui rend 19 000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6 h + 3 h = 9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+ 35 min = 80 min = 1 h 20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10 h 20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10 h 20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21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45 m est vendu 20 000 Ar le m². Calculez son périmètre, son aire puis son prix.</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60 000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60 000 ÷ 2 500 = 24.</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24 = 60 000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24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180 ÷ 18 = 10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180 + 21 = 201.</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201 ÷ 30 = 6, reste 21 : il faut un bus de plus pour les 21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10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45 = 180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45 × 45 = 2 025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2 025 × 20 000 = 40 500 000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180 m ; A = 2 025 m² ; prix = 40 500 000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136 sacs de riz de 50 kg. Elle garde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2 500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2 h 20 min à 50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12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136 × 50 = 6 800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de 6 800 = 2 720 kg ; masse vendue = 6 800 − 2 720 = 4 080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4 080 × 2 500 = 10 200 000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4 080 kg et reçoit 10 200 000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2 h 20 min = 2,33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50 × 2,33 = 116,67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116,67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12 × 22 000 = 264 000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264 000 + 50 000 = 314 000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500 000 − 314 000 = 186 000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314 000 Ar et la monnaie est 186 000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500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3 cahiers à chacun de ses 31 élèves. Un cahier coûte 1 200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27 poules. Il en vend 5 à 18 000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500 = 2 500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2 500 ÷ 25 = 100,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100 + 0 = 2 500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100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31 × 3 = 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93 × 1 200 = 111 600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250 000 − 111 600 = 138 400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111 600 Ar et il reste 138 400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24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9 m. Un litre de peinture couvre 6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8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24 kg = 24 000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24 000 ÷ 500 = 48,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48 + 0 = 24 000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48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9) ÷ 2 = 40,5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40,5 ÷ 6 = 6,75 L ; il faut 7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7 × 15 000 = 105 000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 L de peinture et payer 105 000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8 × 1 200 = 9 600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9 600 + 10 000 = 19 600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50 000 − 19 600 = 30 400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19 600 Ar et la monnaie est 30 400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p>
      <w:pPr>
        <w:jc w:val="both"/>
      </w:pPr>
      <w:r>
        <w:rPr>
          <w:rFonts w:ascii="Times New Roman" w:hAnsi="Times New Roman"/>
          <w:b w:val="0"/>
          <w:sz w:val="24"/>
        </w:rPr>
        <w:t>Chaque carte présente une figure repérée, les grandeurs utiles, la formule directement dessous, les unités et un exemple. Les lettres utilisées : c = côté, L = longueur, l = largeur, b = petite base, B = grande base, h = hauteur, r = rayon, d = diamètre, n = nombre de côtés.</w:t>
      </w:r>
    </w:p>
    <w:p>
      <w:r>
        <w:br w:type="page"/>
      </w:r>
    </w:p>
    <w:p>
      <w:pPr>
        <w:jc w:val="center"/>
      </w:pPr>
      <w:r>
        <w:rPr>
          <w:rFonts w:ascii="Times New Roman" w:hAnsi="Times New Roman"/>
          <w:b/>
          <w:color w:val="C00000"/>
          <w:sz w:val="32"/>
        </w:rPr>
        <w:t>PÉRIMÈTRES ET AIRES</w:t>
      </w:r>
    </w:p>
    <w:p>
      <w:pPr>
        <w:jc w:val="both"/>
      </w:pPr>
      <w:r>
        <w:rPr>
          <w:rFonts w:ascii="Times New Roman" w:hAnsi="Times New Roman"/>
          <w:b w:val="0"/>
          <w:sz w:val="24"/>
        </w:rPr>
        <w:t>On mesure le contour en unités de longueur et la surface en unités carrées. Les dimensions doivent être dans la même unité.</w:t>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Carré</w:t>
            </w:r>
          </w:p>
          <w:p>
            <w:pPr>
              <w:spacing w:after="100"/>
              <w:jc w:val="center"/>
            </w:pPr>
            <w:r>
              <w:rPr>
                <w:rFonts w:ascii="Times New Roman" w:hAnsi="Times New Roman"/>
                <w:b w:val="0"/>
                <w:i w:val="0"/>
                <w:color w:val="666666"/>
                <w:sz w:val="18"/>
              </w:rPr>
              <w:t>Les quatre côtés ont la même longueur.</w:t>
            </w:r>
          </w:p>
          <w:p>
            <w:pPr>
              <w:spacing w:after="120"/>
              <w:jc w:val="center"/>
            </w:pPr>
            <w:r>
              <w:drawing>
                <wp:inline xmlns:a="http://schemas.openxmlformats.org/drawingml/2006/main" xmlns:pic="http://schemas.openxmlformats.org/drawingml/2006/picture">
                  <wp:extent cx="5394960" cy="2556348"/>
                  <wp:docPr id="220" name="Picture 1"/>
                  <wp:cNvGraphicFramePr>
                    <a:graphicFrameLocks noChangeAspect="1"/>
                  </wp:cNvGraphicFramePr>
                  <a:graphic>
                    <a:graphicData uri="http://schemas.openxmlformats.org/drawingml/2006/picture">
                      <pic:pic>
                        <pic:nvPicPr>
                          <pic:cNvPr id="220" name="ann2_carre.png"/>
                          <pic:cNvPicPr/>
                        </pic:nvPicPr>
                        <pic:blipFill>
                          <a:blip r:embed="rId225"/>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P = 4 × c ;   A = c × c</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c = P ÷ 4</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c en cm ou m ; P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c = 5 cm : P = 20 cm ; A = 25 cm². Si P = 20 cm : c = 20 ÷ 4 = 5 cm.</w:t>
            </w:r>
          </w:p>
          <w:p>
            <w:pPr>
              <w:spacing w:after="40"/>
              <w:jc w:val="left"/>
              <w:shd w:fill="FFF8E1"/>
            </w:pPr>
            <w:r>
              <w:rPr>
                <w:rFonts w:ascii="Times New Roman" w:hAnsi="Times New Roman"/>
                <w:b w:val="0"/>
                <w:i w:val="0"/>
                <w:color w:val="222222"/>
                <w:sz w:val="18"/>
              </w:rPr>
              <w:t>Le côté c se retrouve avec le périmètre : c = P ÷ 4.</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Rectangle</w:t>
            </w:r>
          </w:p>
          <w:p>
            <w:pPr>
              <w:spacing w:after="100"/>
              <w:jc w:val="center"/>
            </w:pPr>
            <w:r>
              <w:rPr>
                <w:rFonts w:ascii="Times New Roman" w:hAnsi="Times New Roman"/>
                <w:b w:val="0"/>
                <w:i w:val="0"/>
                <w:color w:val="666666"/>
                <w:sz w:val="18"/>
              </w:rPr>
              <w:t>Deux longueurs L et deux largeurs l.</w:t>
            </w:r>
          </w:p>
          <w:p>
            <w:pPr>
              <w:spacing w:after="120"/>
              <w:jc w:val="center"/>
            </w:pPr>
            <w:r>
              <w:drawing>
                <wp:inline xmlns:a="http://schemas.openxmlformats.org/drawingml/2006/main" xmlns:pic="http://schemas.openxmlformats.org/drawingml/2006/picture">
                  <wp:extent cx="5394960" cy="2556348"/>
                  <wp:docPr id="221" name="Picture 2"/>
                  <wp:cNvGraphicFramePr>
                    <a:graphicFrameLocks noChangeAspect="1"/>
                  </wp:cNvGraphicFramePr>
                  <a:graphic>
                    <a:graphicData uri="http://schemas.openxmlformats.org/drawingml/2006/picture">
                      <pic:pic>
                        <pic:nvPicPr>
                          <pic:cNvPr id="221" name="ann2_rectangle.png"/>
                          <pic:cNvPicPr/>
                        </pic:nvPicPr>
                        <pic:blipFill>
                          <a:blip r:embed="rId226"/>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P = 2 × (L + l) ;   A = L × l</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L = A ÷ l ;   l = A ÷ L</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L = P ÷ 2 − l ;   l = P ÷ 2 − L</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L et l en cm ou m ; P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L = 8 cm et l = 3 cm : P = 22 cm ; A = 24 cm². Si A = 24 cm² et l = 3 cm : L = 8 cm.</w:t>
            </w:r>
          </w:p>
          <w:p>
            <w:pPr>
              <w:spacing w:after="40"/>
              <w:jc w:val="left"/>
              <w:shd w:fill="FFF8E1"/>
            </w:pPr>
            <w:r>
              <w:rPr>
                <w:rFonts w:ascii="Times New Roman" w:hAnsi="Times New Roman"/>
                <w:b w:val="0"/>
                <w:i w:val="0"/>
                <w:color w:val="222222"/>
                <w:sz w:val="18"/>
              </w:rPr>
              <w:t>Les deux formules inverses du périmètre sont à connaître : L = P ÷ 2 − l et l = P ÷ 2 − L.</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Triangle</w:t>
            </w:r>
          </w:p>
          <w:p>
            <w:pPr>
              <w:spacing w:after="100"/>
              <w:jc w:val="center"/>
            </w:pPr>
            <w:r>
              <w:rPr>
                <w:rFonts w:ascii="Times New Roman" w:hAnsi="Times New Roman"/>
                <w:b w:val="0"/>
                <w:i w:val="0"/>
                <w:color w:val="666666"/>
                <w:sz w:val="18"/>
              </w:rPr>
              <w:t>Trois côtés a, b et c ; une base b et sa hauteur h.</w:t>
            </w:r>
          </w:p>
          <w:p>
            <w:pPr>
              <w:spacing w:after="120"/>
              <w:jc w:val="center"/>
            </w:pPr>
            <w:r>
              <w:drawing>
                <wp:inline xmlns:a="http://schemas.openxmlformats.org/drawingml/2006/main" xmlns:pic="http://schemas.openxmlformats.org/drawingml/2006/picture">
                  <wp:extent cx="5394960" cy="2556348"/>
                  <wp:docPr id="222" name="Picture 3"/>
                  <wp:cNvGraphicFramePr>
                    <a:graphicFrameLocks noChangeAspect="1"/>
                  </wp:cNvGraphicFramePr>
                  <a:graphic>
                    <a:graphicData uri="http://schemas.openxmlformats.org/drawingml/2006/picture">
                      <pic:pic>
                        <pic:nvPicPr>
                          <pic:cNvPr id="222" name="ann2_triangle.png"/>
                          <pic:cNvPicPr/>
                        </pic:nvPicPr>
                        <pic:blipFill>
                          <a:blip r:embed="rId227"/>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P = a + b + c ;   A = (b × h) ÷ 2</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P en cm ou m ; A en cm² ou m² ; h perpendiculaire à b.</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a = 5 cm, b = 6 cm, c = 7 cm : P = 18 cm. Si h = 4 cm : A = 12 cm².</w:t>
            </w:r>
          </w:p>
          <w:p>
            <w:pPr>
              <w:spacing w:after="40"/>
              <w:jc w:val="left"/>
              <w:shd w:fill="FFF8E1"/>
            </w:pPr>
            <w:r>
              <w:rPr>
                <w:rFonts w:ascii="Times New Roman" w:hAnsi="Times New Roman"/>
                <w:b w:val="0"/>
                <w:i w:val="0"/>
                <w:color w:val="222222"/>
                <w:sz w:val="18"/>
              </w:rPr>
              <w:t>La somme des angles d’un triangle est 180°.</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Polygone régulier et demi-périmètre</w:t>
            </w:r>
          </w:p>
          <w:p>
            <w:pPr>
              <w:spacing w:after="100"/>
              <w:jc w:val="center"/>
            </w:pPr>
            <w:r>
              <w:rPr>
                <w:rFonts w:ascii="Times New Roman" w:hAnsi="Times New Roman"/>
                <w:b w:val="0"/>
                <w:i w:val="0"/>
                <w:color w:val="666666"/>
                <w:sz w:val="18"/>
              </w:rPr>
              <w:t>Un polygone régulier possède n côtés égaux de longueur c.</w:t>
            </w:r>
          </w:p>
          <w:p>
            <w:pPr>
              <w:spacing w:after="120"/>
              <w:jc w:val="center"/>
            </w:pPr>
            <w:r>
              <w:drawing>
                <wp:inline xmlns:a="http://schemas.openxmlformats.org/drawingml/2006/main" xmlns:pic="http://schemas.openxmlformats.org/drawingml/2006/picture">
                  <wp:extent cx="5394960" cy="2556348"/>
                  <wp:docPr id="223" name="Picture 4"/>
                  <wp:cNvGraphicFramePr>
                    <a:graphicFrameLocks noChangeAspect="1"/>
                  </wp:cNvGraphicFramePr>
                  <a:graphic>
                    <a:graphicData uri="http://schemas.openxmlformats.org/drawingml/2006/picture">
                      <pic:pic>
                        <pic:nvPicPr>
                          <pic:cNvPr id="223" name="ann2_polygone.png"/>
                          <pic:cNvPicPr/>
                        </pic:nvPicPr>
                        <pic:blipFill>
                          <a:blip r:embed="rId228"/>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P = n × c ;   DP = P ÷ 2</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P et DP en cm ou m ; n est sans unité.</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Un hexagone de côté 4 cm : P = 6 × 4 = 24 cm ; DP = 12 cm.</w:t>
            </w:r>
          </w:p>
          <w:p>
            <w:pPr>
              <w:spacing w:after="40"/>
              <w:jc w:val="left"/>
              <w:shd w:fill="FFF8E1"/>
            </w:pPr>
            <w:r>
              <w:rPr>
                <w:rFonts w:ascii="Times New Roman" w:hAnsi="Times New Roman"/>
                <w:b w:val="0"/>
                <w:i w:val="0"/>
                <w:color w:val="222222"/>
                <w:sz w:val="18"/>
              </w:rPr>
              <w:t>Pour un polygone quelconque, on additionne tous les côtés.</w:t>
            </w:r>
          </w:p>
        </w:tc>
      </w:tr>
    </w:tbl>
    <w:p>
      <w:r>
        <w:br w:type="page"/>
      </w:r>
    </w:p>
    <w:p>
      <w:r>
        <w:br w:type="page"/>
      </w:r>
    </w:p>
    <w:p>
      <w:pPr>
        <w:jc w:val="center"/>
      </w:pPr>
      <w:r>
        <w:rPr>
          <w:rFonts w:ascii="Times New Roman" w:hAnsi="Times New Roman"/>
          <w:b/>
          <w:color w:val="C00000"/>
          <w:sz w:val="32"/>
        </w:rPr>
        <w:t>CERCLE ET FIGURES À BASES PARALLÈLES</w:t>
      </w:r>
    </w:p>
    <w:p>
      <w:pPr>
        <w:jc w:val="both"/>
      </w:pPr>
      <w:r>
        <w:rPr>
          <w:rFonts w:ascii="Times New Roman" w:hAnsi="Times New Roman"/>
          <w:b w:val="0"/>
          <w:sz w:val="24"/>
        </w:rPr>
        <w:t>Pour le cercle, on utilise π ≈ 3,14. Le diamètre traverse le centre ; le rayon va du centre au bord.</w:t>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Cercle et disque</w:t>
            </w:r>
          </w:p>
          <w:p>
            <w:pPr>
              <w:spacing w:after="100"/>
              <w:jc w:val="center"/>
            </w:pPr>
            <w:r>
              <w:rPr>
                <w:rFonts w:ascii="Times New Roman" w:hAnsi="Times New Roman"/>
                <w:b w:val="0"/>
                <w:i w:val="0"/>
                <w:color w:val="666666"/>
                <w:sz w:val="18"/>
              </w:rPr>
              <w:t>Rayon r, diamètre d, circonférence C et aire du disque A.</w:t>
            </w:r>
          </w:p>
          <w:p>
            <w:pPr>
              <w:spacing w:after="120"/>
              <w:jc w:val="center"/>
            </w:pPr>
            <w:r>
              <w:drawing>
                <wp:inline xmlns:a="http://schemas.openxmlformats.org/drawingml/2006/main" xmlns:pic="http://schemas.openxmlformats.org/drawingml/2006/picture">
                  <wp:extent cx="5394960" cy="2556348"/>
                  <wp:docPr id="224" name="Picture 5"/>
                  <wp:cNvGraphicFramePr>
                    <a:graphicFrameLocks noChangeAspect="1"/>
                  </wp:cNvGraphicFramePr>
                  <a:graphic>
                    <a:graphicData uri="http://schemas.openxmlformats.org/drawingml/2006/picture">
                      <pic:pic>
                        <pic:nvPicPr>
                          <pic:cNvPr id="224" name="ann2_cercle.png"/>
                          <pic:cNvPicPr/>
                        </pic:nvPicPr>
                        <pic:blipFill>
                          <a:blip r:embed="rId229"/>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d = 2r ; r = d ÷ 2 ; C = πd = 2πr ; A = πr²</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r et d en cm ou m ; C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r = 3 cm : d = 6 cm ; C ≈ 18,84 cm ; A ≈ 28,26 cm².</w:t>
            </w:r>
          </w:p>
          <w:p>
            <w:pPr>
              <w:spacing w:after="40"/>
              <w:jc w:val="left"/>
              <w:shd w:fill="FFF8E1"/>
            </w:pPr>
            <w:r>
              <w:rPr>
                <w:rFonts w:ascii="Times New Roman" w:hAnsi="Times New Roman"/>
                <w:b w:val="0"/>
                <w:i w:val="0"/>
                <w:color w:val="222222"/>
                <w:sz w:val="18"/>
              </w:rPr>
              <w:t>Ne pas confondre la circonférence C, qui est une longueur, et l’aire A, qui est une surface.</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Trapèze</w:t>
            </w:r>
          </w:p>
          <w:p>
            <w:pPr>
              <w:spacing w:after="100"/>
              <w:jc w:val="center"/>
            </w:pPr>
            <w:r>
              <w:rPr>
                <w:rFonts w:ascii="Times New Roman" w:hAnsi="Times New Roman"/>
                <w:b w:val="0"/>
                <w:i w:val="0"/>
                <w:color w:val="666666"/>
                <w:sz w:val="18"/>
              </w:rPr>
              <w:t>Grande base B, petite base b et hauteur h.</w:t>
            </w:r>
          </w:p>
          <w:p>
            <w:pPr>
              <w:spacing w:after="120"/>
              <w:jc w:val="center"/>
            </w:pPr>
            <w:r>
              <w:drawing>
                <wp:inline xmlns:a="http://schemas.openxmlformats.org/drawingml/2006/main" xmlns:pic="http://schemas.openxmlformats.org/drawingml/2006/picture">
                  <wp:extent cx="5394960" cy="2556348"/>
                  <wp:docPr id="225" name="Picture 6"/>
                  <wp:cNvGraphicFramePr>
                    <a:graphicFrameLocks noChangeAspect="1"/>
                  </wp:cNvGraphicFramePr>
                  <a:graphic>
                    <a:graphicData uri="http://schemas.openxmlformats.org/drawingml/2006/picture">
                      <pic:pic>
                        <pic:nvPicPr>
                          <pic:cNvPr id="225" name="ann2_trapeze.png"/>
                          <pic:cNvPicPr/>
                        </pic:nvPicPr>
                        <pic:blipFill>
                          <a:blip r:embed="rId230"/>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 = (B + b) × h ÷ 2</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B, b et h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B = 10 cm, b = 6 cm et h = 4 cm : A = 32 cm².</w:t>
            </w:r>
          </w:p>
          <w:p>
            <w:pPr>
              <w:spacing w:after="40"/>
              <w:jc w:val="left"/>
              <w:shd w:fill="FFF8E1"/>
            </w:pPr>
            <w:r>
              <w:rPr>
                <w:rFonts w:ascii="Times New Roman" w:hAnsi="Times New Roman"/>
                <w:b w:val="0"/>
                <w:i w:val="0"/>
                <w:color w:val="222222"/>
                <w:sz w:val="18"/>
              </w:rPr>
              <w:t>Formules inverses : h = (2A) ÷ (B + b) ; B = (2A ÷ h) − b.</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Parallélogramme</w:t>
            </w:r>
          </w:p>
          <w:p>
            <w:pPr>
              <w:spacing w:after="100"/>
              <w:jc w:val="center"/>
            </w:pPr>
            <w:r>
              <w:rPr>
                <w:rFonts w:ascii="Times New Roman" w:hAnsi="Times New Roman"/>
                <w:b w:val="0"/>
                <w:i w:val="0"/>
                <w:color w:val="666666"/>
                <w:sz w:val="18"/>
              </w:rPr>
              <w:t>Base b et hauteur h perpendiculaire à cette base.</w:t>
            </w:r>
          </w:p>
          <w:p>
            <w:pPr>
              <w:spacing w:after="120"/>
              <w:jc w:val="center"/>
            </w:pPr>
            <w:r>
              <w:drawing>
                <wp:inline xmlns:a="http://schemas.openxmlformats.org/drawingml/2006/main" xmlns:pic="http://schemas.openxmlformats.org/drawingml/2006/picture">
                  <wp:extent cx="5394960" cy="2556348"/>
                  <wp:docPr id="226" name="Picture 7"/>
                  <wp:cNvGraphicFramePr>
                    <a:graphicFrameLocks noChangeAspect="1"/>
                  </wp:cNvGraphicFramePr>
                  <a:graphic>
                    <a:graphicData uri="http://schemas.openxmlformats.org/drawingml/2006/picture">
                      <pic:pic>
                        <pic:nvPicPr>
                          <pic:cNvPr id="226" name="ann2_parallelogramme.png"/>
                          <pic:cNvPicPr/>
                        </pic:nvPicPr>
                        <pic:blipFill>
                          <a:blip r:embed="rId231"/>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 = b × h</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b et h en cm ou m ; A en cm² ou m².</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b = 7 cm et h = 3 cm : A = 21 cm².</w:t>
            </w:r>
          </w:p>
          <w:p>
            <w:pPr>
              <w:spacing w:after="40"/>
              <w:jc w:val="left"/>
              <w:shd w:fill="FFF8E1"/>
            </w:pPr>
            <w:r>
              <w:rPr>
                <w:rFonts w:ascii="Times New Roman" w:hAnsi="Times New Roman"/>
                <w:b w:val="0"/>
                <w:i w:val="0"/>
                <w:color w:val="222222"/>
                <w:sz w:val="18"/>
              </w:rPr>
              <w:t>Formules inverses : b = A ÷ h ; h = A ÷ b.</w:t>
            </w:r>
          </w:p>
        </w:tc>
      </w:tr>
    </w:tbl>
    <w:p>
      <w:r>
        <w:br w:type="page"/>
      </w:r>
    </w:p>
    <w:p>
      <w:r>
        <w:br w:type="page"/>
      </w:r>
    </w:p>
    <w:p>
      <w:pPr>
        <w:jc w:val="center"/>
      </w:pPr>
      <w:r>
        <w:rPr>
          <w:rFonts w:ascii="Times New Roman" w:hAnsi="Times New Roman"/>
          <w:b/>
          <w:color w:val="C00000"/>
          <w:sz w:val="32"/>
        </w:rPr>
        <w:t>SOLIDES ET VOLUMES</w:t>
      </w:r>
    </w:p>
    <w:p>
      <w:pPr>
        <w:jc w:val="both"/>
      </w:pPr>
      <w:r>
        <w:rPr>
          <w:rFonts w:ascii="Times New Roman" w:hAnsi="Times New Roman"/>
          <w:b w:val="0"/>
          <w:sz w:val="24"/>
        </w:rPr>
        <w:t>Le volume mesure l’espace occupé. L’aire latérale couvre les faces autour du solide ; l’aire totale comprend aussi les bases.</w:t>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Cube</w:t>
            </w:r>
          </w:p>
          <w:p>
            <w:pPr>
              <w:spacing w:after="100"/>
              <w:jc w:val="center"/>
            </w:pPr>
            <w:r>
              <w:rPr>
                <w:rFonts w:ascii="Times New Roman" w:hAnsi="Times New Roman"/>
                <w:b w:val="0"/>
                <w:i w:val="0"/>
                <w:color w:val="666666"/>
                <w:sz w:val="18"/>
              </w:rPr>
              <w:t>Les trois dimensions sont égales à l’arête a.</w:t>
            </w:r>
          </w:p>
          <w:p>
            <w:pPr>
              <w:spacing w:after="120"/>
              <w:jc w:val="center"/>
            </w:pPr>
            <w:r>
              <w:drawing>
                <wp:inline xmlns:a="http://schemas.openxmlformats.org/drawingml/2006/main" xmlns:pic="http://schemas.openxmlformats.org/drawingml/2006/picture">
                  <wp:extent cx="5394960" cy="2556348"/>
                  <wp:docPr id="227" name="Picture 8"/>
                  <wp:cNvGraphicFramePr>
                    <a:graphicFrameLocks noChangeAspect="1"/>
                  </wp:cNvGraphicFramePr>
                  <a:graphic>
                    <a:graphicData uri="http://schemas.openxmlformats.org/drawingml/2006/picture">
                      <pic:pic>
                        <pic:nvPicPr>
                          <pic:cNvPr id="227" name="ann2_cube.png"/>
                          <pic:cNvPicPr/>
                        </pic:nvPicPr>
                        <pic:blipFill>
                          <a:blip r:embed="rId232"/>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A_latérale = 4 × a² ;   A_totale = 6 × a²</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V = a × a × a = a³</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a en cm ou m ; aires en cm² ou m² ; V en cm³ ou m³.</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a = 4 cm : A_latérale = 64 cm² ; A_totale = 96 cm² ; V = 64 cm³.</w:t>
            </w:r>
          </w:p>
          <w:p>
            <w:pPr>
              <w:spacing w:after="40"/>
              <w:jc w:val="left"/>
              <w:shd w:fill="FFF8E1"/>
            </w:pPr>
            <w:r>
              <w:rPr>
                <w:rFonts w:ascii="Times New Roman" w:hAnsi="Times New Roman"/>
                <w:b w:val="0"/>
                <w:i w:val="0"/>
                <w:color w:val="222222"/>
                <w:sz w:val="18"/>
              </w:rPr>
              <w:t>Un cube est un pavé droit particulier.</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Pavé droit</w:t>
            </w:r>
          </w:p>
          <w:p>
            <w:pPr>
              <w:spacing w:after="100"/>
              <w:jc w:val="center"/>
            </w:pPr>
            <w:r>
              <w:rPr>
                <w:rFonts w:ascii="Times New Roman" w:hAnsi="Times New Roman"/>
                <w:b w:val="0"/>
                <w:i w:val="0"/>
                <w:color w:val="666666"/>
                <w:sz w:val="18"/>
              </w:rPr>
              <w:t>Longueur L, largeur l et hauteur h.</w:t>
            </w:r>
          </w:p>
          <w:p>
            <w:pPr>
              <w:spacing w:after="120"/>
              <w:jc w:val="center"/>
            </w:pPr>
            <w:r>
              <w:drawing>
                <wp:inline xmlns:a="http://schemas.openxmlformats.org/drawingml/2006/main" xmlns:pic="http://schemas.openxmlformats.org/drawingml/2006/picture">
                  <wp:extent cx="5394960" cy="2556348"/>
                  <wp:docPr id="228" name="Picture 9"/>
                  <wp:cNvGraphicFramePr>
                    <a:graphicFrameLocks noChangeAspect="1"/>
                  </wp:cNvGraphicFramePr>
                  <a:graphic>
                    <a:graphicData uri="http://schemas.openxmlformats.org/drawingml/2006/picture">
                      <pic:pic>
                        <pic:nvPicPr>
                          <pic:cNvPr id="228" name="ann2_pave.png"/>
                          <pic:cNvPicPr/>
                        </pic:nvPicPr>
                        <pic:blipFill>
                          <a:blip r:embed="rId233"/>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A_latérale = 2 × (L + l) × h</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A_totale = 2 × (L × l + L × h + l × h)</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V = L × l × h</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L, l et h en cm ou m ; aires en cm² ou m² ; V en cm³ ou m³.</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L = 8 cm, l = 3 cm et h = 2 cm : A_latérale = 44 cm² ; A_totale = 92 cm² ; V = 48 cm³.</w:t>
            </w:r>
          </w:p>
          <w:p>
            <w:pPr>
              <w:spacing w:after="40"/>
              <w:jc w:val="left"/>
              <w:shd w:fill="FFF8E1"/>
            </w:pPr>
            <w:r>
              <w:rPr>
                <w:rFonts w:ascii="Times New Roman" w:hAnsi="Times New Roman"/>
                <w:b w:val="0"/>
                <w:i w:val="0"/>
                <w:color w:val="222222"/>
                <w:sz w:val="18"/>
              </w:rPr>
              <w:t>La base est le rectangle L × l ; l’aire latérale entoure cette base.</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Prisme droit</w:t>
            </w:r>
          </w:p>
          <w:p>
            <w:pPr>
              <w:spacing w:after="100"/>
              <w:jc w:val="center"/>
            </w:pPr>
            <w:r>
              <w:rPr>
                <w:rFonts w:ascii="Times New Roman" w:hAnsi="Times New Roman"/>
                <w:b w:val="0"/>
                <w:i w:val="0"/>
                <w:color w:val="666666"/>
                <w:sz w:val="18"/>
              </w:rPr>
              <w:t>Aire et périmètre de la base, puis hauteur du prisme.</w:t>
            </w:r>
          </w:p>
          <w:p>
            <w:pPr>
              <w:spacing w:after="120"/>
              <w:jc w:val="center"/>
            </w:pPr>
            <w:r>
              <w:drawing>
                <wp:inline xmlns:a="http://schemas.openxmlformats.org/drawingml/2006/main" xmlns:pic="http://schemas.openxmlformats.org/drawingml/2006/picture">
                  <wp:extent cx="5394960" cy="2556348"/>
                  <wp:docPr id="229" name="Picture 10"/>
                  <wp:cNvGraphicFramePr>
                    <a:graphicFrameLocks noChangeAspect="1"/>
                  </wp:cNvGraphicFramePr>
                  <a:graphic>
                    <a:graphicData uri="http://schemas.openxmlformats.org/drawingml/2006/picture">
                      <pic:pic>
                        <pic:nvPicPr>
                          <pic:cNvPr id="229" name="ann2_prisme.png"/>
                          <pic:cNvPicPr/>
                        </pic:nvPicPr>
                        <pic:blipFill>
                          <a:blip r:embed="rId234"/>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A_latérale = P_base × h</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A_totale = A_latérale + 2 × A_base</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V = A_base × h</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P_base en cm ou m ; A_base, A_latérale et A_totale en cm² ou m² ; V en cm³ ou m³.</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P_base = 14 cm, A_base = 12 cm² et h = 5 cm : A_latérale = 70 cm² ; A_totale = 94 cm² ; V = 60 cm³.</w:t>
            </w:r>
          </w:p>
          <w:p>
            <w:pPr>
              <w:spacing w:after="40"/>
              <w:jc w:val="left"/>
              <w:shd w:fill="FFF8E1"/>
            </w:pPr>
            <w:r>
              <w:rPr>
                <w:rFonts w:ascii="Times New Roman" w:hAnsi="Times New Roman"/>
                <w:b w:val="0"/>
                <w:i w:val="0"/>
                <w:color w:val="222222"/>
                <w:sz w:val="18"/>
              </w:rPr>
              <w:t>La base peut être un triangle, un rectangle ou un autre polygone.</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Cylindre</w:t>
            </w:r>
          </w:p>
          <w:p>
            <w:pPr>
              <w:spacing w:after="100"/>
              <w:jc w:val="center"/>
            </w:pPr>
            <w:r>
              <w:rPr>
                <w:rFonts w:ascii="Times New Roman" w:hAnsi="Times New Roman"/>
                <w:b w:val="0"/>
                <w:i w:val="0"/>
                <w:color w:val="666666"/>
                <w:sz w:val="18"/>
              </w:rPr>
              <w:t>Rayon r de la base et hauteur h.</w:t>
            </w:r>
          </w:p>
          <w:p>
            <w:pPr>
              <w:spacing w:after="120"/>
              <w:jc w:val="center"/>
            </w:pPr>
            <w:r>
              <w:drawing>
                <wp:inline xmlns:a="http://schemas.openxmlformats.org/drawingml/2006/main" xmlns:pic="http://schemas.openxmlformats.org/drawingml/2006/picture">
                  <wp:extent cx="5394960" cy="2556348"/>
                  <wp:docPr id="230" name="Picture 11"/>
                  <wp:cNvGraphicFramePr>
                    <a:graphicFrameLocks noChangeAspect="1"/>
                  </wp:cNvGraphicFramePr>
                  <a:graphic>
                    <a:graphicData uri="http://schemas.openxmlformats.org/drawingml/2006/picture">
                      <pic:pic>
                        <pic:nvPicPr>
                          <pic:cNvPr id="230" name="ann2_cylindre.png"/>
                          <pic:cNvPicPr/>
                        </pic:nvPicPr>
                        <pic:blipFill>
                          <a:blip r:embed="rId235"/>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A_latérale = 2 × π × r × h</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A_totale = A_latérale + 2 × π × r²</w:t>
            </w:r>
          </w:p>
          <w:p>
            <w:pPr>
              <w:spacing w:after="20"/>
              <w:jc w:val="left"/>
              <w:shd w:fill="EEF4F8"/>
            </w:pPr>
            <w:r>
              <w:rPr>
                <w:rFonts w:ascii="Times New Roman" w:hAnsi="Times New Roman"/>
                <w:b/>
                <w:i w:val="0"/>
                <w:color w:val="1F4E79"/>
                <w:sz w:val="22"/>
              </w:rPr>
              <w:t xml:space="preserve">                 </w:t>
            </w:r>
            <w:r>
              <w:rPr>
                <w:rFonts w:ascii="Times New Roman" w:hAnsi="Times New Roman"/>
                <w:b/>
                <w:i w:val="0"/>
                <w:color w:val="A61C00"/>
                <w:sz w:val="22"/>
              </w:rPr>
              <w:t>V = π × r² × h</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r et h en cm ou m ; aires en cm² ou m² ; V en cm³ ou m³.</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Si r = 2 cm et h = 5 cm : A_latérale ≈ 62,8 cm² ; A_totale ≈ 87,92 cm² ; V ≈ 62,8 cm³.</w:t>
            </w:r>
          </w:p>
          <w:p>
            <w:pPr>
              <w:spacing w:after="40"/>
              <w:jc w:val="left"/>
              <w:shd w:fill="FFF8E1"/>
            </w:pPr>
            <w:r>
              <w:rPr>
                <w:rFonts w:ascii="Times New Roman" w:hAnsi="Times New Roman"/>
                <w:b w:val="0"/>
                <w:i w:val="0"/>
                <w:color w:val="222222"/>
                <w:sz w:val="18"/>
              </w:rPr>
              <w:t>La base du cylindre est un disque : A_base = πr².</w:t>
            </w:r>
          </w:p>
        </w:tc>
      </w:tr>
    </w:tbl>
    <w:p>
      <w:r>
        <w:br w:type="page"/>
      </w:r>
    </w:p>
    <w:p>
      <w:r>
        <w:br w:type="page"/>
      </w:r>
    </w:p>
    <w:p>
      <w:pPr>
        <w:jc w:val="center"/>
      </w:pPr>
      <w:r>
        <w:rPr>
          <w:rFonts w:ascii="Times New Roman" w:hAnsi="Times New Roman"/>
          <w:b/>
          <w:color w:val="C00000"/>
          <w:sz w:val="32"/>
        </w:rPr>
        <w:t>PROPRIÉTÉS ET UNITÉS À RETENIR</w:t>
      </w:r>
    </w:p>
    <w:p>
      <w:pPr>
        <w:jc w:val="both"/>
      </w:pPr>
      <w:r>
        <w:rPr>
          <w:rFonts w:ascii="Times New Roman" w:hAnsi="Times New Roman"/>
          <w:b w:val="0"/>
          <w:sz w:val="24"/>
        </w:rPr>
        <w:t>Ces repères permettent de vérifier si une formule et une unité conviennent au problème.</w:t>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Angles des polygones étudiés</w:t>
            </w:r>
          </w:p>
          <w:p>
            <w:pPr>
              <w:spacing w:after="100"/>
              <w:jc w:val="center"/>
            </w:pPr>
            <w:r>
              <w:rPr>
                <w:rFonts w:ascii="Times New Roman" w:hAnsi="Times New Roman"/>
                <w:b w:val="0"/>
                <w:i w:val="0"/>
                <w:color w:val="666666"/>
                <w:sz w:val="18"/>
              </w:rPr>
              <w:t>Les angles intérieurs se lisent sur la figure.</w:t>
            </w:r>
          </w:p>
          <w:p>
            <w:pPr>
              <w:spacing w:after="120"/>
              <w:jc w:val="center"/>
            </w:pPr>
            <w:r>
              <w:drawing>
                <wp:inline xmlns:a="http://schemas.openxmlformats.org/drawingml/2006/main" xmlns:pic="http://schemas.openxmlformats.org/drawingml/2006/picture">
                  <wp:extent cx="5394960" cy="2556348"/>
                  <wp:docPr id="231" name="Picture 12"/>
                  <wp:cNvGraphicFramePr>
                    <a:graphicFrameLocks noChangeAspect="1"/>
                  </wp:cNvGraphicFramePr>
                  <a:graphic>
                    <a:graphicData uri="http://schemas.openxmlformats.org/drawingml/2006/picture">
                      <pic:pic>
                        <pic:nvPicPr>
                          <pic:cNvPr id="231" name="ann2_proprietes.png"/>
                          <pic:cNvPicPr/>
                        </pic:nvPicPr>
                        <pic:blipFill>
                          <a:blip r:embed="rId236"/>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Triangle : 180° ;   quadrilatère : 360°</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Un angle se mesure en degrés (°).</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Dans un triangle, si deux angles mesurent 60° et 70°, le troisième mesure 50°.</w:t>
            </w:r>
          </w:p>
          <w:p>
            <w:pPr>
              <w:spacing w:after="40"/>
              <w:jc w:val="left"/>
              <w:shd w:fill="FFF8E1"/>
            </w:pPr>
            <w:r>
              <w:rPr>
                <w:rFonts w:ascii="Times New Roman" w:hAnsi="Times New Roman"/>
                <w:b w:val="0"/>
                <w:i w:val="0"/>
                <w:color w:val="222222"/>
                <w:sz w:val="18"/>
              </w:rPr>
              <w:t>Carré et rectangle : quatre angles droits.</w:t>
            </w:r>
          </w:p>
        </w:tc>
      </w:tr>
    </w:tbl>
    <w:p>
      <w:r>
        <w:br w:type="page"/>
      </w:r>
    </w:p>
    <w:tbl>
      <w:tblPr>
        <w:tblStyle w:val="TableGrid"/>
        <w:tblW w:type="auto" w:w="0"/>
        <w:jc w:val="center"/>
        <w:tblLook w:firstColumn="1" w:firstRow="1" w:lastColumn="0" w:lastRow="0" w:noHBand="0" w:noVBand="1" w:val="04A0"/>
      </w:tblPr>
      <w:tblGrid>
        <w:gridCol w:w="8640"/>
      </w:tblGrid>
      <w:tr>
        <w:tc>
          <w:tcPr>
            <w:tcW w:type="dxa" w:w="8640"/>
            <w:vAlign w:val="center"/>
            <w:shd w:fill="FFFFFF"/>
          </w:tcPr>
          <w:p/>
          <w:p>
            <w:pPr>
              <w:spacing w:after="20"/>
              <w:jc w:val="center"/>
            </w:pPr>
            <w:r>
              <w:rPr>
                <w:rFonts w:ascii="Times New Roman" w:hAnsi="Times New Roman"/>
                <w:b/>
                <w:i w:val="0"/>
                <w:color w:val="1F4E79"/>
                <w:sz w:val="30"/>
              </w:rPr>
              <w:t>Choisir la bonne unité</w:t>
            </w:r>
          </w:p>
          <w:p>
            <w:pPr>
              <w:spacing w:after="100"/>
              <w:jc w:val="center"/>
            </w:pPr>
            <w:r>
              <w:rPr>
                <w:rFonts w:ascii="Times New Roman" w:hAnsi="Times New Roman"/>
                <w:b w:val="0"/>
                <w:i w:val="0"/>
                <w:color w:val="666666"/>
                <w:sz w:val="18"/>
              </w:rPr>
              <w:t>La grandeur demandée indique l’unité du résultat.</w:t>
            </w:r>
          </w:p>
          <w:p>
            <w:pPr>
              <w:spacing w:after="120"/>
              <w:jc w:val="center"/>
            </w:pPr>
            <w:r>
              <w:drawing>
                <wp:inline xmlns:a="http://schemas.openxmlformats.org/drawingml/2006/main" xmlns:pic="http://schemas.openxmlformats.org/drawingml/2006/picture">
                  <wp:extent cx="5394960" cy="2556348"/>
                  <wp:docPr id="232" name="Picture 13"/>
                  <wp:cNvGraphicFramePr>
                    <a:graphicFrameLocks noChangeAspect="1"/>
                  </wp:cNvGraphicFramePr>
                  <a:graphic>
                    <a:graphicData uri="http://schemas.openxmlformats.org/drawingml/2006/picture">
                      <pic:pic>
                        <pic:nvPicPr>
                          <pic:cNvPr id="232" name="ann2_unites.png"/>
                          <pic:cNvPicPr/>
                        </pic:nvPicPr>
                        <pic:blipFill>
                          <a:blip r:embed="rId237"/>
                          <a:stretch>
                            <a:fillRect/>
                          </a:stretch>
                        </pic:blipFill>
                        <pic:spPr>
                          <a:xfrm>
                            <a:off x="0" y="0"/>
                            <a:ext cx="5394960" cy="2556348"/>
                          </a:xfrm>
                          <a:prstGeom prst="rect"/>
                        </pic:spPr>
                      </pic:pic>
                    </a:graphicData>
                  </a:graphic>
                </wp:inline>
              </w:drawing>
            </w:r>
          </w:p>
          <w:p>
            <w:pPr>
              <w:spacing w:after="20"/>
              <w:jc w:val="left"/>
              <w:shd w:fill="EEF4F8"/>
            </w:pPr>
            <w:r>
              <w:rPr>
                <w:rFonts w:ascii="Times New Roman" w:hAnsi="Times New Roman"/>
                <w:b/>
                <w:i w:val="0"/>
                <w:color w:val="1F4E79"/>
                <w:sz w:val="22"/>
              </w:rPr>
              <w:t xml:space="preserve">Formule : </w:t>
            </w:r>
            <w:r>
              <w:rPr>
                <w:rFonts w:ascii="Times New Roman" w:hAnsi="Times New Roman"/>
                <w:b/>
                <w:i w:val="0"/>
                <w:color w:val="A61C00"/>
                <w:sz w:val="22"/>
              </w:rPr>
              <w:t>Longueur / périmètre : cm ou m ; aire : cm² ou m² ; volume : cm³ ou m³</w:t>
            </w:r>
          </w:p>
          <w:p>
            <w:pPr>
              <w:spacing w:after="40"/>
              <w:jc w:val="left"/>
              <w:shd w:fill="E8F5E9"/>
            </w:pPr>
            <w:r>
              <w:rPr>
                <w:rFonts w:ascii="Times New Roman" w:hAnsi="Times New Roman"/>
                <w:b/>
                <w:i w:val="0"/>
                <w:color w:val="2E7D32"/>
                <w:sz w:val="20"/>
              </w:rPr>
              <w:t xml:space="preserve">Grandeurs et unité : </w:t>
            </w:r>
            <w:r>
              <w:rPr>
                <w:rFonts w:ascii="Times New Roman" w:hAnsi="Times New Roman"/>
                <w:b w:val="0"/>
                <w:i w:val="0"/>
                <w:color w:val="222222"/>
                <w:sz w:val="20"/>
              </w:rPr>
              <w:t>Capacité : mL, cL, dL, L ; 1 dm³ = 1 L ; 1 cm³ = 1 mL.</w:t>
            </w:r>
          </w:p>
          <w:p>
            <w:pPr>
              <w:spacing w:after="40"/>
              <w:jc w:val="left"/>
            </w:pPr>
            <w:r>
              <w:rPr>
                <w:rFonts w:ascii="Times New Roman" w:hAnsi="Times New Roman"/>
                <w:b/>
                <w:i/>
                <w:color w:val="222222"/>
                <w:sz w:val="20"/>
              </w:rPr>
              <w:t xml:space="preserve">Exemple : </w:t>
            </w:r>
            <w:r>
              <w:rPr>
                <w:rFonts w:ascii="Times New Roman" w:hAnsi="Times New Roman"/>
                <w:b w:val="0"/>
                <w:i w:val="0"/>
                <w:color w:val="222222"/>
                <w:sz w:val="20"/>
              </w:rPr>
              <w:t>Une longueur de 8 cm ne peut pas donner une aire de 8 cm : il faut appliquer la formule et écrire cm².</w:t>
            </w:r>
          </w:p>
          <w:p>
            <w:pPr>
              <w:spacing w:after="40"/>
              <w:jc w:val="left"/>
              <w:shd w:fill="FFF8E1"/>
            </w:pPr>
            <w:r>
              <w:rPr>
                <w:rFonts w:ascii="Times New Roman" w:hAnsi="Times New Roman"/>
                <w:b w:val="0"/>
                <w:i w:val="0"/>
                <w:color w:val="222222"/>
                <w:sz w:val="18"/>
              </w:rPr>
              <w:t>Toujours convertir les mesures dans la même unité avant de calculer.</w:t>
            </w:r>
          </w:p>
        </w:tc>
      </w:tr>
    </w:tbl>
    <w:p>
      <w:r>
        <w:br w:type="page"/>
      </w:r>
    </w:p>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e3d07b9761ecf92f1e6c09e4f7f48eb3077a2191.jpg"/><Relationship Id="rId11" Type="http://schemas.openxmlformats.org/officeDocument/2006/relationships/image" Target="media/05483da651bb8cc7ab827029d88f5ad60b6340df.png"/><Relationship Id="rId12" Type="http://schemas.openxmlformats.org/officeDocument/2006/relationships/image" Target="media/30716e8336e22a07c5cce0500ed1f128f3c57677.jpg"/><Relationship Id="rId13" Type="http://schemas.openxmlformats.org/officeDocument/2006/relationships/image" Target="media/710bb5da75a59501b26f905cb5c700dd9031227a.png"/><Relationship Id="rId14" Type="http://schemas.openxmlformats.org/officeDocument/2006/relationships/image" Target="media/a29fd2964da6e2137cfb58b5ab661ff35e781d72.jpg"/><Relationship Id="rId15" Type="http://schemas.openxmlformats.org/officeDocument/2006/relationships/image" Target="media/184ef3c9411e33ded057f9bf1443941799299a28.png"/><Relationship Id="rId16" Type="http://schemas.openxmlformats.org/officeDocument/2006/relationships/image" Target="media/193c9844ffd37443126df12f63e2efaeb5d28534.jpg"/><Relationship Id="rId17" Type="http://schemas.openxmlformats.org/officeDocument/2006/relationships/image" Target="media/f53593961df2c9dbfb460b73d193c461dd6938d6.png"/><Relationship Id="rId18" Type="http://schemas.openxmlformats.org/officeDocument/2006/relationships/image" Target="media/4bf79a970bd85b1fac009eba1c351140a7c011bf.jpg"/><Relationship Id="rId19" Type="http://schemas.openxmlformats.org/officeDocument/2006/relationships/image" Target="media/d1db25c30dc30aef6c2f0219230b42964c95ee77.png"/><Relationship Id="rId20" Type="http://schemas.openxmlformats.org/officeDocument/2006/relationships/image" Target="media/81b1a0a003ef81161abafd844ec0ad6fd5f550e0.jpg"/><Relationship Id="rId21" Type="http://schemas.openxmlformats.org/officeDocument/2006/relationships/image" Target="media/e533dde186366c146e8f05422db2d6da3529a0fe.png"/><Relationship Id="rId22" Type="http://schemas.openxmlformats.org/officeDocument/2006/relationships/image" Target="media/142c79e492efc477b3df31bfc3d992cbe3dd29da.jpg"/><Relationship Id="rId23" Type="http://schemas.openxmlformats.org/officeDocument/2006/relationships/image" Target="media/a96a372e1a96bed1f7c5f3063150b3c416c28652.png"/><Relationship Id="rId24" Type="http://schemas.openxmlformats.org/officeDocument/2006/relationships/image" Target="media/e7c289cedd622ef3e0ae45a94ff185df68cb18b3.jpg"/><Relationship Id="rId25" Type="http://schemas.openxmlformats.org/officeDocument/2006/relationships/image" Target="media/895b61dfe934164c44c6e663eb27f4f3923038ac.png"/><Relationship Id="rId26" Type="http://schemas.openxmlformats.org/officeDocument/2006/relationships/image" Target="media/bdef5c0d4134b189b78646b009331ed4ab53e93d.jpg"/><Relationship Id="rId27" Type="http://schemas.openxmlformats.org/officeDocument/2006/relationships/image" Target="media/28de77d74ae20ee255be69f25a9e529092ba3469.png"/><Relationship Id="rId28" Type="http://schemas.openxmlformats.org/officeDocument/2006/relationships/image" Target="media/1500472f4da7ca5dbaf798e76fb72e5eba14b6bb.jpg"/><Relationship Id="rId29" Type="http://schemas.openxmlformats.org/officeDocument/2006/relationships/image" Target="media/f2d5b85178c9731c46ed978126d1885cd2c9f414.png"/><Relationship Id="rId30" Type="http://schemas.openxmlformats.org/officeDocument/2006/relationships/image" Target="media/b3ced03a38ee28f501434f0515ead2077e959e51.jpg"/><Relationship Id="rId31" Type="http://schemas.openxmlformats.org/officeDocument/2006/relationships/image" Target="media/8ab32390018880a7ea3f817272365c544324c9fb.png"/><Relationship Id="rId32" Type="http://schemas.openxmlformats.org/officeDocument/2006/relationships/image" Target="media/5a856bc87f2f916782a0c9b39cefed670a69778c.jpg"/><Relationship Id="rId33" Type="http://schemas.openxmlformats.org/officeDocument/2006/relationships/image" Target="media/cbcea6eba7f0f1653921d1f7874766dfd7b58b7b.png"/><Relationship Id="rId34" Type="http://schemas.openxmlformats.org/officeDocument/2006/relationships/fontTable" Target="fontTable.xml"/><Relationship Id="rId35" Type="http://schemas.openxmlformats.org/officeDocument/2006/relationships/image" Target="media/image4.jpg"/><Relationship Id="rId36" Type="http://schemas.openxmlformats.org/officeDocument/2006/relationships/image" Target="media/image8.png"/><Relationship Id="rId37" Type="http://schemas.openxmlformats.org/officeDocument/2006/relationships/image" Target="media/image9.jpg"/><Relationship Id="rId38" Type="http://schemas.openxmlformats.org/officeDocument/2006/relationships/image" Target="media/image10.png"/><Relationship Id="rId39" Type="http://schemas.openxmlformats.org/officeDocument/2006/relationships/image" Target="media/image11.jpg"/><Relationship Id="rId40" Type="http://schemas.openxmlformats.org/officeDocument/2006/relationships/image" Target="media/image12.png"/><Relationship Id="rId41" Type="http://schemas.openxmlformats.org/officeDocument/2006/relationships/image" Target="media/image13.jpg"/><Relationship Id="rId42" Type="http://schemas.openxmlformats.org/officeDocument/2006/relationships/image" Target="media/image14.png"/><Relationship Id="rId43" Type="http://schemas.openxmlformats.org/officeDocument/2006/relationships/image" Target="media/image15.jpg"/><Relationship Id="rId44" Type="http://schemas.openxmlformats.org/officeDocument/2006/relationships/image" Target="media/image16.png"/><Relationship Id="rId45" Type="http://schemas.openxmlformats.org/officeDocument/2006/relationships/image" Target="media/image17.jpg"/><Relationship Id="rId46" Type="http://schemas.openxmlformats.org/officeDocument/2006/relationships/image" Target="media/image18.png"/><Relationship Id="rId47" Type="http://schemas.openxmlformats.org/officeDocument/2006/relationships/image" Target="media/image19.jpg"/><Relationship Id="rId48" Type="http://schemas.openxmlformats.org/officeDocument/2006/relationships/image" Target="media/image20.png"/><Relationship Id="rId49" Type="http://schemas.openxmlformats.org/officeDocument/2006/relationships/image" Target="media/image21.jpg"/><Relationship Id="rId50" Type="http://schemas.openxmlformats.org/officeDocument/2006/relationships/image" Target="media/image22.png"/><Relationship Id="rId51" Type="http://schemas.openxmlformats.org/officeDocument/2006/relationships/image" Target="media/image23.jpg"/><Relationship Id="rId52" Type="http://schemas.openxmlformats.org/officeDocument/2006/relationships/image" Target="media/image24.png"/><Relationship Id="rId53" Type="http://schemas.openxmlformats.org/officeDocument/2006/relationships/image" Target="media/image25.jpg"/><Relationship Id="rId54" Type="http://schemas.openxmlformats.org/officeDocument/2006/relationships/image" Target="media/image26.png"/><Relationship Id="rId55" Type="http://schemas.openxmlformats.org/officeDocument/2006/relationships/image" Target="media/image27.jpg"/><Relationship Id="rId56" Type="http://schemas.openxmlformats.org/officeDocument/2006/relationships/image" Target="media/image28.png"/><Relationship Id="rId57" Type="http://schemas.openxmlformats.org/officeDocument/2006/relationships/image" Target="media/image30.jpg"/><Relationship Id="rId58" Type="http://schemas.openxmlformats.org/officeDocument/2006/relationships/image" Target="media/image31.png"/><Relationship Id="rId59" Type="http://schemas.openxmlformats.org/officeDocument/2006/relationships/image" Target="media/image32.jpg"/><Relationship Id="rId60" Type="http://schemas.openxmlformats.org/officeDocument/2006/relationships/image" Target="media/image33.png"/><Relationship Id="rId61" Type="http://schemas.openxmlformats.org/officeDocument/2006/relationships/image" Target="media/image34.jpg"/><Relationship Id="rId62" Type="http://schemas.openxmlformats.org/officeDocument/2006/relationships/image" Target="media/image35.png"/><Relationship Id="rId63" Type="http://schemas.openxmlformats.org/officeDocument/2006/relationships/image" Target="media/image36.jpg"/><Relationship Id="rId64" Type="http://schemas.openxmlformats.org/officeDocument/2006/relationships/image" Target="media/image37.png"/><Relationship Id="rId65" Type="http://schemas.openxmlformats.org/officeDocument/2006/relationships/image" Target="media/image38.jpg"/><Relationship Id="rId66" Type="http://schemas.openxmlformats.org/officeDocument/2006/relationships/image" Target="media/image39.png"/><Relationship Id="rId67" Type="http://schemas.openxmlformats.org/officeDocument/2006/relationships/image" Target="media/image40.jpg"/><Relationship Id="rId68" Type="http://schemas.openxmlformats.org/officeDocument/2006/relationships/image" Target="media/image41.png"/><Relationship Id="rId69" Type="http://schemas.openxmlformats.org/officeDocument/2006/relationships/image" Target="media/image42.jpg"/><Relationship Id="rId70" Type="http://schemas.openxmlformats.org/officeDocument/2006/relationships/image" Target="media/image43.png"/><Relationship Id="rId71" Type="http://schemas.openxmlformats.org/officeDocument/2006/relationships/image" Target="media/image44.jpg"/><Relationship Id="rId72" Type="http://schemas.openxmlformats.org/officeDocument/2006/relationships/image" Target="media/image45.png"/><Relationship Id="rId73" Type="http://schemas.openxmlformats.org/officeDocument/2006/relationships/image" Target="media/image46.jpg"/><Relationship Id="rId74" Type="http://schemas.openxmlformats.org/officeDocument/2006/relationships/image" Target="media/image47.png"/><Relationship Id="rId75" Type="http://schemas.openxmlformats.org/officeDocument/2006/relationships/image" Target="media/image48.jpg"/><Relationship Id="rId76" Type="http://schemas.openxmlformats.org/officeDocument/2006/relationships/image" Target="media/image49.png"/><Relationship Id="rId77" Type="http://schemas.openxmlformats.org/officeDocument/2006/relationships/image" Target="media/image50.jpg"/><Relationship Id="rId78" Type="http://schemas.openxmlformats.org/officeDocument/2006/relationships/image" Target="media/image51.png"/><Relationship Id="rId79" Type="http://schemas.openxmlformats.org/officeDocument/2006/relationships/image" Target="media/image52.jpg"/><Relationship Id="rId80" Type="http://schemas.openxmlformats.org/officeDocument/2006/relationships/image" Target="media/image53.png"/><Relationship Id="rId81" Type="http://schemas.openxmlformats.org/officeDocument/2006/relationships/image" Target="media/image54.jpg"/><Relationship Id="rId82" Type="http://schemas.openxmlformats.org/officeDocument/2006/relationships/image" Target="media/image55.png"/><Relationship Id="rId83" Type="http://schemas.openxmlformats.org/officeDocument/2006/relationships/image" Target="media/image56.jpg"/><Relationship Id="rId84" Type="http://schemas.openxmlformats.org/officeDocument/2006/relationships/image" Target="media/image57.png"/><Relationship Id="rId85" Type="http://schemas.openxmlformats.org/officeDocument/2006/relationships/image" Target="media/image58.jpg"/><Relationship Id="rId86" Type="http://schemas.openxmlformats.org/officeDocument/2006/relationships/image" Target="media/image59.png"/><Relationship Id="rId87" Type="http://schemas.openxmlformats.org/officeDocument/2006/relationships/image" Target="media/image60.jpg"/><Relationship Id="rId88" Type="http://schemas.openxmlformats.org/officeDocument/2006/relationships/image" Target="media/image61.png"/><Relationship Id="rId89" Type="http://schemas.openxmlformats.org/officeDocument/2006/relationships/image" Target="media/image62.jpg"/><Relationship Id="rId90" Type="http://schemas.openxmlformats.org/officeDocument/2006/relationships/image" Target="media/image63.png"/><Relationship Id="rId91" Type="http://schemas.openxmlformats.org/officeDocument/2006/relationships/image" Target="media/image64.jpg"/><Relationship Id="rId92" Type="http://schemas.openxmlformats.org/officeDocument/2006/relationships/image" Target="media/image65.png"/><Relationship Id="rId93" Type="http://schemas.openxmlformats.org/officeDocument/2006/relationships/image" Target="media/image66.jpg"/><Relationship Id="rId94" Type="http://schemas.openxmlformats.org/officeDocument/2006/relationships/image" Target="media/image67.png"/><Relationship Id="rId95" Type="http://schemas.openxmlformats.org/officeDocument/2006/relationships/image" Target="media/image68.jpg"/><Relationship Id="rId96" Type="http://schemas.openxmlformats.org/officeDocument/2006/relationships/image" Target="media/image69.png"/><Relationship Id="rId97" Type="http://schemas.openxmlformats.org/officeDocument/2006/relationships/image" Target="media/image70.jpg"/><Relationship Id="rId98" Type="http://schemas.openxmlformats.org/officeDocument/2006/relationships/image" Target="media/image71.png"/><Relationship Id="rId99" Type="http://schemas.openxmlformats.org/officeDocument/2006/relationships/image" Target="media/image72.jpg"/><Relationship Id="rId100" Type="http://schemas.openxmlformats.org/officeDocument/2006/relationships/image" Target="media/image73.png"/><Relationship Id="rId101" Type="http://schemas.openxmlformats.org/officeDocument/2006/relationships/image" Target="media/image74.jpg"/><Relationship Id="rId102" Type="http://schemas.openxmlformats.org/officeDocument/2006/relationships/image" Target="media/image75.png"/><Relationship Id="rId103" Type="http://schemas.openxmlformats.org/officeDocument/2006/relationships/image" Target="media/image76.jpg"/><Relationship Id="rId104" Type="http://schemas.openxmlformats.org/officeDocument/2006/relationships/image" Target="media/image77.png"/><Relationship Id="rId105" Type="http://schemas.openxmlformats.org/officeDocument/2006/relationships/image" Target="media/image78.jpg"/><Relationship Id="rId106" Type="http://schemas.openxmlformats.org/officeDocument/2006/relationships/image" Target="media/image79.png"/><Relationship Id="rId107" Type="http://schemas.openxmlformats.org/officeDocument/2006/relationships/image" Target="media/image80.jpg"/><Relationship Id="rId108" Type="http://schemas.openxmlformats.org/officeDocument/2006/relationships/image" Target="media/image81.png"/><Relationship Id="rId109" Type="http://schemas.openxmlformats.org/officeDocument/2006/relationships/image" Target="media/image82.jpg"/><Relationship Id="rId110" Type="http://schemas.openxmlformats.org/officeDocument/2006/relationships/image" Target="media/image83.png"/><Relationship Id="rId111" Type="http://schemas.openxmlformats.org/officeDocument/2006/relationships/image" Target="media/image84.jpg"/><Relationship Id="rId112" Type="http://schemas.openxmlformats.org/officeDocument/2006/relationships/image" Target="media/image85.png"/><Relationship Id="rId113" Type="http://schemas.openxmlformats.org/officeDocument/2006/relationships/image" Target="media/image86.jpg"/><Relationship Id="rId114" Type="http://schemas.openxmlformats.org/officeDocument/2006/relationships/image" Target="media/image87.png"/><Relationship Id="rId115" Type="http://schemas.openxmlformats.org/officeDocument/2006/relationships/image" Target="media/image88.jpg"/><Relationship Id="rId116" Type="http://schemas.openxmlformats.org/officeDocument/2006/relationships/image" Target="media/image89.png"/><Relationship Id="rId117" Type="http://schemas.openxmlformats.org/officeDocument/2006/relationships/image" Target="media/image90.jpg"/><Relationship Id="rId118" Type="http://schemas.openxmlformats.org/officeDocument/2006/relationships/image" Target="media/image91.png"/><Relationship Id="rId119" Type="http://schemas.openxmlformats.org/officeDocument/2006/relationships/image" Target="media/image92.jpg"/><Relationship Id="rId120" Type="http://schemas.openxmlformats.org/officeDocument/2006/relationships/image" Target="media/image93.png"/><Relationship Id="rId121" Type="http://schemas.openxmlformats.org/officeDocument/2006/relationships/image" Target="media/image94.jpg"/><Relationship Id="rId122" Type="http://schemas.openxmlformats.org/officeDocument/2006/relationships/image" Target="media/image95.png"/><Relationship Id="rId123" Type="http://schemas.openxmlformats.org/officeDocument/2006/relationships/image" Target="media/image97.png"/><Relationship Id="rId124" Type="http://schemas.openxmlformats.org/officeDocument/2006/relationships/image" Target="media/image98.png"/><Relationship Id="rId125" Type="http://schemas.openxmlformats.org/officeDocument/2006/relationships/image" Target="media/image99.png"/><Relationship Id="rId126" Type="http://schemas.openxmlformats.org/officeDocument/2006/relationships/image" Target="media/image100.png"/><Relationship Id="rId127" Type="http://schemas.openxmlformats.org/officeDocument/2006/relationships/image" Target="media/image101.png"/><Relationship Id="rId128" Type="http://schemas.openxmlformats.org/officeDocument/2006/relationships/image" Target="media/image102.png"/><Relationship Id="rId129" Type="http://schemas.openxmlformats.org/officeDocument/2006/relationships/image" Target="media/image103.png"/><Relationship Id="rId130" Type="http://schemas.openxmlformats.org/officeDocument/2006/relationships/image" Target="media/image104.png"/><Relationship Id="rId131" Type="http://schemas.openxmlformats.org/officeDocument/2006/relationships/image" Target="media/image105.png"/><Relationship Id="rId132" Type="http://schemas.openxmlformats.org/officeDocument/2006/relationships/image" Target="media/image106.png"/><Relationship Id="rId133" Type="http://schemas.openxmlformats.org/officeDocument/2006/relationships/image" Target="media/image107.png"/><Relationship Id="rId134" Type="http://schemas.openxmlformats.org/officeDocument/2006/relationships/image" Target="media/image108.png"/><Relationship Id="rId135" Type="http://schemas.openxmlformats.org/officeDocument/2006/relationships/image" Target="media/image109.png"/><Relationship Id="rId136" Type="http://schemas.openxmlformats.org/officeDocument/2006/relationships/image" Target="media/image110.png"/><Relationship Id="rId137" Type="http://schemas.openxmlformats.org/officeDocument/2006/relationships/image" Target="media/image111.png"/><Relationship Id="rId138" Type="http://schemas.openxmlformats.org/officeDocument/2006/relationships/image" Target="media/image112.png"/><Relationship Id="rId139" Type="http://schemas.openxmlformats.org/officeDocument/2006/relationships/image" Target="media/image113.png"/><Relationship Id="rId140" Type="http://schemas.openxmlformats.org/officeDocument/2006/relationships/image" Target="media/image114.png"/><Relationship Id="rId141" Type="http://schemas.openxmlformats.org/officeDocument/2006/relationships/image" Target="media/image115.png"/><Relationship Id="rId142" Type="http://schemas.openxmlformats.org/officeDocument/2006/relationships/image" Target="media/image116.png"/><Relationship Id="rId143" Type="http://schemas.openxmlformats.org/officeDocument/2006/relationships/image" Target="media/image117.png"/><Relationship Id="rId144" Type="http://schemas.openxmlformats.org/officeDocument/2006/relationships/image" Target="media/image118.png"/><Relationship Id="rId145" Type="http://schemas.openxmlformats.org/officeDocument/2006/relationships/image" Target="media/image119.png"/><Relationship Id="rId146" Type="http://schemas.openxmlformats.org/officeDocument/2006/relationships/image" Target="media/image120.png"/><Relationship Id="rId147" Type="http://schemas.openxmlformats.org/officeDocument/2006/relationships/image" Target="media/image121.png"/><Relationship Id="rId148" Type="http://schemas.openxmlformats.org/officeDocument/2006/relationships/image" Target="media/image122.png"/><Relationship Id="rId149" Type="http://schemas.openxmlformats.org/officeDocument/2006/relationships/image" Target="media/image123.png"/><Relationship Id="rId150" Type="http://schemas.openxmlformats.org/officeDocument/2006/relationships/image" Target="media/image124.png"/><Relationship Id="rId151" Type="http://schemas.openxmlformats.org/officeDocument/2006/relationships/image" Target="media/image125.png"/><Relationship Id="rId152" Type="http://schemas.openxmlformats.org/officeDocument/2006/relationships/image" Target="media/image126.png"/><Relationship Id="rId153" Type="http://schemas.openxmlformats.org/officeDocument/2006/relationships/image" Target="media/image127.png"/><Relationship Id="rId154" Type="http://schemas.openxmlformats.org/officeDocument/2006/relationships/image" Target="media/image128.png"/><Relationship Id="rId155" Type="http://schemas.openxmlformats.org/officeDocument/2006/relationships/image" Target="media/image129.png"/><Relationship Id="rId156" Type="http://schemas.openxmlformats.org/officeDocument/2006/relationships/image" Target="media/image130.png"/><Relationship Id="rId157" Type="http://schemas.openxmlformats.org/officeDocument/2006/relationships/image" Target="media/image131.png"/><Relationship Id="rId158" Type="http://schemas.openxmlformats.org/officeDocument/2006/relationships/image" Target="media/image132.png"/><Relationship Id="rId159" Type="http://schemas.openxmlformats.org/officeDocument/2006/relationships/image" Target="media/image133.png"/><Relationship Id="rId160" Type="http://schemas.openxmlformats.org/officeDocument/2006/relationships/image" Target="media/image134.png"/><Relationship Id="rId161" Type="http://schemas.openxmlformats.org/officeDocument/2006/relationships/image" Target="media/image135.png"/><Relationship Id="rId162" Type="http://schemas.openxmlformats.org/officeDocument/2006/relationships/image" Target="media/image136.png"/><Relationship Id="rId163" Type="http://schemas.openxmlformats.org/officeDocument/2006/relationships/image" Target="media/image137.png"/><Relationship Id="rId164" Type="http://schemas.openxmlformats.org/officeDocument/2006/relationships/image" Target="media/image138.png"/><Relationship Id="rId165" Type="http://schemas.openxmlformats.org/officeDocument/2006/relationships/image" Target="media/image139.png"/><Relationship Id="rId166" Type="http://schemas.openxmlformats.org/officeDocument/2006/relationships/image" Target="media/image140.png"/><Relationship Id="rId167" Type="http://schemas.openxmlformats.org/officeDocument/2006/relationships/image" Target="media/image141.png"/><Relationship Id="rId168" Type="http://schemas.openxmlformats.org/officeDocument/2006/relationships/image" Target="media/image142.png"/><Relationship Id="rId169" Type="http://schemas.openxmlformats.org/officeDocument/2006/relationships/image" Target="media/image143.png"/><Relationship Id="rId170" Type="http://schemas.openxmlformats.org/officeDocument/2006/relationships/image" Target="media/image144.png"/><Relationship Id="rId171" Type="http://schemas.openxmlformats.org/officeDocument/2006/relationships/image" Target="media/image145.png"/><Relationship Id="rId172" Type="http://schemas.openxmlformats.org/officeDocument/2006/relationships/image" Target="media/image146.png"/><Relationship Id="rId173" Type="http://schemas.openxmlformats.org/officeDocument/2006/relationships/image" Target="media/image147.png"/><Relationship Id="rId174" Type="http://schemas.openxmlformats.org/officeDocument/2006/relationships/image" Target="media/image148.png"/><Relationship Id="rId175" Type="http://schemas.openxmlformats.org/officeDocument/2006/relationships/image" Target="media/image149.png"/><Relationship Id="rId176" Type="http://schemas.openxmlformats.org/officeDocument/2006/relationships/image" Target="media/image150.png"/><Relationship Id="rId177" Type="http://schemas.openxmlformats.org/officeDocument/2006/relationships/image" Target="media/image151.png"/><Relationship Id="rId178" Type="http://schemas.openxmlformats.org/officeDocument/2006/relationships/image" Target="media/image152.png"/><Relationship Id="rId179" Type="http://schemas.openxmlformats.org/officeDocument/2006/relationships/image" Target="media/image153.png"/><Relationship Id="rId180" Type="http://schemas.openxmlformats.org/officeDocument/2006/relationships/image" Target="media/image154.png"/><Relationship Id="rId181" Type="http://schemas.openxmlformats.org/officeDocument/2006/relationships/image" Target="media/image155.png"/><Relationship Id="rId182" Type="http://schemas.openxmlformats.org/officeDocument/2006/relationships/image" Target="media/image156.png"/><Relationship Id="rId183" Type="http://schemas.openxmlformats.org/officeDocument/2006/relationships/image" Target="media/image157.png"/><Relationship Id="rId184" Type="http://schemas.openxmlformats.org/officeDocument/2006/relationships/image" Target="media/image158.png"/><Relationship Id="rId185" Type="http://schemas.openxmlformats.org/officeDocument/2006/relationships/image" Target="media/image159.png"/><Relationship Id="rId186" Type="http://schemas.openxmlformats.org/officeDocument/2006/relationships/image" Target="media/image160.png"/><Relationship Id="rId187" Type="http://schemas.openxmlformats.org/officeDocument/2006/relationships/image" Target="media/image161.png"/><Relationship Id="rId188" Type="http://schemas.openxmlformats.org/officeDocument/2006/relationships/image" Target="media/image162.png"/><Relationship Id="rId189" Type="http://schemas.openxmlformats.org/officeDocument/2006/relationships/image" Target="media/image163.png"/><Relationship Id="rId190" Type="http://schemas.openxmlformats.org/officeDocument/2006/relationships/image" Target="media/image164.png"/><Relationship Id="rId191" Type="http://schemas.openxmlformats.org/officeDocument/2006/relationships/image" Target="media/image165.png"/><Relationship Id="rId192" Type="http://schemas.openxmlformats.org/officeDocument/2006/relationships/image" Target="media/image166.png"/><Relationship Id="rId193" Type="http://schemas.openxmlformats.org/officeDocument/2006/relationships/image" Target="media/image167.png"/><Relationship Id="rId194" Type="http://schemas.openxmlformats.org/officeDocument/2006/relationships/image" Target="media/image168.png"/><Relationship Id="rId195" Type="http://schemas.openxmlformats.org/officeDocument/2006/relationships/image" Target="media/image169.png"/><Relationship Id="rId196" Type="http://schemas.openxmlformats.org/officeDocument/2006/relationships/image" Target="media/image170.png"/><Relationship Id="rId197" Type="http://schemas.openxmlformats.org/officeDocument/2006/relationships/image" Target="media/image171.png"/><Relationship Id="rId198" Type="http://schemas.openxmlformats.org/officeDocument/2006/relationships/image" Target="media/image172.png"/><Relationship Id="rId199" Type="http://schemas.openxmlformats.org/officeDocument/2006/relationships/image" Target="media/image173.png"/><Relationship Id="rId200" Type="http://schemas.openxmlformats.org/officeDocument/2006/relationships/image" Target="media/image174.png"/><Relationship Id="rId201" Type="http://schemas.openxmlformats.org/officeDocument/2006/relationships/image" Target="media/image175.png"/><Relationship Id="rId202" Type="http://schemas.openxmlformats.org/officeDocument/2006/relationships/image" Target="media/image176.png"/><Relationship Id="rId203" Type="http://schemas.openxmlformats.org/officeDocument/2006/relationships/image" Target="media/image177.png"/><Relationship Id="rId204" Type="http://schemas.openxmlformats.org/officeDocument/2006/relationships/image" Target="media/image178.png"/><Relationship Id="rId205" Type="http://schemas.openxmlformats.org/officeDocument/2006/relationships/image" Target="media/image179.png"/><Relationship Id="rId206" Type="http://schemas.openxmlformats.org/officeDocument/2006/relationships/image" Target="media/image180.png"/><Relationship Id="rId207" Type="http://schemas.openxmlformats.org/officeDocument/2006/relationships/image" Target="media/image181.png"/><Relationship Id="rId208" Type="http://schemas.openxmlformats.org/officeDocument/2006/relationships/image" Target="media/image182.png"/><Relationship Id="rId209" Type="http://schemas.openxmlformats.org/officeDocument/2006/relationships/image" Target="media/image183.png"/><Relationship Id="rId210" Type="http://schemas.openxmlformats.org/officeDocument/2006/relationships/image" Target="media/image184.png"/><Relationship Id="rId211" Type="http://schemas.openxmlformats.org/officeDocument/2006/relationships/image" Target="media/image185.png"/><Relationship Id="rId212" Type="http://schemas.openxmlformats.org/officeDocument/2006/relationships/image" Target="media/image186.png"/><Relationship Id="rId213" Type="http://schemas.openxmlformats.org/officeDocument/2006/relationships/image" Target="media/image187.png"/><Relationship Id="rId214" Type="http://schemas.openxmlformats.org/officeDocument/2006/relationships/image" Target="media/image188.png"/><Relationship Id="rId215" Type="http://schemas.openxmlformats.org/officeDocument/2006/relationships/image" Target="media/image189.png"/><Relationship Id="rId216" Type="http://schemas.openxmlformats.org/officeDocument/2006/relationships/image" Target="media/image190.png"/><Relationship Id="rId217" Type="http://schemas.openxmlformats.org/officeDocument/2006/relationships/image" Target="media/image191.png"/><Relationship Id="rId218" Type="http://schemas.openxmlformats.org/officeDocument/2006/relationships/image" Target="media/image192.png"/><Relationship Id="rId219" Type="http://schemas.openxmlformats.org/officeDocument/2006/relationships/image" Target="media/image193.png"/><Relationship Id="rId220" Type="http://schemas.openxmlformats.org/officeDocument/2006/relationships/image" Target="media/image194.png"/><Relationship Id="rId221" Type="http://schemas.openxmlformats.org/officeDocument/2006/relationships/image" Target="media/image195.png"/><Relationship Id="rId222" Type="http://schemas.openxmlformats.org/officeDocument/2006/relationships/image" Target="media/image196.png"/><Relationship Id="rId223" Type="http://schemas.openxmlformats.org/officeDocument/2006/relationships/image" Target="media/image197.png"/><Relationship Id="rId224" Type="http://schemas.openxmlformats.org/officeDocument/2006/relationships/image" Target="media/image198.png"/><Relationship Id="rId225" Type="http://schemas.openxmlformats.org/officeDocument/2006/relationships/image" Target="media/image199.png"/><Relationship Id="rId226" Type="http://schemas.openxmlformats.org/officeDocument/2006/relationships/image" Target="media/image200.png"/><Relationship Id="rId227" Type="http://schemas.openxmlformats.org/officeDocument/2006/relationships/image" Target="media/image201.png"/><Relationship Id="rId228" Type="http://schemas.openxmlformats.org/officeDocument/2006/relationships/image" Target="media/image202.png"/><Relationship Id="rId229" Type="http://schemas.openxmlformats.org/officeDocument/2006/relationships/image" Target="media/image203.png"/><Relationship Id="rId230" Type="http://schemas.openxmlformats.org/officeDocument/2006/relationships/image" Target="media/image204.png"/><Relationship Id="rId231" Type="http://schemas.openxmlformats.org/officeDocument/2006/relationships/image" Target="media/image205.png"/><Relationship Id="rId232" Type="http://schemas.openxmlformats.org/officeDocument/2006/relationships/image" Target="media/image206.png"/><Relationship Id="rId233" Type="http://schemas.openxmlformats.org/officeDocument/2006/relationships/image" Target="media/image207.png"/><Relationship Id="rId234" Type="http://schemas.openxmlformats.org/officeDocument/2006/relationships/image" Target="media/image208.png"/><Relationship Id="rId235" Type="http://schemas.openxmlformats.org/officeDocument/2006/relationships/image" Target="media/image209.png"/><Relationship Id="rId236" Type="http://schemas.openxmlformats.org/officeDocument/2006/relationships/image" Target="media/image210.png"/><Relationship Id="rId237" Type="http://schemas.openxmlformats.org/officeDocument/2006/relationships/image" Target="media/image2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2026-10-30T13:38:42.095Z</dcterms:created>
  <dcterms:modified xsi:type="dcterms:W3CDTF">2026-10-30T13:38:42.095Z</dcterms:modified>
</cp:coreProperties>
</file>

<file path=docProps/custom.xml><?xml version="1.0" encoding="utf-8"?>
<Properties xmlns="http://schemas.openxmlformats.org/officeDocument/2006/custom-properties" xmlns:vt="http://schemas.openxmlformats.org/officeDocument/2006/docPropsVTypes"/>
</file>