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4" w:id="1"/>
      <w:r>
        <w:rPr>
          <w:b/>
          <w:bCs/>
          <w:i w:val="false"/>
          <w:iCs w:val="false"/>
          <w:color w:val="C00000"/>
          <w:sz w:val="32"/>
          <w:szCs w:val="32"/>
          <w:rFonts w:ascii="Times New Roman" w:cs="Times New Roman" w:eastAsia="Times New Roman" w:hAnsi="Times New Roman"/>
        </w:rPr>
        <w:t xml:space="preserve">UNITÉ IV — LES ORIGINES DU PEUPLE MALGACHE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exploiter des traces du passé pour déterminer les origines du peuple malgache et interpréter la réalité sociale de l’unité dans la diversité.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identité culturelle malgache, solidarité.</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1"/>
      <w:r>
        <w:rPr>
          <w:b/>
          <w:bCs/>
          <w:i w:val="false"/>
          <w:iCs w:val="false"/>
          <w:color w:val="C00000"/>
          <w:sz w:val="32"/>
          <w:szCs w:val="32"/>
          <w:rFonts w:ascii="Times New Roman" w:cs="Times New Roman" w:eastAsia="Times New Roman" w:hAnsi="Times New Roman"/>
        </w:rPr>
        <w:t xml:space="preserve">SÉANCE 1 / 5 — LES VAGUES DE MIGRATION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origines du peuple malgache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formation du peuple malgache à partir du brassage des migrations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vagues de migration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déterminer les origines du peuple malgache et élaborer la frise des différentes vagues de migration.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Cartes des itinéraires, frise chronologique, textes et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civilisations médiévales avons-nous étudiées dans l’unité précédente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L’Occident féodal et chrétien, et la civilisation musulmane.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déterminer les origines du peuple malgache et élaborer la frise des différentes vagues de migration.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les visages d’une classe malgache : on y devine l’Asie et l’Afrique, parfois l’Arabie ou l’Europe. Écoute la langue : des mots cousins du malais, d’autres du swahili, d’autres de l’arabe. Le peuple malgache est né d’un extraordinaire rendez-vous de navigateurs — reconstituons la frise de ces arrivées.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vagues de migration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six vagues de migration ; Comment traverser l’océan ? ; La preuve du brassage : la langue.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témoignage de la langue » (d’après les travaux du linguiste Otto Christian Dahl, Malgache et Maanjan (1951)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six vagues : Austronésiens IIIᵉ-IVᵉ (ancêtres des Vazimba), Africains VIIᵉ-VIIIᵉ, Indonésiens-Malaisiens VIIᵉ, islamisés IXᵉ (Antalaotra, Iharana, Zafiraminia, Antemoro), Européens XVᵉ (Diégo-Suarez, Fort-Dauphin, pirates et Zanamalata), Indiens-Indopakistanais XIXᵉ ; courants marins et mousson expliquent les traversées ; la langue malgache garde la trace de chaque vague.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vague à son siècle : a) Austronésiens ; b) islamisés ; d) Européens ; e) Indiens et Indopakistanais. Les repères. a) Qui sont les ancêtres des Vazimba ? b) Cite deux groupes islamisés et leur région. d) Qui découvre Diégo-Suarez ? Fort-Dauphin ? e) Qui sont les Zanamalata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IIIᵉ-IVᵉ siècle ; b) IXᵉ siècle ; d) à partir du XVᵉ siècle ; e) XIXᵉ siècle. a) les Austronésiens, premiers arrivés ; b) les Antalaotra au Nord-Ouest, les Antemoro au Sud-Est (aussi : Iharana, Zafiraminia) ; d) les Portugais ; les Français ; e) les enfants des pirates et de mères malgaches, influents sur la côte 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vague à son siècle : a) Austronésiens ; b) islamisés ; d) Européens ; e) Indiens et Indopakistanais.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IIIᵉ-IVᵉ siècle ; b) IXᵉ siècle ; d) à partir du XVᵉ siècle ; e) XIXᵉ siècle.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VAGUES DE MIGRATION</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pirogues, des boutres puis des navires ont déposé sur l’île des familles d’Asie, d’Afrique, d’Arabie et d’Europe.</w:t>
      </w:r>
    </w:p>
    <w:p>
      <w:pPr>
        <w:spacing w:after="80" w:line="300"/>
        <w:jc w:val="both"/>
      </w:pPr>
      <w:r>
        <w:rPr>
          <w:b/>
          <w:bCs/>
          <w:i w:val="false"/>
          <w:iCs w:val="false"/>
          <w:color w:val="2E7D32"/>
          <w:sz w:val="26"/>
          <w:szCs w:val="26"/>
          <w:rFonts w:ascii="Times New Roman" w:cs="Times New Roman" w:eastAsia="Times New Roman" w:hAnsi="Times New Roman"/>
        </w:rPr>
        <w:t xml:space="preserve">1. Les six vagues de migration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Pendant plus de quinze siècles, les arrivées se succèdent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Austronésiens</w:t>
      </w:r>
      <w:r>
        <w:rPr>
          <w:b w:val="false"/>
          <w:bCs w:val="false"/>
          <w:i w:val="false"/>
          <w:iCs w:val="false"/>
          <w:color w:val="000000"/>
          <w:sz w:val="24"/>
          <w:szCs w:val="24"/>
          <w:rFonts w:ascii="Times New Roman" w:cs="Times New Roman" w:eastAsia="Times New Roman" w:hAnsi="Times New Roman"/>
        </w:rPr>
        <w:t xml:space="preserve"> (IIIᵉ-IVᵉ siècle) : partis des îles de l’Asie du Sud-Est sur leurs </w:t>
      </w:r>
      <w:r>
        <w:rPr>
          <w:b/>
          <w:bCs/>
          <w:i w:val="false"/>
          <w:iCs w:val="false"/>
          <w:color w:val="1F4E79"/>
          <w:sz w:val="24"/>
          <w:szCs w:val="24"/>
          <w:rFonts w:ascii="Times New Roman" w:cs="Times New Roman" w:eastAsia="Times New Roman" w:hAnsi="Times New Roman"/>
        </w:rPr>
        <w:t xml:space="preserve">pirogues à balancier</w:t>
      </w:r>
      <w:r>
        <w:rPr>
          <w:b w:val="false"/>
          <w:bCs w:val="false"/>
          <w:i w:val="false"/>
          <w:iCs w:val="false"/>
          <w:color w:val="000000"/>
          <w:sz w:val="24"/>
          <w:szCs w:val="24"/>
          <w:rFonts w:ascii="Times New Roman" w:cs="Times New Roman" w:eastAsia="Times New Roman" w:hAnsi="Times New Roman"/>
        </w:rPr>
        <w:t xml:space="preserve"> — leurs descendants anciens sont les </w:t>
      </w:r>
      <w:r>
        <w:rPr>
          <w:b/>
          <w:bCs/>
          <w:i w:val="false"/>
          <w:iCs w:val="false"/>
          <w:color w:val="1F4E79"/>
          <w:sz w:val="24"/>
          <w:szCs w:val="24"/>
          <w:rFonts w:ascii="Times New Roman" w:cs="Times New Roman" w:eastAsia="Times New Roman" w:hAnsi="Times New Roman"/>
        </w:rPr>
        <w:t xml:space="preserve">Vazimba</w:t>
      </w:r>
      <w:r>
        <w:rPr>
          <w:b w:val="false"/>
          <w:bCs w:val="false"/>
          <w:i w:val="false"/>
          <w:iCs w:val="false"/>
          <w:color w:val="000000"/>
          <w:sz w:val="24"/>
          <w:szCs w:val="24"/>
          <w:rFonts w:ascii="Times New Roman" w:cs="Times New Roman" w:eastAsia="Times New Roman" w:hAnsi="Times New Roman"/>
        </w:rPr>
        <w:t xml:space="preserve"> des traditions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Africains</w:t>
      </w:r>
      <w:r>
        <w:rPr>
          <w:b w:val="false"/>
          <w:bCs w:val="false"/>
          <w:i w:val="false"/>
          <w:iCs w:val="false"/>
          <w:color w:val="000000"/>
          <w:sz w:val="24"/>
          <w:szCs w:val="24"/>
          <w:rFonts w:ascii="Times New Roman" w:cs="Times New Roman" w:eastAsia="Times New Roman" w:hAnsi="Times New Roman"/>
        </w:rPr>
        <w:t xml:space="preserve"> (VIIᵉ-VIIIᵉ siècle) : venus de la côte orientale toute proche avec leurs zébus et leurs langues bantoues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 nouvelles vagues indonésiennes et malaisiennes (VIIᵉ siècle)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islamisés</w:t>
      </w:r>
      <w:r>
        <w:rPr>
          <w:b w:val="false"/>
          <w:bCs w:val="false"/>
          <w:i w:val="false"/>
          <w:iCs w:val="false"/>
          <w:color w:val="000000"/>
          <w:sz w:val="24"/>
          <w:szCs w:val="24"/>
          <w:rFonts w:ascii="Times New Roman" w:cs="Times New Roman" w:eastAsia="Times New Roman" w:hAnsi="Times New Roman"/>
        </w:rPr>
        <w:t xml:space="preserve"> (IXᵉ siècle), commerçants mêlés d’Arabes, de Persans et de Swahilis : les </w:t>
      </w:r>
      <w:r>
        <w:rPr>
          <w:b/>
          <w:bCs/>
          <w:i w:val="false"/>
          <w:iCs w:val="false"/>
          <w:color w:val="1F4E79"/>
          <w:sz w:val="24"/>
          <w:szCs w:val="24"/>
          <w:rFonts w:ascii="Times New Roman" w:cs="Times New Roman" w:eastAsia="Times New Roman" w:hAnsi="Times New Roman"/>
        </w:rPr>
        <w:t xml:space="preserve">Antalaotra</w:t>
      </w:r>
      <w:r>
        <w:rPr>
          <w:b w:val="false"/>
          <w:bCs w:val="false"/>
          <w:i w:val="false"/>
          <w:iCs w:val="false"/>
          <w:color w:val="000000"/>
          <w:sz w:val="24"/>
          <w:szCs w:val="24"/>
          <w:rFonts w:ascii="Times New Roman" w:cs="Times New Roman" w:eastAsia="Times New Roman" w:hAnsi="Times New Roman"/>
        </w:rPr>
        <w:t xml:space="preserve"> au Nord-Ouest, d’autres groupes à Iharana (Nord-Est), les </w:t>
      </w:r>
      <w:r>
        <w:rPr>
          <w:b/>
          <w:bCs/>
          <w:i w:val="false"/>
          <w:iCs w:val="false"/>
          <w:color w:val="1F4E79"/>
          <w:sz w:val="24"/>
          <w:szCs w:val="24"/>
          <w:rFonts w:ascii="Times New Roman" w:cs="Times New Roman" w:eastAsia="Times New Roman" w:hAnsi="Times New Roman"/>
        </w:rPr>
        <w:t xml:space="preserve">Zafiraminia</w:t>
      </w:r>
      <w:r>
        <w:rPr>
          <w:b w:val="false"/>
          <w:bCs w:val="false"/>
          <w:i w:val="false"/>
          <w:iCs w:val="false"/>
          <w:color w:val="000000"/>
          <w:sz w:val="24"/>
          <w:szCs w:val="24"/>
          <w:rFonts w:ascii="Times New Roman" w:cs="Times New Roman" w:eastAsia="Times New Roman" w:hAnsi="Times New Roman"/>
        </w:rPr>
        <w:t xml:space="preserve"> puis les </w:t>
      </w:r>
      <w:r>
        <w:rPr>
          <w:b/>
          <w:bCs/>
          <w:i w:val="false"/>
          <w:iCs w:val="false"/>
          <w:color w:val="1F4E79"/>
          <w:sz w:val="24"/>
          <w:szCs w:val="24"/>
          <w:rFonts w:ascii="Times New Roman" w:cs="Times New Roman" w:eastAsia="Times New Roman" w:hAnsi="Times New Roman"/>
        </w:rPr>
        <w:t xml:space="preserve">Antemoro</w:t>
      </w:r>
      <w:r>
        <w:rPr>
          <w:b w:val="false"/>
          <w:bCs w:val="false"/>
          <w:i w:val="false"/>
          <w:iCs w:val="false"/>
          <w:color w:val="000000"/>
          <w:sz w:val="24"/>
          <w:szCs w:val="24"/>
          <w:rFonts w:ascii="Times New Roman" w:cs="Times New Roman" w:eastAsia="Times New Roman" w:hAnsi="Times New Roman"/>
        </w:rPr>
        <w:t xml:space="preserve"> au Sud-Est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Européens à partir du XVᵉ siècle : les Portugais reconnaissent la baie de Diégo-Suarez, les Français s’installent à Fort-Dauphin ; aux XVIIᵉ-XVIIIᵉ siècles, les pirates hantent la côte Est — leurs enfants nés de mères malgaches, les </w:t>
      </w:r>
      <w:r>
        <w:rPr>
          <w:b/>
          <w:bCs/>
          <w:i w:val="false"/>
          <w:iCs w:val="false"/>
          <w:color w:val="1F4E79"/>
          <w:sz w:val="24"/>
          <w:szCs w:val="24"/>
          <w:rFonts w:ascii="Times New Roman" w:cs="Times New Roman" w:eastAsia="Times New Roman" w:hAnsi="Times New Roman"/>
        </w:rPr>
        <w:t xml:space="preserve">Zanamalata</w:t>
      </w:r>
      <w:r>
        <w:rPr>
          <w:b w:val="false"/>
          <w:bCs w:val="false"/>
          <w:i w:val="false"/>
          <w:iCs w:val="false"/>
          <w:color w:val="000000"/>
          <w:sz w:val="24"/>
          <w:szCs w:val="24"/>
          <w:rFonts w:ascii="Times New Roman" w:cs="Times New Roman" w:eastAsia="Times New Roman" w:hAnsi="Times New Roman"/>
        </w:rPr>
        <w:t xml:space="preserve">, joueront un rôle chez les Betsimisaraka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Indiens et Indopakistanais (XIXᵉ siècle), venus commercer.</w:t>
      </w:r>
    </w:p>
    <w:p>
      <w:pPr>
        <w:spacing w:after="80" w:line="300"/>
        <w:jc w:val="both"/>
      </w:pPr>
      <w:r>
        <w:rPr>
          <w:b/>
          <w:bCs/>
          <w:i w:val="false"/>
          <w:iCs w:val="false"/>
          <w:color w:val="2E7D32"/>
          <w:sz w:val="26"/>
          <w:szCs w:val="26"/>
          <w:rFonts w:ascii="Times New Roman" w:cs="Times New Roman" w:eastAsia="Times New Roman" w:hAnsi="Times New Roman"/>
        </w:rPr>
        <w:t xml:space="preserve">2. Comment traverser l’océan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Comment franchir 7 000 km d’océan ? Les courants marins et la </w:t>
      </w:r>
      <w:r>
        <w:rPr>
          <w:b/>
          <w:bCs/>
          <w:i w:val="false"/>
          <w:iCs w:val="false"/>
          <w:color w:val="1F4E79"/>
          <w:sz w:val="24"/>
          <w:szCs w:val="24"/>
          <w:rFonts w:ascii="Times New Roman" w:cs="Times New Roman" w:eastAsia="Times New Roman" w:hAnsi="Times New Roman"/>
        </w:rPr>
        <w:t xml:space="preserve">mousson</w:t>
      </w:r>
      <w:r>
        <w:rPr>
          <w:b w:val="false"/>
          <w:bCs w:val="false"/>
          <w:i w:val="false"/>
          <w:iCs w:val="false"/>
          <w:color w:val="000000"/>
          <w:sz w:val="24"/>
          <w:szCs w:val="24"/>
          <w:rFonts w:ascii="Times New Roman" w:cs="Times New Roman" w:eastAsia="Times New Roman" w:hAnsi="Times New Roman"/>
        </w:rPr>
        <w:t xml:space="preserve"> portent les navigateurs d’est en ouest : la carte des courants explique l’itinéraire, par cabotage le long des côtes de l’Inde et de l’Afrique ou par traversée directe.</w:t>
      </w:r>
    </w:p>
    <w:p>
      <w:pPr>
        <w:spacing w:after="80" w:line="300"/>
        <w:jc w:val="both"/>
      </w:pPr>
      <w:r>
        <w:rPr>
          <w:b/>
          <w:bCs/>
          <w:i w:val="false"/>
          <w:iCs w:val="false"/>
          <w:color w:val="2E7D32"/>
          <w:sz w:val="26"/>
          <w:szCs w:val="26"/>
          <w:rFonts w:ascii="Times New Roman" w:cs="Times New Roman" w:eastAsia="Times New Roman" w:hAnsi="Times New Roman"/>
        </w:rPr>
        <w:t xml:space="preserve">3. La preuve du brassage : la langue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langue malgache garde la trace de chaque vague : fond austronésien, enrichi de mots bantous et d’apports du sorabe arabe — chaque vague a laissé sa trace dans notre bouche. Le mot « vary » (riz) est cousin du malais « padi » ; « akoho » (poule) rappelle le swahili « kuku ».</w:t>
      </w:r>
    </w:p>
    <w:p>
      <w:pPr>
        <w:spacing w:before="120" w:after="120"/>
        <w:jc w:val="center"/>
      </w:pPr>
      <w:r>
        <w:drawing>
          <wp:inline distT="0" distB="0" distL="0" distR="0">
            <wp:extent cx="4762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813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témoignage de la langue — d’après les travaux du linguiste Otto Christian Dahl, Malgache et Maanjan (1951)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En comparant mot à mot la langue malgache et le maanyan, parlé par quelques dizaines de milliers de personnes au sud de l’île de Bornéo, on découvre une parenté si étroite qu’elle ne peut être un hasard : les nombres, les parties du corps, les gestes de la vie quotidienne se disent presque de la même façon. Il faut donc conclure que les ancêtres des Malgaches sont partis de cette région de l’Indonésie, emportant leur langue dans leurs pirogues — et que cette langue, enrichie ensuite de mots africains et arabes, est devenue le malgache d’aujourd’hui.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découverte le linguiste a-t-il faite en comparant le malgache et le maanyan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conclusion historique en tire-t-il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Quels « enrichissements » ultérieurs de la langue le texte signale-t-il, et à quelles vagues correspondent-ils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parenté très étroite : nombres, parties du corps et mots de la vie quotidienne se disent presque de la même façon.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Que les ancêtres des Malgaches sont partis de la région de Bornéo, en Indonésie, en emportant leur langue : la preuve du voyage austronésien.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Des mots africains (vague bantoue des VIIᵉ-VIIIᵉ siècles) et arabes (vague des islamisés du IXᵉ siècle) : chaque migration a laissé sa trace dans la langue.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langue malgache a une sœur jumelle... à 7 500 kilomètres ! Le maanyan, parlé au sud de Bornéo (Indonésie), partage avec le malgache une grande partie de son vocabulaire de base. C’est l’une des plus belles preuves du voyage austronésien — la plus longue migration maritime de l’histoire ancienne de l’humanité, bien avant les caravelles européennes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Austronésiens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navigateurs partis des îles d’Asie du Sud-Est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Mousson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vent saisonnier de l’océan Indien qui porte les navires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Antalaotra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commerçants islamisés installés au Nord-Ouest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Zanamalata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enfants des pirates et de mères malgaches, côte Est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vague à son siècle : a) Austronésiens ; b) islamisés ; d) Européens ; e) Indiens et Indopakistanais.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repères. a) Qui sont les ancêtres des Vazimba ? b) Cite deux groupes islamisés et leur région. d) Qui découvre Diégo-Suarez ? Fort-Dauphin ? e) Qui sont les Zanamalata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Comment les courants marins ont-ils aidé les traversées ? b) Donne deux traces linguistiques de deux vagues différentes. d) Pourquoi parle-t-on de « brassage » ? e) Trace la frise complète des six vagues.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IIIᵉ-IVᵉ siècle ; b) IXᵉ siècle ; d) à partir du XVᵉ siècle ; e) XIXᵉ siècle.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Austronésiens, premiers arrivés ; b) les Antalaotra au Nord-Ouest, les Antemoro au Sud-Est (aussi : Iharana, Zafiraminia) ; d) les Portugais ; les Français ; e) les enfants des pirates et de mères malgaches, influents sur la côte Est.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courants et mousson portent les bateaux d’est en ouest à travers l’océan Indien ; b) vary (austronésien), akoho (bantou) — ou sorabe (arabe) ; d) parce que les vagues se sont mélangées entre elles et avec les habitants déjà installés ; e) frise conforme à la figure de la leçon.</w:t>
      </w:r>
    </w:p>
    <w:p>
      <w:r>
        <w:br w:type="page"/>
      </w:r>
    </w:p>
    <w:p>
      <w:pPr>
        <w:spacing w:before="200" w:after="150"/>
        <w:jc w:val="center"/>
      </w:pPr>
      <w:bookmarkStart w:name="u4_l2" w:id="1"/>
      <w:r>
        <w:rPr>
          <w:b/>
          <w:bCs/>
          <w:i w:val="false"/>
          <w:iCs w:val="false"/>
          <w:color w:val="C00000"/>
          <w:sz w:val="32"/>
          <w:szCs w:val="32"/>
          <w:rFonts w:ascii="Times New Roman" w:cs="Times New Roman" w:eastAsia="Times New Roman" w:hAnsi="Times New Roman"/>
        </w:rPr>
        <w:t xml:space="preserve">SÉANCE 2 / 5 — LES ZONES D’IMPLANTATION DES PREMIERS MALGACHES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origines du peuple malgache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zones d’implantation et le rôle de l’archéologie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zones d’implantation des premiers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localiser les zones d’implantation des premiers Malgaches et démontrer le rôle de l’archéologie.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zones d’implantation, photos de sites archéologiques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six vagues de migration avec leurs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Austronésiens IIIᵉ-IVᵉ ; Africains VIIᵉ-VIIIᵉ ; Indonésiens-Malaisiens VIIᵉ ; islamisés IXᵉ ; Européens XVᵉ ; Indiens XIXᵉ.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localiser les zones d’implantation des premiers Malgaches et démontrer le rôle de l’archéologie.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Où poser sa pirogue quand on découvre une île grande comme un continent ? Près d’une baie abritée, d’une rivière poissonneuse, d’une plaine à zébus ? Chaque groupe de migrants a choisi son rivage — et des siècles plus tard, les archéologues retrouvent leurs villages enfouis, leurs poteries et leurs foyers. La carte du peuplement se reconstitue, fouille après fouille.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zones d’implantation des premiers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Six zones d’implantation ; L’archéologie, mémoire du sol.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Mahilaka, la ville sortie du sable » (d’après les rapports de fouilles archéologiques de Mahilaka, baie d’Ampasindava (travaux dirigés par Chantal Radimilahy)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six zones : côte Ouest, Nord/Nord-Ouest (comptoirs antalaotra, Mahilaka), Nord-Est (Iharana), Sud-Est (Zafiraminia, Antemoro), Sud, Hautes Terres (rizières, villages fortifiés) ; d’abord les côtes, puis l’intérieur ; l’archéologie fournit les preuves : fouilles, poteries, charbons datés.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zone à son groupe : a) Nord-Ouest ; b) Sud-Est ; d) Nord-Est ; e) Hautes Terres centrales. L’archéologie. a) Définis l’archéologie. b) Cite trois types de traces qu’une fouille peut livrer. d) Pourquoi fouille-t-on couche par couche ? e) Cite un site archéologique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comptoirs des Antalaotra ; b) les islamisés Zafiraminia puis Antemoro ; d) les navigateurs d’Iharana (Vohémar) ; e) les riziculteurs des villages fortifiés. a) l’étude des traces matérielles laissées par les hommes du passé ; b) poteries, foyers et charbons, ossements (aussi : murs, perles, outils) ; d) parce que les couches profondes sont les plus anciennes : la profondeur donne la chronologie ; e) Mahilaka, Vohémar, Taolambiby, Andavakoera (un suffit).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zone à son groupe : a) Nord-Ouest ; b) Sud-Est ; d) Nord-Est ; e) Hautes Terres centrales.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comptoirs des Antalaotra ; b) les islamisés Zafiraminia puis Antemoro ; d) les navigateurs d’Iharana (Vohémar) ; e) les riziculteurs des villages fortifiés.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ZONES D’IMPLANTATION DES PREMIERS MALGACHES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Villages enfouis, poteries, foyers : fouille après fouille, la carte du peuplement se reconstitue.</w:t>
      </w:r>
    </w:p>
    <w:p>
      <w:pPr>
        <w:spacing w:after="80" w:line="300"/>
        <w:jc w:val="both"/>
      </w:pPr>
      <w:r>
        <w:rPr>
          <w:b/>
          <w:bCs/>
          <w:i w:val="false"/>
          <w:iCs w:val="false"/>
          <w:color w:val="2E7D32"/>
          <w:sz w:val="26"/>
          <w:szCs w:val="26"/>
          <w:rFonts w:ascii="Times New Roman" w:cs="Times New Roman" w:eastAsia="Times New Roman" w:hAnsi="Times New Roman"/>
        </w:rPr>
        <w:t xml:space="preserve">1. Six zones d’implantation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On aborde par les côtes, on remonte ensuite les fleuves vers l’intérieur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côte Ouest, aux larges plaines : pêcheurs et éleveurs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Nord et le Nord-Ouest, tournés vers l’Afrique et l’Arabie : les comptoirs des Antalaotra — </w:t>
      </w:r>
      <w:r>
        <w:rPr>
          <w:b/>
          <w:bCs/>
          <w:i w:val="false"/>
          <w:iCs w:val="false"/>
          <w:color w:val="1F4E79"/>
          <w:sz w:val="24"/>
          <w:szCs w:val="24"/>
          <w:rFonts w:ascii="Times New Roman" w:cs="Times New Roman" w:eastAsia="Times New Roman" w:hAnsi="Times New Roman"/>
        </w:rPr>
        <w:t xml:space="preserve">Mahilaka</w:t>
      </w:r>
      <w:r>
        <w:rPr>
          <w:b w:val="false"/>
          <w:bCs w:val="false"/>
          <w:i w:val="false"/>
          <w:iCs w:val="false"/>
          <w:color w:val="000000"/>
          <w:sz w:val="24"/>
          <w:szCs w:val="24"/>
          <w:rFonts w:ascii="Times New Roman" w:cs="Times New Roman" w:eastAsia="Times New Roman" w:hAnsi="Times New Roman"/>
        </w:rPr>
        <w:t xml:space="preserve">, grande ville marchande fouillée par les archéologues, en est le joyau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Nord-Est : les navigateurs d’</w:t>
      </w:r>
      <w:r>
        <w:rPr>
          <w:b/>
          <w:bCs/>
          <w:i w:val="false"/>
          <w:iCs w:val="false"/>
          <w:color w:val="1F4E79"/>
          <w:sz w:val="24"/>
          <w:szCs w:val="24"/>
          <w:rFonts w:ascii="Times New Roman" w:cs="Times New Roman" w:eastAsia="Times New Roman" w:hAnsi="Times New Roman"/>
        </w:rPr>
        <w:t xml:space="preserve">Iharana (Vohémar)</w:t>
      </w:r>
      <w:r>
        <w:rPr>
          <w:b w:val="false"/>
          <w:bCs w:val="false"/>
          <w:i w:val="false"/>
          <w:iCs w:val="false"/>
          <w:color w:val="000000"/>
          <w:sz w:val="24"/>
          <w:szCs w:val="24"/>
          <w:rFonts w:ascii="Times New Roman" w:cs="Times New Roman" w:eastAsia="Times New Roman" w:hAnsi="Times New Roman"/>
        </w:rPr>
        <w:t xml:space="preserve">, dont les tombes ont livré de magnifiques objets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Sud-Est : les islamisés Zafiraminia puis Antemoro, gardiens du sorabe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Sud, terre des pasteurs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Hautes Terres centrales, conquises plus tardivement : rizières et villages fortifiés de fossés.</w:t>
      </w:r>
    </w:p>
    <w:p>
      <w:pPr>
        <w:spacing w:after="80" w:line="300"/>
        <w:jc w:val="both"/>
      </w:pPr>
      <w:r>
        <w:rPr>
          <w:b/>
          <w:bCs/>
          <w:i w:val="false"/>
          <w:iCs w:val="false"/>
          <w:color w:val="2E7D32"/>
          <w:sz w:val="26"/>
          <w:szCs w:val="26"/>
          <w:rFonts w:ascii="Times New Roman" w:cs="Times New Roman" w:eastAsia="Times New Roman" w:hAnsi="Times New Roman"/>
        </w:rPr>
        <w:t xml:space="preserve">2. L’archéologie, mémoire du sol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archéologie</w:t>
      </w:r>
      <w:r>
        <w:rPr>
          <w:b w:val="false"/>
          <w:bCs w:val="false"/>
          <w:i w:val="false"/>
          <w:iCs w:val="false"/>
          <w:color w:val="000000"/>
          <w:sz w:val="24"/>
          <w:szCs w:val="24"/>
          <w:rFonts w:ascii="Times New Roman" w:cs="Times New Roman" w:eastAsia="Times New Roman" w:hAnsi="Times New Roman"/>
        </w:rPr>
        <w:t xml:space="preserve"> — l’étude des traces matérielles laissées par les hommes — apporte les preuves : à </w:t>
      </w:r>
      <w:r>
        <w:rPr>
          <w:b/>
          <w:bCs/>
          <w:i w:val="false"/>
          <w:iCs w:val="false"/>
          <w:color w:val="1F4E79"/>
          <w:sz w:val="24"/>
          <w:szCs w:val="24"/>
          <w:rFonts w:ascii="Times New Roman" w:cs="Times New Roman" w:eastAsia="Times New Roman" w:hAnsi="Times New Roman"/>
        </w:rPr>
        <w:t xml:space="preserve">Taolambiby</w:t>
      </w:r>
      <w:r>
        <w:rPr>
          <w:b w:val="false"/>
          <w:bCs w:val="false"/>
          <w:i w:val="false"/>
          <w:iCs w:val="false"/>
          <w:color w:val="000000"/>
          <w:sz w:val="24"/>
          <w:szCs w:val="24"/>
          <w:rFonts w:ascii="Times New Roman" w:cs="Times New Roman" w:eastAsia="Times New Roman" w:hAnsi="Times New Roman"/>
        </w:rPr>
        <w:t xml:space="preserve">, au Sud, des os entaillés par l’homme sont datés scientifiquement ; dans la grotte d’</w:t>
      </w:r>
      <w:r>
        <w:rPr>
          <w:b/>
          <w:bCs/>
          <w:i w:val="false"/>
          <w:iCs w:val="false"/>
          <w:color w:val="1F4E79"/>
          <w:sz w:val="24"/>
          <w:szCs w:val="24"/>
          <w:rFonts w:ascii="Times New Roman" w:cs="Times New Roman" w:eastAsia="Times New Roman" w:hAnsi="Times New Roman"/>
        </w:rPr>
        <w:t xml:space="preserve">Andavakoera</w:t>
      </w:r>
      <w:r>
        <w:rPr>
          <w:b w:val="false"/>
          <w:bCs w:val="false"/>
          <w:i w:val="false"/>
          <w:iCs w:val="false"/>
          <w:color w:val="000000"/>
          <w:sz w:val="24"/>
          <w:szCs w:val="24"/>
          <w:rFonts w:ascii="Times New Roman" w:cs="Times New Roman" w:eastAsia="Times New Roman" w:hAnsi="Times New Roman"/>
        </w:rPr>
        <w:t xml:space="preserve"> et sur les sites du Nord, charbons et poteries racontent les premiers campements ; à </w:t>
      </w:r>
      <w:r>
        <w:rPr>
          <w:b/>
          <w:bCs/>
          <w:i w:val="false"/>
          <w:iCs w:val="false"/>
          <w:color w:val="1F4E79"/>
          <w:sz w:val="24"/>
          <w:szCs w:val="24"/>
          <w:rFonts w:ascii="Times New Roman" w:cs="Times New Roman" w:eastAsia="Times New Roman" w:hAnsi="Times New Roman"/>
        </w:rPr>
        <w:t xml:space="preserve">Mahilaka</w:t>
      </w:r>
      <w:r>
        <w:rPr>
          <w:b w:val="false"/>
          <w:bCs w:val="false"/>
          <w:i w:val="false"/>
          <w:iCs w:val="false"/>
          <w:color w:val="000000"/>
          <w:sz w:val="24"/>
          <w:szCs w:val="24"/>
          <w:rFonts w:ascii="Times New Roman" w:cs="Times New Roman" w:eastAsia="Times New Roman" w:hAnsi="Times New Roman"/>
        </w:rPr>
        <w:t xml:space="preserve">, les murs d’une cité du XIᵉ siècle sortent du sable.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fouille est une </w:t>
      </w:r>
      <w:r>
        <w:rPr>
          <w:b/>
          <w:bCs/>
          <w:i w:val="false"/>
          <w:iCs w:val="false"/>
          <w:color w:val="1F4E79"/>
          <w:sz w:val="24"/>
          <w:szCs w:val="24"/>
          <w:rFonts w:ascii="Times New Roman" w:cs="Times New Roman" w:eastAsia="Times New Roman" w:hAnsi="Times New Roman"/>
        </w:rPr>
        <w:t xml:space="preserve">source primaire</w:t>
      </w:r>
      <w:r>
        <w:rPr>
          <w:b w:val="false"/>
          <w:bCs w:val="false"/>
          <w:i w:val="false"/>
          <w:iCs w:val="false"/>
          <w:color w:val="000000"/>
          <w:sz w:val="24"/>
          <w:szCs w:val="24"/>
          <w:rFonts w:ascii="Times New Roman" w:cs="Times New Roman" w:eastAsia="Times New Roman" w:hAnsi="Times New Roman"/>
        </w:rPr>
        <w:t xml:space="preserve"> : elle se fait couche par couche — plus c’est profond, plus c’est ancien —, chaque objet est photographié, daté, comparé. Là où les textes manquent, comme pour le Madagascar ancien, l’</w:t>
      </w:r>
      <w:r>
        <w:rPr>
          <w:b/>
          <w:bCs/>
          <w:i w:val="false"/>
          <w:iCs w:val="false"/>
          <w:color w:val="1F4E79"/>
          <w:sz w:val="24"/>
          <w:szCs w:val="24"/>
          <w:rFonts w:ascii="Times New Roman" w:cs="Times New Roman" w:eastAsia="Times New Roman" w:hAnsi="Times New Roman"/>
        </w:rPr>
        <w:t xml:space="preserve">archéologie</w:t>
      </w:r>
      <w:r>
        <w:rPr>
          <w:b w:val="false"/>
          <w:bCs w:val="false"/>
          <w:i w:val="false"/>
          <w:iCs w:val="false"/>
          <w:color w:val="000000"/>
          <w:sz w:val="24"/>
          <w:szCs w:val="24"/>
          <w:rFonts w:ascii="Times New Roman" w:cs="Times New Roman" w:eastAsia="Times New Roman" w:hAnsi="Times New Roman"/>
        </w:rPr>
        <w:t xml:space="preserve"> est la mémoire du sol : visiter un site, c’est lire une page d’histoire que personne n’a écrite.</w:t>
      </w:r>
    </w:p>
    <w:p>
      <w:pPr>
        <w:spacing w:before="120" w:after="120"/>
        <w:jc w:val="center"/>
      </w:pPr>
      <w:r>
        <w:drawing>
          <wp:inline distT="0" distB="0" distL="0" distR="0">
            <wp:extent cx="4762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908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Mahilaka, la ville sortie du sable — d’après les rapports de fouilles archéologiques de Mahilaka, baie d’Ampasindava (travaux dirigés par Chantal Radimilahy)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Sous les cocotiers de la baie d’Ampasindava, les sondages ont révélé une véritable ville du XIᵉ siècle, entourée d’un mur d’enceinte : fondations de pierre et de corail, mosquée, ateliers. Les tessons recueillis racontent le commerce : céramiques venues du golfe Persique, porcelaines de Chine, perles de verre, à côté des marmites locales en chlorite. Les charbons des foyers, datés au laboratoire, confirment l’occupation du XIᵉ au XIVᵉ siècle. Mahilaka fut ainsi le plus grand comptoir du Nord-Ouest malgache — la preuve que l’île participait pleinement au grand commerce de l’océan Indien.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vestiges les archéologues ont-ils dégagés à Mahilaka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la datation de la ville a-t-elle été établie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prouvent les céramiques du golfe Persique et les porcelaines de Chine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ville entière du XIᵉ siècle : mur d’enceinte, fondations de pierre et de corail, mosquée, ateliers, tessons de céramique.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 la datation au laboratoire des charbons des foyers : occupation du XIᵉ au XIVᵉ siècle — l’archéologie date là où les textes manquent.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Que Mahilaka commerçait avec l’Arabie, la Perse et la Chine : Madagascar était un carrefour du commerce de l’océan Indien, pas une île isolée.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Vohémar (Iharana), les archéologues ont découvert des centaines de tombes contenant des bols de chlorite locale, des céramiques chinoises et des perles venues d’Inde : la preuve qu’au Moyen Âge, le Nord-Est malgache commerçait déjà avec la moitié du monde ! La Grande Île n’a jamais été isolée — elle était un carrefour de l’océan Indien.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Archéologie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étude des traces matérielles laissées par les hommes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Fouille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dégagement méthodique d’un site, couche par couche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 primaire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directe du passé : objet, vestige, texte d’époque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établissement de commerce fondé sur une côte étrangère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zone à son groupe : a) Nord-Ouest ; b) Sud-Est ; d) Nord-Est ; e) Hautes Terres centrales.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L’archéologie. a) Définis l’archéologie. b) Cite trois types de traces qu’une fouille peut livrer. d) Pourquoi fouille-t-on couche par couche ? e) Cite un site archéologique malgache.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les migrants s’installent-ils d’abord sur les côtes ? b) Pourquoi les Hautes Terres sont-elles peuplées plus tard ? d) En quoi l’archéologie complète-t-elle la tradition orale ? e) Pourquoi le pillage d’un site est-il une perte pour l’Histoire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les comptoirs des Antalaotra ; b) les islamisés Zafiraminia puis Antemoro ; d) les navigateurs d’Iharana (Vohémar) ; e) les riziculteurs des villages fortifiés.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l’étude des traces matérielles laissées par les hommes du passé ; b) poteries, foyers et charbons, ossements (aussi : murs, perles, outils) ; d) parce que les couches profondes sont les plus anciennes : la profondeur donne la chronologie ; e) Mahilaka, Vohémar, Taolambiby, Andavakoera (un suffit).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qu’ils arrivent par la mer : baies abritées, pêche, commerce ; b) parce qu’il faut du temps pour remonter fleuves et falaises et aménager les rizières ; d) elle apporte des preuves matérielles datées, là où la tradition raconte sans dater ; e) parce qu’un objet arraché à son contexte ne peut plus rien prouver ni dater.</w:t>
      </w:r>
    </w:p>
    <w:p>
      <w:r>
        <w:br w:type="page"/>
      </w:r>
    </w:p>
    <w:p>
      <w:pPr>
        <w:spacing w:before="200" w:after="150"/>
        <w:jc w:val="center"/>
      </w:pPr>
      <w:bookmarkStart w:name="u4_l3" w:id="1"/>
      <w:r>
        <w:rPr>
          <w:b/>
          <w:bCs/>
          <w:i w:val="false"/>
          <w:iCs w:val="false"/>
          <w:color w:val="C00000"/>
          <w:sz w:val="32"/>
          <w:szCs w:val="32"/>
          <w:rFonts w:ascii="Times New Roman" w:cs="Times New Roman" w:eastAsia="Times New Roman" w:hAnsi="Times New Roman"/>
        </w:rPr>
        <w:t xml:space="preserve">SÉANCE 3 / 5 — LE PEUPLE MALGACHE : L’UNITÉ DANS LA DIVERSITÉ</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origines du peuple malgache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peuple malgache et le sentiment national</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peuple malgache : l’unité dans la diversité</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montrer les ressemblances et les différences entre les migrants et conscientiser la communauté à vivre en harmonie.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Portraits et images du peuple malgache, textes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six zones d’implantation des premiers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Côte Ouest, Nord/Nord-Ouest, Nord-Est, Sud-Est, Sud, Hautes Terres centrales.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montrer les ressemblances et les différences entre les migrants et conscientiser la communauté à vivre en harmonie.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pêcheur vezo, une tisserande betsileo, un éleveur bara, une marchande betsimisaraka : quatre visages, quatre régions, quatre manières de vivre — et pourtant, qu’ils se rencontrent, et ils se comprennent : même langue, mêmes salutations, même respect des ancêtres. D’où vient ce miracle d’un peuple si divers et pourtant si un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peuple malgache : l’unité dans la diversité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ressemblances : le socle commun ; Les différences : les couleurs régionales ; La nation et le sentiment national.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fihavanana, fondement de la nation » (d’après le préambule de la Constitution de la République de Madagascar (2010)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ressemblances : croyance (Zanahary, razana), langue malgache unique, zébu et riziculture ; différences : variétés régionales de langue, habits, coutumes, morphologies ; chaque Malgache porte le brassage en lui ; nation = sentiment national ; devoir : vivre en harmonie — l’unité dans la diversité.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Ressemblance ou différence ? a) Le respect des razana. b) La coiffure traditionnelle d’une région. d) La riziculture. e) La variété régionale de la langue. Le socle commun. a) Cite les trois grandes ressemblances entre les migrants. b) Pourquoi la langue unique est-elle un fait remarquable ? d) Quel rôle joue le zébu dans la vie malgache ? e) Que signifie « sentiment national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ressemblance ; b) différence ; d) ressemblance ; e) différence. a) la croyance, la langue malgache, la civilisation matérielle (zébu, riziculture) ; b) parce qu’une île aussi vaste aurait pu compter des dizaines de langues, comme les espaces voisins d’Afrique ; d) richesse, prestige, travail des rizières et place dans les rites ; e) la conscience d’appartenir à une même nation, par l’histoire et le destin partagés.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Ressemblance ou différence ? a) Le respect des razana. b) La coiffure traditionnelle d’une région. d) La riziculture. e) La variété régionale de la langue.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ressemblance ; b) différence ; d) ressemblance ; e) différence.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PEUPLE MALGACHE : L’UNITÉ DANS LA DIVERSITÉ</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Quatre visages, quatre régions — une même langue, un même respect des ancêtres : le miracle malgache.</w:t>
      </w:r>
    </w:p>
    <w:p>
      <w:pPr>
        <w:spacing w:after="80" w:line="300"/>
        <w:jc w:val="both"/>
      </w:pPr>
      <w:r>
        <w:rPr>
          <w:b/>
          <w:bCs/>
          <w:i w:val="false"/>
          <w:iCs w:val="false"/>
          <w:color w:val="2E7D32"/>
          <w:sz w:val="26"/>
          <w:szCs w:val="26"/>
          <w:rFonts w:ascii="Times New Roman" w:cs="Times New Roman" w:eastAsia="Times New Roman" w:hAnsi="Times New Roman"/>
        </w:rPr>
        <w:t xml:space="preserve">1. Les ressemblances : le socle commun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Venus de partout, les Malgaches partagent l’essentiel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croyance : partout, le respect de </w:t>
      </w:r>
      <w:r>
        <w:rPr>
          <w:b/>
          <w:bCs/>
          <w:i w:val="false"/>
          <w:iCs w:val="false"/>
          <w:color w:val="1F4E79"/>
          <w:sz w:val="24"/>
          <w:szCs w:val="24"/>
          <w:rFonts w:ascii="Times New Roman" w:cs="Times New Roman" w:eastAsia="Times New Roman" w:hAnsi="Times New Roman"/>
        </w:rPr>
        <w:t xml:space="preserve">Zanahary</w:t>
      </w:r>
      <w:r>
        <w:rPr>
          <w:b w:val="false"/>
          <w:bCs w:val="false"/>
          <w:i w:val="false"/>
          <w:iCs w:val="false"/>
          <w:color w:val="000000"/>
          <w:sz w:val="24"/>
          <w:szCs w:val="24"/>
          <w:rFonts w:ascii="Times New Roman" w:cs="Times New Roman" w:eastAsia="Times New Roman" w:hAnsi="Times New Roman"/>
        </w:rPr>
        <w:t xml:space="preserve"> (le Créateur) et des </w:t>
      </w:r>
      <w:r>
        <w:rPr>
          <w:b/>
          <w:bCs/>
          <w:i w:val="false"/>
          <w:iCs w:val="false"/>
          <w:color w:val="1F4E79"/>
          <w:sz w:val="24"/>
          <w:szCs w:val="24"/>
          <w:rFonts w:ascii="Times New Roman" w:cs="Times New Roman" w:eastAsia="Times New Roman" w:hAnsi="Times New Roman"/>
        </w:rPr>
        <w:t xml:space="preserve">razana</w:t>
      </w:r>
      <w:r>
        <w:rPr>
          <w:b w:val="false"/>
          <w:bCs w:val="false"/>
          <w:i w:val="false"/>
          <w:iCs w:val="false"/>
          <w:color w:val="000000"/>
          <w:sz w:val="24"/>
          <w:szCs w:val="24"/>
          <w:rFonts w:ascii="Times New Roman" w:cs="Times New Roman" w:eastAsia="Times New Roman" w:hAnsi="Times New Roman"/>
        </w:rPr>
        <w:t xml:space="preserve"> (les ancêtres), le culte des tombeaux, les grandes cérémonies familiales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langue : une seule </w:t>
      </w:r>
      <w:r>
        <w:rPr>
          <w:b/>
          <w:bCs/>
          <w:i w:val="false"/>
          <w:iCs w:val="false"/>
          <w:color w:val="1F4E79"/>
          <w:sz w:val="24"/>
          <w:szCs w:val="24"/>
          <w:rFonts w:ascii="Times New Roman" w:cs="Times New Roman" w:eastAsia="Times New Roman" w:hAnsi="Times New Roman"/>
        </w:rPr>
        <w:t xml:space="preserve">langue malgache</w:t>
      </w:r>
      <w:r>
        <w:rPr>
          <w:b w:val="false"/>
          <w:bCs w:val="false"/>
          <w:i w:val="false"/>
          <w:iCs w:val="false"/>
          <w:color w:val="000000"/>
          <w:sz w:val="24"/>
          <w:szCs w:val="24"/>
          <w:rFonts w:ascii="Times New Roman" w:cs="Times New Roman" w:eastAsia="Times New Roman" w:hAnsi="Times New Roman"/>
        </w:rPr>
        <w:t xml:space="preserve">, comprise de Diégo à Fort-Dauphin — fait rarissime pour une île-continent ; l’Afrique voisine compte des centaines de langues sur des espaces semblables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civilisation matérielle : le </w:t>
      </w:r>
      <w:r>
        <w:rPr>
          <w:b/>
          <w:bCs/>
          <w:i w:val="false"/>
          <w:iCs w:val="false"/>
          <w:color w:val="1F4E79"/>
          <w:sz w:val="24"/>
          <w:szCs w:val="24"/>
          <w:rFonts w:ascii="Times New Roman" w:cs="Times New Roman" w:eastAsia="Times New Roman" w:hAnsi="Times New Roman"/>
        </w:rPr>
        <w:t xml:space="preserve">zébu</w:t>
      </w:r>
      <w:r>
        <w:rPr>
          <w:b w:val="false"/>
          <w:bCs w:val="false"/>
          <w:i w:val="false"/>
          <w:iCs w:val="false"/>
          <w:color w:val="000000"/>
          <w:sz w:val="24"/>
          <w:szCs w:val="24"/>
          <w:rFonts w:ascii="Times New Roman" w:cs="Times New Roman" w:eastAsia="Times New Roman" w:hAnsi="Times New Roman"/>
        </w:rPr>
        <w:t xml:space="preserve">, richesse et prestige, présent dans les rites comme dans les rizières ; la </w:t>
      </w:r>
      <w:r>
        <w:rPr>
          <w:b/>
          <w:bCs/>
          <w:i w:val="false"/>
          <w:iCs w:val="false"/>
          <w:color w:val="1F4E79"/>
          <w:sz w:val="24"/>
          <w:szCs w:val="24"/>
          <w:rFonts w:ascii="Times New Roman" w:cs="Times New Roman" w:eastAsia="Times New Roman" w:hAnsi="Times New Roman"/>
        </w:rPr>
        <w:t xml:space="preserve">riziculture</w:t>
      </w:r>
      <w:r>
        <w:rPr>
          <w:b w:val="false"/>
          <w:bCs w:val="false"/>
          <w:i w:val="false"/>
          <w:iCs w:val="false"/>
          <w:color w:val="000000"/>
          <w:sz w:val="24"/>
          <w:szCs w:val="24"/>
          <w:rFonts w:ascii="Times New Roman" w:cs="Times New Roman" w:eastAsia="Times New Roman" w:hAnsi="Times New Roman"/>
        </w:rPr>
        <w:t xml:space="preserve">, cœur de l’alimentation et du calendrier.</w:t>
      </w:r>
    </w:p>
    <w:p>
      <w:pPr>
        <w:spacing w:after="80" w:line="300"/>
        <w:jc w:val="both"/>
      </w:pPr>
      <w:r>
        <w:rPr>
          <w:b/>
          <w:bCs/>
          <w:i w:val="false"/>
          <w:iCs w:val="false"/>
          <w:color w:val="2E7D32"/>
          <w:sz w:val="26"/>
          <w:szCs w:val="26"/>
          <w:rFonts w:ascii="Times New Roman" w:cs="Times New Roman" w:eastAsia="Times New Roman" w:hAnsi="Times New Roman"/>
        </w:rPr>
        <w:t xml:space="preserve">2. Les différences : les couleurs régionales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région a sa variété de la langue (on dit « accent » ou dialecte), ses habits et coiffures, ses coutumes — ici le famadihana, là le tromba, ailleurs le savatse ; et les visages varient selon le dosage des héritages asiatique, africain, arabe ou européen.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Faut-il y voir des « races » ou des peuples séparés ? Non : les études montrent que chaque Malgache porte à la fois des ancêtres asiatiques et africains — le </w:t>
      </w:r>
      <w:r>
        <w:rPr>
          <w:b/>
          <w:bCs/>
          <w:i w:val="false"/>
          <w:iCs w:val="false"/>
          <w:color w:val="1F4E79"/>
          <w:sz w:val="24"/>
          <w:szCs w:val="24"/>
          <w:rFonts w:ascii="Times New Roman" w:cs="Times New Roman" w:eastAsia="Times New Roman" w:hAnsi="Times New Roman"/>
        </w:rPr>
        <w:t xml:space="preserve">brassage</w:t>
      </w:r>
      <w:r>
        <w:rPr>
          <w:b w:val="false"/>
          <w:bCs w:val="false"/>
          <w:i w:val="false"/>
          <w:iCs w:val="false"/>
          <w:color w:val="000000"/>
          <w:sz w:val="24"/>
          <w:szCs w:val="24"/>
          <w:rFonts w:ascii="Times New Roman" w:cs="Times New Roman" w:eastAsia="Times New Roman" w:hAnsi="Times New Roman"/>
        </w:rPr>
        <w:t xml:space="preserve"> est dans chacun de nous.</w:t>
      </w:r>
    </w:p>
    <w:p>
      <w:pPr>
        <w:spacing w:after="80" w:line="300"/>
        <w:jc w:val="both"/>
      </w:pPr>
      <w:r>
        <w:rPr>
          <w:b/>
          <w:bCs/>
          <w:i w:val="false"/>
          <w:iCs w:val="false"/>
          <w:color w:val="2E7D32"/>
          <w:sz w:val="26"/>
          <w:szCs w:val="26"/>
          <w:rFonts w:ascii="Times New Roman" w:cs="Times New Roman" w:eastAsia="Times New Roman" w:hAnsi="Times New Roman"/>
        </w:rPr>
        <w:t xml:space="preserve">3. La nation et le sentiment national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nation malgache n’est pas une addition de groupes, mais un </w:t>
      </w:r>
      <w:r>
        <w:rPr>
          <w:b/>
          <w:bCs/>
          <w:i w:val="false"/>
          <w:iCs w:val="false"/>
          <w:color w:val="1F4E79"/>
          <w:sz w:val="24"/>
          <w:szCs w:val="24"/>
          <w:rFonts w:ascii="Times New Roman" w:cs="Times New Roman" w:eastAsia="Times New Roman" w:hAnsi="Times New Roman"/>
        </w:rPr>
        <w:t xml:space="preserve">sentiment national</w:t>
      </w:r>
      <w:r>
        <w:rPr>
          <w:b w:val="false"/>
          <w:bCs w:val="false"/>
          <w:i w:val="false"/>
          <w:iCs w:val="false"/>
          <w:color w:val="000000"/>
          <w:sz w:val="24"/>
          <w:szCs w:val="24"/>
          <w:rFonts w:ascii="Times New Roman" w:cs="Times New Roman" w:eastAsia="Times New Roman" w:hAnsi="Times New Roman"/>
        </w:rPr>
        <w:t xml:space="preserve"> : la conscience d’une histoire, d’une langue et d’un destin partagés. Le devoir du citoyen — et de l’élève historien — est d’en être le gardien : valoriser chaque culture régionale comme une richesse de la nation, refuser les divisions, cultiver le </w:t>
      </w:r>
      <w:r>
        <w:rPr>
          <w:b/>
          <w:bCs/>
          <w:i w:val="false"/>
          <w:iCs w:val="false"/>
          <w:color w:val="1F4E79"/>
          <w:sz w:val="24"/>
          <w:szCs w:val="24"/>
          <w:rFonts w:ascii="Times New Roman" w:cs="Times New Roman" w:eastAsia="Times New Roman" w:hAnsi="Times New Roman"/>
        </w:rPr>
        <w:t xml:space="preserve">fihavanana</w:t>
      </w:r>
      <w:r>
        <w:rPr>
          <w:b w:val="false"/>
          <w:bCs w:val="false"/>
          <w:i w:val="false"/>
          <w:iCs w:val="false"/>
          <w:color w:val="000000"/>
          <w:sz w:val="24"/>
          <w:szCs w:val="24"/>
          <w:rFonts w:ascii="Times New Roman" w:cs="Times New Roman" w:eastAsia="Times New Roman" w:hAnsi="Times New Roman"/>
        </w:rPr>
        <w:t xml:space="preserve">. L’unité n’efface pas la diversité : elle la fait chanter ensemble.</w:t>
      </w:r>
    </w:p>
    <w:p>
      <w:pPr>
        <w:spacing w:before="120" w:after="12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0002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fihavanana, fondement de la nation — d’après le préambule de la Constitution de la République de Madagascar (2010)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peuple malgache souverain, affirmant sa croyance en Andriamanitra Andriananahary, résolu à promouvoir et à développer son héritage de société vivant en harmonie et respectueuse de l’altérité, de la richesse et du dynamisme de ses valeurs culturelles et spirituelles à travers le « fanahy maha-olona », convaincu de la nécessité de la société malgache de retrouver son originalité, son authenticité et sa malgachéité, déclare que le fihavanana et les croyances ancestrales font partie des fondements de la nation.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valeurs communes des Malgaches ce texte officiel met-il en avant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signifie « vivre en harmonie et respectueuse de l’altérité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la Constitution — texte de loi moderne — cite-t-elle le fihavanana et les croyances ancestrales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croyance en le Créateur, l’harmonie sociale, les valeurs culturelles et spirituelles, le fanahy maha-olona, le fihavanana.</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Vivre ensemble pacifiquement en respectant l’autre dans sa différence — exactement « l’unité dans la diversité » de la leçon.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la nation malgache repose sur ce socle commun hérité de l’histoire : la loi moderne reconnaît que le sentiment national plonge ses racines dans les valeurs partagées depuis les migrations.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fihavanana est si central dans la culture malgache qu’aucun mot français ne le traduit exactement : parenté, amitié, solidarité et paix sociale à la fois ! Le proverbe le résume : « Aleo very tsikalakalam-bola toy izay very tsikalakalam-pihavanana » — mieux vaut perdre un peu d’argent que perdre le fihavanana. Toute une philosophie de l’unité en une phrase.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Razana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ancêtres, honorés partout à Madagascar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Dialecte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variété régionale d’une même langue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Sentiment national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conscience d’appartenir à une même nation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Fihavanana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lien de parenté, d’amitié et de solidarité, fondement de la paix sociale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Ressemblance ou différence ? a) Le respect des razana. b) La coiffure traditionnelle d’une région. d) La riziculture. e) La variété régionale de la langue.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socle commun. a) Cite les trois grandes ressemblances entre les migrants. b) Pourquoi la langue unique est-elle un fait remarquable ? d) Quel rôle joue le zébu dans la vie malgache ? e) Que signifie « sentiment national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Vivre ensemble. a) Explique « l’unité dans la diversité ». b) Pourquoi dit-on que le brassage est « dans chacun de nous » ? d) Qu’est-ce que le fihavanana ? e) Propose deux actions concrètes pour renforcer l’harmonie entre élèves de régions différentes.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ressemblance ; b) différence ; d) ressemblance ; e) différence.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croyance, la langue malgache, la civilisation matérielle (zébu, riziculture) ; b) parce qu’une île aussi vaste aurait pu compter des dizaines de langues, comme les espaces voisins d’Afrique ; d) richesse, prestige, travail des rizières et place dans les rites ; e) la conscience d’appartenir à une même nation, par l’histoire et le destin partagés.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Malgaches partagent l’essentiel tout en gardant leurs particularités régionales ; b) parce que chaque Malgache descend à la fois des vagues asiatiques et africaines mélangées ; d) le lien de parenté, d’amitié et de solidarité qui fonde la paix sociale malgache ; e) réponse libre — exposés croisés sur les coutumes, jumelages, chants des différentes régions…</w:t>
      </w:r>
    </w:p>
    <w:p>
      <w:r>
        <w:br w:type="page"/>
      </w:r>
    </w:p>
    <w:p>
      <w:pPr>
        <w:spacing w:before="200" w:after="150"/>
        <w:jc w:val="center"/>
      </w:pPr>
      <w:bookmarkStart w:name="u4_l4" w:id="1"/>
      <w:r>
        <w:rPr>
          <w:b/>
          <w:bCs/>
          <w:i w:val="false"/>
          <w:iCs w:val="false"/>
          <w:color w:val="C00000"/>
          <w:sz w:val="32"/>
          <w:szCs w:val="32"/>
          <w:rFonts w:ascii="Times New Roman" w:cs="Times New Roman" w:eastAsia="Times New Roman" w:hAnsi="Times New Roman"/>
        </w:rPr>
        <w:t xml:space="preserve">SÉANCE 4 / 5 — RÉVISION DE L’UNITÉ IV</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Vagues de migration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Austronésiens IIIᵉ-IVᵉ, Africains VIIᵉ-VIIIᵉ, Indonésiens VIIᵉ, islamisés IXᵉ, Européens XVᵉ, Indiens XIXᵉ</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Élaborer la frise du peuplement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Itinéraires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Courants marins et mousson ; pirogues à balancier, cabotage ou traversée directe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les traversées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Zones d’implantation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Côte Ouest, Nord/N-O (Antalaotra), N-E (Iharana), S-E (Antemoro), Sud,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Localiser les installations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Archéologie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Fouilles, poteries, charbons datés : preuves du peuplement (Mahilaka, Vohémar…)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Démontrer son rôle de source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Ressemblances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Croyance, langue malgache, zébu et riziculture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Identifier le socle commun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Unité dans la diversité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Différences régionales + brassage en chacun → sentiment national, fihavanana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Conscientiser à vivre en harmonie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Trace la frise des six vagues de migration avec leurs siècles.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groupes islamisés et leurs régions d’implantation.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Énumère les six zones d’implantation et associe trois d’entre elles à un groupe.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Montre par deux exemples le rôle de l’archéologie dans l’Histoire du peuplement.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Présente deux ressemblances et deux différences entre les migrants, puis définis l’unité dans la diversité.</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Austronésiens IIIᵉ-IVᵉ ; Africains VIIᵉ-VIIIᵉ ; Indonésiens-Malaisiens VIIᵉ ; islamisés IXᵉ ; Européens XVᵉ ; Indiens-Indopakistanais XIXᵉ.</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Antalaotra (Nord-Ouest), Iharana (Nord-Est), Zafiraminia puis Antemoro (Sud-Est).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Côte Ouest, Nord/Nord-Ouest (Antalaotra), Nord-Est (Iharana), Sud-Est (Antemoro), Sud (pasteurs), Hautes Terres (riziculteurs).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Mahilaka : murs et céramiques d’une cité marchande ; Vohémar : tombes aux objets venus de Chine et d’Inde (aussi : Taolambiby, Andavakoera).</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Ressemblances : croyance, langue, zébu-riziculture ; différences : variétés régionales, morphologies ; unité dans la diversité : un socle commun, des couleurs régionales.</w:t>
      </w:r>
    </w:p>
    <w:p>
      <w:r>
        <w:br w:type="page"/>
      </w:r>
    </w:p>
    <w:p>
      <w:pPr>
        <w:spacing w:before="200" w:after="150"/>
        <w:jc w:val="center"/>
      </w:pPr>
      <w:bookmarkStart w:name="u4_l5" w:id="1"/>
      <w:r>
        <w:rPr>
          <w:b/>
          <w:bCs/>
          <w:i w:val="false"/>
          <w:iCs w:val="false"/>
          <w:color w:val="C00000"/>
          <w:sz w:val="32"/>
          <w:szCs w:val="32"/>
          <w:rFonts w:ascii="Times New Roman" w:cs="Times New Roman" w:eastAsia="Times New Roman" w:hAnsi="Times New Roman"/>
        </w:rPr>
        <w:t xml:space="preserve">SÉANCE 5 / 5 — SUJET D’EXAMEN — UNITÉ IV</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Cite les six vagues de migration avec leurs siècles. b) Qui sont les Antalaotra ? d) Définis l’archéologie. e) Que signifie « unité dans la diversité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frise du peuplement. a) Trace la frise des vagues de migration. b) Place les ancêtres des Vazimba. d) Place la découverte de Diégo-Suarez et son auteur. e) Quelle vague est la plus récente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itinéraires et les zones. a) Explique le rôle des courants marins et de la mousson. b) Associe quatre zones d’implantation à leur groupe. d) Pourquoi les côtes sont-elles peuplées avant l’intérieur ? e) Cite un site archéologique et ce qu’il a livré.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Document : « Dans les tombes de Vohémar, on a trouvé des bols de pierre locale, des céramiques de Chine et des perles d’Inde. » a) De quel type de source s’agit-il ? b) Que prouve la présence d’objets chinois et indiens ? d) Quelle zone d’implantation est concernée ? e) Pourquoi ces objets doivent-ils rester dans leur contexte de fouille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 l’unité dans la diversité. a) Présente les trois grandes ressemblances entre les migrants. b) Présente deux différences. d) Explique pourquoi le brassage est « dans chacun de nous ». e) Conclus en deux phrases sur le devoir d’harmonie de ta génération.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Austronésiens IIIᵉ-IVᵉ, Africains VIIᵉ-VIIIᵉ, Indonésiens-Malaisiens VIIᵉ, islamisés IXᵉ, Européens XVᵉ, Indiens-Indopakistanais XIXᵉ ; b) des commerçants islamisés installés en comptoirs au Nord-Ouest ; d) l’étude des traces matérielles du passé ; e) un peuple aux origines diverses uni par un socle commun.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frise conforme à la leçon ; b) IIIᵉ-IVᵉ siècle, vague austronésienne ; d) XVᵉ siècle, les Portugais ; e) les Indiens et Indopakistanais (XIXᵉ siècle).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ils portent les navigateurs d’est en ouest à travers l’océan Indien ; b) N-O : Antalaotra ; N-E : Iharana ; S-E : Antemoro ; Hautes Terres : riziculteurs (ou Sud : pasteurs, Ouest : pêcheurs-éleveurs) ; d) parce qu’on arrive par la mer et qu’il faut du temps pour aménager l’intérieur ; e) Mahilaka : murs et céramiques importées (ou Vohémar, Taolambiby).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une source matérielle (archéologique), source primaire ; b) que le Nord-Est malgache commerçait avec l’Asie : l’île était un carrefour de l’océan Indien ; d) le Nord-Est (Iharana/Vohémar) ; e) parce que hors contexte, un objet ne peut plus être daté ni rien prouver.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croyance (Zanahary, razana), langue malgache unique, civilisation matérielle (zébu, riziculture) ; b) variétés régionales de langue et de coutumes ; morphologies variées ; d) chaque Malgache descend du mélange des vagues asiatiques et africaines ; e) réponse libre — valoriser chaque culture régionale et cultiver le fihavanana.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T7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mrsj-h8sahflkvy7moheu.png"/><Relationship Id="rId9" Type="http://schemas.openxmlformats.org/officeDocument/2006/relationships/image" Target="media/1lkcqbd9ny736k3xoxy8h.png"/><Relationship Id="rId10" Type="http://schemas.openxmlformats.org/officeDocument/2006/relationships/image" Target="media/vvbx3j4prgdewuandc9s-.png"/><Relationship Id="rId11" Type="http://schemas.openxmlformats.org/officeDocument/2006/relationships/image" Target="media/yki1nv4rogm01fduqv0es.png"/><Relationship Id="rId12" Type="http://schemas.openxmlformats.org/officeDocument/2006/relationships/image" Target="media/apjbkgmy4u7jrwqv6v7c4.png"/><Relationship Id="rId13" Type="http://schemas.openxmlformats.org/officeDocument/2006/relationships/image" Target="media/wvbaex6dsuypbgjcrcwc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2026-10-16T11:56:22.511Z</dcterms:created>
  <dcterms:modified xsi:type="dcterms:W3CDTF">2026-10-16T11:56:22.511Z</dcterms:modified>
</cp:coreProperties>
</file>

<file path=docProps/custom.xml><?xml version="1.0" encoding="utf-8"?>
<Properties xmlns="http://schemas.openxmlformats.org/officeDocument/2006/custom-properties" xmlns:vt="http://schemas.openxmlformats.org/officeDocument/2006/docPropsVTypes"/>
</file>