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1556D" w14:textId="7A6B4C2A" w:rsidR="00F0112A" w:rsidRDefault="00F0112A" w:rsidP="00F0112A">
      <w:pPr>
        <w:pStyle w:val="Heading2"/>
        <w:jc w:val="center"/>
      </w:pPr>
      <w:r>
        <w:t>Student Name: Joy Muchangi</w:t>
      </w:r>
    </w:p>
    <w:p w14:paraId="6F59AF08" w14:textId="40E8F0F9" w:rsidR="002703D6" w:rsidRPr="002703D6" w:rsidRDefault="00E31362" w:rsidP="00F0112A">
      <w:pPr>
        <w:pStyle w:val="Heading2"/>
        <w:jc w:val="center"/>
      </w:pPr>
      <w:r w:rsidRPr="00E31362">
        <w:t>Acceptable Use Policy</w:t>
      </w:r>
      <w:r w:rsidR="002703D6">
        <w:t xml:space="preserve"> for </w:t>
      </w:r>
      <w:r w:rsidRPr="00E31362">
        <w:t>Mbaririru Data Center Limited</w:t>
      </w:r>
    </w:p>
    <w:p w14:paraId="7ECFC22D" w14:textId="78A786C3" w:rsidR="00E31362" w:rsidRPr="00443E76" w:rsidRDefault="00E31362" w:rsidP="00443E76">
      <w:pPr>
        <w:pStyle w:val="Heading2"/>
      </w:pPr>
      <w:r w:rsidRPr="00E31362">
        <w:t>P</w:t>
      </w:r>
      <w:r w:rsidR="00443E76">
        <w:t>olicy foundation</w:t>
      </w:r>
    </w:p>
    <w:p w14:paraId="219EFF54" w14:textId="212D9450" w:rsidR="00443E76" w:rsidRPr="00443E76" w:rsidRDefault="00443E76" w:rsidP="00443E76">
      <w:pPr>
        <w:pStyle w:val="Heading3"/>
      </w:pPr>
      <w:r>
        <w:t>Purpose</w:t>
      </w:r>
    </w:p>
    <w:p w14:paraId="0F1ADF26" w14:textId="1C9C901A" w:rsidR="00E31362" w:rsidRPr="00E31362" w:rsidRDefault="00E31362" w:rsidP="00E31362">
      <w:pPr>
        <w:spacing w:after="0" w:line="360" w:lineRule="auto"/>
        <w:rPr>
          <w:rFonts w:cs="Times New Roman"/>
        </w:rPr>
      </w:pPr>
      <w:r w:rsidRPr="00E31362">
        <w:rPr>
          <w:rFonts w:cs="Times New Roman"/>
        </w:rPr>
        <w:t>Mbaririru Data Center (“we” or “the company”) Acceptable Use Policy will be used to ensure confidentiality, integrity and availability of Mbaririru Data Center, data and the client assets.  This policy will apply to employees, customers, visitors, vendors, interns and any personnel interacting with Mbaririru’s hardware, network, software, and resources. By subscribing to the use of any of our resources, you are bound by this policy and failure to comply will result in the termination of the services and immediate suspension from the company resources and facilities until the issue is fully resolved. </w:t>
      </w:r>
    </w:p>
    <w:p w14:paraId="14EF6583" w14:textId="77777777" w:rsidR="00E31362" w:rsidRPr="00E31362" w:rsidRDefault="00E31362" w:rsidP="00443E76">
      <w:pPr>
        <w:pStyle w:val="Heading3"/>
      </w:pPr>
      <w:bookmarkStart w:id="0" w:name="_Scope"/>
      <w:bookmarkEnd w:id="0"/>
      <w:r w:rsidRPr="00E31362">
        <w:t>Scope</w:t>
      </w:r>
    </w:p>
    <w:p w14:paraId="3F16089D" w14:textId="77777777" w:rsidR="00E31362" w:rsidRPr="00E31362" w:rsidRDefault="00E31362" w:rsidP="00E31362">
      <w:pPr>
        <w:spacing w:after="0" w:line="360" w:lineRule="auto"/>
        <w:rPr>
          <w:rFonts w:cs="Times New Roman"/>
        </w:rPr>
      </w:pPr>
      <w:r w:rsidRPr="00E31362">
        <w:rPr>
          <w:rFonts w:cs="Times New Roman"/>
        </w:rPr>
        <w:t>The resources that are bound by this policy are both physical and onsite and are not limited to: </w:t>
      </w:r>
    </w:p>
    <w:p w14:paraId="4B554773" w14:textId="77777777" w:rsidR="00E31362" w:rsidRPr="00E31362" w:rsidRDefault="00E31362" w:rsidP="00E31362">
      <w:pPr>
        <w:numPr>
          <w:ilvl w:val="0"/>
          <w:numId w:val="1"/>
        </w:numPr>
        <w:spacing w:after="0" w:line="360" w:lineRule="auto"/>
        <w:rPr>
          <w:rFonts w:cs="Times New Roman"/>
        </w:rPr>
      </w:pPr>
      <w:r w:rsidRPr="00E31362">
        <w:rPr>
          <w:rFonts w:cs="Times New Roman"/>
        </w:rPr>
        <w:t>Routers, Switches, Firewalls, Accesspoints, Load balancers,</w:t>
      </w:r>
    </w:p>
    <w:p w14:paraId="21A2ED82" w14:textId="77777777" w:rsidR="00E31362" w:rsidRPr="00E31362" w:rsidRDefault="00E31362" w:rsidP="00E31362">
      <w:pPr>
        <w:numPr>
          <w:ilvl w:val="0"/>
          <w:numId w:val="1"/>
        </w:numPr>
        <w:spacing w:after="0" w:line="360" w:lineRule="auto"/>
        <w:rPr>
          <w:rFonts w:cs="Times New Roman"/>
        </w:rPr>
      </w:pPr>
      <w:r w:rsidRPr="00E31362">
        <w:rPr>
          <w:rFonts w:cs="Times New Roman"/>
        </w:rPr>
        <w:t>Datacenter facility itself, security camera systems, HVAC systems, power infrastructure</w:t>
      </w:r>
    </w:p>
    <w:p w14:paraId="027E48D5" w14:textId="77777777" w:rsidR="00E31362" w:rsidRPr="00E31362" w:rsidRDefault="00E31362" w:rsidP="00E31362">
      <w:pPr>
        <w:numPr>
          <w:ilvl w:val="0"/>
          <w:numId w:val="1"/>
        </w:numPr>
        <w:spacing w:after="0" w:line="360" w:lineRule="auto"/>
        <w:rPr>
          <w:rFonts w:cs="Times New Roman"/>
        </w:rPr>
      </w:pPr>
      <w:r w:rsidRPr="00E31362">
        <w:rPr>
          <w:rFonts w:cs="Times New Roman"/>
        </w:rPr>
        <w:t>All operating systems including Linux distribution, Windows Server, hypervisors and the Operating systems on all the network devices.</w:t>
      </w:r>
    </w:p>
    <w:p w14:paraId="41BCB41F" w14:textId="77777777" w:rsidR="00E31362" w:rsidRPr="00E31362" w:rsidRDefault="00E31362" w:rsidP="00E31362">
      <w:pPr>
        <w:numPr>
          <w:ilvl w:val="0"/>
          <w:numId w:val="1"/>
        </w:numPr>
        <w:spacing w:after="0" w:line="360" w:lineRule="auto"/>
        <w:rPr>
          <w:rFonts w:cs="Times New Roman"/>
        </w:rPr>
      </w:pPr>
      <w:r w:rsidRPr="00E31362">
        <w:rPr>
          <w:rFonts w:cs="Times New Roman"/>
        </w:rPr>
        <w:t>All the customer computers, laptops, mobile phones and any technological devices that are used to access the Mbaririru’s network and to configure and manage the customer’s environment. </w:t>
      </w:r>
    </w:p>
    <w:p w14:paraId="7F56F190" w14:textId="77777777" w:rsidR="00E31362" w:rsidRPr="00E31362" w:rsidRDefault="00E31362" w:rsidP="00E31362">
      <w:pPr>
        <w:numPr>
          <w:ilvl w:val="0"/>
          <w:numId w:val="1"/>
        </w:numPr>
        <w:spacing w:after="0" w:line="360" w:lineRule="auto"/>
        <w:rPr>
          <w:rFonts w:cs="Times New Roman"/>
        </w:rPr>
      </w:pPr>
      <w:r w:rsidRPr="00E31362">
        <w:rPr>
          <w:rFonts w:cs="Times New Roman"/>
        </w:rPr>
        <w:t>All management systems used on Mbaririru’s infrastructure, customer applications that are hosted on the network and infrastructure as well as the internal email and communication software used. </w:t>
      </w:r>
    </w:p>
    <w:p w14:paraId="457E0C29" w14:textId="77777777" w:rsidR="00E31362" w:rsidRPr="00E31362" w:rsidRDefault="00E31362" w:rsidP="00E31362">
      <w:pPr>
        <w:numPr>
          <w:ilvl w:val="0"/>
          <w:numId w:val="1"/>
        </w:numPr>
        <w:spacing w:after="0" w:line="360" w:lineRule="auto"/>
        <w:rPr>
          <w:rFonts w:cs="Times New Roman"/>
        </w:rPr>
      </w:pPr>
      <w:r w:rsidRPr="00E31362">
        <w:rPr>
          <w:rFonts w:cs="Times New Roman"/>
        </w:rPr>
        <w:t>All the data that is hosted, stored or processed on Mbaririru Infrastructure.</w:t>
      </w:r>
    </w:p>
    <w:p w14:paraId="55B92E6A" w14:textId="6EC664FD" w:rsidR="00E31362" w:rsidRPr="00E31362" w:rsidRDefault="00E31362" w:rsidP="00E31362">
      <w:pPr>
        <w:numPr>
          <w:ilvl w:val="0"/>
          <w:numId w:val="1"/>
        </w:numPr>
        <w:spacing w:after="0" w:line="360" w:lineRule="auto"/>
        <w:rPr>
          <w:rFonts w:ascii="Times New Roman" w:hAnsi="Times New Roman" w:cs="Times New Roman"/>
        </w:rPr>
      </w:pPr>
      <w:r w:rsidRPr="00E31362">
        <w:rPr>
          <w:rFonts w:cs="Times New Roman"/>
        </w:rPr>
        <w:t>All the connections such as secure shell(SSH), Remote Desktop services(RDP), VPN and other related connections used to access the environment remotely</w:t>
      </w:r>
      <w:r w:rsidRPr="00E31362">
        <w:rPr>
          <w:rFonts w:ascii="Times New Roman" w:hAnsi="Times New Roman" w:cs="Times New Roman"/>
        </w:rPr>
        <w:t>. </w:t>
      </w:r>
    </w:p>
    <w:p w14:paraId="3C368D2C" w14:textId="77777777" w:rsidR="00E31362" w:rsidRPr="00E31362" w:rsidRDefault="00E31362" w:rsidP="00443E76">
      <w:pPr>
        <w:pStyle w:val="Heading3"/>
      </w:pPr>
      <w:r w:rsidRPr="00E31362">
        <w:t>Definition of key terms</w:t>
      </w:r>
    </w:p>
    <w:p w14:paraId="13D2A3B5" w14:textId="7AD5AD52" w:rsidR="00E31362" w:rsidRPr="00E31362" w:rsidRDefault="00E31362" w:rsidP="00E31362">
      <w:pPr>
        <w:spacing w:after="0" w:line="360" w:lineRule="auto"/>
        <w:rPr>
          <w:rFonts w:cs="Times New Roman"/>
        </w:rPr>
      </w:pPr>
      <w:r w:rsidRPr="00E31362">
        <w:rPr>
          <w:rFonts w:cs="Times New Roman"/>
        </w:rPr>
        <w:t xml:space="preserve">Mbaririru </w:t>
      </w:r>
      <w:r w:rsidR="005E5A7C">
        <w:rPr>
          <w:rFonts w:cs="Times New Roman"/>
        </w:rPr>
        <w:t>infrastructure</w:t>
      </w:r>
      <w:r w:rsidRPr="00E31362">
        <w:rPr>
          <w:rFonts w:cs="Times New Roman"/>
        </w:rPr>
        <w:t>: All the resources as listed in the ‘</w:t>
      </w:r>
      <w:hyperlink w:anchor="_Scope" w:history="1">
        <w:r w:rsidRPr="00E31362">
          <w:rPr>
            <w:rStyle w:val="Hyperlink"/>
            <w:rFonts w:cs="Times New Roman"/>
          </w:rPr>
          <w:t>Scope</w:t>
        </w:r>
      </w:hyperlink>
      <w:r w:rsidRPr="00E31362">
        <w:rPr>
          <w:rFonts w:cs="Times New Roman"/>
        </w:rPr>
        <w:t>’ section of the policy. </w:t>
      </w:r>
    </w:p>
    <w:p w14:paraId="12DF1E9D" w14:textId="77777777" w:rsidR="00E31362" w:rsidRPr="00E31362" w:rsidRDefault="00E31362" w:rsidP="00E31362">
      <w:pPr>
        <w:spacing w:after="0" w:line="360" w:lineRule="auto"/>
        <w:rPr>
          <w:rFonts w:cs="Times New Roman"/>
        </w:rPr>
      </w:pPr>
      <w:r w:rsidRPr="00E31362">
        <w:rPr>
          <w:rFonts w:cs="Times New Roman"/>
        </w:rPr>
        <w:t>User: Any personnel with authorized access to Mbaririru’s Assets.</w:t>
      </w:r>
    </w:p>
    <w:p w14:paraId="14A627EF" w14:textId="21BBB297" w:rsidR="00E31362" w:rsidRPr="00F0112A" w:rsidRDefault="005E5A7C" w:rsidP="00E31362">
      <w:pPr>
        <w:spacing w:after="0" w:line="360" w:lineRule="auto"/>
        <w:rPr>
          <w:rFonts w:cs="Times New Roman"/>
        </w:rPr>
      </w:pPr>
      <w:r>
        <w:rPr>
          <w:rFonts w:cs="Times New Roman"/>
        </w:rPr>
        <w:t>Client:</w:t>
      </w:r>
      <w:r w:rsidR="00E31362" w:rsidRPr="00E31362">
        <w:rPr>
          <w:rFonts w:cs="Times New Roman"/>
        </w:rPr>
        <w:t xml:space="preserve"> Customer that is responsible for identifying and protecting the data that is hosted on Mbaririru Infrastructure. </w:t>
      </w:r>
    </w:p>
    <w:p w14:paraId="66919336" w14:textId="59035B4B" w:rsidR="00CC4113" w:rsidRDefault="00CC4113" w:rsidP="00E31362">
      <w:pPr>
        <w:spacing w:after="0" w:line="360" w:lineRule="auto"/>
        <w:rPr>
          <w:rFonts w:ascii="Times New Roman" w:hAnsi="Times New Roman" w:cs="Times New Roman"/>
        </w:rPr>
      </w:pPr>
      <w:r w:rsidRPr="00F0112A">
        <w:rPr>
          <w:rFonts w:cs="Times New Roman"/>
        </w:rPr>
        <w:t>Prohibited Us</w:t>
      </w:r>
      <w:r w:rsidR="00F0112A">
        <w:rPr>
          <w:rFonts w:cs="Times New Roman"/>
        </w:rPr>
        <w:t>e</w:t>
      </w:r>
      <w:r w:rsidR="00F47A84">
        <w:rPr>
          <w:rFonts w:cs="Times New Roman"/>
        </w:rPr>
        <w:t>:</w:t>
      </w:r>
      <w:r w:rsidR="00381A58">
        <w:rPr>
          <w:rFonts w:cs="Times New Roman"/>
        </w:rPr>
        <w:t xml:space="preserve"> A</w:t>
      </w:r>
      <w:r w:rsidR="00F47A84">
        <w:rPr>
          <w:rFonts w:cs="Times New Roman"/>
        </w:rPr>
        <w:t xml:space="preserve">ny action </w:t>
      </w:r>
      <w:r w:rsidR="00381A58">
        <w:rPr>
          <w:rFonts w:cs="Times New Roman"/>
        </w:rPr>
        <w:t>performed that is against</w:t>
      </w:r>
      <w:r w:rsidR="00F47A84">
        <w:rPr>
          <w:rFonts w:cs="Times New Roman"/>
        </w:rPr>
        <w:t xml:space="preserve"> this policy.</w:t>
      </w:r>
    </w:p>
    <w:p w14:paraId="15E47288" w14:textId="15F019F3" w:rsidR="00CC4113" w:rsidRDefault="00CC4113" w:rsidP="00CC4113">
      <w:pPr>
        <w:pStyle w:val="Heading2"/>
      </w:pPr>
      <w:r>
        <w:lastRenderedPageBreak/>
        <w:t>User Duties and Data Management</w:t>
      </w:r>
    </w:p>
    <w:p w14:paraId="6E091B72" w14:textId="05BCABCC" w:rsidR="00CC4113" w:rsidRDefault="00CC4113" w:rsidP="00F0112A">
      <w:pPr>
        <w:pStyle w:val="Heading3"/>
      </w:pPr>
      <w:r>
        <w:t>User responsibility</w:t>
      </w:r>
    </w:p>
    <w:p w14:paraId="114BDAEB" w14:textId="6631ACFC" w:rsidR="00CC4113" w:rsidRDefault="00DE1579" w:rsidP="00CF1827">
      <w:pPr>
        <w:spacing w:after="0" w:line="360" w:lineRule="auto"/>
      </w:pPr>
      <w:r>
        <w:t>All users should follow the entry / exit security protocols and ensure they have visib</w:t>
      </w:r>
      <w:r w:rsidR="00F44BA1">
        <w:t>le Identification</w:t>
      </w:r>
      <w:r w:rsidR="00F5387D">
        <w:t xml:space="preserve">s on them once they are inside the </w:t>
      </w:r>
      <w:r w:rsidR="00C05B2C">
        <w:t>Facility</w:t>
      </w:r>
      <w:r w:rsidR="008F6607">
        <w:t xml:space="preserve">. Any user should be able to identify themselves </w:t>
      </w:r>
      <w:r w:rsidR="00F77ADF">
        <w:t xml:space="preserve">by their government name and association to Mbaririru </w:t>
      </w:r>
      <w:r w:rsidR="008F6607">
        <w:t>upon request by the security personnel in</w:t>
      </w:r>
      <w:r w:rsidR="00D30CB3">
        <w:t xml:space="preserve"> </w:t>
      </w:r>
      <w:r w:rsidR="008F6607">
        <w:t>charge</w:t>
      </w:r>
      <w:r w:rsidR="00F77ADF">
        <w:t>.</w:t>
      </w:r>
    </w:p>
    <w:p w14:paraId="03401ABC" w14:textId="6A20DF63" w:rsidR="00D30CB3" w:rsidRDefault="00D30CB3" w:rsidP="00CF1827">
      <w:pPr>
        <w:spacing w:after="0" w:line="360" w:lineRule="auto"/>
      </w:pPr>
      <w:r>
        <w:t>All doors, racks accessed, and cages are to be closed upon entry.</w:t>
      </w:r>
      <w:r w:rsidR="00C24C25">
        <w:t xml:space="preserve"> In places where there are security barricades, each person should go though security one at a </w:t>
      </w:r>
      <w:r w:rsidR="00C05B2C">
        <w:t>time (</w:t>
      </w:r>
      <w:r w:rsidR="00C24C25">
        <w:t>no tailgating)</w:t>
      </w:r>
    </w:p>
    <w:p w14:paraId="0E279BD8" w14:textId="3C38DB09" w:rsidR="00C24C25" w:rsidRDefault="007E0E9F" w:rsidP="00CF1827">
      <w:pPr>
        <w:spacing w:after="0" w:line="360" w:lineRule="auto"/>
      </w:pPr>
      <w:r>
        <w:t>Ensure the account</w:t>
      </w:r>
      <w:r w:rsidR="00D2025B">
        <w:t xml:space="preserve"> you use is explicitly assigned to you</w:t>
      </w:r>
      <w:r w:rsidR="00BF49AC">
        <w:t>.</w:t>
      </w:r>
      <w:r w:rsidR="00D2025B">
        <w:t xml:space="preserve"> </w:t>
      </w:r>
      <w:r w:rsidR="00BF49AC">
        <w:t>There</w:t>
      </w:r>
      <w:r w:rsidR="00D2025B">
        <w:t xml:space="preserve"> should not be any shared credentials</w:t>
      </w:r>
      <w:r w:rsidR="00114864">
        <w:t xml:space="preserve">, secret keys, public keys or </w:t>
      </w:r>
      <w:r w:rsidR="00D2025B">
        <w:t>M</w:t>
      </w:r>
      <w:r w:rsidR="00114864">
        <w:t>u</w:t>
      </w:r>
      <w:r w:rsidR="00D2025B">
        <w:t>lti</w:t>
      </w:r>
      <w:r w:rsidR="00114864">
        <w:t>-</w:t>
      </w:r>
      <w:r w:rsidR="00BF49AC">
        <w:t>Factor Authentication</w:t>
      </w:r>
      <w:r w:rsidR="00D2025B">
        <w:t xml:space="preserve"> Tokens</w:t>
      </w:r>
      <w:r w:rsidR="00BF49AC">
        <w:t xml:space="preserve">. </w:t>
      </w:r>
    </w:p>
    <w:p w14:paraId="4668E57E" w14:textId="2634FE97" w:rsidR="00BF49AC" w:rsidRDefault="009D47BA" w:rsidP="00CF1827">
      <w:pPr>
        <w:spacing w:after="0" w:line="360" w:lineRule="auto"/>
      </w:pPr>
      <w:r>
        <w:t>The accounts and roles created are to ensure least-privile</w:t>
      </w:r>
      <w:r w:rsidR="00C8553C">
        <w:t xml:space="preserve">ge access and only when </w:t>
      </w:r>
      <w:r w:rsidR="00A1605A">
        <w:t xml:space="preserve">authorized </w:t>
      </w:r>
      <w:r w:rsidR="00C8553C">
        <w:t>should the access be increased.</w:t>
      </w:r>
    </w:p>
    <w:p w14:paraId="57F86FFF" w14:textId="0BA31DE9" w:rsidR="00A1605A" w:rsidRDefault="00A1605A" w:rsidP="00CF1827">
      <w:pPr>
        <w:spacing w:after="0" w:line="360" w:lineRule="auto"/>
      </w:pPr>
      <w:r>
        <w:t xml:space="preserve">All users are to ensure they replace the </w:t>
      </w:r>
      <w:r w:rsidR="009B74C1">
        <w:t xml:space="preserve">default password for all systems with their own username and passwords. </w:t>
      </w:r>
    </w:p>
    <w:p w14:paraId="3FD0DBFC" w14:textId="7DA2D5B8" w:rsidR="0030748E" w:rsidRDefault="00CE2CEE" w:rsidP="00CF1827">
      <w:pPr>
        <w:spacing w:after="0" w:line="360" w:lineRule="auto"/>
      </w:pPr>
      <w:r>
        <w:t>Users are to connect only to the asset-tagged and monitored devices. Any illegal access to devices such as access points</w:t>
      </w:r>
      <w:r w:rsidR="00B06996">
        <w:t>, secure networks</w:t>
      </w:r>
      <w:r>
        <w:t xml:space="preserve"> are prohibited</w:t>
      </w:r>
      <w:r w:rsidR="00B06996">
        <w:t xml:space="preserve">. </w:t>
      </w:r>
    </w:p>
    <w:p w14:paraId="4664BA59" w14:textId="2C79F47E" w:rsidR="00B06996" w:rsidRDefault="00D67D37" w:rsidP="00CF1827">
      <w:pPr>
        <w:spacing w:after="0" w:line="360" w:lineRule="auto"/>
      </w:pPr>
      <w:r>
        <w:t>Connecting to the infrastructure using p</w:t>
      </w:r>
      <w:r w:rsidR="00B06996">
        <w:t>ersonal and USB de</w:t>
      </w:r>
      <w:r>
        <w:t xml:space="preserve">vices </w:t>
      </w:r>
      <w:r w:rsidR="00E84D5F">
        <w:t xml:space="preserve">is </w:t>
      </w:r>
      <w:r>
        <w:t xml:space="preserve">prohibited unless approved </w:t>
      </w:r>
      <w:r w:rsidR="00E84D5F">
        <w:t xml:space="preserve">explicitly </w:t>
      </w:r>
      <w:r>
        <w:t xml:space="preserve">and scanned </w:t>
      </w:r>
      <w:r w:rsidR="00E84D5F">
        <w:t xml:space="preserve">by security. </w:t>
      </w:r>
    </w:p>
    <w:p w14:paraId="2A2714AB" w14:textId="35CB5795" w:rsidR="00E84D5F" w:rsidRDefault="005D4B3A" w:rsidP="00CF1827">
      <w:pPr>
        <w:spacing w:after="0" w:line="360" w:lineRule="auto"/>
      </w:pPr>
      <w:r>
        <w:t>Ensure screens are locked when unattended</w:t>
      </w:r>
      <w:r w:rsidR="001262CE">
        <w:t xml:space="preserve"> and </w:t>
      </w:r>
      <w:r>
        <w:t>maintain clean desks all through the facility.</w:t>
      </w:r>
    </w:p>
    <w:p w14:paraId="296E870B" w14:textId="1DBB9E24" w:rsidR="005D4B3A" w:rsidRDefault="005D4B3A" w:rsidP="00CF1827">
      <w:pPr>
        <w:spacing w:after="0" w:line="360" w:lineRule="auto"/>
      </w:pPr>
      <w:r>
        <w:t>No users are allowed to bring food or drinks of any nature inside the facility. All food items brought should be left in the safe boxes provided at the security gate.</w:t>
      </w:r>
    </w:p>
    <w:p w14:paraId="16BAEC80" w14:textId="16CA1C97" w:rsidR="007A44A0" w:rsidRDefault="007A44A0" w:rsidP="00CF1827">
      <w:pPr>
        <w:spacing w:after="0" w:line="360" w:lineRule="auto"/>
      </w:pPr>
      <w:r>
        <w:t xml:space="preserve">Users are to report any found/missing devices, badges </w:t>
      </w:r>
      <w:r w:rsidR="00216244">
        <w:t>to the security personnel in charge.</w:t>
      </w:r>
    </w:p>
    <w:p w14:paraId="35052B94" w14:textId="5BFDDA9C" w:rsidR="00216244" w:rsidRDefault="00216244" w:rsidP="00CF1827">
      <w:pPr>
        <w:spacing w:after="0" w:line="360" w:lineRule="auto"/>
      </w:pPr>
      <w:r>
        <w:t>Users will ensure they use the r</w:t>
      </w:r>
      <w:r w:rsidR="00FE2BE1">
        <w:t xml:space="preserve">ecommender routes to access the building and only use the emergency routes in the case of an emergency </w:t>
      </w:r>
      <w:r w:rsidR="00DB449E">
        <w:t>or when</w:t>
      </w:r>
      <w:r w:rsidR="00FE2BE1">
        <w:t xml:space="preserve"> need arises</w:t>
      </w:r>
      <w:r w:rsidR="00DB449E">
        <w:t xml:space="preserve">. </w:t>
      </w:r>
    </w:p>
    <w:p w14:paraId="25EAA3F0" w14:textId="4025CA21" w:rsidR="00DB449E" w:rsidRDefault="00DB449E" w:rsidP="00CF1827">
      <w:pPr>
        <w:spacing w:after="0" w:line="360" w:lineRule="auto"/>
      </w:pPr>
      <w:r>
        <w:t xml:space="preserve">Users are to ensure their data adhere to the </w:t>
      </w:r>
      <w:r w:rsidR="006A6F02">
        <w:t>set legal requirements such as HIPAA/ PCI</w:t>
      </w:r>
      <w:r w:rsidR="007E15B9">
        <w:t>DSS/GDPR</w:t>
      </w:r>
      <w:r w:rsidR="004C09D1">
        <w:t xml:space="preserve"> as applicable. </w:t>
      </w:r>
    </w:p>
    <w:p w14:paraId="0435F167" w14:textId="3C2431D7" w:rsidR="00B8730D" w:rsidRDefault="004C09D1" w:rsidP="00CF1827">
      <w:pPr>
        <w:spacing w:after="0" w:line="360" w:lineRule="auto"/>
      </w:pPr>
      <w:r>
        <w:t xml:space="preserve">Ensure all the software used on the Mbaririru’s infrastructure is </w:t>
      </w:r>
      <w:r w:rsidR="00AB20A6">
        <w:t>licensed and have no c</w:t>
      </w:r>
      <w:r w:rsidR="006A67E2">
        <w:t>o</w:t>
      </w:r>
      <w:r w:rsidR="00AB20A6">
        <w:t>rrupt or pirated versions</w:t>
      </w:r>
      <w:r w:rsidR="006A67E2">
        <w:t>.</w:t>
      </w:r>
    </w:p>
    <w:p w14:paraId="3356E819" w14:textId="0DFB27D6" w:rsidR="00CC4113" w:rsidRDefault="00CC4113" w:rsidP="00F0112A">
      <w:pPr>
        <w:pStyle w:val="Heading3"/>
      </w:pPr>
      <w:r>
        <w:t>Data Protection and handling</w:t>
      </w:r>
    </w:p>
    <w:p w14:paraId="2F094C8C" w14:textId="34BAB5D4" w:rsidR="00CF1827" w:rsidRDefault="0077528D">
      <w:r>
        <w:t xml:space="preserve">This applies to all the data </w:t>
      </w:r>
      <w:r w:rsidR="00CF1827">
        <w:t xml:space="preserve">whether stored, accessed, transmitted or processed within the </w:t>
      </w:r>
      <w:r w:rsidR="00B318FB">
        <w:t>D</w:t>
      </w:r>
      <w:r w:rsidR="00CF1827">
        <w:t>ata</w:t>
      </w:r>
      <w:r w:rsidR="00B318FB">
        <w:t xml:space="preserve"> C</w:t>
      </w:r>
      <w:r w:rsidR="00CF1827">
        <w:t>entre and any connected environments.</w:t>
      </w:r>
    </w:p>
    <w:p w14:paraId="3BF3B216" w14:textId="2B2EFD1E" w:rsidR="00B55FD7" w:rsidRDefault="002F0EF9">
      <w:r>
        <w:t xml:space="preserve">Least </w:t>
      </w:r>
      <w:r w:rsidR="00B318FB">
        <w:t>privilege</w:t>
      </w:r>
      <w:r>
        <w:t>, classification, transmissio</w:t>
      </w:r>
      <w:r w:rsidR="00AB672B">
        <w:t>n</w:t>
      </w:r>
    </w:p>
    <w:p w14:paraId="246B7CE7" w14:textId="02E23ABA" w:rsidR="00F47A84" w:rsidRDefault="00CF1827">
      <w:r>
        <w:t xml:space="preserve">All data </w:t>
      </w:r>
      <w:r w:rsidR="00D51044">
        <w:t>i</w:t>
      </w:r>
      <w:r w:rsidR="004C4866">
        <w:t>s</w:t>
      </w:r>
      <w:r w:rsidR="00D51044">
        <w:t xml:space="preserve"> to be classified before it is stored </w:t>
      </w:r>
      <w:r w:rsidR="00B8730D">
        <w:t xml:space="preserve">or transferred. </w:t>
      </w:r>
    </w:p>
    <w:p w14:paraId="76105D9D" w14:textId="185CD7F4" w:rsidR="00923C03" w:rsidRDefault="00923C03">
      <w:r>
        <w:lastRenderedPageBreak/>
        <w:t>A</w:t>
      </w:r>
      <w:r w:rsidR="00491F2A">
        <w:t>ll sensitive data held should have more access control measures such a</w:t>
      </w:r>
      <w:r w:rsidR="002D5517">
        <w:t xml:space="preserve">s </w:t>
      </w:r>
      <w:r w:rsidR="008C42A2">
        <w:t>regular reviews and audits</w:t>
      </w:r>
      <w:r w:rsidR="001C0FA2">
        <w:t xml:space="preserve"> and biometric scanners.</w:t>
      </w:r>
    </w:p>
    <w:p w14:paraId="28B99217" w14:textId="1051C47F" w:rsidR="00B8730D" w:rsidRDefault="00E846F9">
      <w:r>
        <w:t xml:space="preserve">All data is to be encrypted both at rest and in transit. </w:t>
      </w:r>
    </w:p>
    <w:p w14:paraId="6650D040" w14:textId="6BA9481E" w:rsidR="00FB0853" w:rsidRDefault="00E32EC9">
      <w:r>
        <w:t>Users are to ensure they enforce</w:t>
      </w:r>
      <w:r w:rsidR="001015E8">
        <w:t xml:space="preserve"> least privilege access and use role-based access control for critical action</w:t>
      </w:r>
      <w:r w:rsidR="00FB0853">
        <w:t xml:space="preserve">s. </w:t>
      </w:r>
    </w:p>
    <w:p w14:paraId="00A5E4FA" w14:textId="6B0D003D" w:rsidR="00B8730D" w:rsidRPr="001C0FA2" w:rsidRDefault="0014312A">
      <w:r>
        <w:t xml:space="preserve">Data </w:t>
      </w:r>
      <w:r w:rsidR="00146BB6">
        <w:t xml:space="preserve">should be </w:t>
      </w:r>
      <w:r w:rsidR="00923C03">
        <w:t xml:space="preserve">transferred </w:t>
      </w:r>
      <w:r w:rsidR="00146BB6">
        <w:t>only by authorized and approved third party vendors.</w:t>
      </w:r>
    </w:p>
    <w:p w14:paraId="4E000C7B" w14:textId="026AE6C2" w:rsidR="006702D4" w:rsidRPr="006702D4" w:rsidRDefault="00906286" w:rsidP="006702D4">
      <w:pPr>
        <w:pStyle w:val="Heading2"/>
      </w:pPr>
      <w:r>
        <w:t>Prohibited Use and Violations</w:t>
      </w:r>
    </w:p>
    <w:p w14:paraId="13DCE308" w14:textId="6FE525AB" w:rsidR="00906286" w:rsidRDefault="00906286" w:rsidP="00443E76">
      <w:pPr>
        <w:pStyle w:val="Heading3"/>
      </w:pPr>
      <w:r>
        <w:t>Prohibited Activities</w:t>
      </w:r>
    </w:p>
    <w:p w14:paraId="750D44DF" w14:textId="131E6E58" w:rsidR="006702D4" w:rsidRPr="006702D4" w:rsidRDefault="006702D4" w:rsidP="006702D4">
      <w:r>
        <w:t xml:space="preserve">Systems security means </w:t>
      </w:r>
      <w:r w:rsidR="001F7A9E">
        <w:t>the personnel designated to ensure and</w:t>
      </w:r>
      <w:r w:rsidR="00231AF7">
        <w:t xml:space="preserve"> manage </w:t>
      </w:r>
      <w:r w:rsidR="001F7A9E">
        <w:t xml:space="preserve">security policy and infrastructure. </w:t>
      </w:r>
    </w:p>
    <w:p w14:paraId="7040CBD3" w14:textId="529E70EA" w:rsidR="004751A7" w:rsidRDefault="000C66F5" w:rsidP="001C0FA2">
      <w:r>
        <w:t xml:space="preserve">Any form of </w:t>
      </w:r>
      <w:r w:rsidR="00683ED4">
        <w:t xml:space="preserve">system modification such as performing OS installations, </w:t>
      </w:r>
      <w:r w:rsidR="004751A7">
        <w:t>uninstalling</w:t>
      </w:r>
      <w:r w:rsidR="00683ED4">
        <w:t xml:space="preserve"> system software, </w:t>
      </w:r>
      <w:r w:rsidR="00900FF7">
        <w:t>deletion or changing of system and configuration files</w:t>
      </w:r>
      <w:r w:rsidR="004751A7">
        <w:t xml:space="preserve"> </w:t>
      </w:r>
      <w:r w:rsidR="009D1757">
        <w:t xml:space="preserve">without written approval from the </w:t>
      </w:r>
      <w:r w:rsidR="00FA7B35">
        <w:t>System security team</w:t>
      </w:r>
      <w:r w:rsidR="00DE311F">
        <w:t>.</w:t>
      </w:r>
    </w:p>
    <w:p w14:paraId="302C5C18" w14:textId="0786D591" w:rsidR="004751A7" w:rsidRDefault="00AB7EBD" w:rsidP="001C0FA2">
      <w:r>
        <w:t>Any</w:t>
      </w:r>
      <w:r w:rsidR="009E5B31">
        <w:t xml:space="preserve"> actions performed </w:t>
      </w:r>
      <w:r w:rsidR="00957164">
        <w:t xml:space="preserve">suspected </w:t>
      </w:r>
      <w:r w:rsidR="009E5B31">
        <w:t>to bypass the systems security such as</w:t>
      </w:r>
      <w:r w:rsidR="00957164">
        <w:t xml:space="preserve"> disabling logging software</w:t>
      </w:r>
      <w:r w:rsidR="008901F1">
        <w:t xml:space="preserve">, </w:t>
      </w:r>
      <w:r w:rsidR="00343960">
        <w:t xml:space="preserve">altering with the firewalls, rerouting network traffic, </w:t>
      </w:r>
      <w:r w:rsidR="008901F1">
        <w:t xml:space="preserve">tampering with video monitoring </w:t>
      </w:r>
      <w:r w:rsidR="00170B24">
        <w:t>systems and alarm systems.</w:t>
      </w:r>
    </w:p>
    <w:p w14:paraId="2E7D1916" w14:textId="39B5BC3B" w:rsidR="00170B24" w:rsidRPr="001C0FA2" w:rsidRDefault="00343960" w:rsidP="001C0FA2">
      <w:r>
        <w:t xml:space="preserve">Usage of </w:t>
      </w:r>
      <w:r w:rsidR="00031D20">
        <w:t xml:space="preserve">applications such a </w:t>
      </w:r>
      <w:r w:rsidR="009E5B5F">
        <w:t>Nmap</w:t>
      </w:r>
      <w:r w:rsidR="00031D20">
        <w:t xml:space="preserve">, </w:t>
      </w:r>
      <w:r w:rsidR="00B833C7">
        <w:t>netstat</w:t>
      </w:r>
      <w:r w:rsidR="00031D20">
        <w:t xml:space="preserve"> and any </w:t>
      </w:r>
      <w:r w:rsidR="009A4856">
        <w:t xml:space="preserve">network </w:t>
      </w:r>
      <w:r w:rsidR="00031D20">
        <w:t xml:space="preserve">port scanning </w:t>
      </w:r>
      <w:r w:rsidR="009A4856">
        <w:t xml:space="preserve">software </w:t>
      </w:r>
      <w:r w:rsidR="006339E0">
        <w:t xml:space="preserve">aganist Mbaririru’s systems without </w:t>
      </w:r>
      <w:r w:rsidR="00DE311F">
        <w:t>authorized</w:t>
      </w:r>
      <w:r w:rsidR="00C603A4">
        <w:t xml:space="preserve"> </w:t>
      </w:r>
      <w:r w:rsidR="00DE311F">
        <w:t>permission</w:t>
      </w:r>
      <w:r w:rsidR="00C603A4">
        <w:t>.</w:t>
      </w:r>
    </w:p>
    <w:p w14:paraId="523A30B1" w14:textId="72647E95" w:rsidR="001C0FA2" w:rsidRDefault="00906286" w:rsidP="009E5B5F">
      <w:pPr>
        <w:pStyle w:val="Heading3"/>
      </w:pPr>
      <w:r>
        <w:t>Spam Mail and Hacking</w:t>
      </w:r>
    </w:p>
    <w:p w14:paraId="5EF4891A" w14:textId="40E855F4" w:rsidR="00F14D48" w:rsidRDefault="005147ED" w:rsidP="001C0FA2">
      <w:r>
        <w:t>Usage of botnets</w:t>
      </w:r>
      <w:r w:rsidR="007D4F34">
        <w:t xml:space="preserve"> to distribute and host and execute malware and worms</w:t>
      </w:r>
      <w:r w:rsidR="00F14D48">
        <w:t xml:space="preserve">, </w:t>
      </w:r>
      <w:r w:rsidR="007D4F34">
        <w:t xml:space="preserve">be it in clients virtual space </w:t>
      </w:r>
      <w:r w:rsidR="00F14D48">
        <w:t xml:space="preserve">or Mbaririru’s infrastructure </w:t>
      </w:r>
      <w:r w:rsidR="007D4F34">
        <w:t>is prohibite</w:t>
      </w:r>
      <w:r w:rsidR="00F14D48">
        <w:t>d.</w:t>
      </w:r>
    </w:p>
    <w:p w14:paraId="397C050C" w14:textId="6C39646A" w:rsidR="00F14D48" w:rsidRDefault="002D07B5" w:rsidP="001C0FA2">
      <w:r>
        <w:t xml:space="preserve">Sending of spam email </w:t>
      </w:r>
      <w:r w:rsidR="00CF7881">
        <w:t>as promotional</w:t>
      </w:r>
      <w:r w:rsidR="00D77B00">
        <w:t xml:space="preserve"> material that is not connected to the busines</w:t>
      </w:r>
      <w:r w:rsidR="00CB6CA1">
        <w:t>s</w:t>
      </w:r>
      <w:r w:rsidR="009E5B5F">
        <w:t xml:space="preserve"> purpose.</w:t>
      </w:r>
    </w:p>
    <w:p w14:paraId="7A21562A" w14:textId="6F382975" w:rsidR="009E5B5F" w:rsidRDefault="0032153B" w:rsidP="001C0FA2">
      <w:r>
        <w:t>Performing</w:t>
      </w:r>
      <w:r w:rsidR="009E5B5F">
        <w:t xml:space="preserve"> actions such as Brute-force,</w:t>
      </w:r>
      <w:r w:rsidR="00DA5935">
        <w:t xml:space="preserve"> password spraying,</w:t>
      </w:r>
      <w:r w:rsidR="009E5B5F">
        <w:t xml:space="preserve"> </w:t>
      </w:r>
      <w:r>
        <w:t>phishing</w:t>
      </w:r>
      <w:r w:rsidR="00DA5935">
        <w:t xml:space="preserve">, smishing </w:t>
      </w:r>
      <w:r w:rsidR="00A43CA4">
        <w:t>or any attempt to explo</w:t>
      </w:r>
      <w:r w:rsidR="007A60BF">
        <w:t xml:space="preserve">it systems and software </w:t>
      </w:r>
      <w:r w:rsidR="002D1847">
        <w:t>vulnerabilities.</w:t>
      </w:r>
      <w:r>
        <w:t xml:space="preserve"> </w:t>
      </w:r>
    </w:p>
    <w:p w14:paraId="0B635739" w14:textId="463A3684" w:rsidR="00F14D48" w:rsidRPr="001C0FA2" w:rsidRDefault="002D1847" w:rsidP="001C0FA2">
      <w:r>
        <w:t>Any resea</w:t>
      </w:r>
      <w:r w:rsidR="00AC11AC">
        <w:t>r</w:t>
      </w:r>
      <w:r>
        <w:t xml:space="preserve">ch that is performed on Mbaririru’s security </w:t>
      </w:r>
      <w:r w:rsidR="0053737B">
        <w:t>infrastructure</w:t>
      </w:r>
      <w:r w:rsidR="00AC11AC">
        <w:t xml:space="preserve"> without formal </w:t>
      </w:r>
      <w:r w:rsidR="0053737B">
        <w:t>written authorization will be considered as Unethical hacking.</w:t>
      </w:r>
    </w:p>
    <w:p w14:paraId="5F56047E" w14:textId="78BFAB15" w:rsidR="00906286" w:rsidRDefault="001A20CE" w:rsidP="00443E76">
      <w:pPr>
        <w:pStyle w:val="Heading3"/>
      </w:pPr>
      <w:r>
        <w:t>Obscene Material and Child pornography</w:t>
      </w:r>
    </w:p>
    <w:p w14:paraId="4A3D7CED" w14:textId="25193619" w:rsidR="002260DA" w:rsidRDefault="003C3EB4" w:rsidP="00930B6D">
      <w:r>
        <w:t>CSAM – Child Sexual Abuse Material</w:t>
      </w:r>
      <w:r w:rsidR="00472E84">
        <w:t xml:space="preserve"> is the term that will be used in</w:t>
      </w:r>
      <w:r w:rsidR="00A93E06">
        <w:t xml:space="preserve"> </w:t>
      </w:r>
      <w:r w:rsidR="00472E84">
        <w:t xml:space="preserve">place of “child pornography” to ensure emphasis on </w:t>
      </w:r>
      <w:r w:rsidR="005A754D">
        <w:t xml:space="preserve">the criminal nature of the content. </w:t>
      </w:r>
    </w:p>
    <w:p w14:paraId="2B443DBE" w14:textId="637FA110" w:rsidR="00687C4E" w:rsidRDefault="00687C4E" w:rsidP="00930B6D">
      <w:r>
        <w:t>Traf</w:t>
      </w:r>
      <w:r w:rsidR="007164FA">
        <w:t xml:space="preserve">ficking means </w:t>
      </w:r>
      <w:r w:rsidR="006775EA">
        <w:t>organizing and sourcing people for cheap labor or commercial sex</w:t>
      </w:r>
      <w:r w:rsidR="000A4CBD">
        <w:t xml:space="preserve">. It can be creating advertisements or managing </w:t>
      </w:r>
      <w:r w:rsidR="009D7447">
        <w:t xml:space="preserve">data for people illegally. </w:t>
      </w:r>
    </w:p>
    <w:p w14:paraId="38E9C63C" w14:textId="46A5CFFB" w:rsidR="005A754D" w:rsidRDefault="006F73AC" w:rsidP="00930B6D">
      <w:r>
        <w:t xml:space="preserve">All material that </w:t>
      </w:r>
      <w:r w:rsidR="00AB3313">
        <w:t xml:space="preserve">is sexually explicit and in other nature inappropriate should not be stored, created, viewed or distributed on any accounts or </w:t>
      </w:r>
      <w:r w:rsidR="00FE6E7A">
        <w:t xml:space="preserve">software in Mbaririru’s infrastructure. </w:t>
      </w:r>
    </w:p>
    <w:p w14:paraId="79F5F0A3" w14:textId="0D5E52EB" w:rsidR="005D7261" w:rsidRDefault="005D7261" w:rsidP="00930B6D">
      <w:r>
        <w:t xml:space="preserve">Hosting, creating, managing social media pages, </w:t>
      </w:r>
      <w:r w:rsidR="00853BAD">
        <w:t xml:space="preserve">promoting of sexually explicit services </w:t>
      </w:r>
      <w:r w:rsidR="00A75552">
        <w:t xml:space="preserve">such as subscribing to platforms as OnlyFans, using Mbaririru’s </w:t>
      </w:r>
      <w:r w:rsidR="00FF1BD4">
        <w:t xml:space="preserve">infrastructure is prohibited. </w:t>
      </w:r>
    </w:p>
    <w:p w14:paraId="1D0BF026" w14:textId="5EA24589" w:rsidR="004B25CE" w:rsidRDefault="004B25CE" w:rsidP="00930B6D">
      <w:r>
        <w:lastRenderedPageBreak/>
        <w:t xml:space="preserve">Any CSAM material found on the </w:t>
      </w:r>
      <w:r w:rsidR="007A4788">
        <w:t>client’s</w:t>
      </w:r>
      <w:r w:rsidR="002A7C70">
        <w:t xml:space="preserve"> software or having been installed on Mbaririru’s </w:t>
      </w:r>
      <w:r w:rsidR="007A4788">
        <w:t>infrastructure</w:t>
      </w:r>
      <w:r w:rsidR="002A7C70">
        <w:t xml:space="preserve"> by a client, will not be tolerated and if found, will lead to immediate termination and closure of accounts and access to the </w:t>
      </w:r>
      <w:r w:rsidR="007A4788">
        <w:t>D</w:t>
      </w:r>
      <w:r w:rsidR="002A7C70">
        <w:t xml:space="preserve">ata </w:t>
      </w:r>
      <w:r w:rsidR="007A4788">
        <w:t xml:space="preserve">Center </w:t>
      </w:r>
      <w:r w:rsidR="002A7C70">
        <w:t xml:space="preserve">both physically and remotely. </w:t>
      </w:r>
    </w:p>
    <w:p w14:paraId="13169F77" w14:textId="46FBE132" w:rsidR="006D7978" w:rsidRDefault="00CB668F" w:rsidP="00930B6D">
      <w:r>
        <w:t xml:space="preserve">Mbaririru has the </w:t>
      </w:r>
      <w:r w:rsidR="007164FA">
        <w:t>authority</w:t>
      </w:r>
      <w:r>
        <w:t xml:space="preserve"> to </w:t>
      </w:r>
      <w:r w:rsidR="004470AA">
        <w:t xml:space="preserve">contact </w:t>
      </w:r>
      <w:r w:rsidR="00791E99">
        <w:t xml:space="preserve">National </w:t>
      </w:r>
      <w:r w:rsidR="004470AA">
        <w:t xml:space="preserve">law-enforcement and the necessary </w:t>
      </w:r>
      <w:r w:rsidR="00D27AE4">
        <w:t>organizations</w:t>
      </w:r>
      <w:r w:rsidR="00791E99">
        <w:t xml:space="preserve"> involved with keeping the law and </w:t>
      </w:r>
      <w:r w:rsidR="009F3D2A">
        <w:t>ensuring order</w:t>
      </w:r>
      <w:r w:rsidR="00D27AE4">
        <w:t>, and will submit necessary information</w:t>
      </w:r>
      <w:r w:rsidR="00D158DA">
        <w:t xml:space="preserve"> in observance to legal and privacy obligation</w:t>
      </w:r>
      <w:r w:rsidR="00B81808">
        <w:t xml:space="preserve">. </w:t>
      </w:r>
    </w:p>
    <w:p w14:paraId="2FE5DA74" w14:textId="591A72B4" w:rsidR="002A7C70" w:rsidRDefault="00AB1DAD" w:rsidP="00930B6D">
      <w:r>
        <w:t>Using Mbaririru’s infrastructure to organize and facilitate</w:t>
      </w:r>
      <w:r w:rsidR="008172DD">
        <w:t xml:space="preserve"> adverts, payments, and meetings in favor of trafficki</w:t>
      </w:r>
      <w:r w:rsidR="002C7D94">
        <w:t xml:space="preserve">ng. </w:t>
      </w:r>
    </w:p>
    <w:p w14:paraId="43D606F4" w14:textId="4DC472AD" w:rsidR="001A20CE" w:rsidRDefault="001A20CE" w:rsidP="00443E76">
      <w:pPr>
        <w:pStyle w:val="Heading2"/>
      </w:pPr>
      <w:r>
        <w:t>Enforcement and Governance</w:t>
      </w:r>
    </w:p>
    <w:p w14:paraId="141D3C7A" w14:textId="6C134BF2" w:rsidR="001A20CE" w:rsidRDefault="001A20CE" w:rsidP="00443E76">
      <w:pPr>
        <w:pStyle w:val="Heading3"/>
      </w:pPr>
      <w:r>
        <w:t>Privacy and monitoring</w:t>
      </w:r>
    </w:p>
    <w:p w14:paraId="24096057" w14:textId="66152F95" w:rsidR="00995933" w:rsidRPr="00995933" w:rsidRDefault="00995933" w:rsidP="00995933"/>
    <w:p w14:paraId="20274691" w14:textId="3B5584EA" w:rsidR="001A20CE" w:rsidRDefault="001A20CE" w:rsidP="00443E76">
      <w:pPr>
        <w:pStyle w:val="Heading3"/>
      </w:pPr>
      <w:r>
        <w:t>Complaints procedures</w:t>
      </w:r>
    </w:p>
    <w:p w14:paraId="0F4F0D5D" w14:textId="77777777" w:rsidR="00995933" w:rsidRPr="00995933" w:rsidRDefault="00995933" w:rsidP="00995933"/>
    <w:p w14:paraId="77FFACA1" w14:textId="5AD8E48A" w:rsidR="00A47D01" w:rsidRPr="00443E76" w:rsidRDefault="001A20CE" w:rsidP="00443E76">
      <w:pPr>
        <w:pStyle w:val="Heading3"/>
        <w:rPr>
          <w:rFonts w:cstheme="minorBidi"/>
        </w:rPr>
      </w:pPr>
      <w:r>
        <w:t>Policy revision</w:t>
      </w:r>
      <w:r w:rsidR="00443E76">
        <w:t xml:space="preserve"> and acknowledgement and sign off</w:t>
      </w:r>
    </w:p>
    <w:sectPr w:rsidR="00A47D01" w:rsidRPr="00443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B3819"/>
    <w:multiLevelType w:val="multilevel"/>
    <w:tmpl w:val="8D00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167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BF"/>
    <w:rsid w:val="000147BF"/>
    <w:rsid w:val="00030373"/>
    <w:rsid w:val="00031D20"/>
    <w:rsid w:val="000A4CBD"/>
    <w:rsid w:val="000C66F5"/>
    <w:rsid w:val="001015E8"/>
    <w:rsid w:val="00114864"/>
    <w:rsid w:val="001262CE"/>
    <w:rsid w:val="0014312A"/>
    <w:rsid w:val="00146BB6"/>
    <w:rsid w:val="00170B24"/>
    <w:rsid w:val="001A20CE"/>
    <w:rsid w:val="001C0FA2"/>
    <w:rsid w:val="001F505E"/>
    <w:rsid w:val="001F7A9E"/>
    <w:rsid w:val="00216244"/>
    <w:rsid w:val="002260DA"/>
    <w:rsid w:val="00231AF7"/>
    <w:rsid w:val="00267FF6"/>
    <w:rsid w:val="002703D6"/>
    <w:rsid w:val="0029339A"/>
    <w:rsid w:val="002A7C70"/>
    <w:rsid w:val="002C7D94"/>
    <w:rsid w:val="002D07B5"/>
    <w:rsid w:val="002D1847"/>
    <w:rsid w:val="002D5517"/>
    <w:rsid w:val="002D77D2"/>
    <w:rsid w:val="002F0EF9"/>
    <w:rsid w:val="0030748E"/>
    <w:rsid w:val="0032153B"/>
    <w:rsid w:val="00343960"/>
    <w:rsid w:val="00381A58"/>
    <w:rsid w:val="003C3EB4"/>
    <w:rsid w:val="00443E76"/>
    <w:rsid w:val="00446EA6"/>
    <w:rsid w:val="004470AA"/>
    <w:rsid w:val="004628C6"/>
    <w:rsid w:val="00472E84"/>
    <w:rsid w:val="004751A7"/>
    <w:rsid w:val="00491F2A"/>
    <w:rsid w:val="004B25CE"/>
    <w:rsid w:val="004C09D1"/>
    <w:rsid w:val="004C1492"/>
    <w:rsid w:val="004C4866"/>
    <w:rsid w:val="004E7C0B"/>
    <w:rsid w:val="005147ED"/>
    <w:rsid w:val="0053737B"/>
    <w:rsid w:val="0058652E"/>
    <w:rsid w:val="00587C62"/>
    <w:rsid w:val="005A754D"/>
    <w:rsid w:val="005D4B3A"/>
    <w:rsid w:val="005D7261"/>
    <w:rsid w:val="005E5A7C"/>
    <w:rsid w:val="006339E0"/>
    <w:rsid w:val="006702D4"/>
    <w:rsid w:val="006775EA"/>
    <w:rsid w:val="00683ED4"/>
    <w:rsid w:val="00687C4E"/>
    <w:rsid w:val="006A67E2"/>
    <w:rsid w:val="006A6F02"/>
    <w:rsid w:val="006D621F"/>
    <w:rsid w:val="006D7978"/>
    <w:rsid w:val="006F73AC"/>
    <w:rsid w:val="00702DF0"/>
    <w:rsid w:val="007164FA"/>
    <w:rsid w:val="0077528D"/>
    <w:rsid w:val="00791E99"/>
    <w:rsid w:val="00794943"/>
    <w:rsid w:val="007A44A0"/>
    <w:rsid w:val="007A4788"/>
    <w:rsid w:val="007A60BF"/>
    <w:rsid w:val="007D4F34"/>
    <w:rsid w:val="007E0E9F"/>
    <w:rsid w:val="007E15B9"/>
    <w:rsid w:val="007E3B86"/>
    <w:rsid w:val="008172DD"/>
    <w:rsid w:val="00853BAD"/>
    <w:rsid w:val="00866B31"/>
    <w:rsid w:val="008901F1"/>
    <w:rsid w:val="008C42A2"/>
    <w:rsid w:val="008F6607"/>
    <w:rsid w:val="009003A6"/>
    <w:rsid w:val="00900FF7"/>
    <w:rsid w:val="00906286"/>
    <w:rsid w:val="00923C03"/>
    <w:rsid w:val="00930B6D"/>
    <w:rsid w:val="00957164"/>
    <w:rsid w:val="00995933"/>
    <w:rsid w:val="009A4856"/>
    <w:rsid w:val="009B74C1"/>
    <w:rsid w:val="009D1182"/>
    <w:rsid w:val="009D1757"/>
    <w:rsid w:val="009D47BA"/>
    <w:rsid w:val="009D7447"/>
    <w:rsid w:val="009E5B31"/>
    <w:rsid w:val="009E5B5F"/>
    <w:rsid w:val="009F3D2A"/>
    <w:rsid w:val="00A1605A"/>
    <w:rsid w:val="00A43CA4"/>
    <w:rsid w:val="00A47D01"/>
    <w:rsid w:val="00A62715"/>
    <w:rsid w:val="00A75552"/>
    <w:rsid w:val="00A93E06"/>
    <w:rsid w:val="00AB1DAD"/>
    <w:rsid w:val="00AB20A6"/>
    <w:rsid w:val="00AB3313"/>
    <w:rsid w:val="00AB672B"/>
    <w:rsid w:val="00AB7EBD"/>
    <w:rsid w:val="00AC11AC"/>
    <w:rsid w:val="00B00C6F"/>
    <w:rsid w:val="00B06996"/>
    <w:rsid w:val="00B26F09"/>
    <w:rsid w:val="00B318FB"/>
    <w:rsid w:val="00B55FD7"/>
    <w:rsid w:val="00B81808"/>
    <w:rsid w:val="00B833C7"/>
    <w:rsid w:val="00B8730D"/>
    <w:rsid w:val="00BC3C02"/>
    <w:rsid w:val="00BF49AC"/>
    <w:rsid w:val="00C05B2C"/>
    <w:rsid w:val="00C24C25"/>
    <w:rsid w:val="00C32021"/>
    <w:rsid w:val="00C603A4"/>
    <w:rsid w:val="00C714C1"/>
    <w:rsid w:val="00C8553C"/>
    <w:rsid w:val="00CB668F"/>
    <w:rsid w:val="00CB6CA1"/>
    <w:rsid w:val="00CC4113"/>
    <w:rsid w:val="00CE2CEE"/>
    <w:rsid w:val="00CF1827"/>
    <w:rsid w:val="00CF7881"/>
    <w:rsid w:val="00D158DA"/>
    <w:rsid w:val="00D2025B"/>
    <w:rsid w:val="00D27AE4"/>
    <w:rsid w:val="00D30CB3"/>
    <w:rsid w:val="00D51044"/>
    <w:rsid w:val="00D67D37"/>
    <w:rsid w:val="00D77B00"/>
    <w:rsid w:val="00DA5935"/>
    <w:rsid w:val="00DB449E"/>
    <w:rsid w:val="00DE1579"/>
    <w:rsid w:val="00DE311F"/>
    <w:rsid w:val="00E31362"/>
    <w:rsid w:val="00E32EC9"/>
    <w:rsid w:val="00E846F9"/>
    <w:rsid w:val="00E84D5F"/>
    <w:rsid w:val="00EB5AB2"/>
    <w:rsid w:val="00F0112A"/>
    <w:rsid w:val="00F14D48"/>
    <w:rsid w:val="00F44BA1"/>
    <w:rsid w:val="00F47A84"/>
    <w:rsid w:val="00F5086E"/>
    <w:rsid w:val="00F5387D"/>
    <w:rsid w:val="00F77ADF"/>
    <w:rsid w:val="00FA6AA0"/>
    <w:rsid w:val="00FA7B35"/>
    <w:rsid w:val="00FB0853"/>
    <w:rsid w:val="00FB2CAB"/>
    <w:rsid w:val="00FE2BE1"/>
    <w:rsid w:val="00FE6E7A"/>
    <w:rsid w:val="00FF1BD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B593"/>
  <w15:chartTrackingRefBased/>
  <w15:docId w15:val="{4F1394CF-C67F-4C6A-8767-5ECB857D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4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4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4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4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7BF"/>
    <w:rPr>
      <w:rFonts w:eastAsiaTheme="majorEastAsia" w:cstheme="majorBidi"/>
      <w:color w:val="272727" w:themeColor="text1" w:themeTint="D8"/>
    </w:rPr>
  </w:style>
  <w:style w:type="paragraph" w:styleId="Title">
    <w:name w:val="Title"/>
    <w:basedOn w:val="Normal"/>
    <w:next w:val="Normal"/>
    <w:link w:val="TitleChar"/>
    <w:uiPriority w:val="10"/>
    <w:qFormat/>
    <w:rsid w:val="00014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7BF"/>
    <w:pPr>
      <w:spacing w:before="160"/>
      <w:jc w:val="center"/>
    </w:pPr>
    <w:rPr>
      <w:i/>
      <w:iCs/>
      <w:color w:val="404040" w:themeColor="text1" w:themeTint="BF"/>
    </w:rPr>
  </w:style>
  <w:style w:type="character" w:customStyle="1" w:styleId="QuoteChar">
    <w:name w:val="Quote Char"/>
    <w:basedOn w:val="DefaultParagraphFont"/>
    <w:link w:val="Quote"/>
    <w:uiPriority w:val="29"/>
    <w:rsid w:val="000147BF"/>
    <w:rPr>
      <w:i/>
      <w:iCs/>
      <w:color w:val="404040" w:themeColor="text1" w:themeTint="BF"/>
    </w:rPr>
  </w:style>
  <w:style w:type="paragraph" w:styleId="ListParagraph">
    <w:name w:val="List Paragraph"/>
    <w:basedOn w:val="Normal"/>
    <w:uiPriority w:val="34"/>
    <w:qFormat/>
    <w:rsid w:val="000147BF"/>
    <w:pPr>
      <w:ind w:left="720"/>
      <w:contextualSpacing/>
    </w:pPr>
  </w:style>
  <w:style w:type="character" w:styleId="IntenseEmphasis">
    <w:name w:val="Intense Emphasis"/>
    <w:basedOn w:val="DefaultParagraphFont"/>
    <w:uiPriority w:val="21"/>
    <w:qFormat/>
    <w:rsid w:val="000147BF"/>
    <w:rPr>
      <w:i/>
      <w:iCs/>
      <w:color w:val="0F4761" w:themeColor="accent1" w:themeShade="BF"/>
    </w:rPr>
  </w:style>
  <w:style w:type="paragraph" w:styleId="IntenseQuote">
    <w:name w:val="Intense Quote"/>
    <w:basedOn w:val="Normal"/>
    <w:next w:val="Normal"/>
    <w:link w:val="IntenseQuoteChar"/>
    <w:uiPriority w:val="30"/>
    <w:qFormat/>
    <w:rsid w:val="00014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7BF"/>
    <w:rPr>
      <w:i/>
      <w:iCs/>
      <w:color w:val="0F4761" w:themeColor="accent1" w:themeShade="BF"/>
    </w:rPr>
  </w:style>
  <w:style w:type="character" w:styleId="IntenseReference">
    <w:name w:val="Intense Reference"/>
    <w:basedOn w:val="DefaultParagraphFont"/>
    <w:uiPriority w:val="32"/>
    <w:qFormat/>
    <w:rsid w:val="000147BF"/>
    <w:rPr>
      <w:b/>
      <w:bCs/>
      <w:smallCaps/>
      <w:color w:val="0F4761" w:themeColor="accent1" w:themeShade="BF"/>
      <w:spacing w:val="5"/>
    </w:rPr>
  </w:style>
  <w:style w:type="character" w:styleId="Hyperlink">
    <w:name w:val="Hyperlink"/>
    <w:basedOn w:val="DefaultParagraphFont"/>
    <w:uiPriority w:val="99"/>
    <w:unhideWhenUsed/>
    <w:rsid w:val="00381A58"/>
    <w:rPr>
      <w:color w:val="467886" w:themeColor="hyperlink"/>
      <w:u w:val="single"/>
    </w:rPr>
  </w:style>
  <w:style w:type="character" w:styleId="UnresolvedMention">
    <w:name w:val="Unresolved Mention"/>
    <w:basedOn w:val="DefaultParagraphFont"/>
    <w:uiPriority w:val="99"/>
    <w:semiHidden/>
    <w:unhideWhenUsed/>
    <w:rsid w:val="00381A58"/>
    <w:rPr>
      <w:color w:val="605E5C"/>
      <w:shd w:val="clear" w:color="auto" w:fill="E1DFDD"/>
    </w:rPr>
  </w:style>
  <w:style w:type="character" w:styleId="FollowedHyperlink">
    <w:name w:val="FollowedHyperlink"/>
    <w:basedOn w:val="DefaultParagraphFont"/>
    <w:uiPriority w:val="99"/>
    <w:semiHidden/>
    <w:unhideWhenUsed/>
    <w:rsid w:val="00381A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708276">
      <w:bodyDiv w:val="1"/>
      <w:marLeft w:val="0"/>
      <w:marRight w:val="0"/>
      <w:marTop w:val="0"/>
      <w:marBottom w:val="0"/>
      <w:divBdr>
        <w:top w:val="none" w:sz="0" w:space="0" w:color="auto"/>
        <w:left w:val="none" w:sz="0" w:space="0" w:color="auto"/>
        <w:bottom w:val="none" w:sz="0" w:space="0" w:color="auto"/>
        <w:right w:val="none" w:sz="0" w:space="0" w:color="auto"/>
      </w:divBdr>
    </w:div>
    <w:div w:id="203981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Muchangi</dc:creator>
  <cp:keywords/>
  <dc:description/>
  <cp:lastModifiedBy>Joy Muchangi</cp:lastModifiedBy>
  <cp:revision>155</cp:revision>
  <dcterms:created xsi:type="dcterms:W3CDTF">2025-10-09T17:12:00Z</dcterms:created>
  <dcterms:modified xsi:type="dcterms:W3CDTF">2025-10-15T16:35:00Z</dcterms:modified>
</cp:coreProperties>
</file>