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AE2CD" w14:textId="3EC8B7D7" w:rsidR="002E4C17" w:rsidRDefault="00C93642">
      <w:pPr>
        <w:rPr>
          <w:b/>
        </w:rPr>
      </w:pPr>
      <w:r w:rsidRPr="00E01251">
        <w:rPr>
          <w:b/>
        </w:rPr>
        <w:t>ANA 610 Homework #</w:t>
      </w:r>
      <w:r w:rsidR="00DE6EE3" w:rsidRPr="00E01251">
        <w:rPr>
          <w:b/>
        </w:rPr>
        <w:t>2</w:t>
      </w:r>
    </w:p>
    <w:p w14:paraId="3541957D" w14:textId="3010A2D8" w:rsidR="005B5394" w:rsidRDefault="005B5394">
      <w:pPr>
        <w:rPr>
          <w:b/>
        </w:rPr>
      </w:pPr>
    </w:p>
    <w:p w14:paraId="5ACDFD51" w14:textId="7682BE7A" w:rsidR="00B525E3" w:rsidRDefault="00B525E3" w:rsidP="00B525E3">
      <w:pPr>
        <w:rPr>
          <w:b/>
          <w:bCs/>
        </w:rPr>
      </w:pPr>
      <w:r w:rsidRPr="00F82195">
        <w:rPr>
          <w:b/>
          <w:bCs/>
        </w:rPr>
        <w:t xml:space="preserve">Please </w:t>
      </w:r>
      <w:r w:rsidR="001B2F33">
        <w:rPr>
          <w:b/>
          <w:bCs/>
        </w:rPr>
        <w:t>read directions carefully</w:t>
      </w:r>
      <w:r w:rsidR="001B2F33" w:rsidRPr="00F82195">
        <w:rPr>
          <w:b/>
          <w:bCs/>
        </w:rPr>
        <w:t xml:space="preserve"> </w:t>
      </w:r>
      <w:r w:rsidR="001B2F33">
        <w:rPr>
          <w:b/>
          <w:bCs/>
        </w:rPr>
        <w:t xml:space="preserve">and </w:t>
      </w:r>
      <w:r w:rsidRPr="00F82195">
        <w:rPr>
          <w:b/>
          <w:bCs/>
        </w:rPr>
        <w:t>refer to the “grading rubric” for point allocation.</w:t>
      </w:r>
      <w:r>
        <w:rPr>
          <w:b/>
          <w:bCs/>
        </w:rPr>
        <w:t xml:space="preserve">  </w:t>
      </w:r>
    </w:p>
    <w:p w14:paraId="2A4B76F7" w14:textId="60B90EB8" w:rsidR="00C93642" w:rsidRDefault="00C93642"/>
    <w:p w14:paraId="2504B1DF" w14:textId="6EE96D96" w:rsidR="00926B1B" w:rsidRPr="007635CB" w:rsidRDefault="00926B1B" w:rsidP="00926B1B">
      <w:pPr>
        <w:rPr>
          <w:b/>
        </w:rPr>
      </w:pPr>
      <w:r w:rsidRPr="007635CB">
        <w:rPr>
          <w:b/>
        </w:rPr>
        <w:t>Task #</w:t>
      </w:r>
      <w:r w:rsidR="008508CD">
        <w:rPr>
          <w:b/>
        </w:rPr>
        <w:t>1</w:t>
      </w:r>
      <w:r>
        <w:rPr>
          <w:b/>
        </w:rPr>
        <w:t xml:space="preserve"> (</w:t>
      </w:r>
      <w:r w:rsidR="00835CF4">
        <w:rPr>
          <w:b/>
        </w:rPr>
        <w:t>68</w:t>
      </w:r>
      <w:r>
        <w:rPr>
          <w:b/>
        </w:rPr>
        <w:t xml:space="preserve"> pts):</w:t>
      </w:r>
    </w:p>
    <w:p w14:paraId="40287DFF" w14:textId="77777777" w:rsidR="00926B1B" w:rsidRDefault="00926B1B" w:rsidP="00926B1B"/>
    <w:p w14:paraId="79ACA212" w14:textId="1A6FC133" w:rsidR="002A66D9" w:rsidRDefault="00926B1B" w:rsidP="00926B1B">
      <w:r>
        <w:t xml:space="preserve">In examining the </w:t>
      </w:r>
      <w:r w:rsidR="00DB3954">
        <w:t xml:space="preserve">19,000+ row </w:t>
      </w:r>
      <w:r>
        <w:t>Donor data</w:t>
      </w:r>
      <w:r w:rsidR="00D03B8B">
        <w:t>file</w:t>
      </w:r>
      <w:r w:rsidR="00A56FC5">
        <w:t xml:space="preserve"> (s_pml_donor_hw</w:t>
      </w:r>
      <w:r w:rsidR="00B93FD3">
        <w:t>_v</w:t>
      </w:r>
      <w:r w:rsidR="00AD22FE">
        <w:t>3</w:t>
      </w:r>
      <w:r w:rsidR="00A56FC5">
        <w:t>)</w:t>
      </w:r>
      <w:r w:rsidR="00FD0BAE">
        <w:t xml:space="preserve"> </w:t>
      </w:r>
      <w:r w:rsidR="00FD0BAE" w:rsidRPr="002A66D9">
        <w:rPr>
          <w:b/>
          <w:bCs/>
        </w:rPr>
        <w:t>and the associated data dictionary</w:t>
      </w:r>
      <w:r>
        <w:t xml:space="preserve">, you realize that there are no dates.  Yet you know that you will be asked to generate reports based on the following dates: </w:t>
      </w:r>
    </w:p>
    <w:p w14:paraId="6270FBC3" w14:textId="77777777" w:rsidR="002A66D9" w:rsidRDefault="002A66D9" w:rsidP="00926B1B"/>
    <w:p w14:paraId="1ED298C4" w14:textId="77777777" w:rsidR="002A66D9" w:rsidRDefault="00926B1B" w:rsidP="002A66D9">
      <w:pPr>
        <w:pStyle w:val="ListParagraph"/>
        <w:numPr>
          <w:ilvl w:val="0"/>
          <w:numId w:val="20"/>
        </w:numPr>
      </w:pPr>
      <w:r>
        <w:t>date when</w:t>
      </w:r>
      <w:r w:rsidR="00FD0BAE">
        <w:t xml:space="preserve"> an</w:t>
      </w:r>
      <w:r>
        <w:t xml:space="preserve"> individual was entered into the file</w:t>
      </w:r>
      <w:r w:rsidR="008223D7">
        <w:t xml:space="preserve"> (“</w:t>
      </w:r>
      <w:r w:rsidR="00736FBB">
        <w:t>ENTRY_DATE</w:t>
      </w:r>
      <w:r w:rsidR="008223D7">
        <w:t>”)</w:t>
      </w:r>
      <w:r>
        <w:t xml:space="preserve">, </w:t>
      </w:r>
    </w:p>
    <w:p w14:paraId="4F2835D0" w14:textId="77777777" w:rsidR="002A66D9" w:rsidRDefault="00926B1B" w:rsidP="002A66D9">
      <w:pPr>
        <w:pStyle w:val="ListParagraph"/>
        <w:numPr>
          <w:ilvl w:val="0"/>
          <w:numId w:val="20"/>
        </w:numPr>
      </w:pPr>
      <w:r>
        <w:t>date of an individual’s first gift</w:t>
      </w:r>
      <w:r w:rsidR="008223D7">
        <w:t xml:space="preserve"> (“</w:t>
      </w:r>
      <w:r w:rsidR="00736FBB">
        <w:t>FIRST_GIFT_DATE</w:t>
      </w:r>
      <w:r w:rsidR="008223D7">
        <w:t>”</w:t>
      </w:r>
      <w:r w:rsidR="00627A3A">
        <w:t>),</w:t>
      </w:r>
      <w:r>
        <w:t xml:space="preserve"> and </w:t>
      </w:r>
    </w:p>
    <w:p w14:paraId="6C766C23" w14:textId="103B5493" w:rsidR="00926B1B" w:rsidRDefault="00926B1B" w:rsidP="002A66D9">
      <w:pPr>
        <w:pStyle w:val="ListParagraph"/>
        <w:numPr>
          <w:ilvl w:val="0"/>
          <w:numId w:val="20"/>
        </w:numPr>
      </w:pPr>
      <w:r>
        <w:t>date of an individual’s last gift</w:t>
      </w:r>
      <w:r w:rsidR="008223D7">
        <w:t xml:space="preserve"> (“</w:t>
      </w:r>
      <w:r w:rsidR="00736FBB">
        <w:t>LAST_GIFT_DATE</w:t>
      </w:r>
      <w:r w:rsidR="008223D7">
        <w:t>”)</w:t>
      </w:r>
      <w:r>
        <w:t>.</w:t>
      </w:r>
    </w:p>
    <w:p w14:paraId="161F6604" w14:textId="068329C1" w:rsidR="00926B1B" w:rsidRDefault="00926B1B" w:rsidP="00926B1B"/>
    <w:p w14:paraId="70E581BE" w14:textId="4D8AFB43" w:rsidR="00A02443" w:rsidRPr="00A02443" w:rsidRDefault="00A02443" w:rsidP="00926B1B">
      <w:pPr>
        <w:rPr>
          <w:b/>
          <w:bCs/>
        </w:rPr>
      </w:pPr>
      <w:r w:rsidRPr="00A02443">
        <w:rPr>
          <w:b/>
          <w:bCs/>
        </w:rPr>
        <w:t>Using SAS:</w:t>
      </w:r>
    </w:p>
    <w:p w14:paraId="67D620D0" w14:textId="77777777" w:rsidR="00A02443" w:rsidRDefault="00A02443" w:rsidP="00926B1B"/>
    <w:p w14:paraId="4D995F20" w14:textId="39F2EB12" w:rsidR="00926B1B" w:rsidRDefault="002A66D9" w:rsidP="00926B1B">
      <w:pPr>
        <w:pStyle w:val="ListParagraph"/>
        <w:numPr>
          <w:ilvl w:val="0"/>
          <w:numId w:val="10"/>
        </w:numPr>
      </w:pPr>
      <w:r>
        <w:t xml:space="preserve">Using the fields MONTHS_SINCE_ORIGIN, MONTHS_SINCE_FIRST_GIFT, </w:t>
      </w:r>
      <w:r w:rsidR="00F23AC1">
        <w:t>and</w:t>
      </w:r>
      <w:r>
        <w:t xml:space="preserve"> MONTHS_SINCE_LAST_GIFT and </w:t>
      </w:r>
      <w:r w:rsidR="00736FBB">
        <w:t>the</w:t>
      </w:r>
      <w:r w:rsidR="00A2043E">
        <w:t xml:space="preserve"> SAS</w:t>
      </w:r>
      <w:r w:rsidR="00736FBB">
        <w:t xml:space="preserve"> INTNX() function, </w:t>
      </w:r>
      <w:r w:rsidR="001E4788">
        <w:t>c</w:t>
      </w:r>
      <w:r w:rsidR="00926B1B">
        <w:t xml:space="preserve">reate these </w:t>
      </w:r>
      <w:r w:rsidR="00E4322F">
        <w:t xml:space="preserve">date </w:t>
      </w:r>
      <w:r w:rsidR="00926B1B">
        <w:t xml:space="preserve">fields on the </w:t>
      </w:r>
      <w:r w:rsidR="00D03B8B">
        <w:t>datafile</w:t>
      </w:r>
      <w:r w:rsidR="00926B1B">
        <w:t>, giving them a format of MM/DD/YYYY</w:t>
      </w:r>
      <w:r w:rsidR="00736FBB">
        <w:t>.  A</w:t>
      </w:r>
      <w:r w:rsidR="00926B1B">
        <w:t xml:space="preserve">ssume you are conducting this analysis on </w:t>
      </w:r>
      <w:r w:rsidR="009B094B">
        <w:t xml:space="preserve">August 1, </w:t>
      </w:r>
      <w:r w:rsidR="00BF78D7">
        <w:t>1998</w:t>
      </w:r>
      <w:r w:rsidR="00736FBB">
        <w:t>.</w:t>
      </w:r>
    </w:p>
    <w:p w14:paraId="0FE326E5" w14:textId="22C2607B" w:rsidR="00926B1B" w:rsidRDefault="00926B1B" w:rsidP="00CE1659">
      <w:pPr>
        <w:pStyle w:val="ListParagraph"/>
        <w:numPr>
          <w:ilvl w:val="1"/>
          <w:numId w:val="10"/>
        </w:numPr>
        <w:tabs>
          <w:tab w:val="left" w:pos="6480"/>
        </w:tabs>
      </w:pPr>
      <w:r>
        <w:t xml:space="preserve">What is the date of the </w:t>
      </w:r>
      <w:r w:rsidR="009C48C0">
        <w:t>most recent</w:t>
      </w:r>
      <w:r w:rsidR="00F57AA0">
        <w:t xml:space="preserve"> file</w:t>
      </w:r>
      <w:r>
        <w:t xml:space="preserve"> entry?</w:t>
      </w:r>
      <w:r w:rsidR="00700BD6">
        <w:t xml:space="preserve"> </w:t>
      </w:r>
      <w:r w:rsidR="00700BD6">
        <w:tab/>
      </w:r>
      <w:r w:rsidR="00CE1659">
        <w:rPr>
          <w:color w:val="FF0000"/>
        </w:rPr>
        <w:t>03/0</w:t>
      </w:r>
      <w:r w:rsidR="00E16FD3" w:rsidRPr="00CE1659">
        <w:rPr>
          <w:color w:val="FF0000"/>
        </w:rPr>
        <w:t>1/1998</w:t>
      </w:r>
    </w:p>
    <w:p w14:paraId="12538D2B" w14:textId="691CF74C" w:rsidR="00786597" w:rsidRDefault="00926B1B" w:rsidP="00700BD6">
      <w:pPr>
        <w:pStyle w:val="ListParagraph"/>
        <w:numPr>
          <w:ilvl w:val="1"/>
          <w:numId w:val="10"/>
        </w:numPr>
        <w:tabs>
          <w:tab w:val="left" w:pos="6480"/>
        </w:tabs>
      </w:pPr>
      <w:r>
        <w:t>What is the date of the first gift?</w:t>
      </w:r>
      <w:r w:rsidR="00700BD6">
        <w:tab/>
      </w:r>
      <w:r w:rsidR="00786597">
        <w:rPr>
          <w:color w:val="FF0000"/>
        </w:rPr>
        <w:t>12/01/1976</w:t>
      </w:r>
    </w:p>
    <w:p w14:paraId="1857D19F" w14:textId="00D3DACB" w:rsidR="00926B1B" w:rsidRPr="00786597" w:rsidRDefault="00786597" w:rsidP="00786597">
      <w:pPr>
        <w:pStyle w:val="ListParagraph"/>
        <w:tabs>
          <w:tab w:val="left" w:pos="6480"/>
        </w:tabs>
        <w:ind w:left="1440"/>
        <w:rPr>
          <w:color w:val="FF0000"/>
        </w:rPr>
      </w:pPr>
      <w:r>
        <w:rPr>
          <w:color w:val="FF0000"/>
        </w:rPr>
        <w:t xml:space="preserve">                       (The date of the most recent first gift: 0</w:t>
      </w:r>
      <w:r w:rsidR="00E16FD3" w:rsidRPr="00786597">
        <w:rPr>
          <w:color w:val="FF0000"/>
        </w:rPr>
        <w:t>5/01/1997</w:t>
      </w:r>
      <w:r>
        <w:rPr>
          <w:color w:val="FF0000"/>
        </w:rPr>
        <w:t>)</w:t>
      </w:r>
      <w:r w:rsidR="00700BD6" w:rsidRPr="00786597">
        <w:rPr>
          <w:color w:val="FF0000"/>
        </w:rPr>
        <w:tab/>
      </w:r>
      <w:r w:rsidR="00700BD6" w:rsidRPr="00786597">
        <w:rPr>
          <w:color w:val="FF0000"/>
        </w:rPr>
        <w:tab/>
      </w:r>
    </w:p>
    <w:p w14:paraId="7C117D9A" w14:textId="3FD90EF8" w:rsidR="00926B1B" w:rsidRDefault="00926B1B" w:rsidP="00700BD6">
      <w:pPr>
        <w:pStyle w:val="ListParagraph"/>
        <w:numPr>
          <w:ilvl w:val="1"/>
          <w:numId w:val="10"/>
        </w:numPr>
        <w:tabs>
          <w:tab w:val="left" w:pos="6480"/>
        </w:tabs>
      </w:pPr>
      <w:r>
        <w:t>What is the date of the last gift?</w:t>
      </w:r>
      <w:r w:rsidR="00700BD6">
        <w:tab/>
      </w:r>
      <w:r w:rsidR="00E16FD3" w:rsidRPr="00847CFB">
        <w:rPr>
          <w:color w:val="FF0000"/>
        </w:rPr>
        <w:t>04/01/1998</w:t>
      </w:r>
    </w:p>
    <w:p w14:paraId="67BAE01A" w14:textId="78092804" w:rsidR="00F56ACD" w:rsidRDefault="00F57AA0" w:rsidP="00700BD6">
      <w:pPr>
        <w:pStyle w:val="ListParagraph"/>
        <w:numPr>
          <w:ilvl w:val="1"/>
          <w:numId w:val="10"/>
        </w:numPr>
        <w:tabs>
          <w:tab w:val="left" w:pos="6480"/>
        </w:tabs>
      </w:pPr>
      <w:r>
        <w:t xml:space="preserve">What is </w:t>
      </w:r>
      <w:r w:rsidR="00C0028E">
        <w:t xml:space="preserve">the </w:t>
      </w:r>
      <w:r>
        <w:t>median length of time (in months) between the first and last gift?</w:t>
      </w:r>
      <w:r w:rsidR="00BC6B1B">
        <w:t xml:space="preserve"> </w:t>
      </w:r>
      <w:r w:rsidR="00F00A6C">
        <w:t xml:space="preserve">  </w:t>
      </w:r>
      <w:r w:rsidR="00BC6B1B">
        <w:rPr>
          <w:color w:val="FF0000"/>
        </w:rPr>
        <w:t>48</w:t>
      </w:r>
    </w:p>
    <w:p w14:paraId="0612B585" w14:textId="4532F3BC" w:rsidR="00EA2895" w:rsidRDefault="00EA2895" w:rsidP="00700BD6">
      <w:pPr>
        <w:pStyle w:val="ListParagraph"/>
        <w:numPr>
          <w:ilvl w:val="0"/>
          <w:numId w:val="10"/>
        </w:numPr>
        <w:tabs>
          <w:tab w:val="left" w:pos="6480"/>
        </w:tabs>
      </w:pPr>
      <w:bookmarkStart w:id="0" w:name="_Hlk82599704"/>
      <w:r>
        <w:t xml:space="preserve">Using PROC UNIVARIATE with default settings, </w:t>
      </w:r>
    </w:p>
    <w:p w14:paraId="51F52BAA" w14:textId="273B2CB9" w:rsidR="00EA2895" w:rsidRPr="000540EF" w:rsidRDefault="00C63F34" w:rsidP="00700BD6">
      <w:pPr>
        <w:pStyle w:val="ListParagraph"/>
        <w:numPr>
          <w:ilvl w:val="1"/>
          <w:numId w:val="10"/>
        </w:numPr>
        <w:tabs>
          <w:tab w:val="left" w:pos="6480"/>
        </w:tabs>
        <w:rPr>
          <w:b/>
          <w:bCs/>
        </w:rPr>
      </w:pPr>
      <w:r>
        <w:rPr>
          <w:noProof/>
        </w:rPr>
        <mc:AlternateContent>
          <mc:Choice Requires="wps">
            <w:drawing>
              <wp:anchor distT="45720" distB="45720" distL="114300" distR="114300" simplePos="0" relativeHeight="251676672" behindDoc="0" locked="0" layoutInCell="1" allowOverlap="1" wp14:anchorId="242F8010" wp14:editId="0BA3B24F">
                <wp:simplePos x="0" y="0"/>
                <wp:positionH relativeFrom="margin">
                  <wp:posOffset>316865</wp:posOffset>
                </wp:positionH>
                <wp:positionV relativeFrom="paragraph">
                  <wp:posOffset>1802653</wp:posOffset>
                </wp:positionV>
                <wp:extent cx="400050" cy="2095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09550"/>
                        </a:xfrm>
                        <a:prstGeom prst="rect">
                          <a:avLst/>
                        </a:prstGeom>
                        <a:noFill/>
                        <a:ln w="9525">
                          <a:noFill/>
                          <a:miter lim="800000"/>
                          <a:headEnd/>
                          <a:tailEnd/>
                        </a:ln>
                      </wps:spPr>
                      <wps:txbx>
                        <w:txbxContent>
                          <w:p w14:paraId="05A0A0DD" w14:textId="77777777" w:rsidR="00C63F34" w:rsidRPr="009026A7" w:rsidRDefault="00C63F34" w:rsidP="00C63F34">
                            <w:pPr>
                              <w:jc w:val="right"/>
                              <w:rPr>
                                <w:sz w:val="14"/>
                              </w:rPr>
                            </w:pPr>
                            <w:r w:rsidRPr="009026A7">
                              <w:rPr>
                                <w:sz w:val="16"/>
                              </w:rPr>
                              <w:t>1988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F8010" id="_x0000_t202" coordsize="21600,21600" o:spt="202" path="m,l,21600r21600,l21600,xe">
                <v:stroke joinstyle="miter"/>
                <v:path gradientshapeok="t" o:connecttype="rect"/>
              </v:shapetype>
              <v:shape id="Text Box 2" o:spid="_x0000_s1026" type="#_x0000_t202" style="position:absolute;left:0;text-align:left;margin-left:24.95pt;margin-top:141.95pt;width:31.5pt;height:16.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" filled="f" stroked="f">
                <v:textbox>
                  <w:txbxContent>
                    <w:p w14:paraId="05A0A0DD" w14:textId="77777777" w:rsidR="00C63F34" w:rsidRPr="009026A7" w:rsidRDefault="00C63F34" w:rsidP="00C63F34">
                      <w:pPr>
                        <w:jc w:val="right"/>
                        <w:rPr>
                          <w:sz w:val="14"/>
                        </w:rPr>
                      </w:pPr>
                      <w:r w:rsidRPr="009026A7">
                        <w:rPr>
                          <w:sz w:val="16"/>
                        </w:rPr>
                        <w:t>1988</w:t>
                      </w:r>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7DF68AEE" wp14:editId="100814C9">
                <wp:simplePos x="0" y="0"/>
                <wp:positionH relativeFrom="margin">
                  <wp:posOffset>4448175</wp:posOffset>
                </wp:positionH>
                <wp:positionV relativeFrom="paragraph">
                  <wp:posOffset>495935</wp:posOffset>
                </wp:positionV>
                <wp:extent cx="400050" cy="2095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09550"/>
                        </a:xfrm>
                        <a:prstGeom prst="rect">
                          <a:avLst/>
                        </a:prstGeom>
                        <a:noFill/>
                        <a:ln w="9525">
                          <a:noFill/>
                          <a:miter lim="800000"/>
                          <a:headEnd/>
                          <a:tailEnd/>
                        </a:ln>
                      </wps:spPr>
                      <wps:txbx>
                        <w:txbxContent>
                          <w:p w14:paraId="409A5B08" w14:textId="59512D08" w:rsidR="000C59F3" w:rsidRPr="009026A7" w:rsidRDefault="000C59F3" w:rsidP="009026A7">
                            <w:pPr>
                              <w:jc w:val="right"/>
                              <w:rPr>
                                <w:sz w:val="14"/>
                              </w:rPr>
                            </w:pPr>
                            <w:r w:rsidRPr="009026A7">
                              <w:rPr>
                                <w:sz w:val="16"/>
                              </w:rPr>
                              <w:t>1988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68AEE" id="_x0000_s1027" type="#_x0000_t202" style="position:absolute;left:0;text-align:left;margin-left:350.25pt;margin-top:39.05pt;width:31.5pt;height:1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" filled="f" stroked="f">
                <v:textbox>
                  <w:txbxContent>
                    <w:p w14:paraId="409A5B08" w14:textId="59512D08" w:rsidR="000C59F3" w:rsidRPr="009026A7" w:rsidRDefault="000C59F3" w:rsidP="009026A7">
                      <w:pPr>
                        <w:jc w:val="right"/>
                        <w:rPr>
                          <w:sz w:val="14"/>
                        </w:rPr>
                      </w:pPr>
                      <w:r w:rsidRPr="009026A7">
                        <w:rPr>
                          <w:sz w:val="16"/>
                        </w:rPr>
                        <w:t>1988</w:t>
                      </w:r>
                    </w:p>
                  </w:txbxContent>
                </v:textbox>
                <w10:wrap anchorx="margin"/>
              </v:shape>
            </w:pict>
          </mc:Fallback>
        </mc:AlternateContent>
      </w:r>
      <w:r w:rsidRPr="00973B85">
        <w:rPr>
          <w:noProof/>
        </w:rPr>
        <w:drawing>
          <wp:anchor distT="0" distB="0" distL="114300" distR="114300" simplePos="0" relativeHeight="251661312" behindDoc="0" locked="0" layoutInCell="1" allowOverlap="1" wp14:anchorId="7E461A39" wp14:editId="7AFC4F54">
            <wp:simplePos x="0" y="0"/>
            <wp:positionH relativeFrom="margin">
              <wp:posOffset>3009900</wp:posOffset>
            </wp:positionH>
            <wp:positionV relativeFrom="paragraph">
              <wp:posOffset>378460</wp:posOffset>
            </wp:positionV>
            <wp:extent cx="2926080" cy="2194560"/>
            <wp:effectExtent l="0" t="0" r="7620" b="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3B85">
        <w:rPr>
          <w:noProof/>
        </w:rPr>
        <w:drawing>
          <wp:anchor distT="0" distB="0" distL="114300" distR="114300" simplePos="0" relativeHeight="251659264" behindDoc="0" locked="0" layoutInCell="1" allowOverlap="1" wp14:anchorId="3995BF9C" wp14:editId="0EC6018B">
            <wp:simplePos x="0" y="0"/>
            <wp:positionH relativeFrom="margin">
              <wp:posOffset>0</wp:posOffset>
            </wp:positionH>
            <wp:positionV relativeFrom="paragraph">
              <wp:posOffset>384175</wp:posOffset>
            </wp:positionV>
            <wp:extent cx="2926080" cy="2194560"/>
            <wp:effectExtent l="0" t="0" r="7620" b="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EA2895">
        <w:t>Show the histograms for ENTRY_DATE and FIRST_GIFT_DATE</w:t>
      </w:r>
      <w:r w:rsidR="000540EF">
        <w:t xml:space="preserve"> </w:t>
      </w:r>
      <w:r w:rsidR="000540EF" w:rsidRPr="000540EF">
        <w:rPr>
          <w:b/>
          <w:bCs/>
        </w:rPr>
        <w:t>with the year displayed on the x-axis</w:t>
      </w:r>
      <w:r w:rsidR="00EA2895" w:rsidRPr="000540EF">
        <w:rPr>
          <w:b/>
          <w:bCs/>
        </w:rPr>
        <w:t>.</w:t>
      </w:r>
      <w:r w:rsidR="00700BD6">
        <w:rPr>
          <w:b/>
          <w:bCs/>
        </w:rPr>
        <w:tab/>
      </w:r>
    </w:p>
    <w:p w14:paraId="2DCC7E0A" w14:textId="28290CDA" w:rsidR="00786597" w:rsidRDefault="00786597" w:rsidP="00C63F34">
      <w:pPr>
        <w:tabs>
          <w:tab w:val="left" w:pos="6480"/>
        </w:tabs>
        <w:ind w:left="1080"/>
      </w:pPr>
    </w:p>
    <w:p w14:paraId="4B27E6D6" w14:textId="5B5B9930" w:rsidR="00EA2895" w:rsidRPr="00FC529E" w:rsidRDefault="009026A7" w:rsidP="009533B6">
      <w:pPr>
        <w:pStyle w:val="ListParagraph"/>
        <w:numPr>
          <w:ilvl w:val="1"/>
          <w:numId w:val="10"/>
        </w:numPr>
        <w:tabs>
          <w:tab w:val="left" w:pos="6480"/>
        </w:tabs>
      </w:pPr>
      <w:r>
        <w:rPr>
          <w:noProof/>
        </w:rPr>
        <mc:AlternateContent>
          <mc:Choice Requires="wps">
            <w:drawing>
              <wp:anchor distT="45720" distB="45720" distL="114300" distR="114300" simplePos="0" relativeHeight="251663360" behindDoc="0" locked="0" layoutInCell="1" allowOverlap="1" wp14:anchorId="275FA52B" wp14:editId="71190751">
                <wp:simplePos x="0" y="0"/>
                <wp:positionH relativeFrom="margin">
                  <wp:posOffset>390525</wp:posOffset>
                </wp:positionH>
                <wp:positionV relativeFrom="paragraph">
                  <wp:posOffset>2148205</wp:posOffset>
                </wp:positionV>
                <wp:extent cx="429259" cy="625474"/>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59" cy="625474"/>
                        </a:xfrm>
                        <a:prstGeom prst="rect">
                          <a:avLst/>
                        </a:prstGeom>
                        <a:noFill/>
                        <a:ln w="9525">
                          <a:noFill/>
                          <a:miter lim="800000"/>
                          <a:headEnd/>
                          <a:tailEnd/>
                        </a:ln>
                      </wps:spPr>
                      <wps:txbx>
                        <w:txbxContent>
                          <w:p w14:paraId="7EFF363D" w14:textId="6A5E5684" w:rsidR="000C59F3" w:rsidRPr="009026A7" w:rsidRDefault="000C59F3" w:rsidP="00FC529E">
                            <w:pPr>
                              <w:jc w:val="right"/>
                              <w:rPr>
                                <w:sz w:val="16"/>
                              </w:rPr>
                            </w:pPr>
                            <w:r w:rsidRPr="009026A7">
                              <w:rPr>
                                <w:sz w:val="16"/>
                              </w:rPr>
                              <w:t>1988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FA52B" id="_x0000_s1028" type="#_x0000_t202" style="position:absolute;left:0;text-align:left;margin-left:30.75pt;margin-top:169.15pt;width:33.8pt;height:49.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" filled="f" stroked="f">
                <v:textbox>
                  <w:txbxContent>
                    <w:p w14:paraId="7EFF363D" w14:textId="6A5E5684" w:rsidR="000C59F3" w:rsidRPr="009026A7" w:rsidRDefault="000C59F3" w:rsidP="00FC529E">
                      <w:pPr>
                        <w:jc w:val="right"/>
                        <w:rPr>
                          <w:sz w:val="16"/>
                        </w:rPr>
                      </w:pPr>
                      <w:r w:rsidRPr="009026A7">
                        <w:rPr>
                          <w:sz w:val="16"/>
                        </w:rPr>
                        <w:t>1988</w:t>
                      </w:r>
                    </w:p>
                  </w:txbxContent>
                </v:textbox>
                <w10:wrap anchorx="margin"/>
              </v:shape>
            </w:pict>
          </mc:Fallback>
        </mc:AlternateContent>
      </w:r>
      <w:r w:rsidR="00EA2895">
        <w:t>Based on the</w:t>
      </w:r>
      <w:r w:rsidR="00406FEF">
        <w:t>se</w:t>
      </w:r>
      <w:r w:rsidR="00EA2895">
        <w:t xml:space="preserve"> two histograms, what is odd about ENTRY_DATE and FIRST_GIFT_DATE</w:t>
      </w:r>
      <w:r w:rsidR="00C918AD">
        <w:t>?</w:t>
      </w:r>
      <w:r w:rsidR="00EA2895">
        <w:t xml:space="preserve"> Explain.</w:t>
      </w:r>
      <w:r w:rsidR="00C918AD">
        <w:t xml:space="preserve">  </w:t>
      </w:r>
      <w:r w:rsidR="00C918AD">
        <w:rPr>
          <w:color w:val="FF0000"/>
        </w:rPr>
        <w:t xml:space="preserve">The earliest entry date is March 1987. There are 30 FIRST_GIFTS that occur before that date, from Dec 1976 up to Feb 1987. This </w:t>
      </w:r>
      <w:r w:rsidR="009533B6" w:rsidRPr="009533B6">
        <w:rPr>
          <w:color w:val="FF0000"/>
        </w:rPr>
        <w:t>data integrity issue</w:t>
      </w:r>
      <w:r w:rsidR="009533B6">
        <w:rPr>
          <w:color w:val="FF0000"/>
        </w:rPr>
        <w:t xml:space="preserve"> needs to be addressed and a decision needs to be made on what to do with those observations.</w:t>
      </w:r>
    </w:p>
    <w:p w14:paraId="460C69AB" w14:textId="09B61B9A" w:rsidR="00926B1B" w:rsidRDefault="001E4788" w:rsidP="00700BD6">
      <w:pPr>
        <w:pStyle w:val="ListParagraph"/>
        <w:numPr>
          <w:ilvl w:val="0"/>
          <w:numId w:val="10"/>
        </w:numPr>
        <w:tabs>
          <w:tab w:val="left" w:pos="6480"/>
        </w:tabs>
      </w:pPr>
      <w:bookmarkStart w:id="1" w:name="_Hlk82600229"/>
      <w:bookmarkEnd w:id="0"/>
      <w:r>
        <w:lastRenderedPageBreak/>
        <w:t xml:space="preserve">Using </w:t>
      </w:r>
      <w:r w:rsidR="00A2043E">
        <w:t xml:space="preserve">the </w:t>
      </w:r>
      <w:r>
        <w:t>SAS</w:t>
      </w:r>
      <w:r w:rsidR="00A2043E">
        <w:t xml:space="preserve"> YEAR() function</w:t>
      </w:r>
      <w:r>
        <w:t>, c</w:t>
      </w:r>
      <w:r w:rsidR="00926B1B">
        <w:t>reate 3 new fields, showing the YEAR (in YYYY format)</w:t>
      </w:r>
      <w:r w:rsidR="00736FBB">
        <w:t>:</w:t>
      </w:r>
      <w:r w:rsidR="00926B1B">
        <w:t xml:space="preserve"> </w:t>
      </w:r>
      <w:r w:rsidR="00736FBB">
        <w:t xml:space="preserve"> ENTRY_DATE_YEAR</w:t>
      </w:r>
      <w:r w:rsidR="00926B1B">
        <w:t xml:space="preserve">, </w:t>
      </w:r>
      <w:r w:rsidR="00736FBB">
        <w:t>FIRST_GIFT_DATE_YEAR,</w:t>
      </w:r>
      <w:r w:rsidR="00627A3A">
        <w:t xml:space="preserve"> </w:t>
      </w:r>
      <w:r w:rsidR="00926B1B">
        <w:t xml:space="preserve">and </w:t>
      </w:r>
      <w:r w:rsidR="00736FBB">
        <w:t>LAST_GIFT_DATE_YEAR</w:t>
      </w:r>
      <w:r w:rsidR="00926B1B">
        <w:t>.</w:t>
      </w:r>
    </w:p>
    <w:p w14:paraId="653E8E2D" w14:textId="3D127B81" w:rsidR="00926B1B" w:rsidRDefault="00F23AC1" w:rsidP="00700BD6">
      <w:pPr>
        <w:pStyle w:val="ListParagraph"/>
        <w:numPr>
          <w:ilvl w:val="1"/>
          <w:numId w:val="10"/>
        </w:numPr>
        <w:tabs>
          <w:tab w:val="left" w:pos="6480"/>
        </w:tabs>
      </w:pPr>
      <w:bookmarkStart w:id="2" w:name="_Hlk82600331"/>
      <w:bookmarkEnd w:id="1"/>
      <w:r>
        <w:t xml:space="preserve">How many individuals were added to the file in 1998?  Support your </w:t>
      </w:r>
      <w:r w:rsidR="00A02443">
        <w:t>answer by</w:t>
      </w:r>
      <w:r>
        <w:t xml:space="preserve"> showing </w:t>
      </w:r>
      <w:r w:rsidR="00A02443">
        <w:t>an SAS</w:t>
      </w:r>
      <w:r>
        <w:t xml:space="preserve"> output table.</w:t>
      </w:r>
      <w:r w:rsidR="001B2F33">
        <w:t xml:space="preserve"> </w:t>
      </w:r>
      <w:r w:rsidR="00F00A6C">
        <w:t xml:space="preserve"> </w:t>
      </w:r>
      <w:r w:rsidR="001B7C54">
        <w:rPr>
          <w:color w:val="FF0000"/>
        </w:rPr>
        <w:t>7</w:t>
      </w: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181"/>
        <w:gridCol w:w="1192"/>
        <w:gridCol w:w="1574"/>
      </w:tblGrid>
      <w:tr w:rsidR="00770A5D" w:rsidRPr="00AC2E4D" w14:paraId="59F6B797" w14:textId="77777777" w:rsidTr="00770A5D">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center"/>
            <w:hideMark/>
          </w:tcPr>
          <w:bookmarkEnd w:id="2"/>
          <w:p w14:paraId="644CA54D" w14:textId="77777777" w:rsidR="00770A5D" w:rsidRPr="00AC2E4D" w:rsidRDefault="00770A5D" w:rsidP="00AC2E4D">
            <w:pPr>
              <w:jc w:val="center"/>
              <w:rPr>
                <w:rFonts w:ascii="Arial" w:hAnsi="Arial" w:cs="Arial"/>
                <w:b/>
                <w:bCs/>
                <w:color w:val="112277"/>
                <w:sz w:val="20"/>
                <w:szCs w:val="20"/>
              </w:rPr>
            </w:pPr>
            <w:r w:rsidRPr="00AC2E4D">
              <w:rPr>
                <w:rFonts w:ascii="Arial" w:hAnsi="Arial" w:cs="Arial"/>
                <w:b/>
                <w:bCs/>
                <w:color w:val="112277"/>
                <w:sz w:val="20"/>
                <w:szCs w:val="20"/>
              </w:rPr>
              <w:t>ENTRY_DATE_YEAR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center"/>
            <w:hideMark/>
          </w:tcPr>
          <w:p w14:paraId="6B6E66B8" w14:textId="77777777" w:rsidR="00770A5D" w:rsidRPr="00AC2E4D" w:rsidRDefault="00770A5D" w:rsidP="00AC2E4D">
            <w:pPr>
              <w:jc w:val="center"/>
              <w:rPr>
                <w:rFonts w:ascii="Arial" w:hAnsi="Arial" w:cs="Arial"/>
                <w:b/>
                <w:bCs/>
                <w:color w:val="112277"/>
                <w:sz w:val="20"/>
                <w:szCs w:val="20"/>
              </w:rPr>
            </w:pPr>
            <w:r w:rsidRPr="00AC2E4D">
              <w:rPr>
                <w:rFonts w:ascii="Arial" w:hAnsi="Arial" w:cs="Arial"/>
                <w:b/>
                <w:bCs/>
                <w:color w:val="112277"/>
                <w:sz w:val="20"/>
                <w:szCs w:val="20"/>
              </w:rPr>
              <w:t>Frequency</w:t>
            </w:r>
          </w:p>
        </w:tc>
        <w:tc>
          <w:tcPr>
            <w:tcW w:w="1574"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center"/>
            <w:hideMark/>
          </w:tcPr>
          <w:p w14:paraId="6EFF9021" w14:textId="77777777" w:rsidR="00770A5D" w:rsidRPr="00AC2E4D" w:rsidRDefault="00770A5D" w:rsidP="00AC2E4D">
            <w:pPr>
              <w:jc w:val="center"/>
              <w:rPr>
                <w:rFonts w:ascii="Arial" w:hAnsi="Arial" w:cs="Arial"/>
                <w:b/>
                <w:bCs/>
                <w:color w:val="112277"/>
                <w:sz w:val="20"/>
                <w:szCs w:val="20"/>
              </w:rPr>
            </w:pPr>
            <w:r w:rsidRPr="00AC2E4D">
              <w:rPr>
                <w:rFonts w:ascii="Arial" w:hAnsi="Arial" w:cs="Arial"/>
                <w:b/>
                <w:bCs/>
                <w:color w:val="112277"/>
                <w:sz w:val="20"/>
                <w:szCs w:val="20"/>
              </w:rPr>
              <w:t>Cumulative</w:t>
            </w:r>
            <w:r w:rsidRPr="00AC2E4D">
              <w:rPr>
                <w:rFonts w:ascii="Arial" w:hAnsi="Arial" w:cs="Arial"/>
                <w:b/>
                <w:bCs/>
                <w:color w:val="112277"/>
                <w:sz w:val="20"/>
                <w:szCs w:val="20"/>
              </w:rPr>
              <w:br/>
              <w:t>Frequency</w:t>
            </w:r>
          </w:p>
        </w:tc>
      </w:tr>
      <w:tr w:rsidR="00770A5D" w:rsidRPr="00AC2E4D" w14:paraId="64328290" w14:textId="77777777" w:rsidTr="00770A5D">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center"/>
            <w:hideMark/>
          </w:tcPr>
          <w:p w14:paraId="68EE0068" w14:textId="77777777" w:rsidR="00770A5D" w:rsidRPr="00AC2E4D" w:rsidRDefault="00770A5D" w:rsidP="00770A5D">
            <w:pPr>
              <w:jc w:val="center"/>
              <w:rPr>
                <w:rFonts w:ascii="Arial" w:hAnsi="Arial" w:cs="Arial"/>
                <w:b/>
                <w:bCs/>
                <w:color w:val="112277"/>
                <w:sz w:val="20"/>
                <w:szCs w:val="20"/>
              </w:rPr>
            </w:pPr>
            <w:r w:rsidRPr="00AC2E4D">
              <w:rPr>
                <w:rFonts w:ascii="Arial" w:hAnsi="Arial" w:cs="Arial"/>
                <w:b/>
                <w:bCs/>
                <w:color w:val="112277"/>
                <w:sz w:val="20"/>
                <w:szCs w:val="20"/>
              </w:rPr>
              <w:t>1998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0D928CD9" w14:textId="77777777" w:rsidR="00770A5D" w:rsidRPr="00AC2E4D" w:rsidRDefault="00770A5D" w:rsidP="00770A5D">
            <w:pPr>
              <w:jc w:val="center"/>
              <w:rPr>
                <w:rFonts w:ascii="Arial" w:hAnsi="Arial" w:cs="Arial"/>
                <w:color w:val="000000"/>
                <w:sz w:val="20"/>
                <w:szCs w:val="20"/>
              </w:rPr>
            </w:pPr>
            <w:r w:rsidRPr="00AC2E4D">
              <w:rPr>
                <w:rFonts w:ascii="Arial" w:hAnsi="Arial" w:cs="Arial"/>
                <w:color w:val="000000"/>
                <w:sz w:val="20"/>
                <w:szCs w:val="20"/>
              </w:rPr>
              <w:t>7</w:t>
            </w:r>
          </w:p>
        </w:tc>
        <w:tc>
          <w:tcPr>
            <w:tcW w:w="157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vAlign w:val="center"/>
            <w:hideMark/>
          </w:tcPr>
          <w:p w14:paraId="7C1CE512" w14:textId="77777777" w:rsidR="00770A5D" w:rsidRPr="00AC2E4D" w:rsidRDefault="00770A5D" w:rsidP="00770A5D">
            <w:pPr>
              <w:jc w:val="center"/>
              <w:rPr>
                <w:rFonts w:ascii="Arial" w:hAnsi="Arial" w:cs="Arial"/>
                <w:color w:val="000000"/>
                <w:sz w:val="20"/>
                <w:szCs w:val="20"/>
              </w:rPr>
            </w:pPr>
            <w:r w:rsidRPr="00AC2E4D">
              <w:rPr>
                <w:rFonts w:ascii="Arial" w:hAnsi="Arial" w:cs="Arial"/>
                <w:color w:val="000000"/>
                <w:sz w:val="20"/>
                <w:szCs w:val="20"/>
              </w:rPr>
              <w:t>7</w:t>
            </w:r>
          </w:p>
        </w:tc>
      </w:tr>
    </w:tbl>
    <w:p w14:paraId="7A8C5615" w14:textId="77777777" w:rsidR="00AC2E4D" w:rsidRDefault="00AC2E4D" w:rsidP="00AC2E4D">
      <w:pPr>
        <w:pStyle w:val="ListParagraph"/>
        <w:tabs>
          <w:tab w:val="left" w:pos="6480"/>
        </w:tabs>
        <w:ind w:left="1440"/>
      </w:pPr>
    </w:p>
    <w:p w14:paraId="2BE13202" w14:textId="478C5742" w:rsidR="00926B1B" w:rsidRDefault="00926B1B" w:rsidP="00700BD6">
      <w:pPr>
        <w:pStyle w:val="ListParagraph"/>
        <w:numPr>
          <w:ilvl w:val="1"/>
          <w:numId w:val="10"/>
        </w:numPr>
        <w:tabs>
          <w:tab w:val="left" w:pos="6480"/>
        </w:tabs>
      </w:pPr>
      <w:r>
        <w:t xml:space="preserve">Which year </w:t>
      </w:r>
      <w:r w:rsidR="00230705">
        <w:t>had</w:t>
      </w:r>
      <w:r>
        <w:t xml:space="preserve"> the </w:t>
      </w:r>
      <w:r w:rsidR="00230705">
        <w:t>lowest</w:t>
      </w:r>
      <w:r>
        <w:t xml:space="preserve"> </w:t>
      </w:r>
      <w:r w:rsidR="006374AF">
        <w:t>mean</w:t>
      </w:r>
      <w:r>
        <w:t xml:space="preserve"> LAST_GIFT_AMT?</w:t>
      </w:r>
      <w:r w:rsidR="00F23AC1">
        <w:t xml:space="preserve"> </w:t>
      </w:r>
      <w:r w:rsidR="00F23AC1" w:rsidRPr="00F23AC1">
        <w:t xml:space="preserve"> </w:t>
      </w:r>
      <w:r w:rsidR="00F23AC1">
        <w:t xml:space="preserve">Support your </w:t>
      </w:r>
      <w:r w:rsidR="00A02443">
        <w:t>answer by</w:t>
      </w:r>
      <w:r w:rsidR="00F23AC1">
        <w:t xml:space="preserve"> showing </w:t>
      </w:r>
      <w:r w:rsidR="00A02443">
        <w:t>an SAS</w:t>
      </w:r>
      <w:r w:rsidR="00F23AC1">
        <w:t xml:space="preserve"> output table</w:t>
      </w:r>
      <w:r w:rsidR="00EC62DC">
        <w:t xml:space="preserve"> using</w:t>
      </w:r>
      <w:r w:rsidR="00EC62DC" w:rsidRPr="00EC62DC">
        <w:t xml:space="preserve"> </w:t>
      </w:r>
      <w:r w:rsidR="00EC62DC">
        <w:t xml:space="preserve">LAST_GIFT_DATE_YEAR </w:t>
      </w:r>
      <w:r w:rsidR="00F23AC1">
        <w:t>.</w:t>
      </w:r>
      <w:r w:rsidR="00700BD6">
        <w:tab/>
      </w:r>
      <w:r w:rsidR="001B7C54" w:rsidRPr="001B7C54">
        <w:rPr>
          <w:color w:val="FF0000"/>
        </w:rPr>
        <w:t>1997</w:t>
      </w: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Layout w:type="fixed"/>
        <w:tblCellMar>
          <w:top w:w="15" w:type="dxa"/>
          <w:left w:w="15" w:type="dxa"/>
          <w:bottom w:w="15" w:type="dxa"/>
          <w:right w:w="15" w:type="dxa"/>
        </w:tblCellMar>
        <w:tblLook w:val="04A0" w:firstRow="1" w:lastRow="0" w:firstColumn="1" w:lastColumn="0" w:noHBand="0" w:noVBand="1"/>
      </w:tblPr>
      <w:tblGrid>
        <w:gridCol w:w="2850"/>
        <w:gridCol w:w="1107"/>
        <w:gridCol w:w="900"/>
      </w:tblGrid>
      <w:tr w:rsidR="001B7C54" w14:paraId="4E1880F6" w14:textId="77777777" w:rsidTr="00770A5D">
        <w:trPr>
          <w:trHeight w:val="220"/>
          <w:tblHeader/>
          <w:jc w:val="center"/>
        </w:trPr>
        <w:tc>
          <w:tcPr>
            <w:tcW w:w="4857" w:type="dxa"/>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50B40F" w14:textId="77777777" w:rsidR="001B7C54" w:rsidRDefault="001B7C54" w:rsidP="001B7C54">
            <w:pPr>
              <w:jc w:val="center"/>
              <w:rPr>
                <w:rFonts w:ascii="Arial" w:hAnsi="Arial" w:cs="Arial"/>
                <w:b/>
                <w:bCs/>
                <w:color w:val="112277"/>
                <w:sz w:val="20"/>
                <w:szCs w:val="20"/>
              </w:rPr>
            </w:pPr>
            <w:r>
              <w:rPr>
                <w:rFonts w:ascii="Arial" w:hAnsi="Arial" w:cs="Arial"/>
                <w:b/>
                <w:bCs/>
                <w:color w:val="112277"/>
                <w:sz w:val="20"/>
                <w:szCs w:val="20"/>
              </w:rPr>
              <w:t>Analysis Variable : LAST_GIFT_AMT</w:t>
            </w:r>
          </w:p>
        </w:tc>
      </w:tr>
      <w:tr w:rsidR="001B7C54" w14:paraId="3FC49731" w14:textId="77777777" w:rsidTr="00770A5D">
        <w:trPr>
          <w:tblHeader/>
          <w:jc w:val="center"/>
        </w:trPr>
        <w:tc>
          <w:tcPr>
            <w:tcW w:w="285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D182B38" w14:textId="77777777" w:rsidR="001B7C54" w:rsidRDefault="001B7C54" w:rsidP="001B7C54">
            <w:pPr>
              <w:jc w:val="center"/>
              <w:rPr>
                <w:rFonts w:ascii="Arial" w:hAnsi="Arial" w:cs="Arial"/>
                <w:b/>
                <w:bCs/>
                <w:color w:val="112277"/>
                <w:sz w:val="20"/>
                <w:szCs w:val="20"/>
              </w:rPr>
            </w:pPr>
            <w:r>
              <w:rPr>
                <w:rFonts w:ascii="Arial" w:hAnsi="Arial" w:cs="Arial"/>
                <w:b/>
                <w:bCs/>
                <w:color w:val="112277"/>
                <w:sz w:val="20"/>
                <w:szCs w:val="20"/>
              </w:rPr>
              <w:t>LAST_GIFT_DATE_YEAR</w:t>
            </w:r>
          </w:p>
        </w:tc>
        <w:tc>
          <w:tcPr>
            <w:tcW w:w="110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3ED29E" w14:textId="34CCA7F9" w:rsidR="001B7C54" w:rsidRDefault="00770A5D" w:rsidP="001B7C54">
            <w:pPr>
              <w:jc w:val="center"/>
              <w:rPr>
                <w:rFonts w:ascii="Arial" w:hAnsi="Arial" w:cs="Arial"/>
                <w:b/>
                <w:bCs/>
                <w:color w:val="112277"/>
                <w:sz w:val="20"/>
                <w:szCs w:val="20"/>
              </w:rPr>
            </w:pPr>
            <w:r>
              <w:rPr>
                <w:rFonts w:ascii="Arial" w:hAnsi="Arial" w:cs="Arial"/>
                <w:b/>
                <w:bCs/>
                <w:color w:val="112277"/>
                <w:sz w:val="20"/>
                <w:szCs w:val="20"/>
              </w:rPr>
              <w:t xml:space="preserve">N </w:t>
            </w:r>
            <w:r w:rsidR="001B7C54">
              <w:rPr>
                <w:rFonts w:ascii="Arial" w:hAnsi="Arial" w:cs="Arial"/>
                <w:b/>
                <w:bCs/>
                <w:color w:val="112277"/>
                <w:sz w:val="20"/>
                <w:szCs w:val="20"/>
              </w:rPr>
              <w:t>Obs</w:t>
            </w:r>
          </w:p>
        </w:tc>
        <w:tc>
          <w:tcPr>
            <w:tcW w:w="90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C22D7FB" w14:textId="77777777" w:rsidR="001B7C54" w:rsidRDefault="001B7C54" w:rsidP="001B7C54">
            <w:pPr>
              <w:jc w:val="center"/>
              <w:rPr>
                <w:rFonts w:ascii="Arial" w:hAnsi="Arial" w:cs="Arial"/>
                <w:b/>
                <w:bCs/>
                <w:color w:val="112277"/>
                <w:sz w:val="20"/>
                <w:szCs w:val="20"/>
              </w:rPr>
            </w:pPr>
            <w:r>
              <w:rPr>
                <w:rFonts w:ascii="Arial" w:hAnsi="Arial" w:cs="Arial"/>
                <w:b/>
                <w:bCs/>
                <w:color w:val="112277"/>
                <w:sz w:val="20"/>
                <w:szCs w:val="20"/>
              </w:rPr>
              <w:t>Mean</w:t>
            </w:r>
          </w:p>
        </w:tc>
      </w:tr>
      <w:tr w:rsidR="001B7C54" w14:paraId="63AFBBCC" w14:textId="77777777" w:rsidTr="00770A5D">
        <w:trPr>
          <w:jc w:val="center"/>
        </w:trPr>
        <w:tc>
          <w:tcPr>
            <w:tcW w:w="285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E918ED" w14:textId="77777777" w:rsidR="001B7C54" w:rsidRDefault="001B7C54" w:rsidP="00770A5D">
            <w:pPr>
              <w:jc w:val="center"/>
              <w:rPr>
                <w:rFonts w:ascii="Arial" w:hAnsi="Arial" w:cs="Arial"/>
                <w:color w:val="000000"/>
                <w:sz w:val="20"/>
                <w:szCs w:val="20"/>
              </w:rPr>
            </w:pPr>
            <w:r>
              <w:rPr>
                <w:rFonts w:ascii="Arial" w:hAnsi="Arial" w:cs="Arial"/>
                <w:color w:val="000000"/>
                <w:sz w:val="20"/>
                <w:szCs w:val="20"/>
              </w:rPr>
              <w:t>1996</w:t>
            </w:r>
          </w:p>
        </w:tc>
        <w:tc>
          <w:tcPr>
            <w:tcW w:w="110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6E2C0A" w14:textId="77777777" w:rsidR="001B7C54" w:rsidRDefault="001B7C54" w:rsidP="001B7C54">
            <w:pPr>
              <w:jc w:val="right"/>
              <w:rPr>
                <w:rFonts w:ascii="Arial" w:hAnsi="Arial" w:cs="Arial"/>
                <w:color w:val="000000"/>
                <w:sz w:val="20"/>
                <w:szCs w:val="20"/>
              </w:rPr>
            </w:pPr>
            <w:r>
              <w:rPr>
                <w:rFonts w:ascii="Arial" w:hAnsi="Arial" w:cs="Arial"/>
                <w:color w:val="000000"/>
                <w:sz w:val="20"/>
                <w:szCs w:val="20"/>
              </w:rPr>
              <w:t>5718</w:t>
            </w:r>
          </w:p>
        </w:tc>
        <w:tc>
          <w:tcPr>
            <w:tcW w:w="90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9C63DC" w14:textId="5354237F" w:rsidR="001B7C54" w:rsidRDefault="001B7C54" w:rsidP="00770A5D">
            <w:pPr>
              <w:jc w:val="right"/>
              <w:rPr>
                <w:rFonts w:ascii="Arial" w:hAnsi="Arial" w:cs="Arial"/>
                <w:color w:val="000000"/>
                <w:sz w:val="20"/>
                <w:szCs w:val="20"/>
              </w:rPr>
            </w:pPr>
            <w:r>
              <w:rPr>
                <w:rFonts w:ascii="Arial" w:hAnsi="Arial" w:cs="Arial"/>
                <w:color w:val="000000"/>
                <w:sz w:val="20"/>
                <w:szCs w:val="20"/>
              </w:rPr>
              <w:t>18.430</w:t>
            </w:r>
          </w:p>
        </w:tc>
      </w:tr>
      <w:tr w:rsidR="001B7C54" w14:paraId="03CC2024" w14:textId="77777777" w:rsidTr="00770A5D">
        <w:trPr>
          <w:jc w:val="center"/>
        </w:trPr>
        <w:tc>
          <w:tcPr>
            <w:tcW w:w="285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C468E2" w14:textId="77777777" w:rsidR="001B7C54" w:rsidRDefault="001B7C54" w:rsidP="00770A5D">
            <w:pPr>
              <w:jc w:val="center"/>
              <w:rPr>
                <w:rFonts w:ascii="Arial" w:hAnsi="Arial" w:cs="Arial"/>
                <w:color w:val="000000"/>
                <w:sz w:val="20"/>
                <w:szCs w:val="20"/>
              </w:rPr>
            </w:pPr>
            <w:r>
              <w:rPr>
                <w:rFonts w:ascii="Arial" w:hAnsi="Arial" w:cs="Arial"/>
                <w:color w:val="000000"/>
                <w:sz w:val="20"/>
                <w:szCs w:val="20"/>
              </w:rPr>
              <w:t>1997</w:t>
            </w:r>
          </w:p>
        </w:tc>
        <w:tc>
          <w:tcPr>
            <w:tcW w:w="110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F895E4" w14:textId="77777777" w:rsidR="001B7C54" w:rsidRDefault="001B7C54" w:rsidP="001B7C54">
            <w:pPr>
              <w:jc w:val="right"/>
              <w:rPr>
                <w:rFonts w:ascii="Arial" w:hAnsi="Arial" w:cs="Arial"/>
                <w:color w:val="000000"/>
                <w:sz w:val="20"/>
                <w:szCs w:val="20"/>
              </w:rPr>
            </w:pPr>
            <w:r>
              <w:rPr>
                <w:rFonts w:ascii="Arial" w:hAnsi="Arial" w:cs="Arial"/>
                <w:color w:val="000000"/>
                <w:sz w:val="20"/>
                <w:szCs w:val="20"/>
              </w:rPr>
              <w:t>12988</w:t>
            </w:r>
          </w:p>
        </w:tc>
        <w:tc>
          <w:tcPr>
            <w:tcW w:w="90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9B4C54" w14:textId="1B7C5A0E" w:rsidR="001B7C54" w:rsidRDefault="00770A5D" w:rsidP="00770A5D">
            <w:pPr>
              <w:jc w:val="right"/>
              <w:rPr>
                <w:rFonts w:ascii="Arial" w:hAnsi="Arial" w:cs="Arial"/>
                <w:color w:val="000000"/>
                <w:sz w:val="20"/>
                <w:szCs w:val="20"/>
              </w:rPr>
            </w:pPr>
            <w:r>
              <w:rPr>
                <w:rFonts w:ascii="Arial" w:hAnsi="Arial" w:cs="Arial"/>
                <w:color w:val="000000"/>
                <w:sz w:val="20"/>
                <w:szCs w:val="20"/>
              </w:rPr>
              <w:t>15.711</w:t>
            </w:r>
          </w:p>
        </w:tc>
      </w:tr>
      <w:tr w:rsidR="001B7C54" w14:paraId="6CED6B9B" w14:textId="77777777" w:rsidTr="00770A5D">
        <w:trPr>
          <w:jc w:val="center"/>
        </w:trPr>
        <w:tc>
          <w:tcPr>
            <w:tcW w:w="285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F9AEAA" w14:textId="77777777" w:rsidR="001B7C54" w:rsidRDefault="001B7C54" w:rsidP="00770A5D">
            <w:pPr>
              <w:jc w:val="center"/>
              <w:rPr>
                <w:rFonts w:ascii="Arial" w:hAnsi="Arial" w:cs="Arial"/>
                <w:color w:val="000000"/>
                <w:sz w:val="20"/>
                <w:szCs w:val="20"/>
              </w:rPr>
            </w:pPr>
            <w:r>
              <w:rPr>
                <w:rFonts w:ascii="Arial" w:hAnsi="Arial" w:cs="Arial"/>
                <w:color w:val="000000"/>
                <w:sz w:val="20"/>
                <w:szCs w:val="20"/>
              </w:rPr>
              <w:t>1998</w:t>
            </w:r>
          </w:p>
        </w:tc>
        <w:tc>
          <w:tcPr>
            <w:tcW w:w="110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AE8255" w14:textId="77777777" w:rsidR="001B7C54" w:rsidRDefault="001B7C54" w:rsidP="001B7C54">
            <w:pPr>
              <w:jc w:val="right"/>
              <w:rPr>
                <w:rFonts w:ascii="Arial" w:hAnsi="Arial" w:cs="Arial"/>
                <w:color w:val="000000"/>
                <w:sz w:val="20"/>
                <w:szCs w:val="20"/>
              </w:rPr>
            </w:pPr>
            <w:r>
              <w:rPr>
                <w:rFonts w:ascii="Arial" w:hAnsi="Arial" w:cs="Arial"/>
                <w:color w:val="000000"/>
                <w:sz w:val="20"/>
                <w:szCs w:val="20"/>
              </w:rPr>
              <w:t>666</w:t>
            </w:r>
          </w:p>
        </w:tc>
        <w:tc>
          <w:tcPr>
            <w:tcW w:w="90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CAB0CD" w14:textId="2E20C67B" w:rsidR="001B7C54" w:rsidRDefault="00770A5D" w:rsidP="001B7C54">
            <w:pPr>
              <w:jc w:val="right"/>
              <w:rPr>
                <w:rFonts w:ascii="Arial" w:hAnsi="Arial" w:cs="Arial"/>
                <w:color w:val="000000"/>
                <w:sz w:val="20"/>
                <w:szCs w:val="20"/>
              </w:rPr>
            </w:pPr>
            <w:r>
              <w:rPr>
                <w:rFonts w:ascii="Arial" w:hAnsi="Arial" w:cs="Arial"/>
                <w:color w:val="000000"/>
                <w:sz w:val="20"/>
                <w:szCs w:val="20"/>
              </w:rPr>
              <w:t>17.770</w:t>
            </w:r>
          </w:p>
        </w:tc>
      </w:tr>
    </w:tbl>
    <w:p w14:paraId="42D3CDEB" w14:textId="77777777" w:rsidR="001B7C54" w:rsidRDefault="001B7C54" w:rsidP="001B7C54">
      <w:pPr>
        <w:pStyle w:val="ListParagraph"/>
        <w:tabs>
          <w:tab w:val="left" w:pos="6480"/>
        </w:tabs>
        <w:ind w:left="1440"/>
      </w:pPr>
    </w:p>
    <w:p w14:paraId="669258FC" w14:textId="19A4F813" w:rsidR="00926B1B" w:rsidRDefault="00926B1B" w:rsidP="00700BD6">
      <w:pPr>
        <w:pStyle w:val="ListParagraph"/>
        <w:numPr>
          <w:ilvl w:val="1"/>
          <w:numId w:val="10"/>
        </w:numPr>
        <w:tabs>
          <w:tab w:val="left" w:pos="6480"/>
        </w:tabs>
      </w:pPr>
      <w:r>
        <w:t xml:space="preserve">In </w:t>
      </w:r>
      <w:r w:rsidR="00E46607">
        <w:t>CLUSTER_CODE</w:t>
      </w:r>
      <w:r w:rsidR="00736FBB">
        <w:t xml:space="preserve"> = 9</w:t>
      </w:r>
      <w:r>
        <w:t xml:space="preserve"> and </w:t>
      </w:r>
      <w:r w:rsidR="00736FBB">
        <w:t xml:space="preserve">LAST_GIFT_DATE_YEAR = 1997, what </w:t>
      </w:r>
      <w:r>
        <w:t xml:space="preserve">was the </w:t>
      </w:r>
      <w:r w:rsidR="006374AF">
        <w:rPr>
          <w:b/>
          <w:bCs/>
        </w:rPr>
        <w:t>mean</w:t>
      </w:r>
      <w:r>
        <w:t xml:space="preserve"> LAST_GIFT_AMT?</w:t>
      </w:r>
      <w:r w:rsidR="00F23AC1" w:rsidRPr="00F23AC1">
        <w:t xml:space="preserve"> </w:t>
      </w:r>
      <w:r w:rsidR="00F23AC1">
        <w:t xml:space="preserve"> Support your </w:t>
      </w:r>
      <w:r w:rsidR="00A02443">
        <w:t>answer by</w:t>
      </w:r>
      <w:r w:rsidR="00F23AC1">
        <w:t xml:space="preserve"> showing </w:t>
      </w:r>
      <w:r w:rsidR="00A02443">
        <w:t>an SAS</w:t>
      </w:r>
      <w:r w:rsidR="00F23AC1">
        <w:t xml:space="preserve"> output table</w:t>
      </w:r>
      <w:r w:rsidR="00EC62DC">
        <w:t xml:space="preserve"> again using</w:t>
      </w:r>
      <w:r w:rsidR="00EC62DC" w:rsidRPr="00EC62DC">
        <w:t xml:space="preserve"> </w:t>
      </w:r>
      <w:r w:rsidR="00EC62DC">
        <w:t xml:space="preserve">LAST_GIFT_DATE_YEAR </w:t>
      </w:r>
      <w:r w:rsidR="00F23AC1">
        <w:t>.</w:t>
      </w:r>
      <w:r w:rsidR="001B2F33">
        <w:t xml:space="preserve"> </w:t>
      </w:r>
      <w:r w:rsidR="004F3071">
        <w:rPr>
          <w:color w:val="FF0000"/>
        </w:rPr>
        <w:t>14.768</w:t>
      </w: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3648"/>
      </w:tblGrid>
      <w:tr w:rsidR="001449A3" w:rsidRPr="001449A3" w14:paraId="35023000" w14:textId="77777777" w:rsidTr="00807828">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C37F95" w14:textId="77777777" w:rsidR="001449A3" w:rsidRPr="001449A3" w:rsidRDefault="001449A3" w:rsidP="001449A3">
            <w:pPr>
              <w:jc w:val="center"/>
              <w:rPr>
                <w:rFonts w:ascii="Arial" w:hAnsi="Arial" w:cs="Arial"/>
                <w:b/>
                <w:bCs/>
                <w:color w:val="112277"/>
                <w:sz w:val="20"/>
                <w:szCs w:val="20"/>
              </w:rPr>
            </w:pPr>
            <w:r w:rsidRPr="001449A3">
              <w:rPr>
                <w:rFonts w:ascii="Arial" w:hAnsi="Arial" w:cs="Arial"/>
                <w:b/>
                <w:bCs/>
                <w:color w:val="112277"/>
                <w:sz w:val="20"/>
                <w:szCs w:val="20"/>
              </w:rPr>
              <w:t>Analysis Variable : LAST_GIFT_AMT</w:t>
            </w:r>
          </w:p>
        </w:tc>
      </w:tr>
      <w:tr w:rsidR="001449A3" w:rsidRPr="001449A3" w14:paraId="626F37B3" w14:textId="77777777" w:rsidTr="00807828">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F844AC" w14:textId="77777777" w:rsidR="001449A3" w:rsidRPr="001449A3" w:rsidRDefault="001449A3" w:rsidP="001449A3">
            <w:pPr>
              <w:jc w:val="right"/>
              <w:rPr>
                <w:rFonts w:ascii="Arial" w:hAnsi="Arial" w:cs="Arial"/>
                <w:b/>
                <w:bCs/>
                <w:color w:val="112277"/>
                <w:sz w:val="20"/>
                <w:szCs w:val="20"/>
              </w:rPr>
            </w:pPr>
            <w:r w:rsidRPr="001449A3">
              <w:rPr>
                <w:rFonts w:ascii="Arial" w:hAnsi="Arial" w:cs="Arial"/>
                <w:b/>
                <w:bCs/>
                <w:color w:val="112277"/>
                <w:sz w:val="20"/>
                <w:szCs w:val="20"/>
              </w:rPr>
              <w:t>Mean</w:t>
            </w:r>
          </w:p>
        </w:tc>
      </w:tr>
      <w:tr w:rsidR="001449A3" w:rsidRPr="001449A3" w14:paraId="4C5A06CF" w14:textId="77777777" w:rsidTr="00807828">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B8B73A" w14:textId="3D260F37" w:rsidR="001449A3" w:rsidRPr="001449A3" w:rsidRDefault="00770A5D" w:rsidP="001449A3">
            <w:pPr>
              <w:jc w:val="right"/>
              <w:rPr>
                <w:rFonts w:ascii="Arial" w:hAnsi="Arial" w:cs="Arial"/>
                <w:color w:val="000000"/>
                <w:sz w:val="20"/>
                <w:szCs w:val="20"/>
              </w:rPr>
            </w:pPr>
            <w:r>
              <w:rPr>
                <w:rFonts w:ascii="Arial" w:hAnsi="Arial" w:cs="Arial"/>
                <w:color w:val="000000"/>
                <w:sz w:val="20"/>
                <w:szCs w:val="20"/>
              </w:rPr>
              <w:t>14.768</w:t>
            </w:r>
          </w:p>
        </w:tc>
      </w:tr>
    </w:tbl>
    <w:p w14:paraId="498E5125" w14:textId="77777777" w:rsidR="001449A3" w:rsidRDefault="001449A3" w:rsidP="001449A3">
      <w:pPr>
        <w:pStyle w:val="ListParagraph"/>
        <w:tabs>
          <w:tab w:val="left" w:pos="6480"/>
        </w:tabs>
        <w:ind w:left="1440"/>
      </w:pPr>
    </w:p>
    <w:p w14:paraId="0473DA18" w14:textId="3992FC24" w:rsidR="00A02443" w:rsidRPr="00EB05CF" w:rsidRDefault="00A02443" w:rsidP="00A02443">
      <w:pPr>
        <w:rPr>
          <w:b/>
          <w:bCs/>
        </w:rPr>
      </w:pPr>
      <w:r w:rsidRPr="00EB05CF">
        <w:rPr>
          <w:b/>
          <w:bCs/>
        </w:rPr>
        <w:t>Using R:</w:t>
      </w:r>
    </w:p>
    <w:p w14:paraId="23BE5444" w14:textId="0084965F" w:rsidR="00A02443" w:rsidRPr="00EB05CF" w:rsidRDefault="00A02443" w:rsidP="00A02443">
      <w:pPr>
        <w:pStyle w:val="ListParagraph"/>
        <w:numPr>
          <w:ilvl w:val="0"/>
          <w:numId w:val="10"/>
        </w:numPr>
        <w:rPr>
          <w:b/>
          <w:bCs/>
        </w:rPr>
      </w:pPr>
      <w:r w:rsidRPr="00EB05CF">
        <w:rPr>
          <w:b/>
          <w:bCs/>
        </w:rPr>
        <w:t xml:space="preserve">Show </w:t>
      </w:r>
      <w:r w:rsidR="00CF463D" w:rsidRPr="00EB05CF">
        <w:rPr>
          <w:b/>
          <w:bCs/>
        </w:rPr>
        <w:t>here</w:t>
      </w:r>
    </w:p>
    <w:p w14:paraId="7ED92957" w14:textId="0761AB77" w:rsidR="00A02443" w:rsidRPr="00EB05CF" w:rsidRDefault="00A02443" w:rsidP="00A02443">
      <w:pPr>
        <w:pStyle w:val="ListParagraph"/>
        <w:numPr>
          <w:ilvl w:val="1"/>
          <w:numId w:val="10"/>
        </w:numPr>
      </w:pPr>
      <w:r w:rsidRPr="00EB05CF">
        <w:t xml:space="preserve">create the variables </w:t>
      </w:r>
      <w:r w:rsidR="00EB05CF" w:rsidRPr="00EB05CF">
        <w:t>ENTRY_DATE, FIRST_GIFT_DATE, LA</w:t>
      </w:r>
      <w:r w:rsidRPr="00EB05CF">
        <w:t>ST_GIFT_DATE</w:t>
      </w:r>
    </w:p>
    <w:p w14:paraId="7620777D" w14:textId="1C02CA04" w:rsidR="00A02443" w:rsidRPr="00EB05CF" w:rsidRDefault="00A02443" w:rsidP="00A02443">
      <w:pPr>
        <w:pStyle w:val="ListParagraph"/>
        <w:numPr>
          <w:ilvl w:val="1"/>
          <w:numId w:val="10"/>
        </w:numPr>
      </w:pPr>
      <w:r w:rsidRPr="00EB05CF">
        <w:t xml:space="preserve">output from summary.Date() </w:t>
      </w:r>
      <w:r w:rsidR="00EB05CF" w:rsidRPr="00EB05CF">
        <w:t>with</w:t>
      </w:r>
      <w:r w:rsidRPr="00EB05CF">
        <w:t xml:space="preserve"> min, med, mean and max values for </w:t>
      </w:r>
      <w:r w:rsidR="00EB05CF" w:rsidRPr="00EB05CF">
        <w:t>above</w:t>
      </w:r>
      <w:r w:rsidRPr="00EB05CF">
        <w:t>.</w:t>
      </w:r>
    </w:p>
    <w:p w14:paraId="08532C8C" w14:textId="38F3636C" w:rsidR="00EC62DC" w:rsidRPr="00EB05CF" w:rsidRDefault="00EC62DC" w:rsidP="00EC62DC">
      <w:pPr>
        <w:pStyle w:val="ListParagraph"/>
        <w:numPr>
          <w:ilvl w:val="0"/>
          <w:numId w:val="10"/>
        </w:numPr>
        <w:rPr>
          <w:b/>
          <w:bCs/>
        </w:rPr>
      </w:pPr>
      <w:r w:rsidRPr="00EB05CF">
        <w:rPr>
          <w:b/>
          <w:bCs/>
        </w:rPr>
        <w:t>Show</w:t>
      </w:r>
      <w:r w:rsidR="00CF463D" w:rsidRPr="00EB05CF">
        <w:rPr>
          <w:b/>
          <w:bCs/>
        </w:rPr>
        <w:t xml:space="preserve"> here</w:t>
      </w:r>
    </w:p>
    <w:p w14:paraId="0B02E029" w14:textId="79E0ADEE" w:rsidR="00EC62DC" w:rsidRPr="00EB05CF" w:rsidRDefault="00EC62DC" w:rsidP="00EC62DC">
      <w:pPr>
        <w:pStyle w:val="ListParagraph"/>
        <w:numPr>
          <w:ilvl w:val="1"/>
          <w:numId w:val="10"/>
        </w:numPr>
      </w:pPr>
      <w:r w:rsidRPr="00EB05CF">
        <w:t>R code for how you would create the variable LAST_GIFT_DATE_YEAR</w:t>
      </w:r>
    </w:p>
    <w:p w14:paraId="3B7D70B5" w14:textId="141585C1" w:rsidR="00EC62DC" w:rsidRPr="00EB05CF" w:rsidRDefault="00EC62DC" w:rsidP="00EC62DC">
      <w:pPr>
        <w:pStyle w:val="ListParagraph"/>
        <w:numPr>
          <w:ilvl w:val="1"/>
          <w:numId w:val="10"/>
        </w:numPr>
      </w:pPr>
      <w:r w:rsidRPr="00EB05CF">
        <w:t xml:space="preserve">output showing </w:t>
      </w:r>
      <w:r w:rsidR="00BA0D30" w:rsidRPr="00EB05CF">
        <w:t>mean</w:t>
      </w:r>
      <w:r w:rsidRPr="00EB05CF">
        <w:t xml:space="preserve"> LAST_GIFT_AMT by LAST_GIFT_YEAR</w:t>
      </w:r>
      <w:r w:rsidR="00BA0D30" w:rsidRPr="00EB05CF">
        <w:t xml:space="preserve"> (match 3(b)</w:t>
      </w:r>
      <w:r w:rsidR="0044421E" w:rsidRPr="00EB05CF">
        <w:t>)</w:t>
      </w:r>
      <w:r w:rsidR="00BA0D30" w:rsidRPr="00EB05CF">
        <w:t>.</w:t>
      </w:r>
    </w:p>
    <w:p w14:paraId="6B820556" w14:textId="76139E30" w:rsidR="004637B6" w:rsidRDefault="004637B6" w:rsidP="009E4AC7">
      <w:pPr>
        <w:autoSpaceDE w:val="0"/>
        <w:autoSpaceDN w:val="0"/>
        <w:adjustRightInd w:val="0"/>
        <w:rPr>
          <w:rFonts w:cs="Consolas"/>
        </w:rPr>
      </w:pPr>
    </w:p>
    <w:p w14:paraId="4BE80767" w14:textId="76FDBB65" w:rsidR="00EE4D88" w:rsidRDefault="00A25AAD" w:rsidP="009E4AC7">
      <w:pPr>
        <w:autoSpaceDE w:val="0"/>
        <w:autoSpaceDN w:val="0"/>
        <w:adjustRightInd w:val="0"/>
        <w:rPr>
          <w:rFonts w:cs="Consolas"/>
        </w:rPr>
      </w:pPr>
      <w:r w:rsidRPr="004B3C35">
        <w:rPr>
          <w:rFonts w:cs="Consolas"/>
          <w:b/>
        </w:rPr>
        <w:t>Task #</w:t>
      </w:r>
      <w:r w:rsidR="008508CD">
        <w:rPr>
          <w:rFonts w:cs="Consolas"/>
          <w:b/>
        </w:rPr>
        <w:t>2</w:t>
      </w:r>
      <w:r w:rsidR="005D5CDE">
        <w:rPr>
          <w:rFonts w:cs="Consolas"/>
          <w:b/>
        </w:rPr>
        <w:t xml:space="preserve"> (</w:t>
      </w:r>
      <w:r w:rsidR="008B4486">
        <w:rPr>
          <w:rFonts w:cs="Consolas"/>
          <w:b/>
        </w:rPr>
        <w:t>13</w:t>
      </w:r>
      <w:r w:rsidR="00835CF4">
        <w:rPr>
          <w:rFonts w:cs="Consolas"/>
          <w:b/>
        </w:rPr>
        <w:t>3</w:t>
      </w:r>
      <w:r w:rsidR="005D5CDE">
        <w:rPr>
          <w:rFonts w:cs="Consolas"/>
          <w:b/>
        </w:rPr>
        <w:t xml:space="preserve"> pts)</w:t>
      </w:r>
      <w:r w:rsidRPr="004B3C35">
        <w:rPr>
          <w:rFonts w:cs="Consolas"/>
          <w:b/>
        </w:rPr>
        <w:t>:</w:t>
      </w:r>
      <w:r w:rsidR="00050A48">
        <w:rPr>
          <w:rFonts w:cs="Consolas"/>
          <w:b/>
        </w:rPr>
        <w:t xml:space="preserve"> </w:t>
      </w:r>
      <w:r w:rsidR="00050A48">
        <w:rPr>
          <w:rFonts w:cs="Consolas"/>
        </w:rPr>
        <w:t xml:space="preserve"> </w:t>
      </w:r>
    </w:p>
    <w:p w14:paraId="47C50B8D" w14:textId="77777777" w:rsidR="00EE4D88" w:rsidRDefault="00EE4D88" w:rsidP="009E4AC7">
      <w:pPr>
        <w:autoSpaceDE w:val="0"/>
        <w:autoSpaceDN w:val="0"/>
        <w:adjustRightInd w:val="0"/>
        <w:rPr>
          <w:rFonts w:cs="Consolas"/>
        </w:rPr>
      </w:pPr>
    </w:p>
    <w:p w14:paraId="3F5E779E" w14:textId="77777777" w:rsidR="00CF0534" w:rsidRDefault="00E362DB" w:rsidP="00EE4D88">
      <w:pPr>
        <w:pStyle w:val="ListParagraph"/>
        <w:numPr>
          <w:ilvl w:val="0"/>
          <w:numId w:val="7"/>
        </w:numPr>
        <w:autoSpaceDE w:val="0"/>
        <w:autoSpaceDN w:val="0"/>
        <w:adjustRightInd w:val="0"/>
        <w:rPr>
          <w:rFonts w:cs="Consolas"/>
        </w:rPr>
      </w:pPr>
      <w:bookmarkStart w:id="3" w:name="_Hlk95295730"/>
      <w:r>
        <w:rPr>
          <w:rFonts w:cs="Consolas"/>
        </w:rPr>
        <w:t>The AnyState Veterans of Foreign Wars solicits donations from adults aged 18+ years</w:t>
      </w:r>
      <w:r w:rsidR="00CF0534">
        <w:rPr>
          <w:rFonts w:cs="Consolas"/>
        </w:rPr>
        <w:t xml:space="preserve">.  </w:t>
      </w:r>
      <w:r w:rsidR="00050A48" w:rsidRPr="00EE4D88">
        <w:rPr>
          <w:rFonts w:cs="Consolas"/>
        </w:rPr>
        <w:t xml:space="preserve">DONOR_AGE </w:t>
      </w:r>
      <w:r>
        <w:rPr>
          <w:rFonts w:cs="Consolas"/>
        </w:rPr>
        <w:t>may be</w:t>
      </w:r>
      <w:r w:rsidR="000B1590">
        <w:rPr>
          <w:rFonts w:cs="Consolas"/>
        </w:rPr>
        <w:t xml:space="preserve"> an important variable in explaining whether an individual donated</w:t>
      </w:r>
      <w:r w:rsidR="00CF0534">
        <w:rPr>
          <w:rFonts w:cs="Consolas"/>
        </w:rPr>
        <w:t xml:space="preserve"> and, if so, how much they donated.</w:t>
      </w:r>
    </w:p>
    <w:p w14:paraId="24B55156" w14:textId="3178FBDE" w:rsidR="00CF0534" w:rsidRDefault="0071783C" w:rsidP="00CF0534">
      <w:pPr>
        <w:pStyle w:val="ListParagraph"/>
        <w:numPr>
          <w:ilvl w:val="1"/>
          <w:numId w:val="7"/>
        </w:numPr>
        <w:autoSpaceDE w:val="0"/>
        <w:autoSpaceDN w:val="0"/>
        <w:adjustRightInd w:val="0"/>
        <w:rPr>
          <w:rFonts w:cs="Consolas"/>
        </w:rPr>
      </w:pPr>
      <w:r>
        <w:rPr>
          <w:rFonts w:cs="Consolas"/>
        </w:rPr>
        <w:t xml:space="preserve">Using a </w:t>
      </w:r>
      <w:r w:rsidRPr="0071783C">
        <w:rPr>
          <w:rFonts w:cs="Consolas"/>
          <w:b/>
          <w:bCs/>
        </w:rPr>
        <w:t>table</w:t>
      </w:r>
      <w:r>
        <w:rPr>
          <w:rFonts w:cs="Consolas"/>
        </w:rPr>
        <w:t xml:space="preserve"> to summarize your findings, p</w:t>
      </w:r>
      <w:r w:rsidR="00CF0534">
        <w:rPr>
          <w:rFonts w:cs="Consolas"/>
        </w:rPr>
        <w:t xml:space="preserve">erform a </w:t>
      </w:r>
      <w:r w:rsidR="00A91E75">
        <w:rPr>
          <w:rFonts w:cs="Consolas"/>
        </w:rPr>
        <w:t xml:space="preserve">quick </w:t>
      </w:r>
      <w:r w:rsidR="00CF0534">
        <w:rPr>
          <w:rFonts w:cs="Consolas"/>
        </w:rPr>
        <w:t xml:space="preserve">data integrity check </w:t>
      </w:r>
      <w:r w:rsidR="00B525E3">
        <w:rPr>
          <w:rFonts w:cs="Consolas"/>
        </w:rPr>
        <w:t xml:space="preserve">(using R or SAS) </w:t>
      </w:r>
      <w:r w:rsidR="00CF0534">
        <w:rPr>
          <w:rFonts w:cs="Consolas"/>
        </w:rPr>
        <w:t>on DONOR_AGE and identify issues which may exist with respect to this variable.</w:t>
      </w:r>
      <w:r w:rsidR="00344CF5">
        <w:rPr>
          <w:rFonts w:cs="Consolas"/>
        </w:rPr>
        <w:t xml:space="preserve">  </w:t>
      </w:r>
      <w:bookmarkStart w:id="4" w:name="_Hlk95296325"/>
      <w:r w:rsidR="00344CF5">
        <w:rPr>
          <w:rFonts w:cs="Consolas"/>
        </w:rPr>
        <w:t xml:space="preserve">Check </w:t>
      </w:r>
      <w:r w:rsidR="00A91E75">
        <w:rPr>
          <w:rFonts w:cs="Consolas"/>
        </w:rPr>
        <w:t>and report</w:t>
      </w:r>
      <w:r w:rsidR="001F579F">
        <w:rPr>
          <w:rFonts w:cs="Consolas"/>
        </w:rPr>
        <w:t xml:space="preserve"> briefly</w:t>
      </w:r>
      <w:r w:rsidR="00A91E75">
        <w:rPr>
          <w:rFonts w:cs="Consolas"/>
        </w:rPr>
        <w:t xml:space="preserve"> </w:t>
      </w:r>
      <w:r>
        <w:rPr>
          <w:rFonts w:cs="Consolas"/>
        </w:rPr>
        <w:t>(</w:t>
      </w:r>
      <w:r w:rsidRPr="001F579F">
        <w:rPr>
          <w:rFonts w:cs="Consolas"/>
          <w:b/>
          <w:bCs/>
        </w:rPr>
        <w:t>including a brief note per item if there is any concern</w:t>
      </w:r>
      <w:r>
        <w:rPr>
          <w:rFonts w:cs="Consolas"/>
        </w:rPr>
        <w:t xml:space="preserve">) </w:t>
      </w:r>
      <w:r w:rsidR="00A91E75">
        <w:rPr>
          <w:rFonts w:cs="Consolas"/>
        </w:rPr>
        <w:t>on</w:t>
      </w:r>
      <w:r w:rsidR="00344CF5">
        <w:rPr>
          <w:rFonts w:cs="Consolas"/>
        </w:rPr>
        <w:t xml:space="preserve"> missing values, odd values, extreme values on the low and high end, distribution skewness</w:t>
      </w:r>
      <w:r w:rsidR="00A91E75">
        <w:rPr>
          <w:rFonts w:cs="Consolas"/>
        </w:rPr>
        <w:t>, value consistency and anything else you think is important.</w:t>
      </w:r>
      <w:bookmarkEnd w:id="4"/>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737"/>
        <w:gridCol w:w="825"/>
        <w:gridCol w:w="1058"/>
        <w:gridCol w:w="1103"/>
        <w:gridCol w:w="792"/>
        <w:gridCol w:w="925"/>
      </w:tblGrid>
      <w:tr w:rsidR="00F00A6C" w:rsidRPr="00F00A6C" w14:paraId="082F082E" w14:textId="77777777" w:rsidTr="00807828">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E74AD8" w14:textId="77777777" w:rsidR="00F00A6C" w:rsidRPr="00F00A6C" w:rsidRDefault="00F00A6C" w:rsidP="00F00A6C">
            <w:pPr>
              <w:jc w:val="center"/>
              <w:rPr>
                <w:rFonts w:ascii="Arial" w:hAnsi="Arial" w:cs="Arial"/>
                <w:b/>
                <w:bCs/>
                <w:color w:val="112277"/>
                <w:sz w:val="20"/>
                <w:szCs w:val="20"/>
              </w:rPr>
            </w:pPr>
            <w:r w:rsidRPr="00F00A6C">
              <w:rPr>
                <w:rFonts w:ascii="Arial" w:hAnsi="Arial" w:cs="Arial"/>
                <w:b/>
                <w:bCs/>
                <w:color w:val="112277"/>
                <w:sz w:val="20"/>
                <w:szCs w:val="20"/>
              </w:rPr>
              <w:lastRenderedPageBreak/>
              <w:t>Analysis Variable : DONOR_AGE</w:t>
            </w:r>
          </w:p>
        </w:tc>
      </w:tr>
      <w:tr w:rsidR="00F00A6C" w:rsidRPr="00F00A6C" w14:paraId="6F32DFE6" w14:textId="77777777" w:rsidTr="00807828">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F5979AC" w14:textId="77777777" w:rsidR="00F00A6C" w:rsidRPr="00F00A6C" w:rsidRDefault="00F00A6C" w:rsidP="00F00A6C">
            <w:pPr>
              <w:jc w:val="right"/>
              <w:rPr>
                <w:rFonts w:ascii="Arial" w:hAnsi="Arial" w:cs="Arial"/>
                <w:b/>
                <w:bCs/>
                <w:color w:val="112277"/>
                <w:sz w:val="20"/>
                <w:szCs w:val="20"/>
              </w:rPr>
            </w:pPr>
            <w:r w:rsidRPr="00F00A6C">
              <w:rPr>
                <w:rFonts w:ascii="Arial" w:hAnsi="Arial" w:cs="Arial"/>
                <w:b/>
                <w:bCs/>
                <w:color w:val="112277"/>
                <w:sz w:val="20"/>
                <w:szCs w:val="20"/>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9D6E5C" w14:textId="77777777" w:rsidR="00F00A6C" w:rsidRPr="00F00A6C" w:rsidRDefault="00F00A6C" w:rsidP="00F00A6C">
            <w:pPr>
              <w:jc w:val="right"/>
              <w:rPr>
                <w:rFonts w:ascii="Arial" w:hAnsi="Arial" w:cs="Arial"/>
                <w:b/>
                <w:bCs/>
                <w:color w:val="112277"/>
                <w:sz w:val="20"/>
                <w:szCs w:val="20"/>
              </w:rPr>
            </w:pPr>
            <w:r w:rsidRPr="00F00A6C">
              <w:rPr>
                <w:rFonts w:ascii="Arial" w:hAnsi="Arial" w:cs="Arial"/>
                <w:b/>
                <w:bCs/>
                <w:color w:val="112277"/>
                <w:sz w:val="20"/>
                <w:szCs w:val="20"/>
              </w:rPr>
              <w:t>N Miss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09FA614" w14:textId="77777777" w:rsidR="00F00A6C" w:rsidRPr="00F00A6C" w:rsidRDefault="00F00A6C" w:rsidP="00F00A6C">
            <w:pPr>
              <w:jc w:val="right"/>
              <w:rPr>
                <w:rFonts w:ascii="Arial" w:hAnsi="Arial" w:cs="Arial"/>
                <w:b/>
                <w:bCs/>
                <w:color w:val="112277"/>
                <w:sz w:val="20"/>
                <w:szCs w:val="20"/>
              </w:rPr>
            </w:pPr>
            <w:r w:rsidRPr="00F00A6C">
              <w:rPr>
                <w:rFonts w:ascii="Arial" w:hAnsi="Arial" w:cs="Arial"/>
                <w:b/>
                <w:bCs/>
                <w:color w:val="112277"/>
                <w:sz w:val="20"/>
                <w:szCs w:val="20"/>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7B2FB0C" w14:textId="77777777" w:rsidR="00F00A6C" w:rsidRPr="00F00A6C" w:rsidRDefault="00F00A6C" w:rsidP="00F00A6C">
            <w:pPr>
              <w:jc w:val="right"/>
              <w:rPr>
                <w:rFonts w:ascii="Arial" w:hAnsi="Arial" w:cs="Arial"/>
                <w:b/>
                <w:bCs/>
                <w:color w:val="112277"/>
                <w:sz w:val="20"/>
                <w:szCs w:val="20"/>
              </w:rPr>
            </w:pPr>
            <w:r w:rsidRPr="00F00A6C">
              <w:rPr>
                <w:rFonts w:ascii="Arial" w:hAnsi="Arial" w:cs="Arial"/>
                <w:b/>
                <w:bCs/>
                <w:color w:val="112277"/>
                <w:sz w:val="20"/>
                <w:szCs w:val="20"/>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855D487" w14:textId="77777777" w:rsidR="00F00A6C" w:rsidRPr="00F00A6C" w:rsidRDefault="00F00A6C" w:rsidP="00F00A6C">
            <w:pPr>
              <w:jc w:val="right"/>
              <w:rPr>
                <w:rFonts w:ascii="Arial" w:hAnsi="Arial" w:cs="Arial"/>
                <w:b/>
                <w:bCs/>
                <w:color w:val="112277"/>
                <w:sz w:val="20"/>
                <w:szCs w:val="20"/>
              </w:rPr>
            </w:pPr>
            <w:r w:rsidRPr="00F00A6C">
              <w:rPr>
                <w:rFonts w:ascii="Arial" w:hAnsi="Arial" w:cs="Arial"/>
                <w:b/>
                <w:bCs/>
                <w:color w:val="112277"/>
                <w:sz w:val="20"/>
                <w:szCs w:val="20"/>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C6F85D" w14:textId="77777777" w:rsidR="00F00A6C" w:rsidRPr="00F00A6C" w:rsidRDefault="00F00A6C" w:rsidP="00F00A6C">
            <w:pPr>
              <w:jc w:val="right"/>
              <w:rPr>
                <w:rFonts w:ascii="Arial" w:hAnsi="Arial" w:cs="Arial"/>
                <w:b/>
                <w:bCs/>
                <w:color w:val="112277"/>
                <w:sz w:val="20"/>
                <w:szCs w:val="20"/>
              </w:rPr>
            </w:pPr>
            <w:r w:rsidRPr="00F00A6C">
              <w:rPr>
                <w:rFonts w:ascii="Arial" w:hAnsi="Arial" w:cs="Arial"/>
                <w:b/>
                <w:bCs/>
                <w:color w:val="112277"/>
                <w:sz w:val="20"/>
                <w:szCs w:val="20"/>
              </w:rPr>
              <w:t>Std Dev</w:t>
            </w:r>
          </w:p>
        </w:tc>
      </w:tr>
      <w:tr w:rsidR="00F00A6C" w:rsidRPr="00F00A6C" w14:paraId="15013319" w14:textId="77777777" w:rsidTr="00807828">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C46BC6" w14:textId="77777777" w:rsidR="00F00A6C" w:rsidRPr="00F00A6C" w:rsidRDefault="00F00A6C" w:rsidP="00F00A6C">
            <w:pPr>
              <w:jc w:val="right"/>
              <w:rPr>
                <w:rFonts w:ascii="Arial" w:hAnsi="Arial" w:cs="Arial"/>
                <w:color w:val="000000"/>
                <w:sz w:val="20"/>
                <w:szCs w:val="20"/>
              </w:rPr>
            </w:pPr>
            <w:r w:rsidRPr="00F00A6C">
              <w:rPr>
                <w:rFonts w:ascii="Arial" w:hAnsi="Arial" w:cs="Arial"/>
                <w:color w:val="000000"/>
                <w:sz w:val="20"/>
                <w:szCs w:val="20"/>
              </w:rPr>
              <w:t>14577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675017" w14:textId="77777777" w:rsidR="00F00A6C" w:rsidRPr="00F00A6C" w:rsidRDefault="00F00A6C" w:rsidP="00F00A6C">
            <w:pPr>
              <w:jc w:val="right"/>
              <w:rPr>
                <w:rFonts w:ascii="Arial" w:hAnsi="Arial" w:cs="Arial"/>
                <w:color w:val="000000"/>
                <w:sz w:val="20"/>
                <w:szCs w:val="20"/>
              </w:rPr>
            </w:pPr>
            <w:r w:rsidRPr="00F00A6C">
              <w:rPr>
                <w:rFonts w:ascii="Arial" w:hAnsi="Arial" w:cs="Arial"/>
                <w:color w:val="000000"/>
                <w:sz w:val="20"/>
                <w:szCs w:val="20"/>
              </w:rPr>
              <w:t>4795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784EEE" w14:textId="77777777" w:rsidR="00F00A6C" w:rsidRPr="00F00A6C" w:rsidRDefault="00F00A6C" w:rsidP="00F00A6C">
            <w:pPr>
              <w:jc w:val="right"/>
              <w:rPr>
                <w:rFonts w:ascii="Arial" w:hAnsi="Arial" w:cs="Arial"/>
                <w:color w:val="000000"/>
                <w:sz w:val="20"/>
                <w:szCs w:val="20"/>
              </w:rPr>
            </w:pPr>
            <w:r w:rsidRPr="00F00A6C">
              <w:rPr>
                <w:rFonts w:ascii="Arial" w:hAnsi="Arial" w:cs="Arial"/>
                <w:color w:val="000000"/>
                <w:sz w:val="20"/>
                <w:szCs w:val="20"/>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78F2BA" w14:textId="389737D6" w:rsidR="00F00A6C" w:rsidRPr="00F00A6C" w:rsidRDefault="00F00A6C" w:rsidP="00770A5D">
            <w:pPr>
              <w:jc w:val="right"/>
              <w:rPr>
                <w:rFonts w:ascii="Arial" w:hAnsi="Arial" w:cs="Arial"/>
                <w:color w:val="000000"/>
                <w:sz w:val="20"/>
                <w:szCs w:val="20"/>
              </w:rPr>
            </w:pPr>
            <w:r w:rsidRPr="00F00A6C">
              <w:rPr>
                <w:rFonts w:ascii="Arial" w:hAnsi="Arial" w:cs="Arial"/>
                <w:color w:val="000000"/>
                <w:sz w:val="20"/>
                <w:szCs w:val="20"/>
              </w:rPr>
              <w:t>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04A390" w14:textId="3D6CF92D" w:rsidR="00F00A6C" w:rsidRPr="00F00A6C" w:rsidRDefault="00F00A6C" w:rsidP="00F00A6C">
            <w:pPr>
              <w:jc w:val="right"/>
              <w:rPr>
                <w:rFonts w:ascii="Arial" w:hAnsi="Arial" w:cs="Arial"/>
                <w:color w:val="000000"/>
                <w:sz w:val="20"/>
                <w:szCs w:val="20"/>
              </w:rPr>
            </w:pPr>
            <w:r w:rsidRPr="00F00A6C">
              <w:rPr>
                <w:rFonts w:ascii="Arial" w:hAnsi="Arial" w:cs="Arial"/>
                <w:color w:val="000000"/>
                <w:sz w:val="20"/>
                <w:szCs w:val="20"/>
              </w:rPr>
              <w:t>5</w:t>
            </w:r>
            <w:r w:rsidR="00770A5D">
              <w:rPr>
                <w:rFonts w:ascii="Arial" w:hAnsi="Arial" w:cs="Arial"/>
                <w:color w:val="000000"/>
                <w:sz w:val="20"/>
                <w:szCs w:val="20"/>
              </w:rPr>
              <w:t>8.919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038490" w14:textId="4F5799E9" w:rsidR="00F00A6C" w:rsidRPr="00F00A6C" w:rsidRDefault="00770A5D" w:rsidP="00F00A6C">
            <w:pPr>
              <w:jc w:val="right"/>
              <w:rPr>
                <w:rFonts w:ascii="Arial" w:hAnsi="Arial" w:cs="Arial"/>
                <w:color w:val="000000"/>
                <w:sz w:val="20"/>
                <w:szCs w:val="20"/>
              </w:rPr>
            </w:pPr>
            <w:r>
              <w:rPr>
                <w:rFonts w:ascii="Arial" w:hAnsi="Arial" w:cs="Arial"/>
                <w:color w:val="000000"/>
                <w:sz w:val="20"/>
                <w:szCs w:val="20"/>
              </w:rPr>
              <w:t>16.669</w:t>
            </w:r>
          </w:p>
        </w:tc>
      </w:tr>
    </w:tbl>
    <w:p w14:paraId="0B543B9F" w14:textId="783CD4CC" w:rsidR="00BB6913" w:rsidRPr="001B2F33" w:rsidRDefault="00850947" w:rsidP="001B2F33">
      <w:pPr>
        <w:autoSpaceDE w:val="0"/>
        <w:autoSpaceDN w:val="0"/>
        <w:adjustRightInd w:val="0"/>
        <w:ind w:firstLine="720"/>
        <w:rPr>
          <w:rFonts w:cs="Consolas"/>
          <w:color w:val="FF0000"/>
        </w:rPr>
      </w:pPr>
      <w:r w:rsidRPr="001B2F33">
        <w:rPr>
          <w:rFonts w:cs="Consolas"/>
          <w:color w:val="FF0000"/>
        </w:rPr>
        <w:t>4795 missing values</w:t>
      </w:r>
      <w:r w:rsidR="006D4D4E">
        <w:rPr>
          <w:rFonts w:cs="Consolas"/>
          <w:color w:val="FF0000"/>
        </w:rPr>
        <w:t xml:space="preserve"> is a large portion of the overall observations</w:t>
      </w:r>
      <w:r w:rsidR="00960312">
        <w:rPr>
          <w:rFonts w:cs="Consolas"/>
          <w:color w:val="FF0000"/>
        </w:rPr>
        <w:t>.</w:t>
      </w:r>
    </w:p>
    <w:p w14:paraId="65179447" w14:textId="50BC854D" w:rsidR="00850947" w:rsidRPr="001B2F33" w:rsidRDefault="00850947" w:rsidP="001B2F33">
      <w:pPr>
        <w:autoSpaceDE w:val="0"/>
        <w:autoSpaceDN w:val="0"/>
        <w:adjustRightInd w:val="0"/>
        <w:ind w:firstLine="720"/>
        <w:rPr>
          <w:rFonts w:cs="Consolas"/>
          <w:color w:val="FF0000"/>
        </w:rPr>
      </w:pPr>
      <w:r w:rsidRPr="001B2F33">
        <w:rPr>
          <w:rFonts w:cs="Consolas"/>
          <w:color w:val="FF0000"/>
        </w:rPr>
        <w:t>206 values for minor ages 0-17</w:t>
      </w:r>
      <w:r w:rsidR="006D4D4E">
        <w:rPr>
          <w:rFonts w:cs="Consolas"/>
          <w:color w:val="FF0000"/>
        </w:rPr>
        <w:t>, this range does not fit the guidance and needs addressing</w:t>
      </w:r>
      <w:r w:rsidR="00960312">
        <w:rPr>
          <w:rFonts w:cs="Consolas"/>
          <w:color w:val="FF0000"/>
        </w:rPr>
        <w:t>.</w:t>
      </w:r>
    </w:p>
    <w:p w14:paraId="74158793" w14:textId="39727D47" w:rsidR="006D4D4E" w:rsidRDefault="00960312" w:rsidP="001B2F33">
      <w:pPr>
        <w:autoSpaceDE w:val="0"/>
        <w:autoSpaceDN w:val="0"/>
        <w:adjustRightInd w:val="0"/>
        <w:ind w:firstLine="720"/>
        <w:rPr>
          <w:rFonts w:cs="Consolas"/>
          <w:color w:val="FF0000"/>
        </w:rPr>
      </w:pPr>
      <w:r>
        <w:rPr>
          <w:rFonts w:cs="Consolas"/>
          <w:color w:val="FF0000"/>
        </w:rPr>
        <w:t>8 values are identified as outliers 18&lt;values&lt;21, seems okay to keep, confirm.</w:t>
      </w:r>
    </w:p>
    <w:p w14:paraId="226450B6" w14:textId="64802DE6" w:rsidR="0071458E" w:rsidRPr="001B2F33" w:rsidRDefault="0071458E" w:rsidP="001B2F33">
      <w:pPr>
        <w:autoSpaceDE w:val="0"/>
        <w:autoSpaceDN w:val="0"/>
        <w:adjustRightInd w:val="0"/>
        <w:ind w:firstLine="720"/>
        <w:rPr>
          <w:rFonts w:cs="Consolas"/>
          <w:color w:val="FF0000"/>
        </w:rPr>
      </w:pPr>
      <w:r w:rsidRPr="001B2F33">
        <w:rPr>
          <w:rFonts w:cs="Consolas"/>
          <w:color w:val="FF0000"/>
        </w:rPr>
        <w:t xml:space="preserve">Q1=47, </w:t>
      </w:r>
      <w:r w:rsidR="00807828" w:rsidRPr="001B2F33">
        <w:rPr>
          <w:rFonts w:cs="Consolas"/>
          <w:color w:val="FF0000"/>
        </w:rPr>
        <w:t xml:space="preserve"> </w:t>
      </w:r>
      <w:r w:rsidRPr="001B2F33">
        <w:rPr>
          <w:rFonts w:cs="Consolas"/>
          <w:color w:val="FF0000"/>
        </w:rPr>
        <w:t xml:space="preserve">Q2=60, </w:t>
      </w:r>
      <w:r w:rsidR="00807828" w:rsidRPr="001B2F33">
        <w:rPr>
          <w:rFonts w:cs="Consolas"/>
          <w:color w:val="FF0000"/>
        </w:rPr>
        <w:t xml:space="preserve"> </w:t>
      </w:r>
      <w:r w:rsidRPr="001B2F33">
        <w:rPr>
          <w:rFonts w:cs="Consolas"/>
          <w:color w:val="FF0000"/>
        </w:rPr>
        <w:t xml:space="preserve">Q3=73, </w:t>
      </w:r>
      <w:r w:rsidR="00807828" w:rsidRPr="001B2F33">
        <w:rPr>
          <w:rFonts w:cs="Consolas"/>
          <w:color w:val="FF0000"/>
        </w:rPr>
        <w:t xml:space="preserve"> </w:t>
      </w:r>
      <w:r w:rsidRPr="001B2F33">
        <w:rPr>
          <w:rFonts w:cs="Consolas"/>
          <w:color w:val="FF0000"/>
        </w:rPr>
        <w:t xml:space="preserve">1.5*26=39, </w:t>
      </w:r>
      <w:r w:rsidR="00807828" w:rsidRPr="001B2F33">
        <w:rPr>
          <w:rFonts w:cs="Consolas"/>
          <w:color w:val="FF0000"/>
        </w:rPr>
        <w:t xml:space="preserve"> </w:t>
      </w:r>
      <w:r w:rsidR="006D4D4E">
        <w:rPr>
          <w:rFonts w:cs="Consolas"/>
          <w:color w:val="FF0000"/>
        </w:rPr>
        <w:t xml:space="preserve">    </w:t>
      </w:r>
      <w:r w:rsidRPr="001B2F33">
        <w:rPr>
          <w:rFonts w:cs="Consolas"/>
          <w:color w:val="FF0000"/>
        </w:rPr>
        <w:t>outliers</w:t>
      </w:r>
      <w:r w:rsidR="00807828" w:rsidRPr="001B2F33">
        <w:rPr>
          <w:rFonts w:cs="Consolas"/>
          <w:color w:val="FF0000"/>
        </w:rPr>
        <w:t xml:space="preserve">: </w:t>
      </w:r>
      <w:r w:rsidRPr="001B2F33">
        <w:rPr>
          <w:rFonts w:cs="Consolas"/>
          <w:color w:val="FF0000"/>
        </w:rPr>
        <w:t>21&gt;values&gt;99</w:t>
      </w:r>
      <w:r w:rsidR="00807828" w:rsidRPr="001B2F33">
        <w:rPr>
          <w:rFonts w:cs="Consolas"/>
          <w:color w:val="FF0000"/>
        </w:rPr>
        <w:t xml:space="preserve">, </w:t>
      </w:r>
      <w:r w:rsidR="006D4D4E">
        <w:rPr>
          <w:rFonts w:cs="Consolas"/>
          <w:color w:val="FF0000"/>
        </w:rPr>
        <w:t xml:space="preserve">    </w:t>
      </w:r>
      <w:r w:rsidR="00807828" w:rsidRPr="001B2F33">
        <w:rPr>
          <w:rFonts w:cs="Consolas"/>
          <w:color w:val="FF0000"/>
        </w:rPr>
        <w:t xml:space="preserve">est. </w:t>
      </w:r>
      <w:r w:rsidR="004F3071" w:rsidRPr="001B2F33">
        <w:rPr>
          <w:rFonts w:cs="Consolas"/>
          <w:color w:val="FF0000"/>
        </w:rPr>
        <w:t>~</w:t>
      </w:r>
      <w:r w:rsidR="00807828" w:rsidRPr="001B2F33">
        <w:rPr>
          <w:rFonts w:cs="Consolas"/>
          <w:color w:val="FF0000"/>
        </w:rPr>
        <w:t xml:space="preserve"> close to obs.</w:t>
      </w: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967"/>
        <w:gridCol w:w="1167"/>
        <w:gridCol w:w="1202"/>
      </w:tblGrid>
      <w:tr w:rsidR="006D4D4E" w14:paraId="6D58E45F" w14:textId="77777777" w:rsidTr="006D4D4E">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D3BE1F9" w14:textId="77777777" w:rsidR="006D4D4E" w:rsidRDefault="006D4D4E" w:rsidP="006D4D4E">
            <w:pPr>
              <w:jc w:val="center"/>
              <w:rPr>
                <w:rFonts w:ascii="Arial" w:hAnsi="Arial" w:cs="Arial"/>
                <w:b/>
                <w:bCs/>
                <w:color w:val="112277"/>
                <w:sz w:val="20"/>
                <w:szCs w:val="20"/>
              </w:rPr>
            </w:pPr>
            <w:r>
              <w:rPr>
                <w:rFonts w:ascii="Arial" w:hAnsi="Arial" w:cs="Arial"/>
                <w:b/>
                <w:bCs/>
                <w:color w:val="112277"/>
                <w:sz w:val="20"/>
                <w:szCs w:val="20"/>
              </w:rPr>
              <w:t>Quantiles for Normal Distribution</w:t>
            </w:r>
          </w:p>
        </w:tc>
      </w:tr>
      <w:tr w:rsidR="006D4D4E" w14:paraId="20A3C80D" w14:textId="77777777" w:rsidTr="006D4D4E">
        <w:trPr>
          <w:tblHeader/>
          <w:jc w:val="center"/>
        </w:trPr>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63E0554" w14:textId="77777777" w:rsidR="006D4D4E" w:rsidRDefault="006D4D4E" w:rsidP="006D4D4E">
            <w:pPr>
              <w:jc w:val="right"/>
              <w:rPr>
                <w:rFonts w:ascii="Arial" w:hAnsi="Arial" w:cs="Arial"/>
                <w:b/>
                <w:bCs/>
                <w:color w:val="112277"/>
                <w:sz w:val="20"/>
                <w:szCs w:val="20"/>
              </w:rPr>
            </w:pPr>
            <w:r>
              <w:rPr>
                <w:rFonts w:ascii="Arial" w:hAnsi="Arial" w:cs="Arial"/>
                <w:b/>
                <w:bCs/>
                <w:color w:val="112277"/>
                <w:sz w:val="20"/>
                <w:szCs w:val="20"/>
              </w:rPr>
              <w:t>Percent</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5F21E3" w14:textId="77777777" w:rsidR="006D4D4E" w:rsidRDefault="006D4D4E" w:rsidP="006D4D4E">
            <w:pPr>
              <w:jc w:val="center"/>
              <w:rPr>
                <w:rFonts w:ascii="Arial" w:hAnsi="Arial" w:cs="Arial"/>
                <w:b/>
                <w:bCs/>
                <w:color w:val="112277"/>
                <w:sz w:val="20"/>
                <w:szCs w:val="20"/>
              </w:rPr>
            </w:pPr>
            <w:r>
              <w:rPr>
                <w:rFonts w:ascii="Arial" w:hAnsi="Arial" w:cs="Arial"/>
                <w:b/>
                <w:bCs/>
                <w:color w:val="112277"/>
                <w:sz w:val="20"/>
                <w:szCs w:val="20"/>
              </w:rPr>
              <w:t>Quantile</w:t>
            </w:r>
          </w:p>
        </w:tc>
      </w:tr>
      <w:tr w:rsidR="006D4D4E" w14:paraId="6C9E858B" w14:textId="77777777" w:rsidTr="006D4D4E">
        <w:trPr>
          <w:tblHeader/>
          <w:jc w:val="center"/>
        </w:trPr>
        <w:tc>
          <w:tcPr>
            <w:tcW w:w="0" w:type="auto"/>
            <w:vMerge/>
            <w:tcBorders>
              <w:top w:val="single" w:sz="2" w:space="0" w:color="B0B7BB"/>
              <w:left w:val="single" w:sz="2" w:space="0" w:color="B0B7BB"/>
              <w:bottom w:val="single" w:sz="6" w:space="0" w:color="B0B7BB"/>
              <w:right w:val="single" w:sz="6" w:space="0" w:color="B0B7BB"/>
            </w:tcBorders>
            <w:shd w:val="clear" w:color="auto" w:fill="FAFBFE"/>
            <w:vAlign w:val="center"/>
            <w:hideMark/>
          </w:tcPr>
          <w:p w14:paraId="463E523F" w14:textId="77777777" w:rsidR="006D4D4E" w:rsidRDefault="006D4D4E" w:rsidP="006D4D4E">
            <w:pPr>
              <w:jc w:val="center"/>
              <w:rPr>
                <w:rFonts w:ascii="Arial" w:hAnsi="Arial" w:cs="Arial"/>
                <w:b/>
                <w:bCs/>
                <w:color w:val="112277"/>
                <w:sz w:val="20"/>
                <w:szCs w:val="20"/>
              </w:rPr>
            </w:pP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E60537" w14:textId="77777777" w:rsidR="006D4D4E" w:rsidRDefault="006D4D4E" w:rsidP="006D4D4E">
            <w:pPr>
              <w:jc w:val="right"/>
              <w:rPr>
                <w:rFonts w:ascii="Arial" w:hAnsi="Arial" w:cs="Arial"/>
                <w:b/>
                <w:bCs/>
                <w:color w:val="112277"/>
                <w:sz w:val="20"/>
                <w:szCs w:val="20"/>
              </w:rPr>
            </w:pPr>
            <w:r>
              <w:rPr>
                <w:rFonts w:ascii="Arial" w:hAnsi="Arial" w:cs="Arial"/>
                <w:b/>
                <w:bCs/>
                <w:color w:val="112277"/>
                <w:sz w:val="20"/>
                <w:szCs w:val="20"/>
              </w:rPr>
              <w:t>Observed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662F004" w14:textId="77777777" w:rsidR="006D4D4E" w:rsidRDefault="006D4D4E" w:rsidP="006D4D4E">
            <w:pPr>
              <w:jc w:val="right"/>
              <w:rPr>
                <w:rFonts w:ascii="Arial" w:hAnsi="Arial" w:cs="Arial"/>
                <w:b/>
                <w:bCs/>
                <w:color w:val="112277"/>
                <w:sz w:val="20"/>
                <w:szCs w:val="20"/>
              </w:rPr>
            </w:pPr>
            <w:r>
              <w:rPr>
                <w:rFonts w:ascii="Arial" w:hAnsi="Arial" w:cs="Arial"/>
                <w:b/>
                <w:bCs/>
                <w:color w:val="112277"/>
                <w:sz w:val="20"/>
                <w:szCs w:val="20"/>
              </w:rPr>
              <w:t>Estimated</w:t>
            </w:r>
          </w:p>
        </w:tc>
      </w:tr>
      <w:tr w:rsidR="006D4D4E" w14:paraId="5F433853" w14:textId="77777777" w:rsidTr="006D4D4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8761943" w14:textId="77777777" w:rsidR="006D4D4E" w:rsidRDefault="006D4D4E" w:rsidP="006D4D4E">
            <w:pPr>
              <w:jc w:val="right"/>
              <w:rPr>
                <w:rFonts w:ascii="Arial" w:hAnsi="Arial" w:cs="Arial"/>
                <w:b/>
                <w:bCs/>
                <w:color w:val="112277"/>
                <w:sz w:val="20"/>
                <w:szCs w:val="20"/>
              </w:rPr>
            </w:pPr>
            <w:r>
              <w:rPr>
                <w:rFonts w:ascii="Arial" w:hAnsi="Arial" w:cs="Arial"/>
                <w:b/>
                <w:bCs/>
                <w:color w:val="112277"/>
                <w:sz w:val="20"/>
                <w:szCs w:val="20"/>
              </w:rPr>
              <w:t>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B3EB3F" w14:textId="323C50FC" w:rsidR="006D4D4E" w:rsidRDefault="00770A5D" w:rsidP="006D4D4E">
            <w:pPr>
              <w:jc w:val="right"/>
              <w:rPr>
                <w:rFonts w:ascii="Arial" w:hAnsi="Arial" w:cs="Arial"/>
                <w:color w:val="000000"/>
                <w:sz w:val="20"/>
                <w:szCs w:val="20"/>
              </w:rPr>
            </w:pPr>
            <w:r>
              <w:rPr>
                <w:rFonts w:ascii="Arial" w:hAnsi="Arial" w:cs="Arial"/>
                <w:color w:val="000000"/>
                <w:sz w:val="20"/>
                <w:szCs w:val="20"/>
              </w:rPr>
              <w:t>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548370" w14:textId="1CF80B01" w:rsidR="006D4D4E" w:rsidRDefault="00770A5D" w:rsidP="006D4D4E">
            <w:pPr>
              <w:jc w:val="right"/>
              <w:rPr>
                <w:rFonts w:ascii="Arial" w:hAnsi="Arial" w:cs="Arial"/>
                <w:color w:val="000000"/>
                <w:sz w:val="20"/>
                <w:szCs w:val="20"/>
              </w:rPr>
            </w:pPr>
            <w:r>
              <w:rPr>
                <w:rFonts w:ascii="Arial" w:hAnsi="Arial" w:cs="Arial"/>
                <w:color w:val="000000"/>
                <w:sz w:val="20"/>
                <w:szCs w:val="20"/>
              </w:rPr>
              <w:t>31.500</w:t>
            </w:r>
          </w:p>
        </w:tc>
      </w:tr>
      <w:tr w:rsidR="006D4D4E" w14:paraId="24AE2103" w14:textId="77777777" w:rsidTr="006D4D4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D4C3C9" w14:textId="77777777" w:rsidR="006D4D4E" w:rsidRDefault="006D4D4E" w:rsidP="006D4D4E">
            <w:pPr>
              <w:jc w:val="right"/>
              <w:rPr>
                <w:rFonts w:ascii="Arial" w:hAnsi="Arial" w:cs="Arial"/>
                <w:b/>
                <w:bCs/>
                <w:color w:val="112277"/>
                <w:sz w:val="20"/>
                <w:szCs w:val="20"/>
              </w:rPr>
            </w:pPr>
            <w:r>
              <w:rPr>
                <w:rFonts w:ascii="Arial" w:hAnsi="Arial" w:cs="Arial"/>
                <w:b/>
                <w:bCs/>
                <w:color w:val="112277"/>
                <w:sz w:val="20"/>
                <w:szCs w:val="20"/>
              </w:rPr>
              <w:t>25.0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67C49E" w14:textId="28A4BBB9" w:rsidR="006D4D4E" w:rsidRDefault="00770A5D" w:rsidP="006D4D4E">
            <w:pPr>
              <w:jc w:val="right"/>
              <w:rPr>
                <w:rFonts w:ascii="Arial" w:hAnsi="Arial" w:cs="Arial"/>
                <w:color w:val="000000"/>
                <w:sz w:val="20"/>
                <w:szCs w:val="20"/>
              </w:rPr>
            </w:pPr>
            <w:r>
              <w:rPr>
                <w:rFonts w:ascii="Arial" w:hAnsi="Arial" w:cs="Arial"/>
                <w:color w:val="000000"/>
                <w:sz w:val="20"/>
                <w:szCs w:val="20"/>
              </w:rPr>
              <w:t>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EECFFE" w14:textId="6FE4089D" w:rsidR="006D4D4E" w:rsidRDefault="00770A5D" w:rsidP="006D4D4E">
            <w:pPr>
              <w:jc w:val="right"/>
              <w:rPr>
                <w:rFonts w:ascii="Arial" w:hAnsi="Arial" w:cs="Arial"/>
                <w:color w:val="000000"/>
                <w:sz w:val="20"/>
                <w:szCs w:val="20"/>
              </w:rPr>
            </w:pPr>
            <w:r>
              <w:rPr>
                <w:rFonts w:ascii="Arial" w:hAnsi="Arial" w:cs="Arial"/>
                <w:color w:val="000000"/>
                <w:sz w:val="20"/>
                <w:szCs w:val="20"/>
              </w:rPr>
              <w:t>47.676</w:t>
            </w:r>
          </w:p>
        </w:tc>
      </w:tr>
      <w:tr w:rsidR="006D4D4E" w14:paraId="62FC7D8F" w14:textId="77777777" w:rsidTr="006D4D4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352C7B" w14:textId="77777777" w:rsidR="006D4D4E" w:rsidRDefault="006D4D4E" w:rsidP="006D4D4E">
            <w:pPr>
              <w:jc w:val="right"/>
              <w:rPr>
                <w:rFonts w:ascii="Arial" w:hAnsi="Arial" w:cs="Arial"/>
                <w:b/>
                <w:bCs/>
                <w:color w:val="112277"/>
                <w:sz w:val="20"/>
                <w:szCs w:val="20"/>
              </w:rPr>
            </w:pPr>
            <w:r>
              <w:rPr>
                <w:rFonts w:ascii="Arial" w:hAnsi="Arial" w:cs="Arial"/>
                <w:b/>
                <w:bCs/>
                <w:color w:val="112277"/>
                <w:sz w:val="20"/>
                <w:szCs w:val="20"/>
              </w:rPr>
              <w:t>50.0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F853F5" w14:textId="1CCAECC9" w:rsidR="006D4D4E" w:rsidRDefault="006D4D4E" w:rsidP="00770A5D">
            <w:pPr>
              <w:jc w:val="right"/>
              <w:rPr>
                <w:rFonts w:ascii="Arial" w:hAnsi="Arial" w:cs="Arial"/>
                <w:color w:val="000000"/>
                <w:sz w:val="20"/>
                <w:szCs w:val="20"/>
              </w:rPr>
            </w:pPr>
            <w:r>
              <w:rPr>
                <w:rFonts w:ascii="Arial" w:hAnsi="Arial" w:cs="Arial"/>
                <w:color w:val="000000"/>
                <w:sz w:val="20"/>
                <w:szCs w:val="20"/>
              </w:rPr>
              <w:t>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B9BFB7" w14:textId="0C82E980" w:rsidR="006D4D4E" w:rsidRDefault="006D4D4E" w:rsidP="006D4D4E">
            <w:pPr>
              <w:jc w:val="right"/>
              <w:rPr>
                <w:rFonts w:ascii="Arial" w:hAnsi="Arial" w:cs="Arial"/>
                <w:color w:val="000000"/>
                <w:sz w:val="20"/>
                <w:szCs w:val="20"/>
              </w:rPr>
            </w:pPr>
            <w:r>
              <w:rPr>
                <w:rFonts w:ascii="Arial" w:hAnsi="Arial" w:cs="Arial"/>
                <w:color w:val="000000"/>
                <w:sz w:val="20"/>
                <w:szCs w:val="20"/>
              </w:rPr>
              <w:t>5</w:t>
            </w:r>
            <w:r w:rsidR="00770A5D">
              <w:rPr>
                <w:rFonts w:ascii="Arial" w:hAnsi="Arial" w:cs="Arial"/>
                <w:color w:val="000000"/>
                <w:sz w:val="20"/>
                <w:szCs w:val="20"/>
              </w:rPr>
              <w:t>8.919</w:t>
            </w:r>
          </w:p>
        </w:tc>
      </w:tr>
      <w:tr w:rsidR="006D4D4E" w14:paraId="7D0F3925" w14:textId="77777777" w:rsidTr="006D4D4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69CBFE" w14:textId="77777777" w:rsidR="006D4D4E" w:rsidRDefault="006D4D4E" w:rsidP="006D4D4E">
            <w:pPr>
              <w:jc w:val="right"/>
              <w:rPr>
                <w:rFonts w:ascii="Arial" w:hAnsi="Arial" w:cs="Arial"/>
                <w:b/>
                <w:bCs/>
                <w:color w:val="112277"/>
                <w:sz w:val="20"/>
                <w:szCs w:val="20"/>
              </w:rPr>
            </w:pPr>
            <w:r>
              <w:rPr>
                <w:rFonts w:ascii="Arial" w:hAnsi="Arial" w:cs="Arial"/>
                <w:b/>
                <w:bCs/>
                <w:color w:val="112277"/>
                <w:sz w:val="20"/>
                <w:szCs w:val="20"/>
              </w:rPr>
              <w:t>75.0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C3781B" w14:textId="58FAFF32" w:rsidR="006D4D4E" w:rsidRDefault="00770A5D" w:rsidP="006D4D4E">
            <w:pPr>
              <w:jc w:val="right"/>
              <w:rPr>
                <w:rFonts w:ascii="Arial" w:hAnsi="Arial" w:cs="Arial"/>
                <w:color w:val="000000"/>
                <w:sz w:val="20"/>
                <w:szCs w:val="20"/>
              </w:rPr>
            </w:pPr>
            <w:r>
              <w:rPr>
                <w:rFonts w:ascii="Arial" w:hAnsi="Arial" w:cs="Arial"/>
                <w:color w:val="000000"/>
                <w:sz w:val="20"/>
                <w:szCs w:val="20"/>
              </w:rPr>
              <w:t>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E3A3CA" w14:textId="025C8697" w:rsidR="006D4D4E" w:rsidRDefault="00770A5D" w:rsidP="006D4D4E">
            <w:pPr>
              <w:jc w:val="right"/>
              <w:rPr>
                <w:rFonts w:ascii="Arial" w:hAnsi="Arial" w:cs="Arial"/>
                <w:color w:val="000000"/>
                <w:sz w:val="20"/>
                <w:szCs w:val="20"/>
              </w:rPr>
            </w:pPr>
            <w:r>
              <w:rPr>
                <w:rFonts w:ascii="Arial" w:hAnsi="Arial" w:cs="Arial"/>
                <w:color w:val="000000"/>
                <w:sz w:val="20"/>
                <w:szCs w:val="20"/>
              </w:rPr>
              <w:t>70.162</w:t>
            </w:r>
          </w:p>
        </w:tc>
      </w:tr>
      <w:tr w:rsidR="006D4D4E" w14:paraId="71F10AD7" w14:textId="77777777" w:rsidTr="006D4D4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C104C8F" w14:textId="77777777" w:rsidR="006D4D4E" w:rsidRDefault="006D4D4E" w:rsidP="006D4D4E">
            <w:pPr>
              <w:jc w:val="right"/>
              <w:rPr>
                <w:rFonts w:ascii="Arial" w:hAnsi="Arial" w:cs="Arial"/>
                <w:b/>
                <w:bCs/>
                <w:color w:val="112277"/>
                <w:sz w:val="20"/>
                <w:szCs w:val="20"/>
              </w:rPr>
            </w:pPr>
            <w:r>
              <w:rPr>
                <w:rFonts w:ascii="Arial" w:hAnsi="Arial" w:cs="Arial"/>
                <w:b/>
                <w:bCs/>
                <w:color w:val="112277"/>
                <w:sz w:val="20"/>
                <w:szCs w:val="20"/>
              </w:rPr>
              <w:t>95.0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55D734" w14:textId="677501DA" w:rsidR="006D4D4E" w:rsidRDefault="00770A5D" w:rsidP="006D4D4E">
            <w:pPr>
              <w:jc w:val="right"/>
              <w:rPr>
                <w:rFonts w:ascii="Arial" w:hAnsi="Arial" w:cs="Arial"/>
                <w:color w:val="000000"/>
                <w:sz w:val="20"/>
                <w:szCs w:val="20"/>
              </w:rPr>
            </w:pPr>
            <w:r>
              <w:rPr>
                <w:rFonts w:ascii="Arial" w:hAnsi="Arial" w:cs="Arial"/>
                <w:color w:val="000000"/>
                <w:sz w:val="20"/>
                <w:szCs w:val="20"/>
              </w:rPr>
              <w:t>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2DA3C9" w14:textId="57AFB76D" w:rsidR="006D4D4E" w:rsidRDefault="00770A5D" w:rsidP="006D4D4E">
            <w:pPr>
              <w:jc w:val="right"/>
              <w:rPr>
                <w:rFonts w:ascii="Arial" w:hAnsi="Arial" w:cs="Arial"/>
                <w:color w:val="000000"/>
                <w:sz w:val="20"/>
                <w:szCs w:val="20"/>
              </w:rPr>
            </w:pPr>
            <w:r>
              <w:rPr>
                <w:rFonts w:ascii="Arial" w:hAnsi="Arial" w:cs="Arial"/>
                <w:color w:val="000000"/>
                <w:sz w:val="20"/>
                <w:szCs w:val="20"/>
              </w:rPr>
              <w:t>86.338</w:t>
            </w:r>
          </w:p>
        </w:tc>
      </w:tr>
    </w:tbl>
    <w:p w14:paraId="7C525F19" w14:textId="77777777" w:rsidR="00807828" w:rsidRDefault="00807828" w:rsidP="00BB6913">
      <w:pPr>
        <w:pStyle w:val="ListParagraph"/>
        <w:autoSpaceDE w:val="0"/>
        <w:autoSpaceDN w:val="0"/>
        <w:adjustRightInd w:val="0"/>
        <w:ind w:left="1440"/>
        <w:rPr>
          <w:rFonts w:cs="Consolas"/>
        </w:rPr>
      </w:pPr>
    </w:p>
    <w:p w14:paraId="75118412" w14:textId="427A66CA" w:rsidR="00A3704C" w:rsidRDefault="00293DCC" w:rsidP="00A3704C">
      <w:pPr>
        <w:pStyle w:val="ListParagraph"/>
        <w:numPr>
          <w:ilvl w:val="1"/>
          <w:numId w:val="7"/>
        </w:numPr>
        <w:autoSpaceDE w:val="0"/>
        <w:autoSpaceDN w:val="0"/>
        <w:adjustRightInd w:val="0"/>
        <w:rPr>
          <w:rFonts w:cs="Consolas"/>
        </w:rPr>
      </w:pPr>
      <w:r>
        <w:rPr>
          <w:rFonts w:cs="Consolas"/>
        </w:rPr>
        <w:t xml:space="preserve">One integrity issue you just uncovered is missing values.  </w:t>
      </w:r>
      <w:r w:rsidR="000B1590">
        <w:rPr>
          <w:rFonts w:cs="Consolas"/>
        </w:rPr>
        <w:t xml:space="preserve">Should these records </w:t>
      </w:r>
      <w:r w:rsidR="00DF218F">
        <w:rPr>
          <w:rFonts w:cs="Consolas"/>
        </w:rPr>
        <w:t xml:space="preserve">(rows) </w:t>
      </w:r>
      <w:r>
        <w:rPr>
          <w:rFonts w:cs="Consolas"/>
        </w:rPr>
        <w:t xml:space="preserve">with missing values for DONOR_AGE </w:t>
      </w:r>
      <w:r w:rsidR="000B1590">
        <w:rPr>
          <w:rFonts w:cs="Consolas"/>
        </w:rPr>
        <w:t xml:space="preserve">be removed from the modeling </w:t>
      </w:r>
      <w:r w:rsidR="00D03B8B">
        <w:rPr>
          <w:rFonts w:cs="Consolas"/>
        </w:rPr>
        <w:t>datafile</w:t>
      </w:r>
      <w:r w:rsidR="000B1590">
        <w:rPr>
          <w:rFonts w:cs="Consolas"/>
        </w:rPr>
        <w:t>?</w:t>
      </w:r>
      <w:r>
        <w:rPr>
          <w:rFonts w:cs="Consolas"/>
        </w:rPr>
        <w:t xml:space="preserve"> </w:t>
      </w:r>
      <w:r w:rsidR="000B1590">
        <w:rPr>
          <w:rFonts w:cs="Consolas"/>
        </w:rPr>
        <w:t xml:space="preserve"> </w:t>
      </w:r>
      <w:r w:rsidR="00553294" w:rsidRPr="00553294">
        <w:rPr>
          <w:rFonts w:cs="Consolas"/>
          <w:b/>
          <w:bCs/>
        </w:rPr>
        <w:t>Explain f</w:t>
      </w:r>
      <w:r w:rsidR="007D6398" w:rsidRPr="00553294">
        <w:rPr>
          <w:rFonts w:cs="Consolas"/>
          <w:b/>
          <w:bCs/>
        </w:rPr>
        <w:t>ully</w:t>
      </w:r>
      <w:r w:rsidR="007D6398">
        <w:rPr>
          <w:rFonts w:cs="Consolas"/>
        </w:rPr>
        <w:t xml:space="preserve"> </w:t>
      </w:r>
      <w:r w:rsidR="00553294">
        <w:rPr>
          <w:rFonts w:cs="Consolas"/>
        </w:rPr>
        <w:t>why,</w:t>
      </w:r>
      <w:r w:rsidR="000B1590">
        <w:rPr>
          <w:rFonts w:cs="Consolas"/>
        </w:rPr>
        <w:t xml:space="preserve"> or why not? </w:t>
      </w:r>
      <w:r w:rsidR="00DF544D">
        <w:rPr>
          <w:rFonts w:cs="Consolas"/>
          <w:color w:val="FF0000"/>
        </w:rPr>
        <w:t>No, do not remove --</w:t>
      </w:r>
    </w:p>
    <w:p w14:paraId="34112A1B" w14:textId="0984B572" w:rsidR="00262977" w:rsidRPr="001B2F33" w:rsidRDefault="00262977" w:rsidP="001B2F33">
      <w:pPr>
        <w:autoSpaceDE w:val="0"/>
        <w:autoSpaceDN w:val="0"/>
        <w:adjustRightInd w:val="0"/>
        <w:rPr>
          <w:rFonts w:cs="Consolas"/>
          <w:color w:val="FF0000"/>
        </w:rPr>
      </w:pPr>
      <w:r w:rsidRPr="001B2F33">
        <w:rPr>
          <w:rFonts w:cs="Consolas"/>
          <w:color w:val="FF0000"/>
        </w:rPr>
        <w:t>Missing values represent 25% of the records, a significant portion, removing them could lead to a loss of information and impact the model’s performance. We will have to analyze how much of an impact age has on donations: Is age a key variable that is crucial to the predictive model, then missing values must be addressed. If its exclusion has minimal impact on the model, removing missing values may be okay. Are missing values random (MCAR, MAR, or MNAR)?</w:t>
      </w:r>
    </w:p>
    <w:p w14:paraId="55CC1A06" w14:textId="21277714" w:rsidR="00262977" w:rsidRPr="001B2F33" w:rsidRDefault="00262977" w:rsidP="001B2F33">
      <w:pPr>
        <w:autoSpaceDE w:val="0"/>
        <w:autoSpaceDN w:val="0"/>
        <w:adjustRightInd w:val="0"/>
        <w:rPr>
          <w:rFonts w:cs="Consolas"/>
          <w:color w:val="FF0000"/>
        </w:rPr>
      </w:pPr>
      <w:r w:rsidRPr="001B2F33">
        <w:rPr>
          <w:rFonts w:cs="Consolas"/>
          <w:color w:val="FF0000"/>
        </w:rPr>
        <w:t xml:space="preserve">Depending of their randomness, removing missing values may or may not introduce bias. </w:t>
      </w:r>
      <w:r w:rsidR="00DF544D" w:rsidRPr="001B2F33">
        <w:rPr>
          <w:rFonts w:cs="Consolas"/>
          <w:color w:val="FF0000"/>
        </w:rPr>
        <w:t>Use SAS to investigate whether the missing values are randomly distributed or have a relationship to other variables. We may even want to run two models -- one with missing values imputed and another with rows dropped -- and compare results to see if the removal impacts our conclusions.</w:t>
      </w:r>
    </w:p>
    <w:bookmarkEnd w:id="3"/>
    <w:p w14:paraId="74E68055" w14:textId="77777777" w:rsidR="00A50101" w:rsidRDefault="00A50101" w:rsidP="00A50101">
      <w:pPr>
        <w:pStyle w:val="ListParagraph"/>
        <w:autoSpaceDE w:val="0"/>
        <w:autoSpaceDN w:val="0"/>
        <w:adjustRightInd w:val="0"/>
        <w:ind w:left="1440"/>
        <w:rPr>
          <w:rFonts w:cs="Consolas"/>
        </w:rPr>
      </w:pPr>
    </w:p>
    <w:p w14:paraId="0A74DBAE" w14:textId="615CC730" w:rsidR="00966902" w:rsidRPr="00A61986" w:rsidRDefault="00050A48" w:rsidP="000C59F3">
      <w:pPr>
        <w:pStyle w:val="ListParagraph"/>
        <w:numPr>
          <w:ilvl w:val="0"/>
          <w:numId w:val="7"/>
        </w:numPr>
        <w:autoSpaceDE w:val="0"/>
        <w:autoSpaceDN w:val="0"/>
        <w:adjustRightInd w:val="0"/>
        <w:rPr>
          <w:rFonts w:cs="Consolas"/>
        </w:rPr>
      </w:pPr>
      <w:bookmarkStart w:id="5" w:name="_Hlk95296806"/>
      <w:r w:rsidRPr="00B525E3">
        <w:rPr>
          <w:rFonts w:cs="Consolas"/>
          <w:b/>
          <w:bCs/>
        </w:rPr>
        <w:t>Using SAS</w:t>
      </w:r>
      <w:r w:rsidRPr="00A61986">
        <w:rPr>
          <w:rFonts w:cs="Consolas"/>
        </w:rPr>
        <w:t xml:space="preserve">, </w:t>
      </w:r>
      <w:r w:rsidR="00A50101" w:rsidRPr="00A61986">
        <w:rPr>
          <w:rFonts w:cs="Consolas"/>
        </w:rPr>
        <w:t xml:space="preserve">impute the missing values </w:t>
      </w:r>
      <w:r w:rsidR="00966902" w:rsidRPr="00A61986">
        <w:rPr>
          <w:rFonts w:cs="Consolas"/>
        </w:rPr>
        <w:t xml:space="preserve">of DONOR_AGE </w:t>
      </w:r>
      <w:r w:rsidR="00A50101" w:rsidRPr="00A61986">
        <w:rPr>
          <w:rFonts w:cs="Consolas"/>
        </w:rPr>
        <w:t xml:space="preserve">using </w:t>
      </w:r>
      <w:r w:rsidR="00A50101" w:rsidRPr="00A61986">
        <w:rPr>
          <w:rFonts w:cs="Consolas"/>
          <w:b/>
          <w:bCs/>
        </w:rPr>
        <w:t>mean unconditional</w:t>
      </w:r>
      <w:r w:rsidR="00A50101" w:rsidRPr="00A61986">
        <w:rPr>
          <w:rFonts w:cs="Consolas"/>
        </w:rPr>
        <w:t xml:space="preserve"> and the </w:t>
      </w:r>
      <w:r w:rsidR="00A50101" w:rsidRPr="00A61986">
        <w:rPr>
          <w:rFonts w:cs="Consolas"/>
          <w:b/>
          <w:bCs/>
        </w:rPr>
        <w:t xml:space="preserve">conditional </w:t>
      </w:r>
      <w:r w:rsidR="00A50101" w:rsidRPr="00A61986">
        <w:rPr>
          <w:rFonts w:cs="Consolas"/>
        </w:rPr>
        <w:t xml:space="preserve">approaches </w:t>
      </w:r>
      <w:r w:rsidR="00A50101" w:rsidRPr="00A61986">
        <w:rPr>
          <w:rFonts w:cs="Consolas"/>
          <w:b/>
          <w:bCs/>
        </w:rPr>
        <w:t>hot-deck</w:t>
      </w:r>
      <w:r w:rsidR="00A50101" w:rsidRPr="00A61986">
        <w:rPr>
          <w:rFonts w:cs="Consolas"/>
        </w:rPr>
        <w:t xml:space="preserve">, </w:t>
      </w:r>
      <w:r w:rsidR="00396162" w:rsidRPr="00A61986">
        <w:rPr>
          <w:rFonts w:cs="Consolas"/>
          <w:b/>
          <w:bCs/>
        </w:rPr>
        <w:t>stochastic</w:t>
      </w:r>
      <w:r w:rsidR="00A50101" w:rsidRPr="00A61986">
        <w:rPr>
          <w:rFonts w:cs="Consolas"/>
        </w:rPr>
        <w:t xml:space="preserve"> </w:t>
      </w:r>
      <w:r w:rsidR="00A50101" w:rsidRPr="00A61986">
        <w:rPr>
          <w:rFonts w:cs="Consolas"/>
          <w:b/>
          <w:bCs/>
        </w:rPr>
        <w:t>regression</w:t>
      </w:r>
      <w:r w:rsidR="00A50101" w:rsidRPr="00A61986">
        <w:rPr>
          <w:rFonts w:cs="Consolas"/>
        </w:rPr>
        <w:t xml:space="preserve">, and </w:t>
      </w:r>
      <w:r w:rsidR="00A50101" w:rsidRPr="00A61986">
        <w:rPr>
          <w:rFonts w:cs="Consolas"/>
          <w:b/>
          <w:bCs/>
        </w:rPr>
        <w:t>predictive mean matching</w:t>
      </w:r>
      <w:r w:rsidR="00614F26">
        <w:rPr>
          <w:rFonts w:cs="Consolas"/>
          <w:b/>
          <w:bCs/>
        </w:rPr>
        <w:t xml:space="preserve"> (PMM)</w:t>
      </w:r>
      <w:r w:rsidR="00396162" w:rsidRPr="00A61986">
        <w:rPr>
          <w:rFonts w:cs="Consolas"/>
        </w:rPr>
        <w:t xml:space="preserve">.   </w:t>
      </w:r>
      <w:r w:rsidR="00966902" w:rsidRPr="00B22A88">
        <w:rPr>
          <w:rFonts w:cs="Consolas"/>
          <w:b/>
          <w:bCs/>
          <w:u w:val="single"/>
        </w:rPr>
        <w:t>Your analysis will make use of the following</w:t>
      </w:r>
      <w:r w:rsidR="00966902" w:rsidRPr="00A61986">
        <w:rPr>
          <w:rFonts w:cs="Consolas"/>
        </w:rPr>
        <w:t>:</w:t>
      </w:r>
    </w:p>
    <w:p w14:paraId="135C6A64" w14:textId="5B6A35EC" w:rsidR="00966902" w:rsidRDefault="00966902" w:rsidP="00966902">
      <w:pPr>
        <w:pStyle w:val="ListParagraph"/>
        <w:autoSpaceDE w:val="0"/>
        <w:autoSpaceDN w:val="0"/>
        <w:adjustRightInd w:val="0"/>
        <w:rPr>
          <w:rFonts w:cs="Consolas"/>
        </w:rPr>
      </w:pPr>
    </w:p>
    <w:p w14:paraId="5B249C3E" w14:textId="6CCA2437" w:rsidR="00966902" w:rsidRPr="004F3071" w:rsidRDefault="00966902" w:rsidP="00A61986">
      <w:pPr>
        <w:pStyle w:val="ListParagraph"/>
        <w:numPr>
          <w:ilvl w:val="0"/>
          <w:numId w:val="21"/>
        </w:numPr>
        <w:autoSpaceDE w:val="0"/>
        <w:autoSpaceDN w:val="0"/>
        <w:adjustRightInd w:val="0"/>
        <w:rPr>
          <w:rFonts w:cs="Consolas"/>
        </w:rPr>
      </w:pPr>
      <w:r w:rsidRPr="00396162">
        <w:rPr>
          <w:rFonts w:cs="Consolas"/>
        </w:rPr>
        <w:t>Upon guidance from AnyState</w:t>
      </w:r>
      <w:r w:rsidRPr="004F3071">
        <w:rPr>
          <w:rFonts w:cs="Consolas"/>
        </w:rPr>
        <w:t xml:space="preserve">, the modeling </w:t>
      </w:r>
      <w:r w:rsidR="00D03B8B" w:rsidRPr="004F3071">
        <w:rPr>
          <w:rFonts w:cs="Consolas"/>
        </w:rPr>
        <w:t>datafile</w:t>
      </w:r>
      <w:r w:rsidRPr="004F3071">
        <w:rPr>
          <w:rFonts w:cs="Consolas"/>
        </w:rPr>
        <w:t xml:space="preserve"> should be limited to those records with either missing values for DONOR_AGE or values for DONOR_AGE &gt;= 18. </w:t>
      </w:r>
      <w:bookmarkStart w:id="6" w:name="_GoBack"/>
      <w:bookmarkEnd w:id="6"/>
    </w:p>
    <w:p w14:paraId="14A39666" w14:textId="7F291CD1" w:rsidR="00966902" w:rsidRDefault="00966902" w:rsidP="00A61986">
      <w:pPr>
        <w:pStyle w:val="ListParagraph"/>
        <w:autoSpaceDE w:val="0"/>
        <w:autoSpaceDN w:val="0"/>
        <w:adjustRightInd w:val="0"/>
        <w:ind w:firstLine="48"/>
        <w:rPr>
          <w:rFonts w:cs="Consolas"/>
        </w:rPr>
      </w:pPr>
    </w:p>
    <w:p w14:paraId="36069AC5" w14:textId="3F25ED18" w:rsidR="00A61986" w:rsidRDefault="00966902" w:rsidP="00A61986">
      <w:pPr>
        <w:pStyle w:val="HTMLPreformatted"/>
        <w:numPr>
          <w:ilvl w:val="0"/>
          <w:numId w:val="21"/>
        </w:numPr>
        <w:shd w:val="clear" w:color="auto" w:fill="FFFFFF"/>
        <w:rPr>
          <w:rFonts w:asciiTheme="minorHAnsi" w:hAnsiTheme="minorHAnsi" w:cstheme="minorHAnsi"/>
          <w:color w:val="020202"/>
          <w:sz w:val="22"/>
          <w:szCs w:val="22"/>
        </w:rPr>
      </w:pPr>
      <w:r w:rsidRPr="00A61986">
        <w:rPr>
          <w:rFonts w:asciiTheme="minorHAnsi" w:hAnsiTheme="minorHAnsi" w:cstheme="minorHAnsi"/>
          <w:sz w:val="22"/>
          <w:szCs w:val="22"/>
        </w:rPr>
        <w:t>The control</w:t>
      </w:r>
      <w:r w:rsidR="00A61986" w:rsidRPr="00A61986">
        <w:rPr>
          <w:rFonts w:asciiTheme="minorHAnsi" w:hAnsiTheme="minorHAnsi" w:cstheme="minorHAnsi"/>
          <w:sz w:val="22"/>
          <w:szCs w:val="22"/>
        </w:rPr>
        <w:t xml:space="preserve"> variables for the conditional approaches are </w:t>
      </w:r>
      <w:r w:rsidR="00A61986" w:rsidRPr="004F09AD">
        <w:rPr>
          <w:rFonts w:asciiTheme="minorHAnsi" w:hAnsiTheme="minorHAnsi" w:cstheme="minorHAnsi"/>
          <w:caps/>
          <w:color w:val="020202"/>
          <w:sz w:val="22"/>
          <w:szCs w:val="22"/>
        </w:rPr>
        <w:t xml:space="preserve">months_since_origin, in_house, pep_star, lifetime_card_prom, lifetime_prom, </w:t>
      </w:r>
      <w:r w:rsidR="004F09AD" w:rsidRPr="004F09AD">
        <w:rPr>
          <w:rFonts w:asciiTheme="minorHAnsi" w:hAnsiTheme="minorHAnsi" w:cstheme="minorHAnsi"/>
          <w:color w:val="020202"/>
          <w:sz w:val="22"/>
          <w:szCs w:val="22"/>
        </w:rPr>
        <w:t>and</w:t>
      </w:r>
      <w:r w:rsidR="004F09AD">
        <w:rPr>
          <w:rFonts w:asciiTheme="minorHAnsi" w:hAnsiTheme="minorHAnsi" w:cstheme="minorHAnsi"/>
          <w:caps/>
          <w:color w:val="020202"/>
          <w:sz w:val="22"/>
          <w:szCs w:val="22"/>
        </w:rPr>
        <w:t xml:space="preserve"> </w:t>
      </w:r>
      <w:r w:rsidR="00A61986" w:rsidRPr="004F09AD">
        <w:rPr>
          <w:rFonts w:asciiTheme="minorHAnsi" w:hAnsiTheme="minorHAnsi" w:cstheme="minorHAnsi"/>
          <w:caps/>
          <w:color w:val="020202"/>
          <w:sz w:val="22"/>
          <w:szCs w:val="22"/>
        </w:rPr>
        <w:t>months_since_first_gift</w:t>
      </w:r>
      <w:r w:rsidR="00A61986">
        <w:rPr>
          <w:rFonts w:asciiTheme="minorHAnsi" w:hAnsiTheme="minorHAnsi" w:cstheme="minorHAnsi"/>
          <w:color w:val="020202"/>
          <w:sz w:val="22"/>
          <w:szCs w:val="22"/>
        </w:rPr>
        <w:t>.</w:t>
      </w:r>
    </w:p>
    <w:p w14:paraId="43B80A0E" w14:textId="0666857E" w:rsidR="00A61986" w:rsidRDefault="00A61986" w:rsidP="00A61986">
      <w:pPr>
        <w:pStyle w:val="HTMLPreformatted"/>
        <w:shd w:val="clear" w:color="auto" w:fill="FFFFFF"/>
        <w:ind w:left="720"/>
        <w:rPr>
          <w:rFonts w:asciiTheme="minorHAnsi" w:hAnsiTheme="minorHAnsi" w:cstheme="minorHAnsi"/>
          <w:color w:val="020202"/>
          <w:sz w:val="22"/>
          <w:szCs w:val="22"/>
        </w:rPr>
      </w:pPr>
    </w:p>
    <w:p w14:paraId="261BF46A" w14:textId="6A864705" w:rsidR="00A61986" w:rsidRDefault="00A61986" w:rsidP="00A61986">
      <w:pPr>
        <w:pStyle w:val="HTMLPreformatted"/>
        <w:numPr>
          <w:ilvl w:val="0"/>
          <w:numId w:val="21"/>
        </w:numPr>
        <w:shd w:val="clear" w:color="auto" w:fill="FFFFFF"/>
        <w:rPr>
          <w:rFonts w:asciiTheme="minorHAnsi" w:hAnsiTheme="minorHAnsi" w:cstheme="minorHAnsi"/>
          <w:color w:val="020202"/>
          <w:sz w:val="22"/>
          <w:szCs w:val="22"/>
        </w:rPr>
      </w:pPr>
      <w:r w:rsidRPr="004F09AD">
        <w:rPr>
          <w:rFonts w:asciiTheme="minorHAnsi" w:hAnsiTheme="minorHAnsi" w:cstheme="minorHAnsi"/>
          <w:caps/>
          <w:color w:val="020202"/>
          <w:sz w:val="22"/>
          <w:szCs w:val="22"/>
        </w:rPr>
        <w:t>Months_since_origin</w:t>
      </w:r>
      <w:r>
        <w:rPr>
          <w:rFonts w:asciiTheme="minorHAnsi" w:hAnsiTheme="minorHAnsi" w:cstheme="minorHAnsi"/>
          <w:color w:val="020202"/>
          <w:sz w:val="22"/>
          <w:szCs w:val="22"/>
        </w:rPr>
        <w:t xml:space="preserve"> will be used for the correlation metric.</w:t>
      </w:r>
    </w:p>
    <w:p w14:paraId="59D64E8B" w14:textId="77777777" w:rsidR="008F558F" w:rsidRDefault="008F558F" w:rsidP="008F558F">
      <w:pPr>
        <w:pStyle w:val="ListParagraph"/>
        <w:rPr>
          <w:rFonts w:asciiTheme="minorHAnsi" w:hAnsiTheme="minorHAnsi" w:cstheme="minorHAnsi"/>
          <w:color w:val="020202"/>
          <w:sz w:val="22"/>
          <w:szCs w:val="22"/>
        </w:rPr>
      </w:pPr>
    </w:p>
    <w:p w14:paraId="5F339B36" w14:textId="77777777" w:rsidR="008F558F" w:rsidRPr="00A61986" w:rsidRDefault="008F558F" w:rsidP="008F558F">
      <w:pPr>
        <w:pStyle w:val="HTMLPreformatted"/>
        <w:shd w:val="clear" w:color="auto" w:fill="FFFFFF"/>
        <w:rPr>
          <w:rFonts w:asciiTheme="minorHAnsi" w:hAnsiTheme="minorHAnsi" w:cstheme="minorHAnsi"/>
          <w:color w:val="020202"/>
          <w:sz w:val="22"/>
          <w:szCs w:val="22"/>
        </w:rPr>
      </w:pPr>
    </w:p>
    <w:p w14:paraId="3C317410" w14:textId="74D8378C" w:rsidR="00A74712" w:rsidRDefault="00211515" w:rsidP="00396162">
      <w:pPr>
        <w:pStyle w:val="ListParagraph"/>
        <w:numPr>
          <w:ilvl w:val="1"/>
          <w:numId w:val="7"/>
        </w:numPr>
        <w:autoSpaceDE w:val="0"/>
        <w:autoSpaceDN w:val="0"/>
        <w:adjustRightInd w:val="0"/>
        <w:rPr>
          <w:rFonts w:cs="Consolas"/>
        </w:rPr>
      </w:pPr>
      <w:r>
        <w:rPr>
          <w:rFonts w:cs="Consolas"/>
        </w:rPr>
        <w:lastRenderedPageBreak/>
        <w:t>Report the findings of your imputations in the following table</w:t>
      </w:r>
      <w:r w:rsidR="00006A28">
        <w:rPr>
          <w:rFonts w:cs="Consolas"/>
        </w:rPr>
        <w:t xml:space="preserve"> (report out to 3 decimal places):</w:t>
      </w:r>
    </w:p>
    <w:p w14:paraId="030C6584" w14:textId="77777777" w:rsidR="00396162" w:rsidRDefault="00396162" w:rsidP="00396162">
      <w:pPr>
        <w:pStyle w:val="ListParagraph"/>
        <w:autoSpaceDE w:val="0"/>
        <w:autoSpaceDN w:val="0"/>
        <w:adjustRightInd w:val="0"/>
        <w:ind w:left="1440"/>
        <w:rPr>
          <w:rFonts w:cs="Consolas"/>
        </w:rPr>
      </w:pPr>
    </w:p>
    <w:tbl>
      <w:tblPr>
        <w:tblStyle w:val="TableGrid"/>
        <w:tblW w:w="0" w:type="auto"/>
        <w:jc w:val="center"/>
        <w:tblLook w:val="04A0" w:firstRow="1" w:lastRow="0" w:firstColumn="1" w:lastColumn="0" w:noHBand="0" w:noVBand="1"/>
      </w:tblPr>
      <w:tblGrid>
        <w:gridCol w:w="1457"/>
        <w:gridCol w:w="1408"/>
        <w:gridCol w:w="1297"/>
        <w:gridCol w:w="1306"/>
        <w:gridCol w:w="1447"/>
        <w:gridCol w:w="1180"/>
      </w:tblGrid>
      <w:tr w:rsidR="00954F9D" w14:paraId="51AA4D93" w14:textId="614E7D72" w:rsidTr="00954F9D">
        <w:trPr>
          <w:jc w:val="center"/>
        </w:trPr>
        <w:tc>
          <w:tcPr>
            <w:tcW w:w="1457" w:type="dxa"/>
            <w:shd w:val="clear" w:color="auto" w:fill="DBE5F1" w:themeFill="accent1" w:themeFillTint="33"/>
          </w:tcPr>
          <w:p w14:paraId="0E4778F0" w14:textId="7F8FA384" w:rsidR="00954F9D" w:rsidRPr="00966902" w:rsidRDefault="00954F9D" w:rsidP="00396162">
            <w:pPr>
              <w:autoSpaceDE w:val="0"/>
              <w:autoSpaceDN w:val="0"/>
              <w:adjustRightInd w:val="0"/>
              <w:rPr>
                <w:rFonts w:cs="Consolas"/>
                <w:b/>
                <w:bCs/>
              </w:rPr>
            </w:pPr>
          </w:p>
        </w:tc>
        <w:tc>
          <w:tcPr>
            <w:tcW w:w="1408" w:type="dxa"/>
            <w:shd w:val="clear" w:color="auto" w:fill="DBE5F1" w:themeFill="accent1" w:themeFillTint="33"/>
          </w:tcPr>
          <w:p w14:paraId="66F735B3" w14:textId="23A40478" w:rsidR="00954F9D" w:rsidRPr="00966902" w:rsidRDefault="00954F9D" w:rsidP="00396162">
            <w:pPr>
              <w:autoSpaceDE w:val="0"/>
              <w:autoSpaceDN w:val="0"/>
              <w:adjustRightInd w:val="0"/>
              <w:rPr>
                <w:rFonts w:cs="Consolas"/>
                <w:b/>
                <w:bCs/>
              </w:rPr>
            </w:pPr>
          </w:p>
        </w:tc>
        <w:tc>
          <w:tcPr>
            <w:tcW w:w="5230" w:type="dxa"/>
            <w:gridSpan w:val="4"/>
            <w:shd w:val="clear" w:color="auto" w:fill="DBE5F1" w:themeFill="accent1" w:themeFillTint="33"/>
          </w:tcPr>
          <w:p w14:paraId="5CD85228" w14:textId="77777777" w:rsidR="00954F9D" w:rsidRPr="00966902" w:rsidRDefault="00954F9D" w:rsidP="00396162">
            <w:pPr>
              <w:autoSpaceDE w:val="0"/>
              <w:autoSpaceDN w:val="0"/>
              <w:adjustRightInd w:val="0"/>
              <w:rPr>
                <w:rFonts w:cs="Consolas"/>
                <w:b/>
                <w:bCs/>
              </w:rPr>
            </w:pPr>
            <w:r w:rsidRPr="00966902">
              <w:rPr>
                <w:rFonts w:cs="Consolas"/>
                <w:b/>
                <w:bCs/>
              </w:rPr>
              <w:t>Imputed Values</w:t>
            </w:r>
          </w:p>
        </w:tc>
      </w:tr>
      <w:tr w:rsidR="00954F9D" w14:paraId="75D603DA" w14:textId="07AC09FD" w:rsidTr="00954F9D">
        <w:trPr>
          <w:jc w:val="center"/>
        </w:trPr>
        <w:tc>
          <w:tcPr>
            <w:tcW w:w="1457" w:type="dxa"/>
            <w:shd w:val="clear" w:color="auto" w:fill="DBE5F1" w:themeFill="accent1" w:themeFillTint="33"/>
          </w:tcPr>
          <w:p w14:paraId="0D6ED021" w14:textId="4480F172" w:rsidR="00954F9D" w:rsidRPr="00966902" w:rsidRDefault="00954F9D" w:rsidP="00B854D0">
            <w:pPr>
              <w:autoSpaceDE w:val="0"/>
              <w:autoSpaceDN w:val="0"/>
              <w:adjustRightInd w:val="0"/>
              <w:jc w:val="center"/>
              <w:rPr>
                <w:rFonts w:cs="Consolas"/>
                <w:b/>
                <w:bCs/>
              </w:rPr>
            </w:pPr>
            <w:r w:rsidRPr="00966902">
              <w:rPr>
                <w:rFonts w:cs="Consolas"/>
                <w:b/>
                <w:bCs/>
              </w:rPr>
              <w:t>Statistic</w:t>
            </w:r>
          </w:p>
        </w:tc>
        <w:tc>
          <w:tcPr>
            <w:tcW w:w="1408" w:type="dxa"/>
            <w:shd w:val="clear" w:color="auto" w:fill="DBE5F1" w:themeFill="accent1" w:themeFillTint="33"/>
          </w:tcPr>
          <w:p w14:paraId="6F333FA7" w14:textId="664C2816" w:rsidR="00954F9D" w:rsidRPr="00966902" w:rsidRDefault="00954F9D" w:rsidP="00B854D0">
            <w:pPr>
              <w:autoSpaceDE w:val="0"/>
              <w:autoSpaceDN w:val="0"/>
              <w:adjustRightInd w:val="0"/>
              <w:jc w:val="center"/>
              <w:rPr>
                <w:rFonts w:cs="Consolas"/>
                <w:b/>
                <w:bCs/>
              </w:rPr>
            </w:pPr>
            <w:r w:rsidRPr="00966902">
              <w:rPr>
                <w:rFonts w:cs="Consolas"/>
                <w:b/>
                <w:bCs/>
              </w:rPr>
              <w:t>Observed Values</w:t>
            </w:r>
          </w:p>
        </w:tc>
        <w:tc>
          <w:tcPr>
            <w:tcW w:w="1297" w:type="dxa"/>
            <w:shd w:val="clear" w:color="auto" w:fill="DBE5F1" w:themeFill="accent1" w:themeFillTint="33"/>
          </w:tcPr>
          <w:p w14:paraId="1C1DD651" w14:textId="2147BDED" w:rsidR="00954F9D" w:rsidRPr="00966902" w:rsidRDefault="00954F9D" w:rsidP="00B854D0">
            <w:pPr>
              <w:autoSpaceDE w:val="0"/>
              <w:autoSpaceDN w:val="0"/>
              <w:adjustRightInd w:val="0"/>
              <w:jc w:val="center"/>
              <w:rPr>
                <w:rFonts w:cs="Consolas"/>
                <w:b/>
                <w:bCs/>
              </w:rPr>
            </w:pPr>
            <w:r w:rsidRPr="00966902">
              <w:rPr>
                <w:rFonts w:cs="Consolas"/>
                <w:b/>
                <w:bCs/>
              </w:rPr>
              <w:t>Mean</w:t>
            </w:r>
          </w:p>
        </w:tc>
        <w:tc>
          <w:tcPr>
            <w:tcW w:w="1306" w:type="dxa"/>
            <w:shd w:val="clear" w:color="auto" w:fill="DBE5F1" w:themeFill="accent1" w:themeFillTint="33"/>
          </w:tcPr>
          <w:p w14:paraId="3FB3A396" w14:textId="1106C0CC" w:rsidR="00954F9D" w:rsidRPr="00966902" w:rsidRDefault="00954F9D" w:rsidP="00B854D0">
            <w:pPr>
              <w:autoSpaceDE w:val="0"/>
              <w:autoSpaceDN w:val="0"/>
              <w:adjustRightInd w:val="0"/>
              <w:jc w:val="center"/>
              <w:rPr>
                <w:rFonts w:cs="Consolas"/>
                <w:b/>
                <w:bCs/>
              </w:rPr>
            </w:pPr>
            <w:r w:rsidRPr="00966902">
              <w:rPr>
                <w:rFonts w:cs="Consolas"/>
                <w:b/>
                <w:bCs/>
              </w:rPr>
              <w:t>Hot-Deck</w:t>
            </w:r>
          </w:p>
        </w:tc>
        <w:tc>
          <w:tcPr>
            <w:tcW w:w="1447" w:type="dxa"/>
            <w:shd w:val="clear" w:color="auto" w:fill="DBE5F1" w:themeFill="accent1" w:themeFillTint="33"/>
          </w:tcPr>
          <w:p w14:paraId="69979A3D" w14:textId="4B1EF985" w:rsidR="00954F9D" w:rsidRPr="00966902" w:rsidRDefault="00954F9D" w:rsidP="00B854D0">
            <w:pPr>
              <w:autoSpaceDE w:val="0"/>
              <w:autoSpaceDN w:val="0"/>
              <w:adjustRightInd w:val="0"/>
              <w:jc w:val="center"/>
              <w:rPr>
                <w:rFonts w:cs="Consolas"/>
                <w:b/>
                <w:bCs/>
              </w:rPr>
            </w:pPr>
            <w:r w:rsidRPr="00966902">
              <w:rPr>
                <w:rFonts w:cs="Consolas"/>
                <w:b/>
                <w:bCs/>
              </w:rPr>
              <w:t>Stochastic Regression</w:t>
            </w:r>
          </w:p>
        </w:tc>
        <w:tc>
          <w:tcPr>
            <w:tcW w:w="1180" w:type="dxa"/>
            <w:shd w:val="clear" w:color="auto" w:fill="DBE5F1" w:themeFill="accent1" w:themeFillTint="33"/>
          </w:tcPr>
          <w:p w14:paraId="780513D0" w14:textId="7E5751FB" w:rsidR="00954F9D" w:rsidRPr="00966902" w:rsidRDefault="00954F9D" w:rsidP="00B854D0">
            <w:pPr>
              <w:autoSpaceDE w:val="0"/>
              <w:autoSpaceDN w:val="0"/>
              <w:adjustRightInd w:val="0"/>
              <w:jc w:val="center"/>
              <w:rPr>
                <w:rFonts w:cs="Consolas"/>
                <w:b/>
                <w:bCs/>
              </w:rPr>
            </w:pPr>
            <w:r w:rsidRPr="00966902">
              <w:rPr>
                <w:rFonts w:cs="Consolas"/>
                <w:b/>
                <w:bCs/>
              </w:rPr>
              <w:t>PMM</w:t>
            </w:r>
          </w:p>
        </w:tc>
      </w:tr>
      <w:tr w:rsidR="00954F9D" w14:paraId="731D7E2B" w14:textId="3FEC3CFB" w:rsidTr="00954F9D">
        <w:trPr>
          <w:jc w:val="center"/>
        </w:trPr>
        <w:tc>
          <w:tcPr>
            <w:tcW w:w="4162" w:type="dxa"/>
            <w:gridSpan w:val="3"/>
            <w:shd w:val="clear" w:color="auto" w:fill="DBE5F1" w:themeFill="accent1" w:themeFillTint="33"/>
          </w:tcPr>
          <w:p w14:paraId="30C2C341" w14:textId="180A62E4" w:rsidR="00954F9D" w:rsidRPr="00966902" w:rsidRDefault="00954F9D" w:rsidP="00B854D0">
            <w:pPr>
              <w:autoSpaceDE w:val="0"/>
              <w:autoSpaceDN w:val="0"/>
              <w:adjustRightInd w:val="0"/>
              <w:jc w:val="right"/>
              <w:rPr>
                <w:rFonts w:cs="Consolas"/>
                <w:b/>
                <w:bCs/>
              </w:rPr>
            </w:pPr>
            <w:r w:rsidRPr="00966902">
              <w:rPr>
                <w:rFonts w:cs="Consolas"/>
                <w:b/>
                <w:bCs/>
              </w:rPr>
              <w:t>Seed value =&gt;</w:t>
            </w:r>
          </w:p>
        </w:tc>
        <w:tc>
          <w:tcPr>
            <w:tcW w:w="1306" w:type="dxa"/>
            <w:shd w:val="clear" w:color="auto" w:fill="DBE5F1" w:themeFill="accent1" w:themeFillTint="33"/>
          </w:tcPr>
          <w:p w14:paraId="3AC96670" w14:textId="527FC5D3" w:rsidR="00954F9D" w:rsidRPr="00966902" w:rsidRDefault="00954F9D" w:rsidP="00B854D0">
            <w:pPr>
              <w:autoSpaceDE w:val="0"/>
              <w:autoSpaceDN w:val="0"/>
              <w:adjustRightInd w:val="0"/>
              <w:jc w:val="right"/>
              <w:rPr>
                <w:rFonts w:cs="Consolas"/>
                <w:b/>
                <w:bCs/>
              </w:rPr>
            </w:pPr>
            <w:r w:rsidRPr="00966902">
              <w:rPr>
                <w:rFonts w:cs="Consolas"/>
                <w:b/>
                <w:bCs/>
              </w:rPr>
              <w:t>12345</w:t>
            </w:r>
          </w:p>
        </w:tc>
        <w:tc>
          <w:tcPr>
            <w:tcW w:w="1447" w:type="dxa"/>
            <w:shd w:val="clear" w:color="auto" w:fill="DBE5F1" w:themeFill="accent1" w:themeFillTint="33"/>
          </w:tcPr>
          <w:p w14:paraId="5B6B97A6" w14:textId="5F39C947" w:rsidR="00954F9D" w:rsidRPr="00966902" w:rsidRDefault="00954F9D" w:rsidP="00B854D0">
            <w:pPr>
              <w:autoSpaceDE w:val="0"/>
              <w:autoSpaceDN w:val="0"/>
              <w:adjustRightInd w:val="0"/>
              <w:jc w:val="right"/>
              <w:rPr>
                <w:rFonts w:cs="Consolas"/>
                <w:b/>
                <w:bCs/>
              </w:rPr>
            </w:pPr>
            <w:r w:rsidRPr="00966902">
              <w:rPr>
                <w:rFonts w:cs="Consolas"/>
                <w:b/>
                <w:bCs/>
              </w:rPr>
              <w:t>12345</w:t>
            </w:r>
          </w:p>
        </w:tc>
        <w:tc>
          <w:tcPr>
            <w:tcW w:w="1180" w:type="dxa"/>
            <w:shd w:val="clear" w:color="auto" w:fill="DBE5F1" w:themeFill="accent1" w:themeFillTint="33"/>
          </w:tcPr>
          <w:p w14:paraId="49A5A7A7" w14:textId="27DD2BEC" w:rsidR="00954F9D" w:rsidRPr="00966902" w:rsidRDefault="00954F9D" w:rsidP="00B854D0">
            <w:pPr>
              <w:autoSpaceDE w:val="0"/>
              <w:autoSpaceDN w:val="0"/>
              <w:adjustRightInd w:val="0"/>
              <w:jc w:val="right"/>
              <w:rPr>
                <w:rFonts w:cs="Consolas"/>
                <w:b/>
                <w:bCs/>
              </w:rPr>
            </w:pPr>
            <w:r w:rsidRPr="00966902">
              <w:rPr>
                <w:rFonts w:cs="Consolas"/>
                <w:b/>
                <w:bCs/>
              </w:rPr>
              <w:t>12345</w:t>
            </w:r>
          </w:p>
        </w:tc>
      </w:tr>
      <w:tr w:rsidR="00954F9D" w14:paraId="60B0A2E6" w14:textId="578C0693" w:rsidTr="00954F9D">
        <w:trPr>
          <w:jc w:val="center"/>
        </w:trPr>
        <w:tc>
          <w:tcPr>
            <w:tcW w:w="1457" w:type="dxa"/>
            <w:shd w:val="clear" w:color="auto" w:fill="DBE5F1" w:themeFill="accent1" w:themeFillTint="33"/>
          </w:tcPr>
          <w:p w14:paraId="73797B48" w14:textId="736632CF" w:rsidR="00954F9D" w:rsidRPr="00966902" w:rsidRDefault="00954F9D" w:rsidP="00960312">
            <w:pPr>
              <w:autoSpaceDE w:val="0"/>
              <w:autoSpaceDN w:val="0"/>
              <w:adjustRightInd w:val="0"/>
              <w:rPr>
                <w:rFonts w:cs="Consolas"/>
                <w:b/>
                <w:bCs/>
              </w:rPr>
            </w:pPr>
            <w:r>
              <w:rPr>
                <w:rFonts w:cs="Consolas"/>
                <w:b/>
                <w:bCs/>
              </w:rPr>
              <w:t>N</w:t>
            </w:r>
          </w:p>
        </w:tc>
        <w:tc>
          <w:tcPr>
            <w:tcW w:w="1408" w:type="dxa"/>
          </w:tcPr>
          <w:p w14:paraId="167B625C" w14:textId="785F8B47" w:rsidR="00954F9D" w:rsidRDefault="00954F9D" w:rsidP="00960312">
            <w:pPr>
              <w:autoSpaceDE w:val="0"/>
              <w:autoSpaceDN w:val="0"/>
              <w:adjustRightInd w:val="0"/>
              <w:jc w:val="center"/>
              <w:rPr>
                <w:rFonts w:cs="Consolas"/>
              </w:rPr>
            </w:pPr>
            <w:r>
              <w:rPr>
                <w:rFonts w:cs="Consolas"/>
              </w:rPr>
              <w:t>14,371</w:t>
            </w:r>
          </w:p>
        </w:tc>
        <w:tc>
          <w:tcPr>
            <w:tcW w:w="1297" w:type="dxa"/>
          </w:tcPr>
          <w:p w14:paraId="167917CD" w14:textId="10250A7A" w:rsidR="00954F9D" w:rsidRDefault="00954F9D" w:rsidP="00960312">
            <w:pPr>
              <w:autoSpaceDE w:val="0"/>
              <w:autoSpaceDN w:val="0"/>
              <w:adjustRightInd w:val="0"/>
              <w:jc w:val="center"/>
              <w:rPr>
                <w:rFonts w:cs="Consolas"/>
              </w:rPr>
            </w:pPr>
            <w:r>
              <w:rPr>
                <w:rFonts w:cs="Consolas"/>
              </w:rPr>
              <w:t>19,166</w:t>
            </w:r>
          </w:p>
        </w:tc>
        <w:tc>
          <w:tcPr>
            <w:tcW w:w="1306" w:type="dxa"/>
          </w:tcPr>
          <w:p w14:paraId="3E92C5AD" w14:textId="1EBF1EEE" w:rsidR="00954F9D" w:rsidRDefault="00954F9D" w:rsidP="00960312">
            <w:pPr>
              <w:autoSpaceDE w:val="0"/>
              <w:autoSpaceDN w:val="0"/>
              <w:adjustRightInd w:val="0"/>
              <w:jc w:val="center"/>
              <w:rPr>
                <w:rFonts w:cs="Consolas"/>
              </w:rPr>
            </w:pPr>
            <w:r>
              <w:rPr>
                <w:rFonts w:cs="Consolas"/>
              </w:rPr>
              <w:t>19,166</w:t>
            </w:r>
          </w:p>
        </w:tc>
        <w:tc>
          <w:tcPr>
            <w:tcW w:w="1447" w:type="dxa"/>
          </w:tcPr>
          <w:p w14:paraId="1FB64C26" w14:textId="46D81494" w:rsidR="00954F9D" w:rsidRDefault="00954F9D" w:rsidP="00960312">
            <w:pPr>
              <w:autoSpaceDE w:val="0"/>
              <w:autoSpaceDN w:val="0"/>
              <w:adjustRightInd w:val="0"/>
              <w:jc w:val="center"/>
              <w:rPr>
                <w:rFonts w:cs="Consolas"/>
              </w:rPr>
            </w:pPr>
            <w:r>
              <w:rPr>
                <w:rFonts w:cs="Consolas"/>
              </w:rPr>
              <w:t>19,166</w:t>
            </w:r>
          </w:p>
        </w:tc>
        <w:tc>
          <w:tcPr>
            <w:tcW w:w="1180" w:type="dxa"/>
          </w:tcPr>
          <w:p w14:paraId="2F942087" w14:textId="435A2476" w:rsidR="00954F9D" w:rsidRDefault="00954F9D" w:rsidP="00960312">
            <w:pPr>
              <w:autoSpaceDE w:val="0"/>
              <w:autoSpaceDN w:val="0"/>
              <w:adjustRightInd w:val="0"/>
              <w:jc w:val="center"/>
              <w:rPr>
                <w:rFonts w:cs="Consolas"/>
              </w:rPr>
            </w:pPr>
            <w:r>
              <w:rPr>
                <w:rFonts w:cs="Consolas"/>
              </w:rPr>
              <w:t>19,166</w:t>
            </w:r>
          </w:p>
        </w:tc>
      </w:tr>
      <w:tr w:rsidR="00954F9D" w14:paraId="07F20748" w14:textId="3C2D47B2" w:rsidTr="00954F9D">
        <w:trPr>
          <w:jc w:val="center"/>
        </w:trPr>
        <w:tc>
          <w:tcPr>
            <w:tcW w:w="1457" w:type="dxa"/>
            <w:shd w:val="clear" w:color="auto" w:fill="DBE5F1" w:themeFill="accent1" w:themeFillTint="33"/>
          </w:tcPr>
          <w:p w14:paraId="2E5EB49D" w14:textId="6BF7228B" w:rsidR="00954F9D" w:rsidRPr="00966902" w:rsidRDefault="00954F9D" w:rsidP="00960312">
            <w:pPr>
              <w:autoSpaceDE w:val="0"/>
              <w:autoSpaceDN w:val="0"/>
              <w:adjustRightInd w:val="0"/>
              <w:rPr>
                <w:rFonts w:cs="Consolas"/>
                <w:b/>
                <w:bCs/>
              </w:rPr>
            </w:pPr>
            <w:r w:rsidRPr="00966902">
              <w:rPr>
                <w:rFonts w:cs="Consolas"/>
                <w:b/>
                <w:bCs/>
              </w:rPr>
              <w:t>Min</w:t>
            </w:r>
          </w:p>
        </w:tc>
        <w:tc>
          <w:tcPr>
            <w:tcW w:w="1408" w:type="dxa"/>
          </w:tcPr>
          <w:p w14:paraId="0243AC9A" w14:textId="046F10A4" w:rsidR="00954F9D" w:rsidRDefault="00954F9D" w:rsidP="00960312">
            <w:pPr>
              <w:autoSpaceDE w:val="0"/>
              <w:autoSpaceDN w:val="0"/>
              <w:adjustRightInd w:val="0"/>
              <w:jc w:val="center"/>
              <w:rPr>
                <w:rFonts w:cs="Consolas"/>
              </w:rPr>
            </w:pPr>
            <w:r>
              <w:rPr>
                <w:rFonts w:cs="Consolas"/>
              </w:rPr>
              <w:t>18</w:t>
            </w:r>
          </w:p>
        </w:tc>
        <w:tc>
          <w:tcPr>
            <w:tcW w:w="1297" w:type="dxa"/>
          </w:tcPr>
          <w:p w14:paraId="794140F2" w14:textId="755248A6" w:rsidR="00954F9D" w:rsidRDefault="00954F9D" w:rsidP="00960312">
            <w:pPr>
              <w:autoSpaceDE w:val="0"/>
              <w:autoSpaceDN w:val="0"/>
              <w:adjustRightInd w:val="0"/>
              <w:jc w:val="center"/>
              <w:rPr>
                <w:rFonts w:cs="Consolas"/>
              </w:rPr>
            </w:pPr>
            <w:r>
              <w:rPr>
                <w:rFonts w:cs="Consolas"/>
              </w:rPr>
              <w:t>18</w:t>
            </w:r>
          </w:p>
        </w:tc>
        <w:tc>
          <w:tcPr>
            <w:tcW w:w="1306" w:type="dxa"/>
          </w:tcPr>
          <w:p w14:paraId="57657C2D" w14:textId="25125C71" w:rsidR="00954F9D" w:rsidRDefault="00954F9D" w:rsidP="00960312">
            <w:pPr>
              <w:autoSpaceDE w:val="0"/>
              <w:autoSpaceDN w:val="0"/>
              <w:adjustRightInd w:val="0"/>
              <w:jc w:val="center"/>
              <w:rPr>
                <w:rFonts w:cs="Consolas"/>
              </w:rPr>
            </w:pPr>
            <w:r>
              <w:rPr>
                <w:rFonts w:cs="Consolas"/>
              </w:rPr>
              <w:t>18</w:t>
            </w:r>
          </w:p>
        </w:tc>
        <w:tc>
          <w:tcPr>
            <w:tcW w:w="1447" w:type="dxa"/>
          </w:tcPr>
          <w:p w14:paraId="6B59A948" w14:textId="4BB0ADFE" w:rsidR="00954F9D" w:rsidRDefault="00954F9D" w:rsidP="00960312">
            <w:pPr>
              <w:autoSpaceDE w:val="0"/>
              <w:autoSpaceDN w:val="0"/>
              <w:adjustRightInd w:val="0"/>
              <w:jc w:val="center"/>
              <w:rPr>
                <w:rFonts w:cs="Consolas"/>
              </w:rPr>
            </w:pPr>
            <w:r>
              <w:rPr>
                <w:rFonts w:cs="Consolas"/>
              </w:rPr>
              <w:t>-9.712</w:t>
            </w:r>
          </w:p>
        </w:tc>
        <w:tc>
          <w:tcPr>
            <w:tcW w:w="1180" w:type="dxa"/>
          </w:tcPr>
          <w:p w14:paraId="69C00E50" w14:textId="7435ABC4" w:rsidR="00954F9D" w:rsidRDefault="00954F9D" w:rsidP="00960312">
            <w:pPr>
              <w:autoSpaceDE w:val="0"/>
              <w:autoSpaceDN w:val="0"/>
              <w:adjustRightInd w:val="0"/>
              <w:jc w:val="center"/>
              <w:rPr>
                <w:rFonts w:cs="Consolas"/>
              </w:rPr>
            </w:pPr>
            <w:r>
              <w:rPr>
                <w:rFonts w:cs="Consolas"/>
              </w:rPr>
              <w:t>18</w:t>
            </w:r>
          </w:p>
        </w:tc>
      </w:tr>
      <w:tr w:rsidR="00954F9D" w14:paraId="579281A8" w14:textId="7AF32391" w:rsidTr="00954F9D">
        <w:trPr>
          <w:jc w:val="center"/>
        </w:trPr>
        <w:tc>
          <w:tcPr>
            <w:tcW w:w="1457" w:type="dxa"/>
            <w:shd w:val="clear" w:color="auto" w:fill="DBE5F1" w:themeFill="accent1" w:themeFillTint="33"/>
          </w:tcPr>
          <w:p w14:paraId="6B0DFE11" w14:textId="3194C845" w:rsidR="00954F9D" w:rsidRPr="00966902" w:rsidRDefault="00954F9D" w:rsidP="00960312">
            <w:pPr>
              <w:autoSpaceDE w:val="0"/>
              <w:autoSpaceDN w:val="0"/>
              <w:adjustRightInd w:val="0"/>
              <w:rPr>
                <w:rFonts w:cs="Consolas"/>
                <w:b/>
                <w:bCs/>
              </w:rPr>
            </w:pPr>
            <w:r w:rsidRPr="00966902">
              <w:rPr>
                <w:rFonts w:cs="Consolas"/>
                <w:b/>
                <w:bCs/>
              </w:rPr>
              <w:t>Mean</w:t>
            </w:r>
          </w:p>
        </w:tc>
        <w:tc>
          <w:tcPr>
            <w:tcW w:w="1408" w:type="dxa"/>
          </w:tcPr>
          <w:p w14:paraId="12D8B2C3" w14:textId="33DE2225" w:rsidR="00954F9D" w:rsidRDefault="00954F9D" w:rsidP="00960312">
            <w:pPr>
              <w:autoSpaceDE w:val="0"/>
              <w:autoSpaceDN w:val="0"/>
              <w:adjustRightInd w:val="0"/>
              <w:jc w:val="center"/>
              <w:rPr>
                <w:rFonts w:cs="Consolas"/>
              </w:rPr>
            </w:pPr>
            <w:r>
              <w:rPr>
                <w:rFonts w:cs="Consolas"/>
              </w:rPr>
              <w:t>59.587</w:t>
            </w:r>
          </w:p>
        </w:tc>
        <w:tc>
          <w:tcPr>
            <w:tcW w:w="1297" w:type="dxa"/>
          </w:tcPr>
          <w:p w14:paraId="1E4E9B90" w14:textId="7DE96A3B" w:rsidR="00954F9D" w:rsidRDefault="00954F9D" w:rsidP="00960312">
            <w:pPr>
              <w:autoSpaceDE w:val="0"/>
              <w:autoSpaceDN w:val="0"/>
              <w:adjustRightInd w:val="0"/>
              <w:jc w:val="center"/>
              <w:rPr>
                <w:rFonts w:cs="Consolas"/>
              </w:rPr>
            </w:pPr>
            <w:r>
              <w:rPr>
                <w:rFonts w:cs="Consolas"/>
              </w:rPr>
              <w:t>59.587</w:t>
            </w:r>
          </w:p>
        </w:tc>
        <w:tc>
          <w:tcPr>
            <w:tcW w:w="1306" w:type="dxa"/>
          </w:tcPr>
          <w:p w14:paraId="48B2AA0B" w14:textId="3A0B8265" w:rsidR="00954F9D" w:rsidRDefault="00954F9D" w:rsidP="00960312">
            <w:pPr>
              <w:autoSpaceDE w:val="0"/>
              <w:autoSpaceDN w:val="0"/>
              <w:adjustRightInd w:val="0"/>
              <w:jc w:val="center"/>
              <w:rPr>
                <w:rFonts w:cs="Consolas"/>
              </w:rPr>
            </w:pPr>
            <w:r>
              <w:rPr>
                <w:rFonts w:cs="Consolas"/>
              </w:rPr>
              <w:t>59.602</w:t>
            </w:r>
          </w:p>
        </w:tc>
        <w:tc>
          <w:tcPr>
            <w:tcW w:w="1447" w:type="dxa"/>
          </w:tcPr>
          <w:p w14:paraId="093253D2" w14:textId="3A9E5EA3" w:rsidR="00954F9D" w:rsidRDefault="00954F9D" w:rsidP="00960312">
            <w:pPr>
              <w:autoSpaceDE w:val="0"/>
              <w:autoSpaceDN w:val="0"/>
              <w:adjustRightInd w:val="0"/>
              <w:jc w:val="center"/>
              <w:rPr>
                <w:rFonts w:cs="Consolas"/>
              </w:rPr>
            </w:pPr>
            <w:r>
              <w:rPr>
                <w:rFonts w:cs="Consolas"/>
              </w:rPr>
              <w:t>59.273</w:t>
            </w:r>
          </w:p>
        </w:tc>
        <w:tc>
          <w:tcPr>
            <w:tcW w:w="1180" w:type="dxa"/>
          </w:tcPr>
          <w:p w14:paraId="6AC66160" w14:textId="20005B9E" w:rsidR="00954F9D" w:rsidRDefault="00954F9D" w:rsidP="00960312">
            <w:pPr>
              <w:autoSpaceDE w:val="0"/>
              <w:autoSpaceDN w:val="0"/>
              <w:adjustRightInd w:val="0"/>
              <w:jc w:val="center"/>
              <w:rPr>
                <w:rFonts w:cs="Consolas"/>
              </w:rPr>
            </w:pPr>
            <w:r>
              <w:rPr>
                <w:rFonts w:cs="Consolas"/>
              </w:rPr>
              <w:t>59.339</w:t>
            </w:r>
          </w:p>
        </w:tc>
      </w:tr>
      <w:tr w:rsidR="00954F9D" w14:paraId="7695FC6B" w14:textId="46EBC20D" w:rsidTr="00954F9D">
        <w:trPr>
          <w:jc w:val="center"/>
        </w:trPr>
        <w:tc>
          <w:tcPr>
            <w:tcW w:w="1457" w:type="dxa"/>
            <w:shd w:val="clear" w:color="auto" w:fill="DBE5F1" w:themeFill="accent1" w:themeFillTint="33"/>
          </w:tcPr>
          <w:p w14:paraId="2A84E585" w14:textId="1801247D" w:rsidR="00954F9D" w:rsidRPr="00966902" w:rsidRDefault="00954F9D" w:rsidP="00960312">
            <w:pPr>
              <w:autoSpaceDE w:val="0"/>
              <w:autoSpaceDN w:val="0"/>
              <w:adjustRightInd w:val="0"/>
              <w:rPr>
                <w:rFonts w:cs="Consolas"/>
                <w:b/>
                <w:bCs/>
              </w:rPr>
            </w:pPr>
            <w:r w:rsidRPr="00966902">
              <w:rPr>
                <w:rFonts w:cs="Consolas"/>
                <w:b/>
                <w:bCs/>
              </w:rPr>
              <w:t>Median</w:t>
            </w:r>
          </w:p>
        </w:tc>
        <w:tc>
          <w:tcPr>
            <w:tcW w:w="1408" w:type="dxa"/>
          </w:tcPr>
          <w:p w14:paraId="4765F0D7" w14:textId="6BD0B29D" w:rsidR="00954F9D" w:rsidRDefault="00954F9D" w:rsidP="00960312">
            <w:pPr>
              <w:autoSpaceDE w:val="0"/>
              <w:autoSpaceDN w:val="0"/>
              <w:adjustRightInd w:val="0"/>
              <w:jc w:val="center"/>
              <w:rPr>
                <w:rFonts w:cs="Consolas"/>
              </w:rPr>
            </w:pPr>
            <w:r>
              <w:rPr>
                <w:rFonts w:cs="Consolas"/>
              </w:rPr>
              <w:t>60</w:t>
            </w:r>
          </w:p>
        </w:tc>
        <w:tc>
          <w:tcPr>
            <w:tcW w:w="1297" w:type="dxa"/>
          </w:tcPr>
          <w:p w14:paraId="2CD5338F" w14:textId="097BD46A" w:rsidR="00954F9D" w:rsidRDefault="00954F9D" w:rsidP="00960312">
            <w:pPr>
              <w:autoSpaceDE w:val="0"/>
              <w:autoSpaceDN w:val="0"/>
              <w:adjustRightInd w:val="0"/>
              <w:jc w:val="center"/>
              <w:rPr>
                <w:rFonts w:cs="Consolas"/>
              </w:rPr>
            </w:pPr>
            <w:r>
              <w:rPr>
                <w:rFonts w:cs="Consolas"/>
              </w:rPr>
              <w:t>59.587</w:t>
            </w:r>
          </w:p>
        </w:tc>
        <w:tc>
          <w:tcPr>
            <w:tcW w:w="1306" w:type="dxa"/>
          </w:tcPr>
          <w:p w14:paraId="0A27CB6C" w14:textId="2955568F" w:rsidR="00954F9D" w:rsidRDefault="00954F9D" w:rsidP="00960312">
            <w:pPr>
              <w:autoSpaceDE w:val="0"/>
              <w:autoSpaceDN w:val="0"/>
              <w:adjustRightInd w:val="0"/>
              <w:jc w:val="center"/>
              <w:rPr>
                <w:rFonts w:cs="Consolas"/>
              </w:rPr>
            </w:pPr>
            <w:r>
              <w:rPr>
                <w:rFonts w:cs="Consolas"/>
              </w:rPr>
              <w:t>60</w:t>
            </w:r>
          </w:p>
        </w:tc>
        <w:tc>
          <w:tcPr>
            <w:tcW w:w="1447" w:type="dxa"/>
          </w:tcPr>
          <w:p w14:paraId="33B392E0" w14:textId="7B5585DC" w:rsidR="00954F9D" w:rsidRDefault="00954F9D" w:rsidP="00960312">
            <w:pPr>
              <w:autoSpaceDE w:val="0"/>
              <w:autoSpaceDN w:val="0"/>
              <w:adjustRightInd w:val="0"/>
              <w:jc w:val="center"/>
              <w:rPr>
                <w:rFonts w:cs="Consolas"/>
              </w:rPr>
            </w:pPr>
            <w:r>
              <w:rPr>
                <w:rFonts w:cs="Consolas"/>
              </w:rPr>
              <w:t>59.347</w:t>
            </w:r>
          </w:p>
        </w:tc>
        <w:tc>
          <w:tcPr>
            <w:tcW w:w="1180" w:type="dxa"/>
          </w:tcPr>
          <w:p w14:paraId="0B166E66" w14:textId="78376810" w:rsidR="00954F9D" w:rsidRDefault="00954F9D" w:rsidP="00960312">
            <w:pPr>
              <w:autoSpaceDE w:val="0"/>
              <w:autoSpaceDN w:val="0"/>
              <w:adjustRightInd w:val="0"/>
              <w:jc w:val="center"/>
              <w:rPr>
                <w:rFonts w:cs="Consolas"/>
              </w:rPr>
            </w:pPr>
            <w:r>
              <w:rPr>
                <w:rFonts w:cs="Consolas"/>
              </w:rPr>
              <w:t>60</w:t>
            </w:r>
          </w:p>
        </w:tc>
      </w:tr>
      <w:tr w:rsidR="00954F9D" w14:paraId="1F86B492" w14:textId="1E4226ED" w:rsidTr="00954F9D">
        <w:trPr>
          <w:jc w:val="center"/>
        </w:trPr>
        <w:tc>
          <w:tcPr>
            <w:tcW w:w="1457" w:type="dxa"/>
            <w:shd w:val="clear" w:color="auto" w:fill="DBE5F1" w:themeFill="accent1" w:themeFillTint="33"/>
          </w:tcPr>
          <w:p w14:paraId="1EB94C90" w14:textId="4C4BB774" w:rsidR="00954F9D" w:rsidRPr="00966902" w:rsidRDefault="00954F9D" w:rsidP="00960312">
            <w:pPr>
              <w:autoSpaceDE w:val="0"/>
              <w:autoSpaceDN w:val="0"/>
              <w:adjustRightInd w:val="0"/>
              <w:rPr>
                <w:rFonts w:cs="Consolas"/>
                <w:b/>
                <w:bCs/>
              </w:rPr>
            </w:pPr>
            <w:r w:rsidRPr="00966902">
              <w:rPr>
                <w:rFonts w:cs="Consolas"/>
                <w:b/>
                <w:bCs/>
              </w:rPr>
              <w:t>Max</w:t>
            </w:r>
          </w:p>
        </w:tc>
        <w:tc>
          <w:tcPr>
            <w:tcW w:w="1408" w:type="dxa"/>
          </w:tcPr>
          <w:p w14:paraId="45BAE9B5" w14:textId="406134AF" w:rsidR="00954F9D" w:rsidRDefault="00954F9D" w:rsidP="00960312">
            <w:pPr>
              <w:autoSpaceDE w:val="0"/>
              <w:autoSpaceDN w:val="0"/>
              <w:adjustRightInd w:val="0"/>
              <w:jc w:val="center"/>
              <w:rPr>
                <w:rFonts w:cs="Consolas"/>
              </w:rPr>
            </w:pPr>
            <w:r>
              <w:rPr>
                <w:rFonts w:cs="Consolas"/>
              </w:rPr>
              <w:t>87</w:t>
            </w:r>
          </w:p>
        </w:tc>
        <w:tc>
          <w:tcPr>
            <w:tcW w:w="1297" w:type="dxa"/>
          </w:tcPr>
          <w:p w14:paraId="2EA4A3D7" w14:textId="27E5E304" w:rsidR="00954F9D" w:rsidRDefault="00954F9D" w:rsidP="00960312">
            <w:pPr>
              <w:autoSpaceDE w:val="0"/>
              <w:autoSpaceDN w:val="0"/>
              <w:adjustRightInd w:val="0"/>
              <w:jc w:val="center"/>
              <w:rPr>
                <w:rFonts w:cs="Consolas"/>
              </w:rPr>
            </w:pPr>
            <w:r>
              <w:rPr>
                <w:rFonts w:cs="Consolas"/>
              </w:rPr>
              <w:t>87</w:t>
            </w:r>
          </w:p>
        </w:tc>
        <w:tc>
          <w:tcPr>
            <w:tcW w:w="1306" w:type="dxa"/>
          </w:tcPr>
          <w:p w14:paraId="7D2E35D6" w14:textId="49E68198" w:rsidR="00954F9D" w:rsidRDefault="00954F9D" w:rsidP="00960312">
            <w:pPr>
              <w:autoSpaceDE w:val="0"/>
              <w:autoSpaceDN w:val="0"/>
              <w:adjustRightInd w:val="0"/>
              <w:jc w:val="center"/>
              <w:rPr>
                <w:rFonts w:cs="Consolas"/>
              </w:rPr>
            </w:pPr>
            <w:r>
              <w:rPr>
                <w:rFonts w:cs="Consolas"/>
              </w:rPr>
              <w:t>87</w:t>
            </w:r>
          </w:p>
        </w:tc>
        <w:tc>
          <w:tcPr>
            <w:tcW w:w="1447" w:type="dxa"/>
          </w:tcPr>
          <w:p w14:paraId="70D43E90" w14:textId="01166BF2" w:rsidR="00954F9D" w:rsidRDefault="00954F9D" w:rsidP="00960312">
            <w:pPr>
              <w:autoSpaceDE w:val="0"/>
              <w:autoSpaceDN w:val="0"/>
              <w:adjustRightInd w:val="0"/>
              <w:jc w:val="center"/>
              <w:rPr>
                <w:rFonts w:cs="Consolas"/>
              </w:rPr>
            </w:pPr>
            <w:r>
              <w:rPr>
                <w:rFonts w:cs="Consolas"/>
              </w:rPr>
              <w:t>108.536</w:t>
            </w:r>
          </w:p>
        </w:tc>
        <w:tc>
          <w:tcPr>
            <w:tcW w:w="1180" w:type="dxa"/>
          </w:tcPr>
          <w:p w14:paraId="197102D7" w14:textId="00A02CAC" w:rsidR="00954F9D" w:rsidRDefault="00954F9D" w:rsidP="00960312">
            <w:pPr>
              <w:autoSpaceDE w:val="0"/>
              <w:autoSpaceDN w:val="0"/>
              <w:adjustRightInd w:val="0"/>
              <w:jc w:val="center"/>
              <w:rPr>
                <w:rFonts w:cs="Consolas"/>
              </w:rPr>
            </w:pPr>
            <w:r>
              <w:rPr>
                <w:rFonts w:cs="Consolas"/>
              </w:rPr>
              <w:t>87</w:t>
            </w:r>
          </w:p>
        </w:tc>
      </w:tr>
      <w:tr w:rsidR="00954F9D" w14:paraId="48D3D640" w14:textId="169AC0E5" w:rsidTr="00954F9D">
        <w:trPr>
          <w:jc w:val="center"/>
        </w:trPr>
        <w:tc>
          <w:tcPr>
            <w:tcW w:w="1457" w:type="dxa"/>
            <w:shd w:val="clear" w:color="auto" w:fill="DBE5F1" w:themeFill="accent1" w:themeFillTint="33"/>
          </w:tcPr>
          <w:p w14:paraId="0DC9FCF0" w14:textId="665DAC32" w:rsidR="00954F9D" w:rsidRPr="00966902" w:rsidRDefault="00954F9D" w:rsidP="00960312">
            <w:pPr>
              <w:autoSpaceDE w:val="0"/>
              <w:autoSpaceDN w:val="0"/>
              <w:adjustRightInd w:val="0"/>
              <w:rPr>
                <w:rFonts w:cs="Consolas"/>
                <w:b/>
                <w:bCs/>
              </w:rPr>
            </w:pPr>
            <w:r w:rsidRPr="00966902">
              <w:rPr>
                <w:rFonts w:cs="Consolas"/>
                <w:b/>
                <w:bCs/>
              </w:rPr>
              <w:t>STD</w:t>
            </w:r>
          </w:p>
        </w:tc>
        <w:tc>
          <w:tcPr>
            <w:tcW w:w="1408" w:type="dxa"/>
          </w:tcPr>
          <w:p w14:paraId="18F949FF" w14:textId="6C2EFCF5" w:rsidR="00954F9D" w:rsidRDefault="00954F9D" w:rsidP="00960312">
            <w:pPr>
              <w:autoSpaceDE w:val="0"/>
              <w:autoSpaceDN w:val="0"/>
              <w:adjustRightInd w:val="0"/>
              <w:jc w:val="center"/>
              <w:rPr>
                <w:rFonts w:cs="Consolas"/>
              </w:rPr>
            </w:pPr>
            <w:r>
              <w:rPr>
                <w:rFonts w:cs="Consolas"/>
              </w:rPr>
              <w:t>15.808</w:t>
            </w:r>
          </w:p>
        </w:tc>
        <w:tc>
          <w:tcPr>
            <w:tcW w:w="1297" w:type="dxa"/>
          </w:tcPr>
          <w:p w14:paraId="2E988811" w14:textId="386793F9" w:rsidR="00954F9D" w:rsidRDefault="00954F9D" w:rsidP="00960312">
            <w:pPr>
              <w:autoSpaceDE w:val="0"/>
              <w:autoSpaceDN w:val="0"/>
              <w:adjustRightInd w:val="0"/>
              <w:jc w:val="center"/>
              <w:rPr>
                <w:rFonts w:cs="Consolas"/>
              </w:rPr>
            </w:pPr>
            <w:r>
              <w:rPr>
                <w:rFonts w:cs="Consolas"/>
              </w:rPr>
              <w:t>13.688</w:t>
            </w:r>
          </w:p>
        </w:tc>
        <w:tc>
          <w:tcPr>
            <w:tcW w:w="1306" w:type="dxa"/>
          </w:tcPr>
          <w:p w14:paraId="2CA8B225" w14:textId="2C12CCF1" w:rsidR="00954F9D" w:rsidRDefault="00954F9D" w:rsidP="00960312">
            <w:pPr>
              <w:autoSpaceDE w:val="0"/>
              <w:autoSpaceDN w:val="0"/>
              <w:adjustRightInd w:val="0"/>
              <w:jc w:val="center"/>
              <w:rPr>
                <w:rFonts w:cs="Consolas"/>
              </w:rPr>
            </w:pPr>
            <w:r>
              <w:rPr>
                <w:rFonts w:cs="Consolas"/>
              </w:rPr>
              <w:t>15.810</w:t>
            </w:r>
          </w:p>
        </w:tc>
        <w:tc>
          <w:tcPr>
            <w:tcW w:w="1447" w:type="dxa"/>
          </w:tcPr>
          <w:p w14:paraId="5EC6F13C" w14:textId="7DD7E41C" w:rsidR="00954F9D" w:rsidRDefault="00954F9D" w:rsidP="00960312">
            <w:pPr>
              <w:autoSpaceDE w:val="0"/>
              <w:autoSpaceDN w:val="0"/>
              <w:adjustRightInd w:val="0"/>
              <w:jc w:val="center"/>
              <w:rPr>
                <w:rFonts w:cs="Consolas"/>
              </w:rPr>
            </w:pPr>
            <w:r>
              <w:rPr>
                <w:rFonts w:cs="Consolas"/>
              </w:rPr>
              <w:t>15.821</w:t>
            </w:r>
          </w:p>
        </w:tc>
        <w:tc>
          <w:tcPr>
            <w:tcW w:w="1180" w:type="dxa"/>
          </w:tcPr>
          <w:p w14:paraId="112162B1" w14:textId="270A4B51" w:rsidR="00954F9D" w:rsidRDefault="00954F9D" w:rsidP="00960312">
            <w:pPr>
              <w:autoSpaceDE w:val="0"/>
              <w:autoSpaceDN w:val="0"/>
              <w:adjustRightInd w:val="0"/>
              <w:jc w:val="center"/>
              <w:rPr>
                <w:rFonts w:cs="Consolas"/>
              </w:rPr>
            </w:pPr>
            <w:r>
              <w:rPr>
                <w:rFonts w:cs="Consolas"/>
              </w:rPr>
              <w:t>15.853</w:t>
            </w:r>
          </w:p>
        </w:tc>
      </w:tr>
      <w:tr w:rsidR="00954F9D" w14:paraId="3D3179F4" w14:textId="372A4DBD" w:rsidTr="00954F9D">
        <w:trPr>
          <w:jc w:val="center"/>
        </w:trPr>
        <w:tc>
          <w:tcPr>
            <w:tcW w:w="1457" w:type="dxa"/>
            <w:shd w:val="clear" w:color="auto" w:fill="DBE5F1" w:themeFill="accent1" w:themeFillTint="33"/>
          </w:tcPr>
          <w:p w14:paraId="177FF2F4" w14:textId="0C38C850" w:rsidR="00954F9D" w:rsidRPr="00966902" w:rsidRDefault="00954F9D" w:rsidP="00960312">
            <w:pPr>
              <w:autoSpaceDE w:val="0"/>
              <w:autoSpaceDN w:val="0"/>
              <w:adjustRightInd w:val="0"/>
              <w:rPr>
                <w:rFonts w:cs="Consolas"/>
                <w:b/>
                <w:bCs/>
              </w:rPr>
            </w:pPr>
            <w:r w:rsidRPr="00966902">
              <w:rPr>
                <w:rFonts w:cs="Consolas"/>
                <w:b/>
                <w:bCs/>
              </w:rPr>
              <w:t>Correlation</w:t>
            </w:r>
          </w:p>
        </w:tc>
        <w:tc>
          <w:tcPr>
            <w:tcW w:w="1408" w:type="dxa"/>
          </w:tcPr>
          <w:p w14:paraId="22983D41" w14:textId="61AB259C" w:rsidR="00954F9D" w:rsidRDefault="00954F9D" w:rsidP="00960312">
            <w:pPr>
              <w:autoSpaceDE w:val="0"/>
              <w:autoSpaceDN w:val="0"/>
              <w:adjustRightInd w:val="0"/>
              <w:jc w:val="center"/>
              <w:rPr>
                <w:rFonts w:cs="Consolas"/>
              </w:rPr>
            </w:pPr>
            <w:r>
              <w:rPr>
                <w:rFonts w:cs="Consolas"/>
              </w:rPr>
              <w:t>0.276</w:t>
            </w:r>
          </w:p>
        </w:tc>
        <w:tc>
          <w:tcPr>
            <w:tcW w:w="1297" w:type="dxa"/>
          </w:tcPr>
          <w:p w14:paraId="4572AC72" w14:textId="7315E6A2" w:rsidR="00954F9D" w:rsidRDefault="00954F9D" w:rsidP="00960312">
            <w:pPr>
              <w:autoSpaceDE w:val="0"/>
              <w:autoSpaceDN w:val="0"/>
              <w:adjustRightInd w:val="0"/>
              <w:jc w:val="center"/>
              <w:rPr>
                <w:rFonts w:cs="Consolas"/>
              </w:rPr>
            </w:pPr>
            <w:r>
              <w:rPr>
                <w:rFonts w:cs="Consolas"/>
              </w:rPr>
              <w:t>0.238</w:t>
            </w:r>
          </w:p>
        </w:tc>
        <w:tc>
          <w:tcPr>
            <w:tcW w:w="1306" w:type="dxa"/>
          </w:tcPr>
          <w:p w14:paraId="5B4E7657" w14:textId="6D5892BE" w:rsidR="00954F9D" w:rsidRDefault="00954F9D" w:rsidP="00960312">
            <w:pPr>
              <w:autoSpaceDE w:val="0"/>
              <w:autoSpaceDN w:val="0"/>
              <w:adjustRightInd w:val="0"/>
              <w:jc w:val="center"/>
              <w:rPr>
                <w:rFonts w:cs="Consolas"/>
              </w:rPr>
            </w:pPr>
            <w:r>
              <w:rPr>
                <w:rFonts w:cs="Consolas"/>
              </w:rPr>
              <w:t>0.210</w:t>
            </w:r>
          </w:p>
        </w:tc>
        <w:tc>
          <w:tcPr>
            <w:tcW w:w="1447" w:type="dxa"/>
          </w:tcPr>
          <w:p w14:paraId="6C1EDB24" w14:textId="4A157436" w:rsidR="00954F9D" w:rsidRDefault="00954F9D" w:rsidP="00960312">
            <w:pPr>
              <w:autoSpaceDE w:val="0"/>
              <w:autoSpaceDN w:val="0"/>
              <w:adjustRightInd w:val="0"/>
              <w:jc w:val="center"/>
              <w:rPr>
                <w:rFonts w:cs="Consolas"/>
              </w:rPr>
            </w:pPr>
            <w:r>
              <w:rPr>
                <w:rFonts w:cs="Consolas"/>
              </w:rPr>
              <w:t>0.281</w:t>
            </w:r>
          </w:p>
        </w:tc>
        <w:tc>
          <w:tcPr>
            <w:tcW w:w="1180" w:type="dxa"/>
          </w:tcPr>
          <w:p w14:paraId="76C9F7B9" w14:textId="5B4F9833" w:rsidR="00954F9D" w:rsidRDefault="00954F9D" w:rsidP="00960312">
            <w:pPr>
              <w:autoSpaceDE w:val="0"/>
              <w:autoSpaceDN w:val="0"/>
              <w:adjustRightInd w:val="0"/>
              <w:jc w:val="center"/>
              <w:rPr>
                <w:rFonts w:cs="Consolas"/>
              </w:rPr>
            </w:pPr>
            <w:r>
              <w:rPr>
                <w:rFonts w:cs="Consolas"/>
              </w:rPr>
              <w:t>0.278</w:t>
            </w:r>
          </w:p>
        </w:tc>
      </w:tr>
    </w:tbl>
    <w:p w14:paraId="64123E8C" w14:textId="77777777" w:rsidR="00211515" w:rsidRDefault="00211515" w:rsidP="00211515">
      <w:pPr>
        <w:pStyle w:val="ListParagraph"/>
        <w:autoSpaceDE w:val="0"/>
        <w:autoSpaceDN w:val="0"/>
        <w:adjustRightInd w:val="0"/>
        <w:ind w:left="2160"/>
        <w:rPr>
          <w:rFonts w:cs="Consolas"/>
        </w:rPr>
      </w:pPr>
    </w:p>
    <w:p w14:paraId="37A52CB6" w14:textId="5D9CF36F" w:rsidR="00B101C3" w:rsidRPr="00A8635C" w:rsidRDefault="005C1C03" w:rsidP="00B101C3">
      <w:pPr>
        <w:pStyle w:val="ListParagraph"/>
        <w:numPr>
          <w:ilvl w:val="1"/>
          <w:numId w:val="7"/>
        </w:numPr>
        <w:autoSpaceDE w:val="0"/>
        <w:autoSpaceDN w:val="0"/>
        <w:adjustRightInd w:val="0"/>
        <w:rPr>
          <w:rFonts w:cs="Consolas"/>
        </w:rPr>
      </w:pPr>
      <w:r>
        <w:rPr>
          <w:noProof/>
        </w:rPr>
        <w:drawing>
          <wp:anchor distT="0" distB="0" distL="114300" distR="114300" simplePos="0" relativeHeight="251684864" behindDoc="0" locked="0" layoutInCell="1" allowOverlap="1" wp14:anchorId="6DF64F58" wp14:editId="306BB5AD">
            <wp:simplePos x="0" y="0"/>
            <wp:positionH relativeFrom="margin">
              <wp:posOffset>3087370</wp:posOffset>
            </wp:positionH>
            <wp:positionV relativeFrom="paragraph">
              <wp:posOffset>2900680</wp:posOffset>
            </wp:positionV>
            <wp:extent cx="2804160" cy="210312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ans.png"/>
                    <pic:cNvPicPr/>
                  </pic:nvPicPr>
                  <pic:blipFill>
                    <a:blip r:embed="rId9">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4026D2A1" wp14:editId="6933CA34">
            <wp:simplePos x="0" y="0"/>
            <wp:positionH relativeFrom="margin">
              <wp:posOffset>3122930</wp:posOffset>
            </wp:positionH>
            <wp:positionV relativeFrom="paragraph">
              <wp:posOffset>945515</wp:posOffset>
            </wp:positionV>
            <wp:extent cx="2804160" cy="21031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ans.png"/>
                    <pic:cNvPicPr/>
                  </pic:nvPicPr>
                  <pic:blipFill>
                    <a:blip r:embed="rId10">
                      <a:extLst>
                        <a:ext uri="{28A0092B-C50C-407E-A947-70E740481C1C}">
                          <a14:useLocalDpi xmlns:a14="http://schemas.microsoft.com/office/drawing/2010/main" val="0"/>
                        </a:ext>
                      </a:extLst>
                    </a:blip>
                    <a:stretch>
                      <a:fillRect/>
                    </a:stretch>
                  </pic:blipFill>
                  <pic:spPr>
                    <a:xfrm>
                      <a:off x="0" y="0"/>
                      <a:ext cx="2804160" cy="2103120"/>
                    </a:xfrm>
                    <a:prstGeom prst="rect">
                      <a:avLst/>
                    </a:prstGeom>
                  </pic:spPr>
                </pic:pic>
              </a:graphicData>
            </a:graphic>
            <wp14:sizeRelH relativeFrom="margin">
              <wp14:pctWidth>0</wp14:pctWidth>
            </wp14:sizeRelH>
            <wp14:sizeRelV relativeFrom="margin">
              <wp14:pctHeight>0</wp14:pctHeight>
            </wp14:sizeRelV>
          </wp:anchor>
        </w:drawing>
      </w:r>
      <w:r w:rsidR="00443ED0">
        <w:rPr>
          <w:noProof/>
        </w:rPr>
        <w:drawing>
          <wp:anchor distT="0" distB="0" distL="114300" distR="114300" simplePos="0" relativeHeight="251666432" behindDoc="0" locked="0" layoutInCell="1" allowOverlap="1" wp14:anchorId="6D968C62" wp14:editId="1CAEE158">
            <wp:simplePos x="0" y="0"/>
            <wp:positionH relativeFrom="margin">
              <wp:align>left</wp:align>
            </wp:positionH>
            <wp:positionV relativeFrom="paragraph">
              <wp:posOffset>950595</wp:posOffset>
            </wp:positionV>
            <wp:extent cx="2843784" cy="21031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ans.png"/>
                    <pic:cNvPicPr/>
                  </pic:nvPicPr>
                  <pic:blipFill>
                    <a:blip r:embed="rId11">
                      <a:extLst>
                        <a:ext uri="{28A0092B-C50C-407E-A947-70E740481C1C}">
                          <a14:useLocalDpi xmlns:a14="http://schemas.microsoft.com/office/drawing/2010/main" val="0"/>
                        </a:ext>
                      </a:extLst>
                    </a:blip>
                    <a:stretch>
                      <a:fillRect/>
                    </a:stretch>
                  </pic:blipFill>
                  <pic:spPr>
                    <a:xfrm>
                      <a:off x="0" y="0"/>
                      <a:ext cx="2843784" cy="2103120"/>
                    </a:xfrm>
                    <a:prstGeom prst="rect">
                      <a:avLst/>
                    </a:prstGeom>
                  </pic:spPr>
                </pic:pic>
              </a:graphicData>
            </a:graphic>
            <wp14:sizeRelH relativeFrom="margin">
              <wp14:pctWidth>0</wp14:pctWidth>
            </wp14:sizeRelH>
            <wp14:sizeRelV relativeFrom="margin">
              <wp14:pctHeight>0</wp14:pctHeight>
            </wp14:sizeRelV>
          </wp:anchor>
        </w:drawing>
      </w:r>
      <w:r w:rsidR="00443ED0">
        <w:rPr>
          <w:noProof/>
        </w:rPr>
        <w:drawing>
          <wp:anchor distT="0" distB="0" distL="114300" distR="114300" simplePos="0" relativeHeight="251668480" behindDoc="0" locked="0" layoutInCell="1" allowOverlap="1" wp14:anchorId="385AE697" wp14:editId="766386B8">
            <wp:simplePos x="0" y="0"/>
            <wp:positionH relativeFrom="margin">
              <wp:align>left</wp:align>
            </wp:positionH>
            <wp:positionV relativeFrom="paragraph">
              <wp:posOffset>3072130</wp:posOffset>
            </wp:positionV>
            <wp:extent cx="2889504" cy="210312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ans.png"/>
                    <pic:cNvPicPr/>
                  </pic:nvPicPr>
                  <pic:blipFill>
                    <a:blip r:embed="rId12">
                      <a:extLst>
                        <a:ext uri="{28A0092B-C50C-407E-A947-70E740481C1C}">
                          <a14:useLocalDpi xmlns:a14="http://schemas.microsoft.com/office/drawing/2010/main" val="0"/>
                        </a:ext>
                      </a:extLst>
                    </a:blip>
                    <a:stretch>
                      <a:fillRect/>
                    </a:stretch>
                  </pic:blipFill>
                  <pic:spPr>
                    <a:xfrm>
                      <a:off x="0" y="0"/>
                      <a:ext cx="2889504" cy="2103120"/>
                    </a:xfrm>
                    <a:prstGeom prst="rect">
                      <a:avLst/>
                    </a:prstGeom>
                  </pic:spPr>
                </pic:pic>
              </a:graphicData>
            </a:graphic>
            <wp14:sizeRelH relativeFrom="margin">
              <wp14:pctWidth>0</wp14:pctWidth>
            </wp14:sizeRelH>
            <wp14:sizeRelV relativeFrom="margin">
              <wp14:pctHeight>0</wp14:pctHeight>
            </wp14:sizeRelV>
          </wp:anchor>
        </w:drawing>
      </w:r>
      <w:r w:rsidR="00211515">
        <w:rPr>
          <w:rFonts w:cs="Consolas"/>
        </w:rPr>
        <w:t xml:space="preserve">For each imputation, show </w:t>
      </w:r>
      <w:r w:rsidR="00CF463D">
        <w:rPr>
          <w:rFonts w:cs="Consolas"/>
        </w:rPr>
        <w:t xml:space="preserve">here </w:t>
      </w:r>
      <w:r w:rsidR="00211515">
        <w:rPr>
          <w:rFonts w:cs="Consolas"/>
        </w:rPr>
        <w:t>the “overlaid histogram” produced by PROC SGPLOT (imputed variable vs</w:t>
      </w:r>
      <w:r w:rsidR="00E154FB">
        <w:rPr>
          <w:rFonts w:cs="Consolas"/>
        </w:rPr>
        <w:t>.</w:t>
      </w:r>
      <w:r w:rsidR="00211515">
        <w:rPr>
          <w:rFonts w:cs="Consolas"/>
        </w:rPr>
        <w:t xml:space="preserve"> observed variable)</w:t>
      </w:r>
      <w:r w:rsidR="00A61986">
        <w:rPr>
          <w:rFonts w:cs="Consolas"/>
        </w:rPr>
        <w:t xml:space="preserve"> </w:t>
      </w:r>
      <w:r w:rsidR="00A61986" w:rsidRPr="006E646B">
        <w:rPr>
          <w:rFonts w:cs="Consolas"/>
          <w:b/>
          <w:bCs/>
        </w:rPr>
        <w:t>and</w:t>
      </w:r>
      <w:r w:rsidR="00A61986">
        <w:rPr>
          <w:rFonts w:cs="Consolas"/>
        </w:rPr>
        <w:t xml:space="preserve"> the “overlaid boxplot”</w:t>
      </w:r>
      <w:r w:rsidR="00211515">
        <w:rPr>
          <w:rFonts w:cs="Consolas"/>
        </w:rPr>
        <w:t xml:space="preserve">.  Make sure that the variable </w:t>
      </w:r>
      <w:r w:rsidR="002D17D1">
        <w:rPr>
          <w:rFonts w:cs="Consolas"/>
        </w:rPr>
        <w:t>labels</w:t>
      </w:r>
      <w:r w:rsidR="00211515">
        <w:rPr>
          <w:rFonts w:cs="Consolas"/>
        </w:rPr>
        <w:t xml:space="preserve"> </w:t>
      </w:r>
      <w:r w:rsidR="00E154FB">
        <w:rPr>
          <w:rFonts w:cs="Consolas"/>
        </w:rPr>
        <w:t xml:space="preserve">used by SGPLOT </w:t>
      </w:r>
      <w:r w:rsidR="00211515">
        <w:rPr>
          <w:rFonts w:cs="Consolas"/>
        </w:rPr>
        <w:t>clearly differentiate between the observed and imputed variables.</w:t>
      </w:r>
      <w:r w:rsidR="00A61986">
        <w:rPr>
          <w:rFonts w:cs="Consolas"/>
        </w:rPr>
        <w:t xml:space="preserve"> </w:t>
      </w:r>
      <w:r w:rsidR="00211515">
        <w:rPr>
          <w:rFonts w:cs="Consolas"/>
        </w:rPr>
        <w:t xml:space="preserve"> Use binwidth = 5</w:t>
      </w:r>
      <w:r w:rsidR="00A61986">
        <w:rPr>
          <w:rFonts w:cs="Consolas"/>
        </w:rPr>
        <w:t xml:space="preserve"> (histogram)</w:t>
      </w:r>
      <w:r w:rsidR="00211515">
        <w:rPr>
          <w:rFonts w:cs="Consolas"/>
        </w:rPr>
        <w:t xml:space="preserve"> and transparency = .5</w:t>
      </w:r>
      <w:r w:rsidR="007D6398">
        <w:rPr>
          <w:rFonts w:cs="Consolas"/>
        </w:rPr>
        <w:t xml:space="preserve"> (histogram and boxplot)</w:t>
      </w:r>
      <w:r w:rsidR="00E154FB">
        <w:rPr>
          <w:rFonts w:cs="Consolas"/>
        </w:rPr>
        <w:t>.</w:t>
      </w:r>
    </w:p>
    <w:p w14:paraId="0862C452" w14:textId="10FCF5C5" w:rsidR="00C52A38" w:rsidRPr="00C52A38" w:rsidRDefault="005C1C03" w:rsidP="00F2558E">
      <w:pPr>
        <w:autoSpaceDE w:val="0"/>
        <w:autoSpaceDN w:val="0"/>
        <w:adjustRightInd w:val="0"/>
      </w:pPr>
      <w:r>
        <w:rPr>
          <w:noProof/>
        </w:rPr>
        <w:drawing>
          <wp:anchor distT="0" distB="0" distL="114300" distR="114300" simplePos="0" relativeHeight="251688960" behindDoc="0" locked="0" layoutInCell="1" allowOverlap="1" wp14:anchorId="07034DE5" wp14:editId="21AE9A48">
            <wp:simplePos x="0" y="0"/>
            <wp:positionH relativeFrom="margin">
              <wp:align>right</wp:align>
            </wp:positionH>
            <wp:positionV relativeFrom="paragraph">
              <wp:posOffset>2214663</wp:posOffset>
            </wp:positionV>
            <wp:extent cx="2926080" cy="2193925"/>
            <wp:effectExtent l="0" t="0" r="762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ch.png"/>
                    <pic:cNvPicPr/>
                  </pic:nvPicPr>
                  <pic:blipFill>
                    <a:blip r:embed="rId13">
                      <a:extLst>
                        <a:ext uri="{28A0092B-C50C-407E-A947-70E740481C1C}">
                          <a14:useLocalDpi xmlns:a14="http://schemas.microsoft.com/office/drawing/2010/main" val="0"/>
                        </a:ext>
                      </a:extLst>
                    </a:blip>
                    <a:stretch>
                      <a:fillRect/>
                    </a:stretch>
                  </pic:blipFill>
                  <pic:spPr>
                    <a:xfrm>
                      <a:off x="0" y="0"/>
                      <a:ext cx="2926080" cy="219455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7683959F" wp14:editId="536D42F5">
            <wp:simplePos x="0" y="0"/>
            <wp:positionH relativeFrom="margin">
              <wp:align>right</wp:align>
            </wp:positionH>
            <wp:positionV relativeFrom="paragraph">
              <wp:posOffset>567</wp:posOffset>
            </wp:positionV>
            <wp:extent cx="2926080" cy="2193925"/>
            <wp:effectExtent l="0" t="0" r="762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ch.png"/>
                    <pic:cNvPicPr/>
                  </pic:nvPicPr>
                  <pic:blipFill>
                    <a:blip r:embed="rId14">
                      <a:extLst>
                        <a:ext uri="{28A0092B-C50C-407E-A947-70E740481C1C}">
                          <a14:useLocalDpi xmlns:a14="http://schemas.microsoft.com/office/drawing/2010/main" val="0"/>
                        </a:ext>
                      </a:extLst>
                    </a:blip>
                    <a:stretch>
                      <a:fillRect/>
                    </a:stretch>
                  </pic:blipFill>
                  <pic:spPr>
                    <a:xfrm>
                      <a:off x="0" y="0"/>
                      <a:ext cx="2926080" cy="2194559"/>
                    </a:xfrm>
                    <a:prstGeom prst="rect">
                      <a:avLst/>
                    </a:prstGeom>
                  </pic:spPr>
                </pic:pic>
              </a:graphicData>
            </a:graphic>
            <wp14:sizeRelH relativeFrom="margin">
              <wp14:pctWidth>0</wp14:pctWidth>
            </wp14:sizeRelH>
            <wp14:sizeRelV relativeFrom="margin">
              <wp14:pctHeight>0</wp14:pctHeight>
            </wp14:sizeRelV>
          </wp:anchor>
        </w:drawing>
      </w:r>
      <w:r w:rsidR="001B2F33">
        <w:rPr>
          <w:noProof/>
        </w:rPr>
        <w:drawing>
          <wp:anchor distT="0" distB="0" distL="114300" distR="114300" simplePos="0" relativeHeight="251670528" behindDoc="0" locked="0" layoutInCell="1" allowOverlap="1" wp14:anchorId="6A591283" wp14:editId="72C2433C">
            <wp:simplePos x="0" y="0"/>
            <wp:positionH relativeFrom="margin">
              <wp:align>left</wp:align>
            </wp:positionH>
            <wp:positionV relativeFrom="paragraph">
              <wp:posOffset>2219960</wp:posOffset>
            </wp:positionV>
            <wp:extent cx="2926080" cy="219456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mm.png"/>
                    <pic:cNvPicPr/>
                  </pic:nvPicPr>
                  <pic:blipFill>
                    <a:blip r:embed="rId1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r w:rsidR="001B2F33">
        <w:rPr>
          <w:noProof/>
        </w:rPr>
        <w:drawing>
          <wp:anchor distT="0" distB="0" distL="114300" distR="114300" simplePos="0" relativeHeight="251669504" behindDoc="0" locked="0" layoutInCell="1" allowOverlap="1" wp14:anchorId="763B9579" wp14:editId="60B5B4CD">
            <wp:simplePos x="0" y="0"/>
            <wp:positionH relativeFrom="margin">
              <wp:align>left</wp:align>
            </wp:positionH>
            <wp:positionV relativeFrom="paragraph">
              <wp:posOffset>0</wp:posOffset>
            </wp:positionV>
            <wp:extent cx="2926080" cy="2194560"/>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ch.png"/>
                    <pic:cNvPicPr/>
                  </pic:nvPicPr>
                  <pic:blipFill>
                    <a:blip r:embed="rId16">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B796ADB" w14:textId="54615CEE" w:rsidR="00211515" w:rsidRDefault="00211515" w:rsidP="00522C1F">
      <w:pPr>
        <w:pStyle w:val="ListParagraph"/>
        <w:numPr>
          <w:ilvl w:val="1"/>
          <w:numId w:val="7"/>
        </w:numPr>
        <w:autoSpaceDE w:val="0"/>
        <w:autoSpaceDN w:val="0"/>
        <w:adjustRightInd w:val="0"/>
        <w:rPr>
          <w:rFonts w:cs="Consolas"/>
        </w:rPr>
      </w:pPr>
      <w:r>
        <w:rPr>
          <w:rFonts w:cs="Consolas"/>
        </w:rPr>
        <w:lastRenderedPageBreak/>
        <w:t xml:space="preserve">Based on the 4 imputations, which one do you recommend be used?  </w:t>
      </w:r>
      <w:r w:rsidRPr="006E646B">
        <w:rPr>
          <w:rFonts w:cs="Consolas"/>
          <w:b/>
          <w:bCs/>
        </w:rPr>
        <w:t>Explain</w:t>
      </w:r>
      <w:r w:rsidR="00A61986" w:rsidRPr="006E646B">
        <w:rPr>
          <w:rFonts w:cs="Consolas"/>
          <w:b/>
          <w:bCs/>
        </w:rPr>
        <w:t xml:space="preserve"> fully</w:t>
      </w:r>
      <w:r>
        <w:rPr>
          <w:rFonts w:cs="Consolas"/>
        </w:rPr>
        <w:t>.</w:t>
      </w:r>
      <w:r w:rsidR="00522C1F">
        <w:rPr>
          <w:rFonts w:cs="Consolas"/>
        </w:rPr>
        <w:t xml:space="preserve"> </w:t>
      </w:r>
      <w:r w:rsidR="00522C1F" w:rsidRPr="00522C1F">
        <w:rPr>
          <w:rFonts w:cs="Consolas"/>
          <w:color w:val="FF0000"/>
        </w:rPr>
        <w:t>Predictive Mean Matching</w:t>
      </w:r>
      <w:r w:rsidR="00522C1F">
        <w:rPr>
          <w:rFonts w:cs="Consolas"/>
          <w:color w:val="FF0000"/>
        </w:rPr>
        <w:t>:</w:t>
      </w:r>
    </w:p>
    <w:p w14:paraId="7D16DCE8" w14:textId="62C96C78" w:rsidR="00522C1F" w:rsidRDefault="00522C1F" w:rsidP="00522C1F">
      <w:pPr>
        <w:autoSpaceDE w:val="0"/>
        <w:autoSpaceDN w:val="0"/>
        <w:adjustRightInd w:val="0"/>
        <w:ind w:left="720"/>
        <w:rPr>
          <w:rFonts w:cs="Consolas"/>
          <w:color w:val="FF0000"/>
        </w:rPr>
      </w:pPr>
      <w:r>
        <w:rPr>
          <w:rFonts w:cs="Consolas"/>
          <w:color w:val="FF0000"/>
        </w:rPr>
        <w:t>The m</w:t>
      </w:r>
      <w:r w:rsidR="001B2F33" w:rsidRPr="001B2F33">
        <w:rPr>
          <w:rFonts w:cs="Consolas"/>
          <w:color w:val="FF0000"/>
        </w:rPr>
        <w:t xml:space="preserve">ean </w:t>
      </w:r>
      <w:r w:rsidR="00E26246">
        <w:rPr>
          <w:rFonts w:cs="Consolas"/>
          <w:color w:val="FF0000"/>
        </w:rPr>
        <w:t>method</w:t>
      </w:r>
      <w:r w:rsidR="001B2F33" w:rsidRPr="001B2F33">
        <w:rPr>
          <w:rFonts w:cs="Consolas"/>
          <w:color w:val="FF0000"/>
        </w:rPr>
        <w:t xml:space="preserve"> preser</w:t>
      </w:r>
      <w:r>
        <w:rPr>
          <w:rFonts w:cs="Consolas"/>
          <w:color w:val="FF0000"/>
        </w:rPr>
        <w:t xml:space="preserve">ves the central tendency well, </w:t>
      </w:r>
      <w:r w:rsidR="00E26246">
        <w:rPr>
          <w:rFonts w:cs="Consolas"/>
          <w:color w:val="FF0000"/>
        </w:rPr>
        <w:t>but</w:t>
      </w:r>
      <w:r w:rsidR="001B2F33" w:rsidRPr="001B2F33">
        <w:rPr>
          <w:rFonts w:cs="Consolas"/>
          <w:color w:val="FF0000"/>
        </w:rPr>
        <w:t xml:space="preserve"> typically u</w:t>
      </w:r>
      <w:r w:rsidR="00E26246">
        <w:rPr>
          <w:rFonts w:cs="Consolas"/>
          <w:color w:val="FF0000"/>
        </w:rPr>
        <w:t>nderestimates variance,</w:t>
      </w:r>
      <w:r w:rsidR="001B2F33" w:rsidRPr="001B2F33">
        <w:rPr>
          <w:rFonts w:cs="Consolas"/>
          <w:color w:val="FF0000"/>
        </w:rPr>
        <w:t xml:space="preserve"> reflected in </w:t>
      </w:r>
      <w:r w:rsidR="00E26246">
        <w:rPr>
          <w:rFonts w:cs="Consolas"/>
          <w:color w:val="FF0000"/>
        </w:rPr>
        <w:t>a</w:t>
      </w:r>
      <w:r w:rsidR="001B2F33" w:rsidRPr="001B2F33">
        <w:rPr>
          <w:rFonts w:cs="Consolas"/>
          <w:color w:val="FF0000"/>
        </w:rPr>
        <w:t xml:space="preserve"> similar std dev </w:t>
      </w:r>
      <w:r>
        <w:rPr>
          <w:rFonts w:cs="Consolas"/>
          <w:color w:val="FF0000"/>
        </w:rPr>
        <w:t>as</w:t>
      </w:r>
      <w:r w:rsidR="001B2F33" w:rsidRPr="001B2F33">
        <w:rPr>
          <w:rFonts w:cs="Consolas"/>
          <w:color w:val="FF0000"/>
        </w:rPr>
        <w:t xml:space="preserve"> the observed data. This could l</w:t>
      </w:r>
      <w:r>
        <w:rPr>
          <w:rFonts w:cs="Consolas"/>
          <w:color w:val="FF0000"/>
        </w:rPr>
        <w:t>imit</w:t>
      </w:r>
      <w:r w:rsidR="001B2F33" w:rsidRPr="001B2F33">
        <w:rPr>
          <w:rFonts w:cs="Consolas"/>
          <w:color w:val="FF0000"/>
        </w:rPr>
        <w:t xml:space="preserve"> variability.</w:t>
      </w:r>
      <w:r>
        <w:rPr>
          <w:rFonts w:cs="Consolas"/>
          <w:color w:val="FF0000"/>
        </w:rPr>
        <w:t xml:space="preserve"> </w:t>
      </w:r>
    </w:p>
    <w:p w14:paraId="5CB2AC4C" w14:textId="77777777" w:rsidR="00522C1F" w:rsidRDefault="00522C1F" w:rsidP="00522C1F">
      <w:pPr>
        <w:autoSpaceDE w:val="0"/>
        <w:autoSpaceDN w:val="0"/>
        <w:adjustRightInd w:val="0"/>
        <w:ind w:left="720"/>
      </w:pPr>
      <w:r w:rsidRPr="00522C1F">
        <w:rPr>
          <w:rFonts w:cs="Consolas"/>
          <w:color w:val="FF0000"/>
        </w:rPr>
        <w:t xml:space="preserve">Hot-deck imputation </w:t>
      </w:r>
      <w:r>
        <w:rPr>
          <w:rFonts w:cs="Consolas"/>
          <w:color w:val="FF0000"/>
        </w:rPr>
        <w:t xml:space="preserve">also </w:t>
      </w:r>
      <w:r w:rsidRPr="00522C1F">
        <w:rPr>
          <w:rFonts w:cs="Consolas"/>
          <w:color w:val="FF0000"/>
        </w:rPr>
        <w:t xml:space="preserve">preserves </w:t>
      </w:r>
      <w:r>
        <w:rPr>
          <w:rFonts w:cs="Consolas"/>
          <w:color w:val="FF0000"/>
        </w:rPr>
        <w:t>the central tendency</w:t>
      </w:r>
      <w:r w:rsidRPr="00522C1F">
        <w:rPr>
          <w:rFonts w:cs="Consolas"/>
          <w:color w:val="FF0000"/>
        </w:rPr>
        <w:t xml:space="preserve"> well but </w:t>
      </w:r>
      <w:r>
        <w:rPr>
          <w:rFonts w:cs="Consolas"/>
          <w:color w:val="FF0000"/>
        </w:rPr>
        <w:t>adds</w:t>
      </w:r>
      <w:r w:rsidRPr="00522C1F">
        <w:rPr>
          <w:rFonts w:cs="Consolas"/>
          <w:color w:val="FF0000"/>
        </w:rPr>
        <w:t xml:space="preserve"> more variability t</w:t>
      </w:r>
      <w:r>
        <w:rPr>
          <w:rFonts w:cs="Consolas"/>
          <w:color w:val="FF0000"/>
        </w:rPr>
        <w:t>o</w:t>
      </w:r>
      <w:r w:rsidRPr="00522C1F">
        <w:rPr>
          <w:rFonts w:cs="Consolas"/>
          <w:color w:val="FF0000"/>
        </w:rPr>
        <w:t xml:space="preserve"> the o</w:t>
      </w:r>
      <w:r>
        <w:rPr>
          <w:rFonts w:cs="Consolas"/>
          <w:color w:val="FF0000"/>
        </w:rPr>
        <w:t>bserved</w:t>
      </w:r>
      <w:r w:rsidRPr="00522C1F">
        <w:rPr>
          <w:rFonts w:cs="Consolas"/>
          <w:color w:val="FF0000"/>
        </w:rPr>
        <w:t xml:space="preserve"> data, </w:t>
      </w:r>
      <w:r>
        <w:rPr>
          <w:rFonts w:cs="Consolas"/>
          <w:color w:val="FF0000"/>
        </w:rPr>
        <w:t xml:space="preserve">(higher </w:t>
      </w:r>
      <w:r w:rsidRPr="00522C1F">
        <w:rPr>
          <w:rFonts w:cs="Consolas"/>
          <w:color w:val="FF0000"/>
        </w:rPr>
        <w:t>std</w:t>
      </w:r>
      <w:r>
        <w:rPr>
          <w:rFonts w:cs="Consolas"/>
          <w:color w:val="FF0000"/>
        </w:rPr>
        <w:t xml:space="preserve"> dev)</w:t>
      </w:r>
      <w:r w:rsidRPr="00522C1F">
        <w:rPr>
          <w:rFonts w:cs="Consolas"/>
          <w:color w:val="FF0000"/>
        </w:rPr>
        <w:t>. The reduced correlation suggests a</w:t>
      </w:r>
      <w:r>
        <w:rPr>
          <w:rFonts w:cs="Consolas"/>
          <w:color w:val="FF0000"/>
        </w:rPr>
        <w:t xml:space="preserve"> weaker relationship between</w:t>
      </w:r>
      <w:r w:rsidRPr="00522C1F">
        <w:rPr>
          <w:rFonts w:cs="Consolas"/>
          <w:color w:val="FF0000"/>
        </w:rPr>
        <w:t xml:space="preserve"> imputed values and the observed data.</w:t>
      </w:r>
      <w:r w:rsidRPr="00522C1F">
        <w:t xml:space="preserve"> </w:t>
      </w:r>
    </w:p>
    <w:p w14:paraId="10B0FAAE" w14:textId="032BEE29" w:rsidR="00522C1F" w:rsidRDefault="00522C1F" w:rsidP="00522C1F">
      <w:pPr>
        <w:autoSpaceDE w:val="0"/>
        <w:autoSpaceDN w:val="0"/>
        <w:adjustRightInd w:val="0"/>
        <w:ind w:left="720"/>
      </w:pPr>
      <w:r>
        <w:rPr>
          <w:rFonts w:cs="Consolas"/>
          <w:color w:val="FF0000"/>
        </w:rPr>
        <w:t>With a high</w:t>
      </w:r>
      <w:r w:rsidRPr="00522C1F">
        <w:rPr>
          <w:rFonts w:cs="Consolas"/>
          <w:color w:val="FF0000"/>
        </w:rPr>
        <w:t xml:space="preserve"> correlation, stochastic regression </w:t>
      </w:r>
      <w:r>
        <w:rPr>
          <w:rFonts w:cs="Consolas"/>
          <w:color w:val="FF0000"/>
        </w:rPr>
        <w:t xml:space="preserve">also </w:t>
      </w:r>
      <w:r w:rsidRPr="00522C1F">
        <w:rPr>
          <w:rFonts w:cs="Consolas"/>
          <w:color w:val="FF0000"/>
        </w:rPr>
        <w:t>introduces extreme values (negative min</w:t>
      </w:r>
      <w:r>
        <w:rPr>
          <w:rFonts w:cs="Consolas"/>
          <w:color w:val="FF0000"/>
        </w:rPr>
        <w:t xml:space="preserve"> and high max</w:t>
      </w:r>
      <w:r w:rsidRPr="00522C1F">
        <w:rPr>
          <w:rFonts w:cs="Consolas"/>
          <w:color w:val="FF0000"/>
        </w:rPr>
        <w:t xml:space="preserve">), </w:t>
      </w:r>
      <w:r>
        <w:rPr>
          <w:rFonts w:cs="Consolas"/>
          <w:color w:val="FF0000"/>
        </w:rPr>
        <w:t>and</w:t>
      </w:r>
      <w:r w:rsidRPr="00522C1F">
        <w:rPr>
          <w:rFonts w:cs="Consolas"/>
          <w:color w:val="FF0000"/>
        </w:rPr>
        <w:t xml:space="preserve"> </w:t>
      </w:r>
      <w:r>
        <w:rPr>
          <w:rFonts w:cs="Consolas"/>
          <w:color w:val="FF0000"/>
        </w:rPr>
        <w:t>negative are</w:t>
      </w:r>
      <w:r w:rsidRPr="00522C1F">
        <w:rPr>
          <w:rFonts w:cs="Consolas"/>
          <w:color w:val="FF0000"/>
        </w:rPr>
        <w:t xml:space="preserve"> not realistic for DONOR_AGE. These extremes could distort the analysis if not addressed.</w:t>
      </w:r>
      <w:r w:rsidRPr="00522C1F">
        <w:t xml:space="preserve"> </w:t>
      </w:r>
    </w:p>
    <w:p w14:paraId="0E4733B3" w14:textId="3052F56C" w:rsidR="004F3071" w:rsidRPr="001B2F33" w:rsidRDefault="00522C1F" w:rsidP="00522C1F">
      <w:pPr>
        <w:autoSpaceDE w:val="0"/>
        <w:autoSpaceDN w:val="0"/>
        <w:adjustRightInd w:val="0"/>
        <w:ind w:left="720"/>
        <w:rPr>
          <w:rFonts w:cs="Consolas"/>
          <w:color w:val="FF0000"/>
        </w:rPr>
      </w:pPr>
      <w:r w:rsidRPr="00522C1F">
        <w:rPr>
          <w:rFonts w:cs="Consolas"/>
          <w:color w:val="FF0000"/>
        </w:rPr>
        <w:t xml:space="preserve">PMM </w:t>
      </w:r>
      <w:r>
        <w:rPr>
          <w:rFonts w:cs="Consolas"/>
          <w:color w:val="FF0000"/>
        </w:rPr>
        <w:t>i</w:t>
      </w:r>
      <w:r w:rsidRPr="00522C1F">
        <w:rPr>
          <w:rFonts w:cs="Consolas"/>
          <w:color w:val="FF0000"/>
        </w:rPr>
        <w:t>s a good balance between preservi</w:t>
      </w:r>
      <w:r>
        <w:rPr>
          <w:rFonts w:cs="Consolas"/>
          <w:color w:val="FF0000"/>
        </w:rPr>
        <w:t>ng the central tendency</w:t>
      </w:r>
      <w:r w:rsidRPr="00522C1F">
        <w:rPr>
          <w:rFonts w:cs="Consolas"/>
          <w:color w:val="FF0000"/>
        </w:rPr>
        <w:t xml:space="preserve"> and maintaining a strong correlation with the observed data. The variability is slightly increased, but this </w:t>
      </w:r>
      <w:r>
        <w:rPr>
          <w:rFonts w:cs="Consolas"/>
          <w:color w:val="FF0000"/>
        </w:rPr>
        <w:t xml:space="preserve">could have been </w:t>
      </w:r>
      <w:r w:rsidRPr="00522C1F">
        <w:rPr>
          <w:rFonts w:cs="Consolas"/>
          <w:color w:val="FF0000"/>
        </w:rPr>
        <w:t>a more realistic reflection of the missing data's variability.</w:t>
      </w:r>
    </w:p>
    <w:p w14:paraId="0F6F206C" w14:textId="77777777" w:rsidR="008F3335" w:rsidRPr="008F3335" w:rsidRDefault="008F3335" w:rsidP="008F3335">
      <w:pPr>
        <w:autoSpaceDE w:val="0"/>
        <w:autoSpaceDN w:val="0"/>
        <w:adjustRightInd w:val="0"/>
        <w:rPr>
          <w:rFonts w:cs="Consolas"/>
        </w:rPr>
      </w:pPr>
    </w:p>
    <w:p w14:paraId="6695024D" w14:textId="740F911E" w:rsidR="00EB2E0D" w:rsidRPr="00A3704C" w:rsidRDefault="00EB2E0D" w:rsidP="00EB2E0D">
      <w:pPr>
        <w:pStyle w:val="ListParagraph"/>
        <w:numPr>
          <w:ilvl w:val="1"/>
          <w:numId w:val="7"/>
        </w:numPr>
        <w:autoSpaceDE w:val="0"/>
        <w:autoSpaceDN w:val="0"/>
        <w:adjustRightInd w:val="0"/>
        <w:rPr>
          <w:rFonts w:cs="Consolas"/>
        </w:rPr>
      </w:pPr>
      <w:r>
        <w:rPr>
          <w:rFonts w:cs="Consolas"/>
        </w:rPr>
        <w:t xml:space="preserve">What should you always do when you impute missing values regardless of the technique? </w:t>
      </w:r>
      <w:r w:rsidR="00B22A88">
        <w:rPr>
          <w:rFonts w:cs="Consolas"/>
        </w:rPr>
        <w:t xml:space="preserve"> </w:t>
      </w:r>
      <w:r w:rsidRPr="004F09AD">
        <w:rPr>
          <w:rFonts w:cs="Consolas"/>
          <w:b/>
          <w:bCs/>
        </w:rPr>
        <w:t>Explain</w:t>
      </w:r>
      <w:r w:rsidR="004F09AD" w:rsidRPr="004F09AD">
        <w:rPr>
          <w:rFonts w:cs="Consolas"/>
          <w:b/>
          <w:bCs/>
        </w:rPr>
        <w:t xml:space="preserve"> fully.</w:t>
      </w:r>
    </w:p>
    <w:bookmarkEnd w:id="5"/>
    <w:p w14:paraId="5320B3BD" w14:textId="178EB89E" w:rsidR="00C63D6D" w:rsidRDefault="008F558F" w:rsidP="00522C1F">
      <w:pPr>
        <w:autoSpaceDE w:val="0"/>
        <w:autoSpaceDN w:val="0"/>
        <w:adjustRightInd w:val="0"/>
        <w:ind w:left="360"/>
        <w:rPr>
          <w:rFonts w:cs="Consolas"/>
          <w:color w:val="FF0000"/>
        </w:rPr>
      </w:pPr>
      <w:r w:rsidRPr="008F558F">
        <w:rPr>
          <w:rFonts w:cs="Consolas"/>
          <w:color w:val="FF0000"/>
        </w:rPr>
        <w:t>Cre</w:t>
      </w:r>
      <w:r>
        <w:rPr>
          <w:rFonts w:cs="Consolas"/>
          <w:color w:val="FF0000"/>
        </w:rPr>
        <w:t xml:space="preserve">ate a </w:t>
      </w:r>
      <w:r w:rsidR="008F3335">
        <w:rPr>
          <w:rFonts w:cs="Consolas"/>
          <w:color w:val="FF0000"/>
        </w:rPr>
        <w:t>missing indicator</w:t>
      </w:r>
      <w:r w:rsidRPr="008F558F">
        <w:rPr>
          <w:rFonts w:cs="Consolas"/>
          <w:color w:val="FF0000"/>
        </w:rPr>
        <w:t xml:space="preserve"> that tracks </w:t>
      </w:r>
      <w:r>
        <w:rPr>
          <w:rFonts w:cs="Consolas"/>
          <w:color w:val="FF0000"/>
        </w:rPr>
        <w:t>the original MVs</w:t>
      </w:r>
      <w:r w:rsidR="006A080A">
        <w:rPr>
          <w:rFonts w:cs="Consolas"/>
          <w:color w:val="FF0000"/>
        </w:rPr>
        <w:t xml:space="preserve"> as 0 or 1</w:t>
      </w:r>
      <w:r w:rsidRPr="008F558F">
        <w:rPr>
          <w:rFonts w:cs="Consolas"/>
          <w:color w:val="FF0000"/>
        </w:rPr>
        <w:t>.</w:t>
      </w:r>
      <w:r>
        <w:rPr>
          <w:rFonts w:cs="Consolas"/>
          <w:color w:val="FF0000"/>
        </w:rPr>
        <w:t xml:space="preserve"> </w:t>
      </w:r>
      <w:r w:rsidR="008F3335">
        <w:rPr>
          <w:rFonts w:cs="Consolas"/>
          <w:color w:val="FF0000"/>
        </w:rPr>
        <w:t xml:space="preserve">Create a new imputed variable so you do not overwrite the original variable. </w:t>
      </w:r>
      <w:r>
        <w:rPr>
          <w:rFonts w:cs="Consolas"/>
          <w:color w:val="FF0000"/>
        </w:rPr>
        <w:t>Document y</w:t>
      </w:r>
      <w:r w:rsidR="008F3335">
        <w:rPr>
          <w:rFonts w:cs="Consolas"/>
          <w:color w:val="FF0000"/>
        </w:rPr>
        <w:t>our process to provide context s</w:t>
      </w:r>
      <w:r>
        <w:rPr>
          <w:rFonts w:cs="Consolas"/>
          <w:color w:val="FF0000"/>
        </w:rPr>
        <w:t>o those seeing the data understand and can replicate without you.</w:t>
      </w:r>
    </w:p>
    <w:p w14:paraId="3D8FF41D" w14:textId="77777777" w:rsidR="008F558F" w:rsidRPr="008F558F" w:rsidRDefault="008F558F" w:rsidP="00522C1F">
      <w:pPr>
        <w:autoSpaceDE w:val="0"/>
        <w:autoSpaceDN w:val="0"/>
        <w:adjustRightInd w:val="0"/>
        <w:ind w:left="360"/>
        <w:rPr>
          <w:rFonts w:cs="Consolas"/>
          <w:color w:val="FF0000"/>
        </w:rPr>
      </w:pPr>
    </w:p>
    <w:p w14:paraId="6BD15160" w14:textId="13B7F0A8" w:rsidR="00E154FB" w:rsidRDefault="00E154FB" w:rsidP="00EE4D88">
      <w:pPr>
        <w:pStyle w:val="ListParagraph"/>
        <w:numPr>
          <w:ilvl w:val="0"/>
          <w:numId w:val="7"/>
        </w:numPr>
        <w:autoSpaceDE w:val="0"/>
        <w:autoSpaceDN w:val="0"/>
        <w:adjustRightInd w:val="0"/>
        <w:rPr>
          <w:rFonts w:cs="Consolas"/>
        </w:rPr>
      </w:pPr>
      <w:bookmarkStart w:id="7" w:name="_Hlk95299974"/>
      <w:r>
        <w:rPr>
          <w:rFonts w:cs="Consolas"/>
        </w:rPr>
        <w:t>Imputing missing values for</w:t>
      </w:r>
      <w:r w:rsidR="00EE4D88">
        <w:rPr>
          <w:rFonts w:cs="Consolas"/>
        </w:rPr>
        <w:t xml:space="preserve"> categorical variables</w:t>
      </w:r>
      <w:r>
        <w:rPr>
          <w:rFonts w:cs="Consolas"/>
        </w:rPr>
        <w:t>,</w:t>
      </w:r>
      <w:r w:rsidR="00EE4D88">
        <w:rPr>
          <w:rFonts w:cs="Consolas"/>
        </w:rPr>
        <w:t xml:space="preserve"> </w:t>
      </w:r>
      <w:r>
        <w:rPr>
          <w:rFonts w:cs="Consolas"/>
        </w:rPr>
        <w:t xml:space="preserve">such as </w:t>
      </w:r>
      <w:r w:rsidR="00EE4D88">
        <w:rPr>
          <w:rFonts w:cs="Consolas"/>
        </w:rPr>
        <w:t>WEALTH_RATING</w:t>
      </w:r>
      <w:r>
        <w:rPr>
          <w:rFonts w:cs="Consolas"/>
        </w:rPr>
        <w:t>,</w:t>
      </w:r>
      <w:r w:rsidR="00EE4D88">
        <w:rPr>
          <w:rFonts w:cs="Consolas"/>
        </w:rPr>
        <w:t xml:space="preserve"> </w:t>
      </w:r>
      <w:r>
        <w:rPr>
          <w:rFonts w:cs="Consolas"/>
        </w:rPr>
        <w:t xml:space="preserve">is </w:t>
      </w:r>
      <w:r w:rsidR="00C63D6D">
        <w:rPr>
          <w:rFonts w:cs="Consolas"/>
        </w:rPr>
        <w:t>not necessarily as straight forward as for continuous variables</w:t>
      </w:r>
      <w:r>
        <w:rPr>
          <w:rFonts w:cs="Consolas"/>
        </w:rPr>
        <w:t>.</w:t>
      </w:r>
    </w:p>
    <w:p w14:paraId="1E40F4CD" w14:textId="741AD212" w:rsidR="00D34B71" w:rsidRDefault="0071783C" w:rsidP="00D34B71">
      <w:pPr>
        <w:pStyle w:val="ListParagraph"/>
        <w:numPr>
          <w:ilvl w:val="1"/>
          <w:numId w:val="7"/>
        </w:numPr>
        <w:autoSpaceDE w:val="0"/>
        <w:autoSpaceDN w:val="0"/>
        <w:adjustRightInd w:val="0"/>
        <w:rPr>
          <w:rFonts w:cs="Consolas"/>
        </w:rPr>
      </w:pPr>
      <w:r>
        <w:rPr>
          <w:rFonts w:cs="Consolas"/>
        </w:rPr>
        <w:t>Using a table, p</w:t>
      </w:r>
      <w:r w:rsidR="00614F26">
        <w:rPr>
          <w:rFonts w:cs="Consolas"/>
        </w:rPr>
        <w:t xml:space="preserve">erform a </w:t>
      </w:r>
      <w:r w:rsidR="00D34B71">
        <w:rPr>
          <w:rFonts w:cs="Consolas"/>
        </w:rPr>
        <w:t xml:space="preserve">quick </w:t>
      </w:r>
      <w:r w:rsidR="00614F26">
        <w:rPr>
          <w:rFonts w:cs="Consolas"/>
        </w:rPr>
        <w:t>data integrity check</w:t>
      </w:r>
      <w:r w:rsidR="00B525E3">
        <w:rPr>
          <w:rFonts w:cs="Consolas"/>
        </w:rPr>
        <w:t xml:space="preserve"> (using R or SAS)</w:t>
      </w:r>
      <w:r w:rsidR="00614F26">
        <w:rPr>
          <w:rFonts w:cs="Consolas"/>
        </w:rPr>
        <w:t xml:space="preserve"> on WEALTH_RATING and id</w:t>
      </w:r>
      <w:r w:rsidR="004040EF">
        <w:rPr>
          <w:rFonts w:cs="Consolas"/>
        </w:rPr>
        <w:t>entify</w:t>
      </w:r>
      <w:r w:rsidR="00614F26">
        <w:rPr>
          <w:rFonts w:cs="Consolas"/>
        </w:rPr>
        <w:t xml:space="preserve"> all issues with respect to this variable</w:t>
      </w:r>
      <w:r w:rsidR="00D34B71">
        <w:rPr>
          <w:rFonts w:cs="Consolas"/>
        </w:rPr>
        <w:t>.</w:t>
      </w:r>
      <w:r w:rsidR="00D34B71" w:rsidRPr="00D34B71">
        <w:rPr>
          <w:rFonts w:cs="Consolas"/>
        </w:rPr>
        <w:t xml:space="preserve">  </w:t>
      </w:r>
      <w:bookmarkStart w:id="8" w:name="_Hlk95300042"/>
      <w:r w:rsidR="00D34B71">
        <w:rPr>
          <w:rFonts w:cs="Consolas"/>
        </w:rPr>
        <w:t>Check and report</w:t>
      </w:r>
      <w:r w:rsidR="00B410F3">
        <w:rPr>
          <w:rFonts w:cs="Consolas"/>
        </w:rPr>
        <w:t xml:space="preserve"> briefly</w:t>
      </w:r>
      <w:r w:rsidR="00D34B71">
        <w:rPr>
          <w:rFonts w:cs="Consolas"/>
        </w:rPr>
        <w:t xml:space="preserve"> </w:t>
      </w:r>
      <w:r>
        <w:rPr>
          <w:rFonts w:cs="Consolas"/>
        </w:rPr>
        <w:t>(</w:t>
      </w:r>
      <w:r w:rsidRPr="00B410F3">
        <w:rPr>
          <w:rFonts w:cs="Consolas"/>
          <w:b/>
          <w:bCs/>
        </w:rPr>
        <w:t>including a brief note per item if there is any concern</w:t>
      </w:r>
      <w:r>
        <w:rPr>
          <w:rFonts w:cs="Consolas"/>
        </w:rPr>
        <w:t xml:space="preserve">) </w:t>
      </w:r>
      <w:r w:rsidR="00D34B71">
        <w:rPr>
          <w:rFonts w:cs="Consolas"/>
        </w:rPr>
        <w:t>on missing values, odd values, extreme values on the low and high end, distribution skewness, value consistency and anything else you think is important.</w:t>
      </w:r>
    </w:p>
    <w:bookmarkEnd w:id="8"/>
    <w:p w14:paraId="5069683A" w14:textId="1177E033" w:rsidR="006D4D4E" w:rsidRDefault="00311C67" w:rsidP="00954F9D">
      <w:pPr>
        <w:pStyle w:val="ListParagraph"/>
        <w:autoSpaceDE w:val="0"/>
        <w:autoSpaceDN w:val="0"/>
        <w:adjustRightInd w:val="0"/>
        <w:spacing w:line="360" w:lineRule="auto"/>
        <w:rPr>
          <w:rFonts w:cs="Consolas"/>
          <w:color w:val="FF0000"/>
        </w:rPr>
      </w:pPr>
      <w:r>
        <w:rPr>
          <w:rFonts w:cs="Consolas"/>
          <w:color w:val="FF0000"/>
        </w:rPr>
        <w:t>8</w:t>
      </w:r>
      <w:r w:rsidR="007A33C5">
        <w:rPr>
          <w:rFonts w:cs="Consolas"/>
          <w:color w:val="FF0000"/>
        </w:rPr>
        <w:t>810</w:t>
      </w:r>
      <w:r w:rsidRPr="00311C67">
        <w:rPr>
          <w:rFonts w:cs="Consolas"/>
          <w:color w:val="FF0000"/>
        </w:rPr>
        <w:t xml:space="preserve"> </w:t>
      </w:r>
      <w:r w:rsidR="0021766B">
        <w:rPr>
          <w:rFonts w:cs="Consolas"/>
          <w:color w:val="FF0000"/>
        </w:rPr>
        <w:t>MVs</w:t>
      </w:r>
      <w:r>
        <w:rPr>
          <w:rFonts w:cs="Consolas"/>
          <w:color w:val="FF0000"/>
        </w:rPr>
        <w:t xml:space="preserve"> (46%)</w:t>
      </w:r>
      <w:r w:rsidR="0021766B">
        <w:rPr>
          <w:rFonts w:cs="Consolas"/>
          <w:color w:val="FF0000"/>
        </w:rPr>
        <w:t xml:space="preserve">, </w:t>
      </w:r>
      <w:r w:rsidR="006D4D4E">
        <w:rPr>
          <w:rFonts w:cs="Consolas"/>
          <w:color w:val="FF0000"/>
        </w:rPr>
        <w:t>This is the only issue of concern, almost half of the observations.</w:t>
      </w:r>
    </w:p>
    <w:p w14:paraId="37E64865" w14:textId="389CFF97" w:rsidR="00311C67" w:rsidRPr="006D4D4E" w:rsidRDefault="006D4D4E" w:rsidP="006D4D4E">
      <w:pPr>
        <w:pStyle w:val="ListParagraph"/>
        <w:autoSpaceDE w:val="0"/>
        <w:autoSpaceDN w:val="0"/>
        <w:adjustRightInd w:val="0"/>
        <w:rPr>
          <w:rFonts w:cs="Consolas"/>
          <w:color w:val="FF0000"/>
        </w:rPr>
      </w:pPr>
      <w:r>
        <w:rPr>
          <w:rFonts w:cs="Consolas"/>
          <w:color w:val="FF0000"/>
        </w:rPr>
        <w:t>IQR=4</w:t>
      </w:r>
      <w:r w:rsidR="00311C67" w:rsidRPr="00311C67">
        <w:rPr>
          <w:rFonts w:cs="Consolas"/>
          <w:color w:val="FF0000"/>
        </w:rPr>
        <w:t xml:space="preserve">,  </w:t>
      </w:r>
      <w:r>
        <w:rPr>
          <w:rFonts w:cs="Consolas"/>
          <w:color w:val="FF0000"/>
        </w:rPr>
        <w:t>1.5*4</w:t>
      </w:r>
      <w:r w:rsidR="00311C67" w:rsidRPr="00311C67">
        <w:rPr>
          <w:rFonts w:cs="Consolas"/>
          <w:color w:val="FF0000"/>
        </w:rPr>
        <w:t>=</w:t>
      </w:r>
      <w:r w:rsidR="008C732C">
        <w:rPr>
          <w:rFonts w:cs="Consolas"/>
          <w:color w:val="FF0000"/>
        </w:rPr>
        <w:t>6</w:t>
      </w:r>
      <w:r w:rsidR="00311C67" w:rsidRPr="00311C67">
        <w:rPr>
          <w:rFonts w:cs="Consolas"/>
          <w:color w:val="FF0000"/>
        </w:rPr>
        <w:t xml:space="preserve">, </w:t>
      </w:r>
      <w:r>
        <w:rPr>
          <w:rFonts w:cs="Consolas"/>
          <w:color w:val="FF0000"/>
        </w:rPr>
        <w:t xml:space="preserve"> </w:t>
      </w:r>
      <w:r w:rsidR="00311C67" w:rsidRPr="00311C67">
        <w:rPr>
          <w:rFonts w:cs="Consolas"/>
          <w:color w:val="FF0000"/>
        </w:rPr>
        <w:t xml:space="preserve"> </w:t>
      </w:r>
      <w:r w:rsidR="008C732C">
        <w:rPr>
          <w:rFonts w:cs="Consolas"/>
          <w:color w:val="FF0000"/>
        </w:rPr>
        <w:t xml:space="preserve">no </w:t>
      </w:r>
      <w:r w:rsidR="00311C67" w:rsidRPr="00311C67">
        <w:rPr>
          <w:rFonts w:cs="Consolas"/>
          <w:color w:val="FF0000"/>
        </w:rPr>
        <w:t xml:space="preserve">outliers, </w:t>
      </w:r>
      <w:r>
        <w:rPr>
          <w:rFonts w:cs="Consolas"/>
          <w:color w:val="FF0000"/>
        </w:rPr>
        <w:t xml:space="preserve">  </w:t>
      </w:r>
      <w:r w:rsidR="00311C67" w:rsidRPr="00311C67">
        <w:rPr>
          <w:rFonts w:cs="Consolas"/>
          <w:color w:val="FF0000"/>
        </w:rPr>
        <w:t xml:space="preserve">est. </w:t>
      </w:r>
      <w:r w:rsidR="008C732C">
        <w:rPr>
          <w:rFonts w:cs="Consolas"/>
          <w:color w:val="FF0000"/>
        </w:rPr>
        <w:t>are approximate</w:t>
      </w:r>
      <w:r w:rsidR="00311C67" w:rsidRPr="00311C67">
        <w:rPr>
          <w:rFonts w:cs="Consolas"/>
          <w:color w:val="FF0000"/>
        </w:rPr>
        <w:t xml:space="preserve"> to obs.</w:t>
      </w:r>
      <w:r>
        <w:rPr>
          <w:rFonts w:cs="Consolas"/>
          <w:color w:val="FF0000"/>
        </w:rPr>
        <w:t xml:space="preserve">  </w:t>
      </w:r>
      <w:r w:rsidRPr="006D4D4E">
        <w:rPr>
          <w:rFonts w:cs="Consolas"/>
          <w:color w:val="FF0000"/>
        </w:rPr>
        <w:t xml:space="preserve"> </w:t>
      </w:r>
      <w:r>
        <w:rPr>
          <w:rFonts w:cs="Consolas"/>
          <w:color w:val="FF0000"/>
        </w:rPr>
        <w:t>kurtosis -1.173=a bit flat</w:t>
      </w:r>
    </w:p>
    <w:p w14:paraId="3BAAB72C" w14:textId="3CFC1BB6" w:rsidR="00614F26" w:rsidRDefault="00614F26" w:rsidP="004040EF">
      <w:pPr>
        <w:autoSpaceDE w:val="0"/>
        <w:autoSpaceDN w:val="0"/>
        <w:adjustRightInd w:val="0"/>
        <w:rPr>
          <w:rFonts w:cs="Consolas"/>
        </w:rPr>
      </w:pPr>
    </w:p>
    <w:tbl>
      <w:tblPr>
        <w:tblW w:w="9000" w:type="dxa"/>
        <w:jc w:val="center"/>
        <w:tblBorders>
          <w:top w:val="single" w:sz="6" w:space="0" w:color="C1C1C1"/>
          <w:left w:val="single" w:sz="6" w:space="0" w:color="C1C1C1"/>
          <w:bottom w:val="single" w:sz="2" w:space="0" w:color="C1C1C1"/>
          <w:right w:val="single" w:sz="2" w:space="0" w:color="C1C1C1"/>
        </w:tblBorders>
        <w:shd w:val="clear" w:color="auto" w:fill="FAFBFE"/>
        <w:tblLayout w:type="fixed"/>
        <w:tblCellMar>
          <w:top w:w="15" w:type="dxa"/>
          <w:left w:w="15" w:type="dxa"/>
          <w:bottom w:w="15" w:type="dxa"/>
          <w:right w:w="15" w:type="dxa"/>
        </w:tblCellMar>
        <w:tblLook w:val="04A0" w:firstRow="1" w:lastRow="0" w:firstColumn="1" w:lastColumn="0" w:noHBand="0" w:noVBand="1"/>
      </w:tblPr>
      <w:tblGrid>
        <w:gridCol w:w="807"/>
        <w:gridCol w:w="900"/>
        <w:gridCol w:w="1260"/>
        <w:gridCol w:w="1260"/>
        <w:gridCol w:w="1260"/>
        <w:gridCol w:w="1260"/>
        <w:gridCol w:w="1260"/>
        <w:gridCol w:w="993"/>
      </w:tblGrid>
      <w:tr w:rsidR="004040EF" w:rsidRPr="004040EF" w14:paraId="01F3565F" w14:textId="30151E3F" w:rsidTr="00311C67">
        <w:trPr>
          <w:tblHeader/>
          <w:jc w:val="center"/>
        </w:trPr>
        <w:tc>
          <w:tcPr>
            <w:tcW w:w="9000" w:type="dxa"/>
            <w:gridSpan w:val="8"/>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3625A3" w14:textId="7D6E87AD" w:rsidR="004040EF" w:rsidRPr="004040EF" w:rsidRDefault="004040EF" w:rsidP="004040EF">
            <w:pPr>
              <w:jc w:val="center"/>
              <w:rPr>
                <w:rFonts w:ascii="Arial" w:hAnsi="Arial" w:cs="Arial"/>
                <w:b/>
                <w:bCs/>
                <w:color w:val="112277"/>
                <w:sz w:val="20"/>
                <w:szCs w:val="20"/>
              </w:rPr>
            </w:pPr>
            <w:r w:rsidRPr="0061671C">
              <w:t>Analysis Variable : WEALTH_RATING</w:t>
            </w:r>
          </w:p>
        </w:tc>
      </w:tr>
      <w:tr w:rsidR="004040EF" w:rsidRPr="004040EF" w14:paraId="4F0A8449" w14:textId="794EB461" w:rsidTr="00311C67">
        <w:trPr>
          <w:tblHeader/>
          <w:jc w:val="center"/>
        </w:trPr>
        <w:tc>
          <w:tcPr>
            <w:tcW w:w="80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F453301" w14:textId="0E41178F" w:rsidR="004040EF" w:rsidRPr="004040EF" w:rsidRDefault="004040EF" w:rsidP="004040EF">
            <w:pPr>
              <w:jc w:val="center"/>
              <w:rPr>
                <w:rFonts w:ascii="Arial" w:hAnsi="Arial" w:cs="Arial"/>
                <w:b/>
                <w:bCs/>
                <w:color w:val="112277"/>
                <w:sz w:val="20"/>
                <w:szCs w:val="20"/>
              </w:rPr>
            </w:pPr>
            <w:r w:rsidRPr="004040EF">
              <w:rPr>
                <w:rFonts w:ascii="Arial" w:hAnsi="Arial" w:cs="Arial"/>
                <w:b/>
                <w:bCs/>
                <w:color w:val="112277"/>
                <w:sz w:val="20"/>
                <w:szCs w:val="20"/>
              </w:rPr>
              <w:t>N</w:t>
            </w:r>
          </w:p>
        </w:tc>
        <w:tc>
          <w:tcPr>
            <w:tcW w:w="90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CC2ABEB" w14:textId="77777777" w:rsidR="004040EF" w:rsidRPr="004040EF" w:rsidRDefault="004040EF" w:rsidP="004040EF">
            <w:pPr>
              <w:jc w:val="center"/>
              <w:rPr>
                <w:rFonts w:ascii="Arial" w:hAnsi="Arial" w:cs="Arial"/>
                <w:b/>
                <w:bCs/>
                <w:color w:val="112277"/>
                <w:sz w:val="20"/>
                <w:szCs w:val="20"/>
              </w:rPr>
            </w:pPr>
            <w:r w:rsidRPr="004040EF">
              <w:rPr>
                <w:rFonts w:ascii="Arial" w:hAnsi="Arial" w:cs="Arial"/>
                <w:b/>
                <w:bCs/>
                <w:color w:val="112277"/>
                <w:sz w:val="20"/>
                <w:szCs w:val="20"/>
              </w:rPr>
              <w:t>N Miss</w:t>
            </w:r>
          </w:p>
        </w:tc>
        <w:tc>
          <w:tcPr>
            <w:tcW w:w="126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4A3F32" w14:textId="77777777" w:rsidR="004040EF" w:rsidRPr="004040EF" w:rsidRDefault="004040EF" w:rsidP="004040EF">
            <w:pPr>
              <w:jc w:val="center"/>
              <w:rPr>
                <w:rFonts w:ascii="Arial" w:hAnsi="Arial" w:cs="Arial"/>
                <w:b/>
                <w:bCs/>
                <w:color w:val="112277"/>
                <w:sz w:val="20"/>
                <w:szCs w:val="20"/>
              </w:rPr>
            </w:pPr>
            <w:r w:rsidRPr="004040EF">
              <w:rPr>
                <w:rFonts w:ascii="Arial" w:hAnsi="Arial" w:cs="Arial"/>
                <w:b/>
                <w:bCs/>
                <w:color w:val="112277"/>
                <w:sz w:val="20"/>
                <w:szCs w:val="20"/>
              </w:rPr>
              <w:t>Minimum</w:t>
            </w:r>
          </w:p>
        </w:tc>
        <w:tc>
          <w:tcPr>
            <w:tcW w:w="126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673F6D" w14:textId="77777777" w:rsidR="004040EF" w:rsidRPr="004040EF" w:rsidRDefault="004040EF" w:rsidP="004040EF">
            <w:pPr>
              <w:jc w:val="center"/>
              <w:rPr>
                <w:rFonts w:ascii="Arial" w:hAnsi="Arial" w:cs="Arial"/>
                <w:b/>
                <w:bCs/>
                <w:color w:val="112277"/>
                <w:sz w:val="20"/>
                <w:szCs w:val="20"/>
              </w:rPr>
            </w:pPr>
            <w:r w:rsidRPr="004040EF">
              <w:rPr>
                <w:rFonts w:ascii="Arial" w:hAnsi="Arial" w:cs="Arial"/>
                <w:b/>
                <w:bCs/>
                <w:color w:val="112277"/>
                <w:sz w:val="20"/>
                <w:szCs w:val="20"/>
              </w:rPr>
              <w:t>Mean</w:t>
            </w:r>
          </w:p>
        </w:tc>
        <w:tc>
          <w:tcPr>
            <w:tcW w:w="126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DF8FF68" w14:textId="77777777" w:rsidR="004040EF" w:rsidRPr="004040EF" w:rsidRDefault="004040EF" w:rsidP="004040EF">
            <w:pPr>
              <w:jc w:val="center"/>
              <w:rPr>
                <w:rFonts w:ascii="Arial" w:hAnsi="Arial" w:cs="Arial"/>
                <w:b/>
                <w:bCs/>
                <w:color w:val="112277"/>
                <w:sz w:val="20"/>
                <w:szCs w:val="20"/>
              </w:rPr>
            </w:pPr>
            <w:r w:rsidRPr="004040EF">
              <w:rPr>
                <w:rFonts w:ascii="Arial" w:hAnsi="Arial" w:cs="Arial"/>
                <w:b/>
                <w:bCs/>
                <w:color w:val="112277"/>
                <w:sz w:val="20"/>
                <w:szCs w:val="20"/>
              </w:rPr>
              <w:t>Median</w:t>
            </w:r>
          </w:p>
        </w:tc>
        <w:tc>
          <w:tcPr>
            <w:tcW w:w="126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46B0536" w14:textId="77777777" w:rsidR="004040EF" w:rsidRPr="004040EF" w:rsidRDefault="004040EF" w:rsidP="004040EF">
            <w:pPr>
              <w:jc w:val="center"/>
              <w:rPr>
                <w:rFonts w:ascii="Arial" w:hAnsi="Arial" w:cs="Arial"/>
                <w:b/>
                <w:bCs/>
                <w:color w:val="112277"/>
                <w:sz w:val="20"/>
                <w:szCs w:val="20"/>
              </w:rPr>
            </w:pPr>
            <w:r w:rsidRPr="004040EF">
              <w:rPr>
                <w:rFonts w:ascii="Arial" w:hAnsi="Arial" w:cs="Arial"/>
                <w:b/>
                <w:bCs/>
                <w:color w:val="112277"/>
                <w:sz w:val="20"/>
                <w:szCs w:val="20"/>
              </w:rPr>
              <w:t>Maximum</w:t>
            </w:r>
          </w:p>
        </w:tc>
        <w:tc>
          <w:tcPr>
            <w:tcW w:w="126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B3A695" w14:textId="77777777" w:rsidR="004040EF" w:rsidRPr="004040EF" w:rsidRDefault="004040EF" w:rsidP="004040EF">
            <w:pPr>
              <w:jc w:val="center"/>
              <w:rPr>
                <w:rFonts w:ascii="Arial" w:hAnsi="Arial" w:cs="Arial"/>
                <w:b/>
                <w:bCs/>
                <w:color w:val="112277"/>
                <w:sz w:val="20"/>
                <w:szCs w:val="20"/>
              </w:rPr>
            </w:pPr>
            <w:r w:rsidRPr="004040EF">
              <w:rPr>
                <w:rFonts w:ascii="Arial" w:hAnsi="Arial" w:cs="Arial"/>
                <w:b/>
                <w:bCs/>
                <w:color w:val="112277"/>
                <w:sz w:val="20"/>
                <w:szCs w:val="20"/>
              </w:rPr>
              <w:t>Std Dev</w:t>
            </w:r>
          </w:p>
        </w:tc>
        <w:tc>
          <w:tcPr>
            <w:tcW w:w="993" w:type="dxa"/>
            <w:tcBorders>
              <w:top w:val="single" w:sz="2" w:space="0" w:color="B0B7BB"/>
              <w:left w:val="single" w:sz="2" w:space="0" w:color="B0B7BB"/>
              <w:bottom w:val="single" w:sz="6" w:space="0" w:color="B0B7BB"/>
              <w:right w:val="single" w:sz="6" w:space="0" w:color="B0B7BB"/>
            </w:tcBorders>
            <w:shd w:val="clear" w:color="auto" w:fill="EDF2F9"/>
          </w:tcPr>
          <w:p w14:paraId="5B6AE918" w14:textId="4DC30755" w:rsidR="004040EF" w:rsidRPr="004040EF" w:rsidRDefault="004040EF" w:rsidP="004040EF">
            <w:pPr>
              <w:jc w:val="center"/>
              <w:rPr>
                <w:rFonts w:ascii="Arial" w:hAnsi="Arial" w:cs="Arial"/>
                <w:b/>
                <w:bCs/>
                <w:color w:val="112277"/>
                <w:sz w:val="20"/>
                <w:szCs w:val="20"/>
              </w:rPr>
            </w:pPr>
            <w:r>
              <w:rPr>
                <w:rFonts w:ascii="Arial" w:hAnsi="Arial" w:cs="Arial"/>
                <w:b/>
                <w:bCs/>
                <w:color w:val="112277"/>
                <w:sz w:val="20"/>
                <w:szCs w:val="20"/>
              </w:rPr>
              <w:t>Mode</w:t>
            </w:r>
          </w:p>
        </w:tc>
      </w:tr>
      <w:tr w:rsidR="004040EF" w:rsidRPr="004040EF" w14:paraId="1C0208D8" w14:textId="2F7D214D" w:rsidTr="00311C67">
        <w:trPr>
          <w:jc w:val="center"/>
        </w:trPr>
        <w:tc>
          <w:tcPr>
            <w:tcW w:w="80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81BC69" w14:textId="4F2C331F" w:rsidR="004040EF" w:rsidRPr="004040EF" w:rsidRDefault="004040EF" w:rsidP="007A33C5">
            <w:pPr>
              <w:jc w:val="right"/>
              <w:rPr>
                <w:rFonts w:ascii="Arial" w:hAnsi="Arial" w:cs="Arial"/>
                <w:b/>
                <w:bCs/>
                <w:color w:val="112277"/>
                <w:sz w:val="20"/>
                <w:szCs w:val="20"/>
              </w:rPr>
            </w:pPr>
            <w:r w:rsidRPr="004040EF">
              <w:rPr>
                <w:rFonts w:ascii="Arial" w:hAnsi="Arial" w:cs="Arial"/>
                <w:color w:val="000000"/>
                <w:sz w:val="20"/>
                <w:szCs w:val="20"/>
              </w:rPr>
              <w:t>10</w:t>
            </w:r>
            <w:r>
              <w:rPr>
                <w:rFonts w:ascii="Arial" w:hAnsi="Arial" w:cs="Arial"/>
                <w:color w:val="000000"/>
                <w:sz w:val="20"/>
                <w:szCs w:val="20"/>
              </w:rPr>
              <w:t>,</w:t>
            </w:r>
            <w:r w:rsidR="007A33C5">
              <w:rPr>
                <w:rFonts w:ascii="Arial" w:hAnsi="Arial" w:cs="Arial"/>
                <w:color w:val="000000"/>
                <w:sz w:val="20"/>
                <w:szCs w:val="20"/>
              </w:rPr>
              <w:t>562</w:t>
            </w:r>
          </w:p>
        </w:tc>
        <w:tc>
          <w:tcPr>
            <w:tcW w:w="90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25E475" w14:textId="5DEE7283" w:rsidR="004040EF" w:rsidRPr="004040EF" w:rsidRDefault="00311C67" w:rsidP="007A33C5">
            <w:pPr>
              <w:jc w:val="right"/>
              <w:rPr>
                <w:rFonts w:ascii="Arial" w:hAnsi="Arial" w:cs="Arial"/>
                <w:color w:val="000000"/>
                <w:sz w:val="20"/>
                <w:szCs w:val="20"/>
              </w:rPr>
            </w:pPr>
            <w:r>
              <w:rPr>
                <w:rFonts w:ascii="Arial" w:hAnsi="Arial" w:cs="Arial"/>
                <w:color w:val="000000"/>
                <w:sz w:val="20"/>
                <w:szCs w:val="20"/>
              </w:rPr>
              <w:t>8</w:t>
            </w:r>
            <w:r w:rsidR="007A33C5">
              <w:rPr>
                <w:rFonts w:ascii="Arial" w:hAnsi="Arial" w:cs="Arial"/>
                <w:color w:val="000000"/>
                <w:sz w:val="20"/>
                <w:szCs w:val="20"/>
              </w:rPr>
              <w:t>810</w:t>
            </w:r>
          </w:p>
        </w:tc>
        <w:tc>
          <w:tcPr>
            <w:tcW w:w="126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BA2DF3" w14:textId="797742A5" w:rsidR="004040EF" w:rsidRPr="004040EF" w:rsidRDefault="004040EF" w:rsidP="008C732C">
            <w:pPr>
              <w:jc w:val="center"/>
              <w:rPr>
                <w:rFonts w:ascii="Arial" w:hAnsi="Arial" w:cs="Arial"/>
                <w:color w:val="000000"/>
                <w:sz w:val="20"/>
                <w:szCs w:val="20"/>
              </w:rPr>
            </w:pPr>
            <w:r w:rsidRPr="004040EF">
              <w:rPr>
                <w:rFonts w:ascii="Arial" w:hAnsi="Arial" w:cs="Arial"/>
                <w:color w:val="000000"/>
                <w:sz w:val="20"/>
                <w:szCs w:val="20"/>
              </w:rPr>
              <w:t>0</w:t>
            </w:r>
          </w:p>
        </w:tc>
        <w:tc>
          <w:tcPr>
            <w:tcW w:w="126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81AE1F" w14:textId="503C11D1" w:rsidR="004040EF" w:rsidRPr="004040EF" w:rsidRDefault="00311C67" w:rsidP="007A33C5">
            <w:pPr>
              <w:jc w:val="right"/>
              <w:rPr>
                <w:rFonts w:ascii="Arial" w:hAnsi="Arial" w:cs="Arial"/>
                <w:color w:val="000000"/>
                <w:sz w:val="20"/>
                <w:szCs w:val="20"/>
              </w:rPr>
            </w:pPr>
            <w:r>
              <w:rPr>
                <w:rFonts w:ascii="Arial" w:hAnsi="Arial" w:cs="Arial"/>
                <w:color w:val="000000"/>
                <w:sz w:val="20"/>
                <w:szCs w:val="20"/>
              </w:rPr>
              <w:t>5.00</w:t>
            </w:r>
            <w:r w:rsidR="007A33C5">
              <w:rPr>
                <w:rFonts w:ascii="Arial" w:hAnsi="Arial" w:cs="Arial"/>
                <w:color w:val="000000"/>
                <w:sz w:val="20"/>
                <w:szCs w:val="20"/>
              </w:rPr>
              <w:t>5</w:t>
            </w:r>
          </w:p>
        </w:tc>
        <w:tc>
          <w:tcPr>
            <w:tcW w:w="126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01DC36" w14:textId="1D85A4ED" w:rsidR="004040EF" w:rsidRPr="004040EF" w:rsidRDefault="00311C67" w:rsidP="008C732C">
            <w:pPr>
              <w:jc w:val="center"/>
              <w:rPr>
                <w:rFonts w:ascii="Arial" w:hAnsi="Arial" w:cs="Arial"/>
                <w:color w:val="000000"/>
                <w:sz w:val="20"/>
                <w:szCs w:val="20"/>
              </w:rPr>
            </w:pPr>
            <w:r>
              <w:rPr>
                <w:rFonts w:ascii="Arial" w:hAnsi="Arial" w:cs="Arial"/>
                <w:color w:val="000000"/>
                <w:sz w:val="20"/>
                <w:szCs w:val="20"/>
              </w:rPr>
              <w:t>5</w:t>
            </w:r>
          </w:p>
        </w:tc>
        <w:tc>
          <w:tcPr>
            <w:tcW w:w="126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69F4AF" w14:textId="2B14CAD3" w:rsidR="004040EF" w:rsidRPr="004040EF" w:rsidRDefault="00311C67" w:rsidP="008C732C">
            <w:pPr>
              <w:jc w:val="center"/>
              <w:rPr>
                <w:rFonts w:ascii="Arial" w:hAnsi="Arial" w:cs="Arial"/>
                <w:color w:val="000000"/>
                <w:sz w:val="20"/>
                <w:szCs w:val="20"/>
              </w:rPr>
            </w:pPr>
            <w:r>
              <w:rPr>
                <w:rFonts w:ascii="Arial" w:hAnsi="Arial" w:cs="Arial"/>
                <w:color w:val="000000"/>
                <w:sz w:val="20"/>
                <w:szCs w:val="20"/>
              </w:rPr>
              <w:t>9</w:t>
            </w:r>
          </w:p>
        </w:tc>
        <w:tc>
          <w:tcPr>
            <w:tcW w:w="126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DCBB15" w14:textId="12B6C026" w:rsidR="004040EF" w:rsidRPr="004040EF" w:rsidRDefault="00311C67" w:rsidP="007A33C5">
            <w:pPr>
              <w:jc w:val="right"/>
              <w:rPr>
                <w:rFonts w:ascii="Arial" w:hAnsi="Arial" w:cs="Arial"/>
                <w:color w:val="000000"/>
                <w:sz w:val="20"/>
                <w:szCs w:val="20"/>
              </w:rPr>
            </w:pPr>
            <w:r>
              <w:rPr>
                <w:rFonts w:ascii="Arial" w:hAnsi="Arial" w:cs="Arial"/>
                <w:color w:val="000000"/>
                <w:sz w:val="20"/>
                <w:szCs w:val="20"/>
              </w:rPr>
              <w:t>2.81</w:t>
            </w:r>
            <w:r w:rsidR="007A33C5">
              <w:rPr>
                <w:rFonts w:ascii="Arial" w:hAnsi="Arial" w:cs="Arial"/>
                <w:color w:val="000000"/>
                <w:sz w:val="20"/>
                <w:szCs w:val="20"/>
              </w:rPr>
              <w:t>5</w:t>
            </w:r>
          </w:p>
        </w:tc>
        <w:tc>
          <w:tcPr>
            <w:tcW w:w="993" w:type="dxa"/>
            <w:tcBorders>
              <w:top w:val="single" w:sz="2" w:space="0" w:color="C1C1C1"/>
              <w:left w:val="single" w:sz="2" w:space="0" w:color="C1C1C1"/>
              <w:bottom w:val="single" w:sz="6" w:space="0" w:color="C1C1C1"/>
              <w:right w:val="single" w:sz="6" w:space="0" w:color="C1C1C1"/>
            </w:tcBorders>
            <w:shd w:val="clear" w:color="auto" w:fill="FFFFFF"/>
          </w:tcPr>
          <w:p w14:paraId="6E7349CE" w14:textId="620D82D8" w:rsidR="004040EF" w:rsidRPr="004040EF" w:rsidRDefault="008C732C" w:rsidP="008C732C">
            <w:pPr>
              <w:jc w:val="center"/>
              <w:rPr>
                <w:rFonts w:ascii="Arial" w:hAnsi="Arial" w:cs="Arial"/>
                <w:color w:val="000000"/>
                <w:sz w:val="20"/>
                <w:szCs w:val="20"/>
              </w:rPr>
            </w:pPr>
            <w:r>
              <w:rPr>
                <w:rFonts w:ascii="Arial" w:hAnsi="Arial" w:cs="Arial"/>
                <w:color w:val="000000"/>
                <w:sz w:val="20"/>
                <w:szCs w:val="20"/>
              </w:rPr>
              <w:t>9</w:t>
            </w:r>
          </w:p>
        </w:tc>
      </w:tr>
    </w:tbl>
    <w:p w14:paraId="38B3C91B" w14:textId="347ABB27" w:rsidR="004040EF" w:rsidRDefault="0021766B" w:rsidP="004040EF">
      <w:pPr>
        <w:autoSpaceDE w:val="0"/>
        <w:autoSpaceDN w:val="0"/>
        <w:adjustRightInd w:val="0"/>
        <w:rPr>
          <w:rFonts w:cs="Consolas"/>
        </w:rPr>
      </w:pPr>
      <w:r>
        <w:rPr>
          <w:rFonts w:cs="Consolas"/>
          <w:noProof/>
        </w:rPr>
        <w:drawing>
          <wp:anchor distT="0" distB="0" distL="114300" distR="114300" simplePos="0" relativeHeight="251671552" behindDoc="1" locked="0" layoutInCell="1" allowOverlap="1" wp14:anchorId="68111F86" wp14:editId="48570A57">
            <wp:simplePos x="0" y="0"/>
            <wp:positionH relativeFrom="margin">
              <wp:posOffset>2635885</wp:posOffset>
            </wp:positionH>
            <wp:positionV relativeFrom="paragraph">
              <wp:posOffset>5080</wp:posOffset>
            </wp:positionV>
            <wp:extent cx="3183890" cy="1990725"/>
            <wp:effectExtent l="0" t="0" r="0" b="9525"/>
            <wp:wrapTight wrapText="bothSides">
              <wp:wrapPolygon edited="0">
                <wp:start x="0" y="0"/>
                <wp:lineTo x="0" y="21497"/>
                <wp:lineTo x="21454" y="21497"/>
                <wp:lineTo x="214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alth.png"/>
                    <pic:cNvPicPr/>
                  </pic:nvPicPr>
                  <pic:blipFill>
                    <a:blip r:embed="rId17">
                      <a:extLst>
                        <a:ext uri="{28A0092B-C50C-407E-A947-70E740481C1C}">
                          <a14:useLocalDpi xmlns:a14="http://schemas.microsoft.com/office/drawing/2010/main" val="0"/>
                        </a:ext>
                      </a:extLst>
                    </a:blip>
                    <a:stretch>
                      <a:fillRect/>
                    </a:stretch>
                  </pic:blipFill>
                  <pic:spPr>
                    <a:xfrm>
                      <a:off x="0" y="0"/>
                      <a:ext cx="3183890" cy="1990725"/>
                    </a:xfrm>
                    <a:prstGeom prst="rect">
                      <a:avLst/>
                    </a:prstGeom>
                  </pic:spPr>
                </pic:pic>
              </a:graphicData>
            </a:graphic>
            <wp14:sizeRelH relativeFrom="margin">
              <wp14:pctWidth>0</wp14:pctWidth>
            </wp14:sizeRelH>
            <wp14:sizeRelV relativeFrom="margin">
              <wp14:pctHeight>0</wp14:pctHeight>
            </wp14:sizeRelV>
          </wp:anchor>
        </w:drawing>
      </w:r>
    </w:p>
    <w:tbl>
      <w:tblPr>
        <w:tblW w:w="3417" w:type="dxa"/>
        <w:tblInd w:w="-3" w:type="dxa"/>
        <w:tblBorders>
          <w:top w:val="single" w:sz="6" w:space="0" w:color="C1C1C1"/>
          <w:left w:val="single" w:sz="6" w:space="0" w:color="C1C1C1"/>
          <w:bottom w:val="single" w:sz="2" w:space="0" w:color="C1C1C1"/>
          <w:right w:val="single" w:sz="2" w:space="0" w:color="C1C1C1"/>
        </w:tblBorders>
        <w:shd w:val="clear" w:color="auto" w:fill="FAFBFE"/>
        <w:tblLayout w:type="fixed"/>
        <w:tblCellMar>
          <w:top w:w="15" w:type="dxa"/>
          <w:left w:w="15" w:type="dxa"/>
          <w:bottom w:w="15" w:type="dxa"/>
          <w:right w:w="15" w:type="dxa"/>
        </w:tblCellMar>
        <w:tblLook w:val="04A0" w:firstRow="1" w:lastRow="0" w:firstColumn="1" w:lastColumn="0" w:noHBand="0" w:noVBand="1"/>
      </w:tblPr>
      <w:tblGrid>
        <w:gridCol w:w="987"/>
        <w:gridCol w:w="1260"/>
        <w:gridCol w:w="1170"/>
      </w:tblGrid>
      <w:tr w:rsidR="00311C67" w:rsidRPr="00311C67" w14:paraId="555BD64F" w14:textId="77777777" w:rsidTr="006D4D4E">
        <w:trPr>
          <w:tblHeader/>
        </w:trPr>
        <w:tc>
          <w:tcPr>
            <w:tcW w:w="3417" w:type="dxa"/>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7854D8" w14:textId="77777777" w:rsidR="00311C67" w:rsidRPr="00311C67" w:rsidRDefault="00311C67" w:rsidP="000C59F3">
            <w:pPr>
              <w:rPr>
                <w:rFonts w:ascii="Arial" w:hAnsi="Arial" w:cs="Arial"/>
                <w:b/>
                <w:bCs/>
                <w:color w:val="112277"/>
                <w:sz w:val="20"/>
                <w:szCs w:val="20"/>
              </w:rPr>
            </w:pPr>
            <w:r w:rsidRPr="00311C67">
              <w:rPr>
                <w:rFonts w:ascii="Arial" w:hAnsi="Arial" w:cs="Arial"/>
                <w:b/>
                <w:bCs/>
                <w:color w:val="112277"/>
                <w:sz w:val="20"/>
                <w:szCs w:val="20"/>
              </w:rPr>
              <w:t>Quantiles for Normal Distribution</w:t>
            </w:r>
          </w:p>
        </w:tc>
      </w:tr>
      <w:tr w:rsidR="00311C67" w:rsidRPr="00311C67" w14:paraId="0DA35782" w14:textId="77777777" w:rsidTr="006D4D4E">
        <w:trPr>
          <w:tblHeader/>
        </w:trPr>
        <w:tc>
          <w:tcPr>
            <w:tcW w:w="987" w:type="dxa"/>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F39677F" w14:textId="77777777" w:rsidR="00311C67" w:rsidRPr="00311C67" w:rsidRDefault="00311C67" w:rsidP="000C59F3">
            <w:pPr>
              <w:jc w:val="right"/>
              <w:rPr>
                <w:rFonts w:ascii="Arial" w:hAnsi="Arial" w:cs="Arial"/>
                <w:b/>
                <w:bCs/>
                <w:color w:val="112277"/>
                <w:sz w:val="20"/>
                <w:szCs w:val="20"/>
              </w:rPr>
            </w:pPr>
            <w:r w:rsidRPr="00311C67">
              <w:rPr>
                <w:rFonts w:ascii="Arial" w:hAnsi="Arial" w:cs="Arial"/>
                <w:b/>
                <w:bCs/>
                <w:color w:val="112277"/>
                <w:sz w:val="20"/>
                <w:szCs w:val="20"/>
              </w:rPr>
              <w:t>Percent</w:t>
            </w:r>
          </w:p>
        </w:tc>
        <w:tc>
          <w:tcPr>
            <w:tcW w:w="2430" w:type="dxa"/>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84441F7" w14:textId="77777777" w:rsidR="00311C67" w:rsidRPr="00311C67" w:rsidRDefault="00311C67" w:rsidP="000C59F3">
            <w:pPr>
              <w:jc w:val="center"/>
              <w:rPr>
                <w:rFonts w:ascii="Arial" w:hAnsi="Arial" w:cs="Arial"/>
                <w:b/>
                <w:bCs/>
                <w:color w:val="112277"/>
                <w:sz w:val="20"/>
                <w:szCs w:val="20"/>
              </w:rPr>
            </w:pPr>
            <w:r w:rsidRPr="00311C67">
              <w:rPr>
                <w:rFonts w:ascii="Arial" w:hAnsi="Arial" w:cs="Arial"/>
                <w:b/>
                <w:bCs/>
                <w:color w:val="112277"/>
                <w:sz w:val="20"/>
                <w:szCs w:val="20"/>
              </w:rPr>
              <w:t>Quantile</w:t>
            </w:r>
          </w:p>
        </w:tc>
      </w:tr>
      <w:tr w:rsidR="00311C67" w:rsidRPr="00311C67" w14:paraId="36526534" w14:textId="77777777" w:rsidTr="006D4D4E">
        <w:trPr>
          <w:tblHeader/>
        </w:trPr>
        <w:tc>
          <w:tcPr>
            <w:tcW w:w="987" w:type="dxa"/>
            <w:vMerge/>
            <w:tcBorders>
              <w:top w:val="single" w:sz="2" w:space="0" w:color="B0B7BB"/>
              <w:left w:val="single" w:sz="2" w:space="0" w:color="B0B7BB"/>
              <w:bottom w:val="single" w:sz="6" w:space="0" w:color="B0B7BB"/>
              <w:right w:val="single" w:sz="6" w:space="0" w:color="B0B7BB"/>
            </w:tcBorders>
            <w:shd w:val="clear" w:color="auto" w:fill="FAFBFE"/>
            <w:vAlign w:val="center"/>
            <w:hideMark/>
          </w:tcPr>
          <w:p w14:paraId="4E60C13C" w14:textId="77777777" w:rsidR="00311C67" w:rsidRPr="00311C67" w:rsidRDefault="00311C67" w:rsidP="000C59F3">
            <w:pPr>
              <w:jc w:val="center"/>
              <w:rPr>
                <w:rFonts w:ascii="Arial" w:hAnsi="Arial" w:cs="Arial"/>
                <w:b/>
                <w:bCs/>
                <w:color w:val="112277"/>
                <w:sz w:val="20"/>
                <w:szCs w:val="20"/>
              </w:rPr>
            </w:pPr>
          </w:p>
        </w:tc>
        <w:tc>
          <w:tcPr>
            <w:tcW w:w="126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0E1FEAC" w14:textId="77777777" w:rsidR="00311C67" w:rsidRPr="00311C67" w:rsidRDefault="00311C67" w:rsidP="008C732C">
            <w:pPr>
              <w:jc w:val="center"/>
              <w:rPr>
                <w:rFonts w:ascii="Arial" w:hAnsi="Arial" w:cs="Arial"/>
                <w:b/>
                <w:bCs/>
                <w:color w:val="112277"/>
                <w:sz w:val="20"/>
                <w:szCs w:val="20"/>
              </w:rPr>
            </w:pPr>
            <w:r w:rsidRPr="00311C67">
              <w:rPr>
                <w:rFonts w:ascii="Arial" w:hAnsi="Arial" w:cs="Arial"/>
                <w:b/>
                <w:bCs/>
                <w:color w:val="112277"/>
                <w:sz w:val="20"/>
                <w:szCs w:val="20"/>
              </w:rPr>
              <w:t>Observed</w:t>
            </w:r>
          </w:p>
        </w:tc>
        <w:tc>
          <w:tcPr>
            <w:tcW w:w="1170"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F4118F" w14:textId="77777777" w:rsidR="00311C67" w:rsidRPr="00311C67" w:rsidRDefault="00311C67" w:rsidP="000C59F3">
            <w:pPr>
              <w:jc w:val="right"/>
              <w:rPr>
                <w:rFonts w:ascii="Arial" w:hAnsi="Arial" w:cs="Arial"/>
                <w:b/>
                <w:bCs/>
                <w:color w:val="112277"/>
                <w:sz w:val="20"/>
                <w:szCs w:val="20"/>
              </w:rPr>
            </w:pPr>
            <w:r w:rsidRPr="00311C67">
              <w:rPr>
                <w:rFonts w:ascii="Arial" w:hAnsi="Arial" w:cs="Arial"/>
                <w:b/>
                <w:bCs/>
                <w:color w:val="112277"/>
                <w:sz w:val="20"/>
                <w:szCs w:val="20"/>
              </w:rPr>
              <w:t>Estimated</w:t>
            </w:r>
          </w:p>
        </w:tc>
      </w:tr>
      <w:tr w:rsidR="00311C67" w:rsidRPr="00311C67" w14:paraId="6F2FF183" w14:textId="77777777" w:rsidTr="006D4D4E">
        <w:tc>
          <w:tcPr>
            <w:tcW w:w="98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AC0F7A" w14:textId="77777777" w:rsidR="00311C67" w:rsidRPr="00311C67" w:rsidRDefault="00311C67" w:rsidP="000C59F3">
            <w:pPr>
              <w:jc w:val="right"/>
              <w:rPr>
                <w:rFonts w:ascii="Arial" w:hAnsi="Arial" w:cs="Arial"/>
                <w:b/>
                <w:bCs/>
                <w:color w:val="112277"/>
                <w:sz w:val="20"/>
                <w:szCs w:val="20"/>
              </w:rPr>
            </w:pPr>
            <w:r w:rsidRPr="00311C67">
              <w:rPr>
                <w:rFonts w:ascii="Arial" w:hAnsi="Arial" w:cs="Arial"/>
                <w:b/>
                <w:bCs/>
                <w:color w:val="112277"/>
                <w:sz w:val="20"/>
                <w:szCs w:val="20"/>
              </w:rPr>
              <w:t>5.0</w:t>
            </w:r>
          </w:p>
        </w:tc>
        <w:tc>
          <w:tcPr>
            <w:tcW w:w="126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DA6FD9" w14:textId="2089A771" w:rsidR="00311C67" w:rsidRPr="00311C67" w:rsidRDefault="008C732C" w:rsidP="008C732C">
            <w:pPr>
              <w:jc w:val="center"/>
              <w:rPr>
                <w:rFonts w:ascii="Arial" w:hAnsi="Arial" w:cs="Arial"/>
                <w:color w:val="000000"/>
                <w:sz w:val="20"/>
                <w:szCs w:val="20"/>
              </w:rPr>
            </w:pPr>
            <w:r>
              <w:rPr>
                <w:rFonts w:ascii="Arial" w:hAnsi="Arial" w:cs="Arial"/>
                <w:color w:val="000000"/>
                <w:sz w:val="20"/>
                <w:szCs w:val="20"/>
              </w:rPr>
              <w:t>0</w:t>
            </w:r>
          </w:p>
        </w:tc>
        <w:tc>
          <w:tcPr>
            <w:tcW w:w="117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0197FA" w14:textId="6C0CD669" w:rsidR="00311C67" w:rsidRPr="00311C67" w:rsidRDefault="00311C67" w:rsidP="007A33C5">
            <w:pPr>
              <w:jc w:val="right"/>
              <w:rPr>
                <w:rFonts w:ascii="Arial" w:hAnsi="Arial" w:cs="Arial"/>
                <w:color w:val="000000"/>
                <w:sz w:val="20"/>
                <w:szCs w:val="20"/>
              </w:rPr>
            </w:pPr>
            <w:r w:rsidRPr="00311C67">
              <w:rPr>
                <w:rFonts w:ascii="Arial" w:hAnsi="Arial" w:cs="Arial"/>
                <w:color w:val="000000"/>
                <w:sz w:val="20"/>
                <w:szCs w:val="20"/>
              </w:rPr>
              <w:t>0.37</w:t>
            </w:r>
            <w:r w:rsidR="007A33C5">
              <w:rPr>
                <w:rFonts w:ascii="Arial" w:hAnsi="Arial" w:cs="Arial"/>
                <w:color w:val="000000"/>
                <w:sz w:val="20"/>
                <w:szCs w:val="20"/>
              </w:rPr>
              <w:t>5</w:t>
            </w:r>
          </w:p>
        </w:tc>
      </w:tr>
      <w:tr w:rsidR="00311C67" w:rsidRPr="00311C67" w14:paraId="3CD941F3" w14:textId="77777777" w:rsidTr="006D4D4E">
        <w:tc>
          <w:tcPr>
            <w:tcW w:w="98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B82B84" w14:textId="77777777" w:rsidR="00311C67" w:rsidRPr="00311C67" w:rsidRDefault="00311C67" w:rsidP="000C59F3">
            <w:pPr>
              <w:jc w:val="right"/>
              <w:rPr>
                <w:rFonts w:ascii="Arial" w:hAnsi="Arial" w:cs="Arial"/>
                <w:b/>
                <w:bCs/>
                <w:color w:val="112277"/>
                <w:sz w:val="20"/>
                <w:szCs w:val="20"/>
              </w:rPr>
            </w:pPr>
            <w:r w:rsidRPr="00311C67">
              <w:rPr>
                <w:rFonts w:ascii="Arial" w:hAnsi="Arial" w:cs="Arial"/>
                <w:b/>
                <w:bCs/>
                <w:color w:val="112277"/>
                <w:sz w:val="20"/>
                <w:szCs w:val="20"/>
              </w:rPr>
              <w:t>25.0</w:t>
            </w:r>
          </w:p>
        </w:tc>
        <w:tc>
          <w:tcPr>
            <w:tcW w:w="126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6A41B0" w14:textId="08A6C8E6" w:rsidR="00311C67" w:rsidRPr="00311C67" w:rsidRDefault="008C732C" w:rsidP="008C732C">
            <w:pPr>
              <w:jc w:val="center"/>
              <w:rPr>
                <w:rFonts w:ascii="Arial" w:hAnsi="Arial" w:cs="Arial"/>
                <w:color w:val="000000"/>
                <w:sz w:val="20"/>
                <w:szCs w:val="20"/>
              </w:rPr>
            </w:pPr>
            <w:r>
              <w:rPr>
                <w:rFonts w:ascii="Arial" w:hAnsi="Arial" w:cs="Arial"/>
                <w:color w:val="000000"/>
                <w:sz w:val="20"/>
                <w:szCs w:val="20"/>
              </w:rPr>
              <w:t>3</w:t>
            </w:r>
          </w:p>
        </w:tc>
        <w:tc>
          <w:tcPr>
            <w:tcW w:w="117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66FBDE" w14:textId="2F1228A3" w:rsidR="00311C67" w:rsidRPr="00311C67" w:rsidRDefault="00311C67" w:rsidP="004B5882">
            <w:pPr>
              <w:jc w:val="right"/>
              <w:rPr>
                <w:rFonts w:ascii="Arial" w:hAnsi="Arial" w:cs="Arial"/>
                <w:color w:val="000000"/>
                <w:sz w:val="20"/>
                <w:szCs w:val="20"/>
              </w:rPr>
            </w:pPr>
            <w:r w:rsidRPr="00311C67">
              <w:rPr>
                <w:rFonts w:ascii="Arial" w:hAnsi="Arial" w:cs="Arial"/>
                <w:color w:val="000000"/>
                <w:sz w:val="20"/>
                <w:szCs w:val="20"/>
              </w:rPr>
              <w:t>3.10</w:t>
            </w:r>
            <w:r w:rsidR="004B5882">
              <w:rPr>
                <w:rFonts w:ascii="Arial" w:hAnsi="Arial" w:cs="Arial"/>
                <w:color w:val="000000"/>
                <w:sz w:val="20"/>
                <w:szCs w:val="20"/>
              </w:rPr>
              <w:t>6</w:t>
            </w:r>
          </w:p>
        </w:tc>
      </w:tr>
      <w:tr w:rsidR="00311C67" w:rsidRPr="00311C67" w14:paraId="654B2DDE" w14:textId="77777777" w:rsidTr="006D4D4E">
        <w:tc>
          <w:tcPr>
            <w:tcW w:w="98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C3D9FF" w14:textId="77777777" w:rsidR="00311C67" w:rsidRPr="00311C67" w:rsidRDefault="00311C67" w:rsidP="000C59F3">
            <w:pPr>
              <w:jc w:val="right"/>
              <w:rPr>
                <w:rFonts w:ascii="Arial" w:hAnsi="Arial" w:cs="Arial"/>
                <w:b/>
                <w:bCs/>
                <w:color w:val="112277"/>
                <w:sz w:val="20"/>
                <w:szCs w:val="20"/>
              </w:rPr>
            </w:pPr>
            <w:r w:rsidRPr="00311C67">
              <w:rPr>
                <w:rFonts w:ascii="Arial" w:hAnsi="Arial" w:cs="Arial"/>
                <w:b/>
                <w:bCs/>
                <w:color w:val="112277"/>
                <w:sz w:val="20"/>
                <w:szCs w:val="20"/>
              </w:rPr>
              <w:t>50.0</w:t>
            </w:r>
          </w:p>
        </w:tc>
        <w:tc>
          <w:tcPr>
            <w:tcW w:w="126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8EF9DA" w14:textId="237AACC0" w:rsidR="00311C67" w:rsidRPr="00311C67" w:rsidRDefault="008C732C" w:rsidP="008C732C">
            <w:pPr>
              <w:jc w:val="center"/>
              <w:rPr>
                <w:rFonts w:ascii="Arial" w:hAnsi="Arial" w:cs="Arial"/>
                <w:color w:val="000000"/>
                <w:sz w:val="20"/>
                <w:szCs w:val="20"/>
              </w:rPr>
            </w:pPr>
            <w:r>
              <w:rPr>
                <w:rFonts w:ascii="Arial" w:hAnsi="Arial" w:cs="Arial"/>
                <w:color w:val="000000"/>
                <w:sz w:val="20"/>
                <w:szCs w:val="20"/>
              </w:rPr>
              <w:t>5</w:t>
            </w:r>
          </w:p>
        </w:tc>
        <w:tc>
          <w:tcPr>
            <w:tcW w:w="117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1427E5" w14:textId="3523BB4D" w:rsidR="00311C67" w:rsidRPr="00311C67" w:rsidRDefault="004B5882" w:rsidP="000C59F3">
            <w:pPr>
              <w:jc w:val="right"/>
              <w:rPr>
                <w:rFonts w:ascii="Arial" w:hAnsi="Arial" w:cs="Arial"/>
                <w:color w:val="000000"/>
                <w:sz w:val="20"/>
                <w:szCs w:val="20"/>
              </w:rPr>
            </w:pPr>
            <w:r>
              <w:rPr>
                <w:rFonts w:ascii="Arial" w:hAnsi="Arial" w:cs="Arial"/>
                <w:color w:val="000000"/>
                <w:sz w:val="20"/>
                <w:szCs w:val="20"/>
              </w:rPr>
              <w:t>5.005</w:t>
            </w:r>
          </w:p>
        </w:tc>
      </w:tr>
      <w:tr w:rsidR="00311C67" w:rsidRPr="00311C67" w14:paraId="46AFD573" w14:textId="77777777" w:rsidTr="006D4D4E">
        <w:tc>
          <w:tcPr>
            <w:tcW w:w="98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02B87E6" w14:textId="77777777" w:rsidR="00311C67" w:rsidRPr="00311C67" w:rsidRDefault="00311C67" w:rsidP="000C59F3">
            <w:pPr>
              <w:jc w:val="right"/>
              <w:rPr>
                <w:rFonts w:ascii="Arial" w:hAnsi="Arial" w:cs="Arial"/>
                <w:b/>
                <w:bCs/>
                <w:color w:val="112277"/>
                <w:sz w:val="20"/>
                <w:szCs w:val="20"/>
              </w:rPr>
            </w:pPr>
            <w:r w:rsidRPr="00311C67">
              <w:rPr>
                <w:rFonts w:ascii="Arial" w:hAnsi="Arial" w:cs="Arial"/>
                <w:b/>
                <w:bCs/>
                <w:color w:val="112277"/>
                <w:sz w:val="20"/>
                <w:szCs w:val="20"/>
              </w:rPr>
              <w:t>75.0</w:t>
            </w:r>
          </w:p>
        </w:tc>
        <w:tc>
          <w:tcPr>
            <w:tcW w:w="126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094BC2" w14:textId="61D99EB2" w:rsidR="00311C67" w:rsidRPr="00311C67" w:rsidRDefault="008C732C" w:rsidP="008C732C">
            <w:pPr>
              <w:jc w:val="center"/>
              <w:rPr>
                <w:rFonts w:ascii="Arial" w:hAnsi="Arial" w:cs="Arial"/>
                <w:color w:val="000000"/>
                <w:sz w:val="20"/>
                <w:szCs w:val="20"/>
              </w:rPr>
            </w:pPr>
            <w:r>
              <w:rPr>
                <w:rFonts w:ascii="Arial" w:hAnsi="Arial" w:cs="Arial"/>
                <w:color w:val="000000"/>
                <w:sz w:val="20"/>
                <w:szCs w:val="20"/>
              </w:rPr>
              <w:t>7</w:t>
            </w:r>
          </w:p>
        </w:tc>
        <w:tc>
          <w:tcPr>
            <w:tcW w:w="117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AC3D14" w14:textId="30892ABA" w:rsidR="00311C67" w:rsidRPr="00311C67" w:rsidRDefault="004B5882" w:rsidP="000C59F3">
            <w:pPr>
              <w:jc w:val="right"/>
              <w:rPr>
                <w:rFonts w:ascii="Arial" w:hAnsi="Arial" w:cs="Arial"/>
                <w:color w:val="000000"/>
                <w:sz w:val="20"/>
                <w:szCs w:val="20"/>
              </w:rPr>
            </w:pPr>
            <w:r>
              <w:rPr>
                <w:rFonts w:ascii="Arial" w:hAnsi="Arial" w:cs="Arial"/>
                <w:color w:val="000000"/>
                <w:sz w:val="20"/>
                <w:szCs w:val="20"/>
              </w:rPr>
              <w:t>6.904</w:t>
            </w:r>
          </w:p>
        </w:tc>
      </w:tr>
      <w:tr w:rsidR="00311C67" w:rsidRPr="00311C67" w14:paraId="2C9EDFE6" w14:textId="77777777" w:rsidTr="006D4D4E">
        <w:tc>
          <w:tcPr>
            <w:tcW w:w="98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1FF7C3" w14:textId="77777777" w:rsidR="00311C67" w:rsidRPr="00311C67" w:rsidRDefault="00311C67" w:rsidP="000C59F3">
            <w:pPr>
              <w:jc w:val="right"/>
              <w:rPr>
                <w:rFonts w:ascii="Arial" w:hAnsi="Arial" w:cs="Arial"/>
                <w:b/>
                <w:bCs/>
                <w:color w:val="112277"/>
                <w:sz w:val="20"/>
                <w:szCs w:val="20"/>
              </w:rPr>
            </w:pPr>
            <w:r w:rsidRPr="00311C67">
              <w:rPr>
                <w:rFonts w:ascii="Arial" w:hAnsi="Arial" w:cs="Arial"/>
                <w:b/>
                <w:bCs/>
                <w:color w:val="112277"/>
                <w:sz w:val="20"/>
                <w:szCs w:val="20"/>
              </w:rPr>
              <w:t>95.0</w:t>
            </w:r>
          </w:p>
        </w:tc>
        <w:tc>
          <w:tcPr>
            <w:tcW w:w="126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70D0D4" w14:textId="3A7A8DA4" w:rsidR="00311C67" w:rsidRPr="00311C67" w:rsidRDefault="008C732C" w:rsidP="008C732C">
            <w:pPr>
              <w:jc w:val="center"/>
              <w:rPr>
                <w:rFonts w:ascii="Arial" w:hAnsi="Arial" w:cs="Arial"/>
                <w:color w:val="000000"/>
                <w:sz w:val="20"/>
                <w:szCs w:val="20"/>
              </w:rPr>
            </w:pPr>
            <w:r>
              <w:rPr>
                <w:rFonts w:ascii="Arial" w:hAnsi="Arial" w:cs="Arial"/>
                <w:color w:val="000000"/>
                <w:sz w:val="20"/>
                <w:szCs w:val="20"/>
              </w:rPr>
              <w:t>9</w:t>
            </w:r>
          </w:p>
        </w:tc>
        <w:tc>
          <w:tcPr>
            <w:tcW w:w="1170"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081874" w14:textId="396DE430" w:rsidR="00311C67" w:rsidRPr="00311C67" w:rsidRDefault="004B5882" w:rsidP="000C59F3">
            <w:pPr>
              <w:jc w:val="right"/>
              <w:rPr>
                <w:rFonts w:ascii="Arial" w:hAnsi="Arial" w:cs="Arial"/>
                <w:color w:val="000000"/>
                <w:sz w:val="20"/>
                <w:szCs w:val="20"/>
              </w:rPr>
            </w:pPr>
            <w:r>
              <w:rPr>
                <w:rFonts w:ascii="Arial" w:hAnsi="Arial" w:cs="Arial"/>
                <w:color w:val="000000"/>
                <w:sz w:val="20"/>
                <w:szCs w:val="20"/>
              </w:rPr>
              <w:t>9.636</w:t>
            </w:r>
          </w:p>
        </w:tc>
      </w:tr>
    </w:tbl>
    <w:p w14:paraId="6436D4FE" w14:textId="0B9A2B45" w:rsidR="004040EF" w:rsidRPr="004040EF" w:rsidRDefault="004040EF" w:rsidP="004040EF">
      <w:pPr>
        <w:autoSpaceDE w:val="0"/>
        <w:autoSpaceDN w:val="0"/>
        <w:adjustRightInd w:val="0"/>
        <w:rPr>
          <w:rFonts w:cs="Consolas"/>
        </w:rPr>
      </w:pPr>
    </w:p>
    <w:p w14:paraId="6FCD3EF9" w14:textId="296BD6D8" w:rsidR="008903FD" w:rsidRDefault="00E154FB" w:rsidP="00E154FB">
      <w:pPr>
        <w:pStyle w:val="ListParagraph"/>
        <w:numPr>
          <w:ilvl w:val="1"/>
          <w:numId w:val="7"/>
        </w:numPr>
        <w:autoSpaceDE w:val="0"/>
        <w:autoSpaceDN w:val="0"/>
        <w:adjustRightInd w:val="0"/>
        <w:rPr>
          <w:rFonts w:cs="Consolas"/>
        </w:rPr>
      </w:pPr>
      <w:r w:rsidRPr="00B525E3">
        <w:rPr>
          <w:rFonts w:cs="Consolas"/>
          <w:b/>
          <w:bCs/>
        </w:rPr>
        <w:lastRenderedPageBreak/>
        <w:t>Using SAS</w:t>
      </w:r>
      <w:r>
        <w:rPr>
          <w:rFonts w:cs="Consolas"/>
        </w:rPr>
        <w:t xml:space="preserve">, </w:t>
      </w:r>
      <w:r w:rsidR="00614F26">
        <w:rPr>
          <w:rFonts w:cs="Consolas"/>
        </w:rPr>
        <w:t xml:space="preserve">impute the missing values of WEALTH_RATING using the </w:t>
      </w:r>
      <w:r w:rsidR="00614F26" w:rsidRPr="00614F26">
        <w:rPr>
          <w:rFonts w:cs="Consolas"/>
          <w:b/>
          <w:bCs/>
        </w:rPr>
        <w:t>mode unconditional</w:t>
      </w:r>
      <w:r w:rsidR="00614F26">
        <w:rPr>
          <w:rFonts w:cs="Consolas"/>
        </w:rPr>
        <w:t xml:space="preserve"> and </w:t>
      </w:r>
      <w:r w:rsidR="00614F26" w:rsidRPr="00614F26">
        <w:rPr>
          <w:rFonts w:cs="Consolas"/>
          <w:b/>
          <w:bCs/>
        </w:rPr>
        <w:t>PMM conditional</w:t>
      </w:r>
      <w:r w:rsidR="00614F26">
        <w:rPr>
          <w:rFonts w:cs="Consolas"/>
        </w:rPr>
        <w:t xml:space="preserve"> approaches.  </w:t>
      </w:r>
    </w:p>
    <w:p w14:paraId="6354B3A1" w14:textId="79D0A000" w:rsidR="00EC2C13" w:rsidRDefault="00EC2C13" w:rsidP="00EC2C13">
      <w:pPr>
        <w:pStyle w:val="ListParagraph"/>
        <w:autoSpaceDE w:val="0"/>
        <w:autoSpaceDN w:val="0"/>
        <w:adjustRightInd w:val="0"/>
        <w:ind w:left="1440"/>
        <w:rPr>
          <w:rFonts w:cs="Consolas"/>
        </w:rPr>
      </w:pPr>
    </w:p>
    <w:p w14:paraId="77F55F6B" w14:textId="7B25225F" w:rsidR="00EC2C13" w:rsidRDefault="00EC2C13" w:rsidP="00EC2C13">
      <w:pPr>
        <w:pStyle w:val="ListParagraph"/>
        <w:numPr>
          <w:ilvl w:val="0"/>
          <w:numId w:val="22"/>
        </w:numPr>
        <w:autoSpaceDE w:val="0"/>
        <w:autoSpaceDN w:val="0"/>
        <w:adjustRightInd w:val="0"/>
        <w:rPr>
          <w:rFonts w:cs="Consolas"/>
        </w:rPr>
      </w:pPr>
      <w:r w:rsidRPr="00EC2C13">
        <w:rPr>
          <w:rFonts w:cs="Consolas"/>
        </w:rPr>
        <w:t xml:space="preserve">The modeling </w:t>
      </w:r>
      <w:r w:rsidR="00D03B8B">
        <w:rPr>
          <w:rFonts w:cs="Consolas"/>
        </w:rPr>
        <w:t>datafile</w:t>
      </w:r>
      <w:r w:rsidRPr="00EC2C13">
        <w:rPr>
          <w:rFonts w:cs="Consolas"/>
        </w:rPr>
        <w:t xml:space="preserve"> should include ALL 19,372 records (rows). </w:t>
      </w:r>
    </w:p>
    <w:p w14:paraId="258607E4" w14:textId="70772413" w:rsidR="00EC2C13" w:rsidRPr="00EC2C13" w:rsidRDefault="00EC2C13" w:rsidP="00EC2C13">
      <w:pPr>
        <w:pStyle w:val="ListParagraph"/>
        <w:autoSpaceDE w:val="0"/>
        <w:autoSpaceDN w:val="0"/>
        <w:adjustRightInd w:val="0"/>
        <w:ind w:left="1800"/>
        <w:rPr>
          <w:rFonts w:cs="Consolas"/>
        </w:rPr>
      </w:pPr>
    </w:p>
    <w:p w14:paraId="397F20D0" w14:textId="00AE02DD" w:rsidR="00EC2C13" w:rsidRDefault="00EC2C13" w:rsidP="00EC2C13">
      <w:pPr>
        <w:pStyle w:val="ListParagraph"/>
        <w:numPr>
          <w:ilvl w:val="0"/>
          <w:numId w:val="22"/>
        </w:numPr>
        <w:autoSpaceDE w:val="0"/>
        <w:autoSpaceDN w:val="0"/>
        <w:adjustRightInd w:val="0"/>
        <w:rPr>
          <w:rFonts w:cs="Consolas"/>
        </w:rPr>
      </w:pPr>
      <w:r w:rsidRPr="00EC2C13">
        <w:rPr>
          <w:rFonts w:cs="Consolas"/>
        </w:rPr>
        <w:t xml:space="preserve">The control variables for the PMM conditional approach are </w:t>
      </w:r>
      <w:r w:rsidRPr="004F09AD">
        <w:rPr>
          <w:rFonts w:cs="Consolas"/>
          <w:caps/>
        </w:rPr>
        <w:t>median_home_value, pep_star</w:t>
      </w:r>
      <w:r w:rsidRPr="00EC2C13">
        <w:rPr>
          <w:rFonts w:cs="Consolas"/>
        </w:rPr>
        <w:t xml:space="preserve">, and </w:t>
      </w:r>
      <w:r w:rsidRPr="004F09AD">
        <w:rPr>
          <w:rFonts w:cs="Consolas"/>
          <w:caps/>
        </w:rPr>
        <w:t>per_capita_income</w:t>
      </w:r>
      <w:r w:rsidR="004F09AD">
        <w:rPr>
          <w:rFonts w:cs="Consolas"/>
          <w:caps/>
        </w:rPr>
        <w:t>.</w:t>
      </w:r>
    </w:p>
    <w:p w14:paraId="16A13729" w14:textId="649FCCDA" w:rsidR="00EC2C13" w:rsidRPr="00EC2C13" w:rsidRDefault="00EC2C13" w:rsidP="00EC2C13">
      <w:pPr>
        <w:pStyle w:val="ListParagraph"/>
        <w:autoSpaceDE w:val="0"/>
        <w:autoSpaceDN w:val="0"/>
        <w:adjustRightInd w:val="0"/>
        <w:ind w:left="1800"/>
        <w:rPr>
          <w:rFonts w:cs="Consolas"/>
        </w:rPr>
      </w:pPr>
    </w:p>
    <w:p w14:paraId="3243D770" w14:textId="627C274D" w:rsidR="00EC2C13" w:rsidRPr="00A61986" w:rsidRDefault="00EC2C13" w:rsidP="00EC2C13">
      <w:pPr>
        <w:pStyle w:val="HTMLPreformatted"/>
        <w:numPr>
          <w:ilvl w:val="0"/>
          <w:numId w:val="22"/>
        </w:numPr>
        <w:shd w:val="clear" w:color="auto" w:fill="FFFFFF"/>
        <w:rPr>
          <w:rFonts w:asciiTheme="minorHAnsi" w:hAnsiTheme="minorHAnsi" w:cstheme="minorHAnsi"/>
          <w:color w:val="020202"/>
          <w:sz w:val="22"/>
          <w:szCs w:val="22"/>
        </w:rPr>
      </w:pPr>
      <w:r w:rsidRPr="004F09AD">
        <w:rPr>
          <w:rFonts w:asciiTheme="minorHAnsi" w:hAnsiTheme="minorHAnsi" w:cstheme="minorHAnsi"/>
          <w:caps/>
          <w:color w:val="020202"/>
          <w:sz w:val="22"/>
          <w:szCs w:val="22"/>
        </w:rPr>
        <w:t>Per_capita_income</w:t>
      </w:r>
      <w:r>
        <w:rPr>
          <w:rFonts w:asciiTheme="minorHAnsi" w:hAnsiTheme="minorHAnsi" w:cstheme="minorHAnsi"/>
          <w:color w:val="020202"/>
          <w:sz w:val="22"/>
          <w:szCs w:val="22"/>
        </w:rPr>
        <w:t xml:space="preserve"> will be used for the correlation metric.</w:t>
      </w:r>
    </w:p>
    <w:p w14:paraId="44383D02" w14:textId="68A5189B" w:rsidR="00EC2C13" w:rsidRDefault="00EC2C13" w:rsidP="00EC2C13">
      <w:pPr>
        <w:pStyle w:val="ListParagraph"/>
        <w:autoSpaceDE w:val="0"/>
        <w:autoSpaceDN w:val="0"/>
        <w:adjustRightInd w:val="0"/>
        <w:ind w:left="1440"/>
        <w:rPr>
          <w:rFonts w:cs="Consolas"/>
        </w:rPr>
      </w:pPr>
    </w:p>
    <w:p w14:paraId="261DF08E" w14:textId="4C66BE6B" w:rsidR="008B3DF5" w:rsidRPr="00D03B8B" w:rsidRDefault="008B3DF5" w:rsidP="000C59F3">
      <w:pPr>
        <w:pStyle w:val="ListParagraph"/>
        <w:numPr>
          <w:ilvl w:val="2"/>
          <w:numId w:val="7"/>
        </w:numPr>
        <w:autoSpaceDE w:val="0"/>
        <w:autoSpaceDN w:val="0"/>
        <w:adjustRightInd w:val="0"/>
        <w:rPr>
          <w:rFonts w:cs="Consolas"/>
        </w:rPr>
      </w:pPr>
      <w:r w:rsidRPr="00D03B8B">
        <w:rPr>
          <w:rFonts w:cs="Consolas"/>
        </w:rPr>
        <w:t>Report the findings of your imputations in the following table (report out to 3 decimal places):</w:t>
      </w:r>
    </w:p>
    <w:p w14:paraId="22D4A67F" w14:textId="454AB45E" w:rsidR="008B3DF5" w:rsidRDefault="008B3DF5" w:rsidP="008B3DF5">
      <w:pPr>
        <w:pStyle w:val="ListParagraph"/>
        <w:autoSpaceDE w:val="0"/>
        <w:autoSpaceDN w:val="0"/>
        <w:adjustRightInd w:val="0"/>
        <w:ind w:left="2160"/>
        <w:rPr>
          <w:rFonts w:cs="Consolas"/>
        </w:rPr>
      </w:pPr>
    </w:p>
    <w:tbl>
      <w:tblPr>
        <w:tblStyle w:val="TableGrid"/>
        <w:tblW w:w="0" w:type="auto"/>
        <w:jc w:val="center"/>
        <w:tblLook w:val="04A0" w:firstRow="1" w:lastRow="0" w:firstColumn="1" w:lastColumn="0" w:noHBand="0" w:noVBand="1"/>
      </w:tblPr>
      <w:tblGrid>
        <w:gridCol w:w="1558"/>
        <w:gridCol w:w="1587"/>
        <w:gridCol w:w="1529"/>
        <w:gridCol w:w="1559"/>
      </w:tblGrid>
      <w:tr w:rsidR="008B3DF5" w14:paraId="5CAB4530" w14:textId="77777777" w:rsidTr="000C59F3">
        <w:trPr>
          <w:jc w:val="center"/>
        </w:trPr>
        <w:tc>
          <w:tcPr>
            <w:tcW w:w="1558" w:type="dxa"/>
            <w:shd w:val="clear" w:color="auto" w:fill="DBE5F1" w:themeFill="accent1" w:themeFillTint="33"/>
          </w:tcPr>
          <w:p w14:paraId="69D41D47" w14:textId="77777777" w:rsidR="008B3DF5" w:rsidRPr="00966902" w:rsidRDefault="008B3DF5" w:rsidP="002D24B5">
            <w:pPr>
              <w:autoSpaceDE w:val="0"/>
              <w:autoSpaceDN w:val="0"/>
              <w:adjustRightInd w:val="0"/>
              <w:jc w:val="center"/>
              <w:rPr>
                <w:rFonts w:cs="Consolas"/>
                <w:b/>
                <w:bCs/>
              </w:rPr>
            </w:pPr>
          </w:p>
        </w:tc>
        <w:tc>
          <w:tcPr>
            <w:tcW w:w="1587" w:type="dxa"/>
            <w:shd w:val="clear" w:color="auto" w:fill="DBE5F1" w:themeFill="accent1" w:themeFillTint="33"/>
          </w:tcPr>
          <w:p w14:paraId="09742D39" w14:textId="77777777" w:rsidR="008B3DF5" w:rsidRPr="00966902" w:rsidRDefault="008B3DF5" w:rsidP="002D24B5">
            <w:pPr>
              <w:autoSpaceDE w:val="0"/>
              <w:autoSpaceDN w:val="0"/>
              <w:adjustRightInd w:val="0"/>
              <w:jc w:val="center"/>
              <w:rPr>
                <w:rFonts w:cs="Consolas"/>
                <w:b/>
                <w:bCs/>
              </w:rPr>
            </w:pPr>
          </w:p>
        </w:tc>
        <w:tc>
          <w:tcPr>
            <w:tcW w:w="3088" w:type="dxa"/>
            <w:gridSpan w:val="2"/>
            <w:shd w:val="clear" w:color="auto" w:fill="DBE5F1" w:themeFill="accent1" w:themeFillTint="33"/>
          </w:tcPr>
          <w:p w14:paraId="5F5861C2" w14:textId="57F1071A" w:rsidR="008B3DF5" w:rsidRPr="00966902" w:rsidRDefault="008B3DF5" w:rsidP="002D24B5">
            <w:pPr>
              <w:autoSpaceDE w:val="0"/>
              <w:autoSpaceDN w:val="0"/>
              <w:adjustRightInd w:val="0"/>
              <w:jc w:val="center"/>
              <w:rPr>
                <w:rFonts w:cs="Consolas"/>
                <w:b/>
                <w:bCs/>
              </w:rPr>
            </w:pPr>
            <w:r>
              <w:rPr>
                <w:rFonts w:cs="Consolas"/>
                <w:b/>
                <w:bCs/>
              </w:rPr>
              <w:t>Imputed Values</w:t>
            </w:r>
          </w:p>
        </w:tc>
      </w:tr>
      <w:tr w:rsidR="008B3DF5" w14:paraId="6ED6EC6A" w14:textId="77777777" w:rsidTr="000C59F3">
        <w:trPr>
          <w:jc w:val="center"/>
        </w:trPr>
        <w:tc>
          <w:tcPr>
            <w:tcW w:w="1558" w:type="dxa"/>
            <w:shd w:val="clear" w:color="auto" w:fill="DBE5F1" w:themeFill="accent1" w:themeFillTint="33"/>
          </w:tcPr>
          <w:p w14:paraId="2C863C3C" w14:textId="77777777" w:rsidR="008B3DF5" w:rsidRPr="00966902" w:rsidRDefault="008B3DF5" w:rsidP="002D24B5">
            <w:pPr>
              <w:autoSpaceDE w:val="0"/>
              <w:autoSpaceDN w:val="0"/>
              <w:adjustRightInd w:val="0"/>
              <w:jc w:val="center"/>
              <w:rPr>
                <w:rFonts w:cs="Consolas"/>
                <w:b/>
                <w:bCs/>
              </w:rPr>
            </w:pPr>
            <w:r w:rsidRPr="00966902">
              <w:rPr>
                <w:rFonts w:cs="Consolas"/>
                <w:b/>
                <w:bCs/>
              </w:rPr>
              <w:t>Statistic</w:t>
            </w:r>
          </w:p>
        </w:tc>
        <w:tc>
          <w:tcPr>
            <w:tcW w:w="1587" w:type="dxa"/>
            <w:shd w:val="clear" w:color="auto" w:fill="DBE5F1" w:themeFill="accent1" w:themeFillTint="33"/>
          </w:tcPr>
          <w:p w14:paraId="34C191BB" w14:textId="77777777" w:rsidR="008B3DF5" w:rsidRPr="00966902" w:rsidRDefault="008B3DF5" w:rsidP="002D24B5">
            <w:pPr>
              <w:autoSpaceDE w:val="0"/>
              <w:autoSpaceDN w:val="0"/>
              <w:adjustRightInd w:val="0"/>
              <w:jc w:val="center"/>
              <w:rPr>
                <w:rFonts w:cs="Consolas"/>
                <w:b/>
                <w:bCs/>
              </w:rPr>
            </w:pPr>
            <w:r w:rsidRPr="00966902">
              <w:rPr>
                <w:rFonts w:cs="Consolas"/>
                <w:b/>
                <w:bCs/>
              </w:rPr>
              <w:t>Observed Values</w:t>
            </w:r>
          </w:p>
        </w:tc>
        <w:tc>
          <w:tcPr>
            <w:tcW w:w="1529" w:type="dxa"/>
            <w:shd w:val="clear" w:color="auto" w:fill="DBE5F1" w:themeFill="accent1" w:themeFillTint="33"/>
          </w:tcPr>
          <w:p w14:paraId="010074CD" w14:textId="4DE0019C" w:rsidR="008B3DF5" w:rsidRPr="00966902" w:rsidRDefault="008B3DF5" w:rsidP="002D24B5">
            <w:pPr>
              <w:autoSpaceDE w:val="0"/>
              <w:autoSpaceDN w:val="0"/>
              <w:adjustRightInd w:val="0"/>
              <w:jc w:val="center"/>
              <w:rPr>
                <w:rFonts w:cs="Consolas"/>
                <w:b/>
                <w:bCs/>
              </w:rPr>
            </w:pPr>
            <w:r>
              <w:rPr>
                <w:rFonts w:cs="Consolas"/>
                <w:b/>
                <w:bCs/>
              </w:rPr>
              <w:t>Mode</w:t>
            </w:r>
          </w:p>
        </w:tc>
        <w:tc>
          <w:tcPr>
            <w:tcW w:w="1559" w:type="dxa"/>
            <w:shd w:val="clear" w:color="auto" w:fill="DBE5F1" w:themeFill="accent1" w:themeFillTint="33"/>
          </w:tcPr>
          <w:p w14:paraId="78F87615" w14:textId="77777777" w:rsidR="008B3DF5" w:rsidRPr="00966902" w:rsidRDefault="008B3DF5" w:rsidP="002D24B5">
            <w:pPr>
              <w:autoSpaceDE w:val="0"/>
              <w:autoSpaceDN w:val="0"/>
              <w:adjustRightInd w:val="0"/>
              <w:jc w:val="center"/>
              <w:rPr>
                <w:rFonts w:cs="Consolas"/>
                <w:b/>
                <w:bCs/>
              </w:rPr>
            </w:pPr>
            <w:r w:rsidRPr="00966902">
              <w:rPr>
                <w:rFonts w:cs="Consolas"/>
                <w:b/>
                <w:bCs/>
              </w:rPr>
              <w:t>PMM</w:t>
            </w:r>
          </w:p>
        </w:tc>
      </w:tr>
      <w:tr w:rsidR="008B3DF5" w14:paraId="3D69EB31" w14:textId="77777777" w:rsidTr="009739DF">
        <w:trPr>
          <w:jc w:val="center"/>
        </w:trPr>
        <w:tc>
          <w:tcPr>
            <w:tcW w:w="4674" w:type="dxa"/>
            <w:gridSpan w:val="3"/>
            <w:shd w:val="clear" w:color="auto" w:fill="DBE5F1" w:themeFill="accent1" w:themeFillTint="33"/>
          </w:tcPr>
          <w:p w14:paraId="46388C94" w14:textId="77777777" w:rsidR="008B3DF5" w:rsidRPr="00966902" w:rsidRDefault="008B3DF5" w:rsidP="000C59F3">
            <w:pPr>
              <w:autoSpaceDE w:val="0"/>
              <w:autoSpaceDN w:val="0"/>
              <w:adjustRightInd w:val="0"/>
              <w:jc w:val="right"/>
              <w:rPr>
                <w:rFonts w:cs="Consolas"/>
                <w:b/>
                <w:bCs/>
              </w:rPr>
            </w:pPr>
            <w:r w:rsidRPr="00966902">
              <w:rPr>
                <w:rFonts w:cs="Consolas"/>
                <w:b/>
                <w:bCs/>
              </w:rPr>
              <w:t>Seed value =&gt;</w:t>
            </w:r>
          </w:p>
        </w:tc>
        <w:tc>
          <w:tcPr>
            <w:tcW w:w="1559" w:type="dxa"/>
            <w:shd w:val="clear" w:color="auto" w:fill="DBE5F1" w:themeFill="accent1" w:themeFillTint="33"/>
          </w:tcPr>
          <w:p w14:paraId="196B1DFB" w14:textId="77777777" w:rsidR="008B3DF5" w:rsidRPr="00966902" w:rsidRDefault="008B3DF5" w:rsidP="000C59F3">
            <w:pPr>
              <w:autoSpaceDE w:val="0"/>
              <w:autoSpaceDN w:val="0"/>
              <w:adjustRightInd w:val="0"/>
              <w:jc w:val="right"/>
              <w:rPr>
                <w:rFonts w:cs="Consolas"/>
                <w:b/>
                <w:bCs/>
              </w:rPr>
            </w:pPr>
            <w:r w:rsidRPr="00966902">
              <w:rPr>
                <w:rFonts w:cs="Consolas"/>
                <w:b/>
                <w:bCs/>
              </w:rPr>
              <w:t>12345</w:t>
            </w:r>
          </w:p>
        </w:tc>
      </w:tr>
      <w:tr w:rsidR="00903436" w14:paraId="19618155" w14:textId="77777777" w:rsidTr="000C59F3">
        <w:trPr>
          <w:jc w:val="center"/>
        </w:trPr>
        <w:tc>
          <w:tcPr>
            <w:tcW w:w="1558" w:type="dxa"/>
            <w:shd w:val="clear" w:color="auto" w:fill="DBE5F1" w:themeFill="accent1" w:themeFillTint="33"/>
          </w:tcPr>
          <w:p w14:paraId="1A393940" w14:textId="4CAB5D77" w:rsidR="00903436" w:rsidRPr="00966902" w:rsidRDefault="00903436" w:rsidP="000C59F3">
            <w:pPr>
              <w:autoSpaceDE w:val="0"/>
              <w:autoSpaceDN w:val="0"/>
              <w:adjustRightInd w:val="0"/>
              <w:rPr>
                <w:rFonts w:cs="Consolas"/>
                <w:b/>
                <w:bCs/>
              </w:rPr>
            </w:pPr>
            <w:r>
              <w:rPr>
                <w:rFonts w:cs="Consolas"/>
                <w:b/>
                <w:bCs/>
              </w:rPr>
              <w:t>N</w:t>
            </w:r>
          </w:p>
        </w:tc>
        <w:tc>
          <w:tcPr>
            <w:tcW w:w="1587" w:type="dxa"/>
          </w:tcPr>
          <w:p w14:paraId="2056025A" w14:textId="5034B367" w:rsidR="00903436" w:rsidRDefault="000C59F3" w:rsidP="004B5882">
            <w:pPr>
              <w:autoSpaceDE w:val="0"/>
              <w:autoSpaceDN w:val="0"/>
              <w:adjustRightInd w:val="0"/>
              <w:rPr>
                <w:rFonts w:cs="Consolas"/>
              </w:rPr>
            </w:pPr>
            <w:r>
              <w:rPr>
                <w:rFonts w:cs="Consolas"/>
              </w:rPr>
              <w:t xml:space="preserve"> </w:t>
            </w:r>
            <w:r w:rsidR="00A328E4">
              <w:rPr>
                <w:rFonts w:cs="Consolas"/>
              </w:rPr>
              <w:t xml:space="preserve"> 1</w:t>
            </w:r>
            <w:r w:rsidR="004B5882">
              <w:rPr>
                <w:rFonts w:cs="Consolas"/>
              </w:rPr>
              <w:t>0,562</w:t>
            </w:r>
          </w:p>
        </w:tc>
        <w:tc>
          <w:tcPr>
            <w:tcW w:w="1529" w:type="dxa"/>
          </w:tcPr>
          <w:p w14:paraId="1EA4EFB8" w14:textId="6DD57C0C" w:rsidR="00903436" w:rsidRDefault="000C59F3" w:rsidP="000C59F3">
            <w:pPr>
              <w:autoSpaceDE w:val="0"/>
              <w:autoSpaceDN w:val="0"/>
              <w:adjustRightInd w:val="0"/>
              <w:rPr>
                <w:rFonts w:cs="Consolas"/>
              </w:rPr>
            </w:pPr>
            <w:r>
              <w:rPr>
                <w:rFonts w:cs="Consolas"/>
              </w:rPr>
              <w:t xml:space="preserve"> </w:t>
            </w:r>
            <w:r w:rsidR="00A11F4F">
              <w:rPr>
                <w:rFonts w:cs="Consolas"/>
              </w:rPr>
              <w:t>19,372</w:t>
            </w:r>
          </w:p>
        </w:tc>
        <w:tc>
          <w:tcPr>
            <w:tcW w:w="1559" w:type="dxa"/>
          </w:tcPr>
          <w:p w14:paraId="388D2216" w14:textId="4EA04CB9" w:rsidR="00903436" w:rsidRDefault="000C59F3" w:rsidP="000C59F3">
            <w:pPr>
              <w:autoSpaceDE w:val="0"/>
              <w:autoSpaceDN w:val="0"/>
              <w:adjustRightInd w:val="0"/>
              <w:rPr>
                <w:rFonts w:cs="Consolas"/>
              </w:rPr>
            </w:pPr>
            <w:r>
              <w:rPr>
                <w:rFonts w:cs="Consolas"/>
              </w:rPr>
              <w:t xml:space="preserve"> 19,372</w:t>
            </w:r>
          </w:p>
        </w:tc>
      </w:tr>
      <w:tr w:rsidR="008B3DF5" w14:paraId="0F9E3F5A" w14:textId="77777777" w:rsidTr="000C59F3">
        <w:trPr>
          <w:jc w:val="center"/>
        </w:trPr>
        <w:tc>
          <w:tcPr>
            <w:tcW w:w="1558" w:type="dxa"/>
            <w:shd w:val="clear" w:color="auto" w:fill="DBE5F1" w:themeFill="accent1" w:themeFillTint="33"/>
          </w:tcPr>
          <w:p w14:paraId="23709BCE" w14:textId="77777777" w:rsidR="008B3DF5" w:rsidRPr="00966902" w:rsidRDefault="008B3DF5" w:rsidP="000C59F3">
            <w:pPr>
              <w:autoSpaceDE w:val="0"/>
              <w:autoSpaceDN w:val="0"/>
              <w:adjustRightInd w:val="0"/>
              <w:rPr>
                <w:rFonts w:cs="Consolas"/>
                <w:b/>
                <w:bCs/>
              </w:rPr>
            </w:pPr>
            <w:r w:rsidRPr="00966902">
              <w:rPr>
                <w:rFonts w:cs="Consolas"/>
                <w:b/>
                <w:bCs/>
              </w:rPr>
              <w:t>Min</w:t>
            </w:r>
          </w:p>
        </w:tc>
        <w:tc>
          <w:tcPr>
            <w:tcW w:w="1587" w:type="dxa"/>
          </w:tcPr>
          <w:p w14:paraId="321601FB" w14:textId="5AA92254" w:rsidR="008B3DF5" w:rsidRDefault="00A328E4" w:rsidP="00A328E4">
            <w:pPr>
              <w:autoSpaceDE w:val="0"/>
              <w:autoSpaceDN w:val="0"/>
              <w:adjustRightInd w:val="0"/>
              <w:jc w:val="center"/>
              <w:rPr>
                <w:rFonts w:cs="Consolas"/>
              </w:rPr>
            </w:pPr>
            <w:r>
              <w:rPr>
                <w:rFonts w:cs="Consolas"/>
              </w:rPr>
              <w:t>0</w:t>
            </w:r>
          </w:p>
        </w:tc>
        <w:tc>
          <w:tcPr>
            <w:tcW w:w="1529" w:type="dxa"/>
          </w:tcPr>
          <w:p w14:paraId="1156D35A" w14:textId="5B0F8C4B" w:rsidR="008B3DF5" w:rsidRDefault="00A11F4F" w:rsidP="000C59F3">
            <w:pPr>
              <w:autoSpaceDE w:val="0"/>
              <w:autoSpaceDN w:val="0"/>
              <w:adjustRightInd w:val="0"/>
              <w:jc w:val="center"/>
              <w:rPr>
                <w:rFonts w:cs="Consolas"/>
              </w:rPr>
            </w:pPr>
            <w:r>
              <w:rPr>
                <w:rFonts w:cs="Consolas"/>
              </w:rPr>
              <w:t>0</w:t>
            </w:r>
          </w:p>
        </w:tc>
        <w:tc>
          <w:tcPr>
            <w:tcW w:w="1559" w:type="dxa"/>
          </w:tcPr>
          <w:p w14:paraId="6DC73DE4" w14:textId="415618FD" w:rsidR="008B3DF5" w:rsidRDefault="00CE2591" w:rsidP="00CE2591">
            <w:pPr>
              <w:autoSpaceDE w:val="0"/>
              <w:autoSpaceDN w:val="0"/>
              <w:adjustRightInd w:val="0"/>
              <w:rPr>
                <w:rFonts w:cs="Consolas"/>
              </w:rPr>
            </w:pPr>
            <w:r>
              <w:rPr>
                <w:rFonts w:cs="Consolas"/>
              </w:rPr>
              <w:t xml:space="preserve">        ~</w:t>
            </w:r>
            <w:r w:rsidR="000C59F3">
              <w:rPr>
                <w:rFonts w:cs="Consolas"/>
              </w:rPr>
              <w:t>0</w:t>
            </w:r>
          </w:p>
        </w:tc>
      </w:tr>
      <w:tr w:rsidR="008B3DF5" w14:paraId="5B562BA4" w14:textId="77777777" w:rsidTr="000C59F3">
        <w:trPr>
          <w:jc w:val="center"/>
        </w:trPr>
        <w:tc>
          <w:tcPr>
            <w:tcW w:w="1558" w:type="dxa"/>
            <w:shd w:val="clear" w:color="auto" w:fill="DBE5F1" w:themeFill="accent1" w:themeFillTint="33"/>
          </w:tcPr>
          <w:p w14:paraId="44F12C59" w14:textId="77777777" w:rsidR="008B3DF5" w:rsidRPr="00966902" w:rsidRDefault="008B3DF5" w:rsidP="000C59F3">
            <w:pPr>
              <w:autoSpaceDE w:val="0"/>
              <w:autoSpaceDN w:val="0"/>
              <w:adjustRightInd w:val="0"/>
              <w:rPr>
                <w:rFonts w:cs="Consolas"/>
                <w:b/>
                <w:bCs/>
              </w:rPr>
            </w:pPr>
            <w:r w:rsidRPr="00966902">
              <w:rPr>
                <w:rFonts w:cs="Consolas"/>
                <w:b/>
                <w:bCs/>
              </w:rPr>
              <w:t>Mean</w:t>
            </w:r>
          </w:p>
        </w:tc>
        <w:tc>
          <w:tcPr>
            <w:tcW w:w="1587" w:type="dxa"/>
          </w:tcPr>
          <w:p w14:paraId="733F2533" w14:textId="1589E7DA" w:rsidR="008B3DF5" w:rsidRDefault="004B5882" w:rsidP="000C59F3">
            <w:pPr>
              <w:autoSpaceDE w:val="0"/>
              <w:autoSpaceDN w:val="0"/>
              <w:adjustRightInd w:val="0"/>
              <w:rPr>
                <w:rFonts w:cs="Consolas"/>
              </w:rPr>
            </w:pPr>
            <w:r>
              <w:rPr>
                <w:rFonts w:cs="Consolas"/>
              </w:rPr>
              <w:t xml:space="preserve">          5.005</w:t>
            </w:r>
          </w:p>
        </w:tc>
        <w:tc>
          <w:tcPr>
            <w:tcW w:w="1529" w:type="dxa"/>
          </w:tcPr>
          <w:p w14:paraId="588311AF" w14:textId="3204C7B4" w:rsidR="008B3DF5" w:rsidRDefault="000C59F3" w:rsidP="000C59F3">
            <w:pPr>
              <w:autoSpaceDE w:val="0"/>
              <w:autoSpaceDN w:val="0"/>
              <w:adjustRightInd w:val="0"/>
              <w:rPr>
                <w:rFonts w:cs="Consolas"/>
              </w:rPr>
            </w:pPr>
            <w:r>
              <w:rPr>
                <w:rFonts w:cs="Consolas"/>
              </w:rPr>
              <w:t xml:space="preserve">         </w:t>
            </w:r>
            <w:r w:rsidR="00A11F4F">
              <w:rPr>
                <w:rFonts w:cs="Consolas"/>
              </w:rPr>
              <w:t>6.822</w:t>
            </w:r>
          </w:p>
        </w:tc>
        <w:tc>
          <w:tcPr>
            <w:tcW w:w="1559" w:type="dxa"/>
          </w:tcPr>
          <w:p w14:paraId="63053F31" w14:textId="4A30A2AC" w:rsidR="008B3DF5" w:rsidRDefault="00CE2591" w:rsidP="000C59F3">
            <w:pPr>
              <w:autoSpaceDE w:val="0"/>
              <w:autoSpaceDN w:val="0"/>
              <w:adjustRightInd w:val="0"/>
              <w:rPr>
                <w:rFonts w:cs="Consolas"/>
              </w:rPr>
            </w:pPr>
            <w:r>
              <w:rPr>
                <w:rFonts w:cs="Consolas"/>
              </w:rPr>
              <w:t xml:space="preserve">          5.068</w:t>
            </w:r>
          </w:p>
        </w:tc>
      </w:tr>
      <w:tr w:rsidR="008B3DF5" w14:paraId="05772A75" w14:textId="77777777" w:rsidTr="000C59F3">
        <w:trPr>
          <w:jc w:val="center"/>
        </w:trPr>
        <w:tc>
          <w:tcPr>
            <w:tcW w:w="1558" w:type="dxa"/>
            <w:shd w:val="clear" w:color="auto" w:fill="DBE5F1" w:themeFill="accent1" w:themeFillTint="33"/>
          </w:tcPr>
          <w:p w14:paraId="13D5218D" w14:textId="77777777" w:rsidR="008B3DF5" w:rsidRPr="00966902" w:rsidRDefault="008B3DF5" w:rsidP="000C59F3">
            <w:pPr>
              <w:autoSpaceDE w:val="0"/>
              <w:autoSpaceDN w:val="0"/>
              <w:adjustRightInd w:val="0"/>
              <w:rPr>
                <w:rFonts w:cs="Consolas"/>
                <w:b/>
                <w:bCs/>
              </w:rPr>
            </w:pPr>
            <w:r w:rsidRPr="00966902">
              <w:rPr>
                <w:rFonts w:cs="Consolas"/>
                <w:b/>
                <w:bCs/>
              </w:rPr>
              <w:t>Median</w:t>
            </w:r>
          </w:p>
        </w:tc>
        <w:tc>
          <w:tcPr>
            <w:tcW w:w="1587" w:type="dxa"/>
          </w:tcPr>
          <w:p w14:paraId="7274D212" w14:textId="76F5F528" w:rsidR="008B3DF5" w:rsidRDefault="00A328E4" w:rsidP="00A328E4">
            <w:pPr>
              <w:autoSpaceDE w:val="0"/>
              <w:autoSpaceDN w:val="0"/>
              <w:adjustRightInd w:val="0"/>
              <w:jc w:val="center"/>
              <w:rPr>
                <w:rFonts w:cs="Consolas"/>
              </w:rPr>
            </w:pPr>
            <w:r>
              <w:rPr>
                <w:rFonts w:cs="Consolas"/>
              </w:rPr>
              <w:t>5</w:t>
            </w:r>
          </w:p>
        </w:tc>
        <w:tc>
          <w:tcPr>
            <w:tcW w:w="1529" w:type="dxa"/>
          </w:tcPr>
          <w:p w14:paraId="06ABF10E" w14:textId="649C5495" w:rsidR="008B3DF5" w:rsidRDefault="00A11F4F" w:rsidP="000C59F3">
            <w:pPr>
              <w:autoSpaceDE w:val="0"/>
              <w:autoSpaceDN w:val="0"/>
              <w:adjustRightInd w:val="0"/>
              <w:jc w:val="center"/>
              <w:rPr>
                <w:rFonts w:cs="Consolas"/>
              </w:rPr>
            </w:pPr>
            <w:r>
              <w:rPr>
                <w:rFonts w:cs="Consolas"/>
              </w:rPr>
              <w:t>9</w:t>
            </w:r>
          </w:p>
        </w:tc>
        <w:tc>
          <w:tcPr>
            <w:tcW w:w="1559" w:type="dxa"/>
          </w:tcPr>
          <w:p w14:paraId="795D2591" w14:textId="425E49EF" w:rsidR="008B3DF5" w:rsidRDefault="000C59F3" w:rsidP="000C59F3">
            <w:pPr>
              <w:autoSpaceDE w:val="0"/>
              <w:autoSpaceDN w:val="0"/>
              <w:adjustRightInd w:val="0"/>
              <w:jc w:val="center"/>
              <w:rPr>
                <w:rFonts w:cs="Consolas"/>
              </w:rPr>
            </w:pPr>
            <w:r>
              <w:rPr>
                <w:rFonts w:cs="Consolas"/>
              </w:rPr>
              <w:t>5</w:t>
            </w:r>
          </w:p>
        </w:tc>
      </w:tr>
      <w:tr w:rsidR="00783098" w14:paraId="70F26E77" w14:textId="77777777" w:rsidTr="000C59F3">
        <w:trPr>
          <w:jc w:val="center"/>
        </w:trPr>
        <w:tc>
          <w:tcPr>
            <w:tcW w:w="1558" w:type="dxa"/>
            <w:shd w:val="clear" w:color="auto" w:fill="DBE5F1" w:themeFill="accent1" w:themeFillTint="33"/>
          </w:tcPr>
          <w:p w14:paraId="44DB2A1A" w14:textId="0C2C2290" w:rsidR="00783098" w:rsidRPr="00966902" w:rsidRDefault="00783098" w:rsidP="000C59F3">
            <w:pPr>
              <w:autoSpaceDE w:val="0"/>
              <w:autoSpaceDN w:val="0"/>
              <w:adjustRightInd w:val="0"/>
              <w:rPr>
                <w:rFonts w:cs="Consolas"/>
                <w:b/>
                <w:bCs/>
              </w:rPr>
            </w:pPr>
            <w:r>
              <w:rPr>
                <w:rFonts w:cs="Consolas"/>
                <w:b/>
                <w:bCs/>
              </w:rPr>
              <w:t>Mode</w:t>
            </w:r>
          </w:p>
        </w:tc>
        <w:tc>
          <w:tcPr>
            <w:tcW w:w="1587" w:type="dxa"/>
          </w:tcPr>
          <w:p w14:paraId="26EAFD04" w14:textId="47560971" w:rsidR="00783098" w:rsidRDefault="004B5882" w:rsidP="00A328E4">
            <w:pPr>
              <w:autoSpaceDE w:val="0"/>
              <w:autoSpaceDN w:val="0"/>
              <w:adjustRightInd w:val="0"/>
              <w:jc w:val="center"/>
              <w:rPr>
                <w:rFonts w:cs="Consolas"/>
              </w:rPr>
            </w:pPr>
            <w:r>
              <w:rPr>
                <w:rFonts w:cs="Consolas"/>
              </w:rPr>
              <w:t>9</w:t>
            </w:r>
          </w:p>
        </w:tc>
        <w:tc>
          <w:tcPr>
            <w:tcW w:w="1529" w:type="dxa"/>
          </w:tcPr>
          <w:p w14:paraId="1FF94691" w14:textId="5C65CAFE" w:rsidR="00783098" w:rsidRDefault="00A11F4F" w:rsidP="000C59F3">
            <w:pPr>
              <w:autoSpaceDE w:val="0"/>
              <w:autoSpaceDN w:val="0"/>
              <w:adjustRightInd w:val="0"/>
              <w:jc w:val="center"/>
              <w:rPr>
                <w:rFonts w:cs="Consolas"/>
              </w:rPr>
            </w:pPr>
            <w:r>
              <w:rPr>
                <w:rFonts w:cs="Consolas"/>
              </w:rPr>
              <w:t>9</w:t>
            </w:r>
          </w:p>
        </w:tc>
        <w:tc>
          <w:tcPr>
            <w:tcW w:w="1559" w:type="dxa"/>
          </w:tcPr>
          <w:p w14:paraId="3914E06C" w14:textId="5D8E5ABB" w:rsidR="00783098" w:rsidRDefault="000C59F3" w:rsidP="000C59F3">
            <w:pPr>
              <w:autoSpaceDE w:val="0"/>
              <w:autoSpaceDN w:val="0"/>
              <w:adjustRightInd w:val="0"/>
              <w:jc w:val="center"/>
              <w:rPr>
                <w:rFonts w:cs="Consolas"/>
              </w:rPr>
            </w:pPr>
            <w:r>
              <w:rPr>
                <w:rFonts w:cs="Consolas"/>
              </w:rPr>
              <w:t>9</w:t>
            </w:r>
          </w:p>
        </w:tc>
      </w:tr>
      <w:tr w:rsidR="008B3DF5" w14:paraId="7A976052" w14:textId="77777777" w:rsidTr="000C59F3">
        <w:trPr>
          <w:jc w:val="center"/>
        </w:trPr>
        <w:tc>
          <w:tcPr>
            <w:tcW w:w="1558" w:type="dxa"/>
            <w:shd w:val="clear" w:color="auto" w:fill="DBE5F1" w:themeFill="accent1" w:themeFillTint="33"/>
          </w:tcPr>
          <w:p w14:paraId="47A48ADE" w14:textId="77777777" w:rsidR="008B3DF5" w:rsidRPr="00966902" w:rsidRDefault="008B3DF5" w:rsidP="000C59F3">
            <w:pPr>
              <w:autoSpaceDE w:val="0"/>
              <w:autoSpaceDN w:val="0"/>
              <w:adjustRightInd w:val="0"/>
              <w:rPr>
                <w:rFonts w:cs="Consolas"/>
                <w:b/>
                <w:bCs/>
              </w:rPr>
            </w:pPr>
            <w:r w:rsidRPr="00966902">
              <w:rPr>
                <w:rFonts w:cs="Consolas"/>
                <w:b/>
                <w:bCs/>
              </w:rPr>
              <w:t>Max</w:t>
            </w:r>
          </w:p>
        </w:tc>
        <w:tc>
          <w:tcPr>
            <w:tcW w:w="1587" w:type="dxa"/>
          </w:tcPr>
          <w:p w14:paraId="0E70419D" w14:textId="073B09A8" w:rsidR="008B3DF5" w:rsidRDefault="00A328E4" w:rsidP="00A328E4">
            <w:pPr>
              <w:autoSpaceDE w:val="0"/>
              <w:autoSpaceDN w:val="0"/>
              <w:adjustRightInd w:val="0"/>
              <w:jc w:val="center"/>
              <w:rPr>
                <w:rFonts w:cs="Consolas"/>
              </w:rPr>
            </w:pPr>
            <w:r>
              <w:rPr>
                <w:rFonts w:cs="Consolas"/>
              </w:rPr>
              <w:t>9</w:t>
            </w:r>
          </w:p>
        </w:tc>
        <w:tc>
          <w:tcPr>
            <w:tcW w:w="1529" w:type="dxa"/>
          </w:tcPr>
          <w:p w14:paraId="0391EB25" w14:textId="48295D92" w:rsidR="008B3DF5" w:rsidRDefault="00A11F4F" w:rsidP="000C59F3">
            <w:pPr>
              <w:autoSpaceDE w:val="0"/>
              <w:autoSpaceDN w:val="0"/>
              <w:adjustRightInd w:val="0"/>
              <w:jc w:val="center"/>
              <w:rPr>
                <w:rFonts w:cs="Consolas"/>
              </w:rPr>
            </w:pPr>
            <w:r>
              <w:rPr>
                <w:rFonts w:cs="Consolas"/>
              </w:rPr>
              <w:t>9</w:t>
            </w:r>
          </w:p>
        </w:tc>
        <w:tc>
          <w:tcPr>
            <w:tcW w:w="1559" w:type="dxa"/>
          </w:tcPr>
          <w:p w14:paraId="7D77DE48" w14:textId="36473B0E" w:rsidR="008B3DF5" w:rsidRDefault="000C59F3" w:rsidP="000C59F3">
            <w:pPr>
              <w:autoSpaceDE w:val="0"/>
              <w:autoSpaceDN w:val="0"/>
              <w:adjustRightInd w:val="0"/>
              <w:jc w:val="center"/>
              <w:rPr>
                <w:rFonts w:cs="Consolas"/>
              </w:rPr>
            </w:pPr>
            <w:r>
              <w:rPr>
                <w:rFonts w:cs="Consolas"/>
              </w:rPr>
              <w:t>9</w:t>
            </w:r>
          </w:p>
        </w:tc>
      </w:tr>
      <w:tr w:rsidR="008B3DF5" w14:paraId="12693E79" w14:textId="77777777" w:rsidTr="000C59F3">
        <w:trPr>
          <w:jc w:val="center"/>
        </w:trPr>
        <w:tc>
          <w:tcPr>
            <w:tcW w:w="1558" w:type="dxa"/>
            <w:shd w:val="clear" w:color="auto" w:fill="DBE5F1" w:themeFill="accent1" w:themeFillTint="33"/>
          </w:tcPr>
          <w:p w14:paraId="1C5726D9" w14:textId="77777777" w:rsidR="008B3DF5" w:rsidRPr="00966902" w:rsidRDefault="008B3DF5" w:rsidP="000C59F3">
            <w:pPr>
              <w:autoSpaceDE w:val="0"/>
              <w:autoSpaceDN w:val="0"/>
              <w:adjustRightInd w:val="0"/>
              <w:rPr>
                <w:rFonts w:cs="Consolas"/>
                <w:b/>
                <w:bCs/>
              </w:rPr>
            </w:pPr>
            <w:r w:rsidRPr="00966902">
              <w:rPr>
                <w:rFonts w:cs="Consolas"/>
                <w:b/>
                <w:bCs/>
              </w:rPr>
              <w:t>STD</w:t>
            </w:r>
          </w:p>
        </w:tc>
        <w:tc>
          <w:tcPr>
            <w:tcW w:w="1587" w:type="dxa"/>
          </w:tcPr>
          <w:p w14:paraId="567A0C73" w14:textId="1FFF48B3" w:rsidR="008B3DF5" w:rsidRDefault="004B5882" w:rsidP="000C59F3">
            <w:pPr>
              <w:autoSpaceDE w:val="0"/>
              <w:autoSpaceDN w:val="0"/>
              <w:adjustRightInd w:val="0"/>
              <w:rPr>
                <w:rFonts w:cs="Consolas"/>
              </w:rPr>
            </w:pPr>
            <w:r>
              <w:rPr>
                <w:rFonts w:cs="Consolas"/>
              </w:rPr>
              <w:t xml:space="preserve">          2.815</w:t>
            </w:r>
          </w:p>
        </w:tc>
        <w:tc>
          <w:tcPr>
            <w:tcW w:w="1529" w:type="dxa"/>
          </w:tcPr>
          <w:p w14:paraId="233C8BC5" w14:textId="7C6E1B3B" w:rsidR="008B3DF5" w:rsidRDefault="000C59F3" w:rsidP="000C59F3">
            <w:pPr>
              <w:autoSpaceDE w:val="0"/>
              <w:autoSpaceDN w:val="0"/>
              <w:adjustRightInd w:val="0"/>
              <w:rPr>
                <w:rFonts w:cs="Consolas"/>
              </w:rPr>
            </w:pPr>
            <w:r>
              <w:rPr>
                <w:rFonts w:cs="Consolas"/>
              </w:rPr>
              <w:t xml:space="preserve">         </w:t>
            </w:r>
            <w:r w:rsidR="00A11F4F">
              <w:rPr>
                <w:rFonts w:cs="Consolas"/>
              </w:rPr>
              <w:t>2.877</w:t>
            </w:r>
          </w:p>
        </w:tc>
        <w:tc>
          <w:tcPr>
            <w:tcW w:w="1559" w:type="dxa"/>
          </w:tcPr>
          <w:p w14:paraId="4B623A74" w14:textId="38EFBC3B" w:rsidR="008B3DF5" w:rsidRDefault="00CE2591" w:rsidP="000C59F3">
            <w:pPr>
              <w:autoSpaceDE w:val="0"/>
              <w:autoSpaceDN w:val="0"/>
              <w:adjustRightInd w:val="0"/>
              <w:rPr>
                <w:rFonts w:cs="Consolas"/>
              </w:rPr>
            </w:pPr>
            <w:r>
              <w:rPr>
                <w:rFonts w:cs="Consolas"/>
              </w:rPr>
              <w:t xml:space="preserve">          2.805</w:t>
            </w:r>
          </w:p>
        </w:tc>
      </w:tr>
      <w:tr w:rsidR="008B3DF5" w14:paraId="5DC38531" w14:textId="77777777" w:rsidTr="000C59F3">
        <w:trPr>
          <w:jc w:val="center"/>
        </w:trPr>
        <w:tc>
          <w:tcPr>
            <w:tcW w:w="1558" w:type="dxa"/>
            <w:shd w:val="clear" w:color="auto" w:fill="DBE5F1" w:themeFill="accent1" w:themeFillTint="33"/>
          </w:tcPr>
          <w:p w14:paraId="6A8E62A0" w14:textId="77777777" w:rsidR="008B3DF5" w:rsidRPr="00966902" w:rsidRDefault="008B3DF5" w:rsidP="000C59F3">
            <w:pPr>
              <w:autoSpaceDE w:val="0"/>
              <w:autoSpaceDN w:val="0"/>
              <w:adjustRightInd w:val="0"/>
              <w:rPr>
                <w:rFonts w:cs="Consolas"/>
                <w:b/>
                <w:bCs/>
              </w:rPr>
            </w:pPr>
            <w:r w:rsidRPr="00966902">
              <w:rPr>
                <w:rFonts w:cs="Consolas"/>
                <w:b/>
                <w:bCs/>
              </w:rPr>
              <w:t>Correlation</w:t>
            </w:r>
          </w:p>
        </w:tc>
        <w:tc>
          <w:tcPr>
            <w:tcW w:w="1587" w:type="dxa"/>
          </w:tcPr>
          <w:p w14:paraId="736A7694" w14:textId="27FFA521" w:rsidR="008B3DF5" w:rsidRDefault="004B5882" w:rsidP="000C59F3">
            <w:pPr>
              <w:autoSpaceDE w:val="0"/>
              <w:autoSpaceDN w:val="0"/>
              <w:adjustRightInd w:val="0"/>
              <w:rPr>
                <w:rFonts w:cs="Consolas"/>
              </w:rPr>
            </w:pPr>
            <w:r>
              <w:rPr>
                <w:rFonts w:cs="Consolas"/>
              </w:rPr>
              <w:t xml:space="preserve">          0.521</w:t>
            </w:r>
          </w:p>
        </w:tc>
        <w:tc>
          <w:tcPr>
            <w:tcW w:w="1529" w:type="dxa"/>
          </w:tcPr>
          <w:p w14:paraId="5653FF87" w14:textId="27179448" w:rsidR="008B3DF5" w:rsidRDefault="000C59F3" w:rsidP="000C59F3">
            <w:pPr>
              <w:autoSpaceDE w:val="0"/>
              <w:autoSpaceDN w:val="0"/>
              <w:adjustRightInd w:val="0"/>
              <w:rPr>
                <w:rFonts w:cs="Consolas"/>
              </w:rPr>
            </w:pPr>
            <w:r>
              <w:rPr>
                <w:rFonts w:cs="Consolas"/>
              </w:rPr>
              <w:t xml:space="preserve">         </w:t>
            </w:r>
            <w:r w:rsidR="00A11F4F">
              <w:rPr>
                <w:rFonts w:cs="Consolas"/>
              </w:rPr>
              <w:t>0.270</w:t>
            </w:r>
          </w:p>
        </w:tc>
        <w:tc>
          <w:tcPr>
            <w:tcW w:w="1559" w:type="dxa"/>
          </w:tcPr>
          <w:p w14:paraId="775D9FAC" w14:textId="0AE5A2B1" w:rsidR="008B3DF5" w:rsidRDefault="00CE2591" w:rsidP="000C59F3">
            <w:pPr>
              <w:autoSpaceDE w:val="0"/>
              <w:autoSpaceDN w:val="0"/>
              <w:adjustRightInd w:val="0"/>
              <w:rPr>
                <w:rFonts w:cs="Consolas"/>
              </w:rPr>
            </w:pPr>
            <w:r>
              <w:rPr>
                <w:rFonts w:cs="Consolas"/>
              </w:rPr>
              <w:t xml:space="preserve">          0.505</w:t>
            </w:r>
          </w:p>
        </w:tc>
      </w:tr>
    </w:tbl>
    <w:p w14:paraId="37A2F55B" w14:textId="0B4B4FD2" w:rsidR="008B3DF5" w:rsidRPr="009739DF" w:rsidRDefault="008B3DF5" w:rsidP="009739DF">
      <w:pPr>
        <w:autoSpaceDE w:val="0"/>
        <w:autoSpaceDN w:val="0"/>
        <w:adjustRightInd w:val="0"/>
        <w:rPr>
          <w:rFonts w:cs="Consolas"/>
        </w:rPr>
      </w:pPr>
    </w:p>
    <w:p w14:paraId="604F369A" w14:textId="7626F31D" w:rsidR="00E154FB" w:rsidRDefault="00E063B6" w:rsidP="008903FD">
      <w:pPr>
        <w:pStyle w:val="ListParagraph"/>
        <w:numPr>
          <w:ilvl w:val="2"/>
          <w:numId w:val="7"/>
        </w:numPr>
        <w:autoSpaceDE w:val="0"/>
        <w:autoSpaceDN w:val="0"/>
        <w:adjustRightInd w:val="0"/>
        <w:rPr>
          <w:rFonts w:cs="Consolas"/>
        </w:rPr>
      </w:pPr>
      <w:r>
        <w:rPr>
          <w:rFonts w:cs="Consolas"/>
          <w:noProof/>
        </w:rPr>
        <w:drawing>
          <wp:anchor distT="0" distB="0" distL="114300" distR="114300" simplePos="0" relativeHeight="251677696" behindDoc="0" locked="0" layoutInCell="1" allowOverlap="1" wp14:anchorId="7BB1A04F" wp14:editId="03A3959E">
            <wp:simplePos x="0" y="0"/>
            <wp:positionH relativeFrom="margin">
              <wp:posOffset>2990850</wp:posOffset>
            </wp:positionH>
            <wp:positionV relativeFrom="paragraph">
              <wp:posOffset>1374775</wp:posOffset>
            </wp:positionV>
            <wp:extent cx="2926080" cy="2194560"/>
            <wp:effectExtent l="0" t="0" r="762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lth_pmm_box.png"/>
                    <pic:cNvPicPr/>
                  </pic:nvPicPr>
                  <pic:blipFill>
                    <a:blip r:embed="rId18">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r w:rsidR="00CE2591">
        <w:rPr>
          <w:rFonts w:cs="Consolas"/>
          <w:noProof/>
        </w:rPr>
        <w:drawing>
          <wp:anchor distT="0" distB="0" distL="114300" distR="114300" simplePos="0" relativeHeight="251673600" behindDoc="0" locked="0" layoutInCell="1" allowOverlap="1" wp14:anchorId="2614D89D" wp14:editId="4F4984FD">
            <wp:simplePos x="0" y="0"/>
            <wp:positionH relativeFrom="margin">
              <wp:align>right</wp:align>
            </wp:positionH>
            <wp:positionV relativeFrom="paragraph">
              <wp:posOffset>906780</wp:posOffset>
            </wp:positionV>
            <wp:extent cx="2926080" cy="219392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lth_mod_box.png"/>
                    <pic:cNvPicPr/>
                  </pic:nvPicPr>
                  <pic:blipFill>
                    <a:blip r:embed="rId19">
                      <a:extLst>
                        <a:ext uri="{28A0092B-C50C-407E-A947-70E740481C1C}">
                          <a14:useLocalDpi xmlns:a14="http://schemas.microsoft.com/office/drawing/2010/main" val="0"/>
                        </a:ext>
                      </a:extLst>
                    </a:blip>
                    <a:stretch>
                      <a:fillRect/>
                    </a:stretch>
                  </pic:blipFill>
                  <pic:spPr>
                    <a:xfrm>
                      <a:off x="0" y="0"/>
                      <a:ext cx="2926080" cy="2193925"/>
                    </a:xfrm>
                    <a:prstGeom prst="rect">
                      <a:avLst/>
                    </a:prstGeom>
                  </pic:spPr>
                </pic:pic>
              </a:graphicData>
            </a:graphic>
            <wp14:sizeRelH relativeFrom="margin">
              <wp14:pctWidth>0</wp14:pctWidth>
            </wp14:sizeRelH>
            <wp14:sizeRelV relativeFrom="margin">
              <wp14:pctHeight>0</wp14:pctHeight>
            </wp14:sizeRelV>
          </wp:anchor>
        </w:drawing>
      </w:r>
      <w:r w:rsidR="000C59F3">
        <w:rPr>
          <w:rFonts w:cs="Consolas"/>
          <w:noProof/>
        </w:rPr>
        <w:drawing>
          <wp:anchor distT="0" distB="0" distL="114300" distR="114300" simplePos="0" relativeHeight="251674624" behindDoc="0" locked="0" layoutInCell="1" allowOverlap="1" wp14:anchorId="68CF6929" wp14:editId="201A1A0B">
            <wp:simplePos x="0" y="0"/>
            <wp:positionH relativeFrom="margin">
              <wp:align>left</wp:align>
            </wp:positionH>
            <wp:positionV relativeFrom="paragraph">
              <wp:posOffset>3108960</wp:posOffset>
            </wp:positionV>
            <wp:extent cx="2926080" cy="2193925"/>
            <wp:effectExtent l="0" t="0" r="762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lth_pmm.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59"/>
                    </a:xfrm>
                    <a:prstGeom prst="rect">
                      <a:avLst/>
                    </a:prstGeom>
                  </pic:spPr>
                </pic:pic>
              </a:graphicData>
            </a:graphic>
            <wp14:sizeRelH relativeFrom="margin">
              <wp14:pctWidth>0</wp14:pctWidth>
            </wp14:sizeRelH>
            <wp14:sizeRelV relativeFrom="margin">
              <wp14:pctHeight>0</wp14:pctHeight>
            </wp14:sizeRelV>
          </wp:anchor>
        </w:drawing>
      </w:r>
      <w:r w:rsidR="000C59F3">
        <w:rPr>
          <w:rFonts w:cs="Consolas"/>
          <w:noProof/>
        </w:rPr>
        <w:drawing>
          <wp:anchor distT="0" distB="0" distL="114300" distR="114300" simplePos="0" relativeHeight="251672576" behindDoc="0" locked="0" layoutInCell="1" allowOverlap="1" wp14:anchorId="65A1D85D" wp14:editId="10FFE479">
            <wp:simplePos x="0" y="0"/>
            <wp:positionH relativeFrom="margin">
              <wp:posOffset>0</wp:posOffset>
            </wp:positionH>
            <wp:positionV relativeFrom="paragraph">
              <wp:posOffset>913765</wp:posOffset>
            </wp:positionV>
            <wp:extent cx="2926080" cy="2194560"/>
            <wp:effectExtent l="0" t="0" r="762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lth_mod.png"/>
                    <pic:cNvPicPr/>
                  </pic:nvPicPr>
                  <pic:blipFill>
                    <a:blip r:embed="rId2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r w:rsidR="00614F26">
        <w:rPr>
          <w:rFonts w:cs="Consolas"/>
        </w:rPr>
        <w:t xml:space="preserve">For each imputation, show </w:t>
      </w:r>
      <w:r w:rsidR="00CF463D">
        <w:rPr>
          <w:rFonts w:cs="Consolas"/>
        </w:rPr>
        <w:t xml:space="preserve">here </w:t>
      </w:r>
      <w:r w:rsidR="00614F26">
        <w:rPr>
          <w:rFonts w:cs="Consolas"/>
        </w:rPr>
        <w:t xml:space="preserve">the </w:t>
      </w:r>
      <w:r w:rsidR="00C63D6D">
        <w:rPr>
          <w:rFonts w:cs="Consolas"/>
        </w:rPr>
        <w:t>“</w:t>
      </w:r>
      <w:r w:rsidR="00E154FB">
        <w:rPr>
          <w:rFonts w:cs="Consolas"/>
        </w:rPr>
        <w:t xml:space="preserve">overlaid </w:t>
      </w:r>
      <w:r w:rsidR="00C63D6D">
        <w:rPr>
          <w:rFonts w:cs="Consolas"/>
        </w:rPr>
        <w:t>histogram”</w:t>
      </w:r>
      <w:r w:rsidR="00E154FB">
        <w:rPr>
          <w:rFonts w:cs="Consolas"/>
        </w:rPr>
        <w:t xml:space="preserve"> </w:t>
      </w:r>
      <w:r w:rsidR="00614F26">
        <w:rPr>
          <w:rFonts w:cs="Consolas"/>
        </w:rPr>
        <w:t xml:space="preserve">and “overlaid boxplot” </w:t>
      </w:r>
      <w:r w:rsidR="00E154FB">
        <w:rPr>
          <w:rFonts w:cs="Consolas"/>
        </w:rPr>
        <w:t>produced by PROC SGPLOT (imputed variable vs. observed variable).  Make sure that the variable label</w:t>
      </w:r>
      <w:r w:rsidR="00C63D6D">
        <w:rPr>
          <w:rFonts w:cs="Consolas"/>
        </w:rPr>
        <w:t>s</w:t>
      </w:r>
      <w:r w:rsidR="00E154FB">
        <w:rPr>
          <w:rFonts w:cs="Consolas"/>
        </w:rPr>
        <w:t xml:space="preserve"> used by SGPLOT clearly differentiate between the observed and imputed variables.</w:t>
      </w:r>
      <w:r w:rsidR="00B22A88">
        <w:rPr>
          <w:rFonts w:cs="Consolas"/>
        </w:rPr>
        <w:t xml:space="preserve"> </w:t>
      </w:r>
      <w:r w:rsidR="00E154FB">
        <w:rPr>
          <w:rFonts w:cs="Consolas"/>
        </w:rPr>
        <w:t xml:space="preserve"> Use </w:t>
      </w:r>
      <w:r w:rsidR="00E154FB" w:rsidRPr="0071783C">
        <w:rPr>
          <w:rFonts w:cs="Consolas"/>
          <w:b/>
          <w:bCs/>
        </w:rPr>
        <w:t>binwidth = 1</w:t>
      </w:r>
      <w:r w:rsidR="00E154FB">
        <w:rPr>
          <w:rFonts w:cs="Consolas"/>
        </w:rPr>
        <w:t xml:space="preserve"> </w:t>
      </w:r>
      <w:r w:rsidR="001A5DA2">
        <w:rPr>
          <w:rFonts w:cs="Consolas"/>
        </w:rPr>
        <w:t xml:space="preserve">(histogram) </w:t>
      </w:r>
      <w:r w:rsidR="00E154FB">
        <w:rPr>
          <w:rFonts w:cs="Consolas"/>
        </w:rPr>
        <w:t>and transparency = .5</w:t>
      </w:r>
      <w:r w:rsidR="001A5DA2">
        <w:rPr>
          <w:rFonts w:cs="Consolas"/>
        </w:rPr>
        <w:t xml:space="preserve"> (histogram and boxplot)</w:t>
      </w:r>
      <w:r w:rsidR="00E154FB">
        <w:rPr>
          <w:rFonts w:cs="Consolas"/>
        </w:rPr>
        <w:t>.</w:t>
      </w:r>
    </w:p>
    <w:p w14:paraId="7FDE6309" w14:textId="40A71D1C" w:rsidR="009739DF" w:rsidRPr="009739DF" w:rsidRDefault="009739DF" w:rsidP="009739DF">
      <w:pPr>
        <w:autoSpaceDE w:val="0"/>
        <w:autoSpaceDN w:val="0"/>
        <w:adjustRightInd w:val="0"/>
        <w:rPr>
          <w:rFonts w:cs="Consolas"/>
        </w:rPr>
      </w:pPr>
    </w:p>
    <w:p w14:paraId="04B4A918" w14:textId="65E92C46" w:rsidR="008903FD" w:rsidRPr="00F4240B" w:rsidRDefault="00614F26" w:rsidP="001526DD">
      <w:pPr>
        <w:pStyle w:val="ListParagraph"/>
        <w:numPr>
          <w:ilvl w:val="1"/>
          <w:numId w:val="7"/>
        </w:numPr>
        <w:autoSpaceDE w:val="0"/>
        <w:autoSpaceDN w:val="0"/>
        <w:adjustRightInd w:val="0"/>
        <w:rPr>
          <w:rFonts w:cs="Consolas"/>
        </w:rPr>
      </w:pPr>
      <w:r w:rsidRPr="00F4240B">
        <w:rPr>
          <w:rFonts w:cs="Consolas"/>
        </w:rPr>
        <w:t xml:space="preserve">Based on the 2 imputations, which one do you recommend be used?  </w:t>
      </w:r>
      <w:r w:rsidRPr="00F4240B">
        <w:rPr>
          <w:rFonts w:cs="Consolas"/>
          <w:b/>
          <w:bCs/>
        </w:rPr>
        <w:t>Explain fully.</w:t>
      </w:r>
      <w:r w:rsidR="00C7254A">
        <w:rPr>
          <w:rFonts w:cs="Consolas"/>
          <w:b/>
          <w:bCs/>
        </w:rPr>
        <w:t xml:space="preserve">   </w:t>
      </w:r>
      <w:r w:rsidR="00F13DEB">
        <w:rPr>
          <w:rFonts w:cs="Consolas"/>
          <w:b/>
          <w:bCs/>
          <w:color w:val="FF0000"/>
        </w:rPr>
        <w:t>PMM</w:t>
      </w:r>
    </w:p>
    <w:bookmarkEnd w:id="7"/>
    <w:p w14:paraId="2DBBE83E" w14:textId="54E053CB" w:rsidR="00E154FB" w:rsidRPr="00F13DEB" w:rsidRDefault="00F13DEB" w:rsidP="00F13DEB">
      <w:pPr>
        <w:autoSpaceDE w:val="0"/>
        <w:autoSpaceDN w:val="0"/>
        <w:adjustRightInd w:val="0"/>
        <w:ind w:left="720"/>
        <w:rPr>
          <w:rFonts w:cs="Consolas"/>
          <w:color w:val="FF0000"/>
        </w:rPr>
      </w:pPr>
      <w:r w:rsidRPr="00F13DEB">
        <w:rPr>
          <w:rFonts w:cs="Consolas"/>
          <w:color w:val="FF0000"/>
        </w:rPr>
        <w:t xml:space="preserve">PMM </w:t>
      </w:r>
      <w:r>
        <w:rPr>
          <w:rFonts w:cs="Consolas"/>
          <w:color w:val="FF0000"/>
        </w:rPr>
        <w:t xml:space="preserve">is </w:t>
      </w:r>
      <w:r w:rsidRPr="00F13DEB">
        <w:rPr>
          <w:rFonts w:cs="Consolas"/>
          <w:color w:val="FF0000"/>
        </w:rPr>
        <w:t>close</w:t>
      </w:r>
      <w:r>
        <w:rPr>
          <w:rFonts w:cs="Consolas"/>
          <w:color w:val="FF0000"/>
        </w:rPr>
        <w:t xml:space="preserve"> to</w:t>
      </w:r>
      <w:r w:rsidRPr="00F13DEB">
        <w:rPr>
          <w:rFonts w:cs="Consolas"/>
          <w:color w:val="FF0000"/>
        </w:rPr>
        <w:t xml:space="preserve"> </w:t>
      </w:r>
      <w:r>
        <w:rPr>
          <w:rFonts w:cs="Consolas"/>
          <w:color w:val="FF0000"/>
        </w:rPr>
        <w:t>obs mean/</w:t>
      </w:r>
      <w:r w:rsidRPr="00F13DEB">
        <w:rPr>
          <w:rFonts w:cs="Consolas"/>
          <w:color w:val="FF0000"/>
        </w:rPr>
        <w:t>med</w:t>
      </w:r>
      <w:r>
        <w:rPr>
          <w:rFonts w:cs="Consolas"/>
          <w:color w:val="FF0000"/>
        </w:rPr>
        <w:t>;</w:t>
      </w:r>
      <w:r w:rsidRPr="00F13DEB">
        <w:rPr>
          <w:rFonts w:cs="Consolas"/>
          <w:color w:val="FF0000"/>
        </w:rPr>
        <w:t xml:space="preserve"> it preserves the central tendency</w:t>
      </w:r>
      <w:r>
        <w:rPr>
          <w:rFonts w:cs="Consolas"/>
          <w:color w:val="FF0000"/>
        </w:rPr>
        <w:t>.</w:t>
      </w:r>
      <w:r w:rsidRPr="00F13DEB">
        <w:rPr>
          <w:rFonts w:cs="Consolas"/>
          <w:color w:val="FF0000"/>
        </w:rPr>
        <w:t xml:space="preserve"> </w:t>
      </w:r>
      <w:r>
        <w:rPr>
          <w:rFonts w:cs="Consolas"/>
          <w:color w:val="FF0000"/>
        </w:rPr>
        <w:t xml:space="preserve">Single </w:t>
      </w:r>
      <w:r w:rsidRPr="00F13DEB">
        <w:rPr>
          <w:rFonts w:cs="Consolas"/>
          <w:color w:val="FF0000"/>
        </w:rPr>
        <w:t>Mode distorts mean and shifts med to 9.</w:t>
      </w:r>
      <w:r>
        <w:rPr>
          <w:rFonts w:cs="Consolas"/>
          <w:color w:val="FF0000"/>
        </w:rPr>
        <w:t xml:space="preserve"> </w:t>
      </w:r>
      <w:r w:rsidRPr="00F13DEB">
        <w:rPr>
          <w:rFonts w:cs="Consolas"/>
          <w:color w:val="FF0000"/>
        </w:rPr>
        <w:t xml:space="preserve">PMM </w:t>
      </w:r>
      <w:r>
        <w:rPr>
          <w:rFonts w:cs="Consolas"/>
          <w:color w:val="FF0000"/>
        </w:rPr>
        <w:t xml:space="preserve">is close to std dev </w:t>
      </w:r>
      <w:r w:rsidRPr="00F13DEB">
        <w:rPr>
          <w:rFonts w:cs="Consolas"/>
          <w:color w:val="FF0000"/>
        </w:rPr>
        <w:t>o</w:t>
      </w:r>
      <w:r>
        <w:rPr>
          <w:rFonts w:cs="Consolas"/>
          <w:color w:val="FF0000"/>
        </w:rPr>
        <w:t>f</w:t>
      </w:r>
      <w:r w:rsidRPr="00F13DEB">
        <w:rPr>
          <w:rFonts w:cs="Consolas"/>
          <w:color w:val="FF0000"/>
        </w:rPr>
        <w:t xml:space="preserve"> the obs</w:t>
      </w:r>
      <w:r>
        <w:rPr>
          <w:rFonts w:cs="Consolas"/>
          <w:color w:val="FF0000"/>
        </w:rPr>
        <w:t xml:space="preserve"> data</w:t>
      </w:r>
      <w:r w:rsidRPr="00F13DEB">
        <w:rPr>
          <w:rFonts w:cs="Consolas"/>
          <w:color w:val="FF0000"/>
        </w:rPr>
        <w:t xml:space="preserve">, </w:t>
      </w:r>
      <w:r>
        <w:rPr>
          <w:rFonts w:cs="Consolas"/>
          <w:color w:val="FF0000"/>
        </w:rPr>
        <w:t xml:space="preserve">preserving </w:t>
      </w:r>
      <w:r w:rsidRPr="00F13DEB">
        <w:rPr>
          <w:rFonts w:cs="Consolas"/>
          <w:color w:val="FF0000"/>
        </w:rPr>
        <w:t>variability</w:t>
      </w:r>
      <w:r>
        <w:rPr>
          <w:rFonts w:cs="Consolas"/>
          <w:color w:val="FF0000"/>
        </w:rPr>
        <w:t xml:space="preserve">. Single </w:t>
      </w:r>
      <w:r w:rsidRPr="00F13DEB">
        <w:rPr>
          <w:rFonts w:cs="Consolas"/>
          <w:color w:val="FF0000"/>
        </w:rPr>
        <w:t>Mode introduces slightly more variability.</w:t>
      </w:r>
      <w:r w:rsidR="00046371">
        <w:rPr>
          <w:rFonts w:cs="Consolas"/>
          <w:color w:val="FF0000"/>
        </w:rPr>
        <w:t xml:space="preserve"> </w:t>
      </w:r>
      <w:r w:rsidRPr="00F13DEB">
        <w:rPr>
          <w:rFonts w:cs="Consolas"/>
          <w:color w:val="FF0000"/>
        </w:rPr>
        <w:t xml:space="preserve">PMM </w:t>
      </w:r>
      <w:r w:rsidR="00046371">
        <w:rPr>
          <w:rFonts w:cs="Consolas"/>
          <w:color w:val="FF0000"/>
        </w:rPr>
        <w:t xml:space="preserve">keeps </w:t>
      </w:r>
      <w:r w:rsidRPr="00F13DEB">
        <w:rPr>
          <w:rFonts w:cs="Consolas"/>
          <w:color w:val="FF0000"/>
        </w:rPr>
        <w:t xml:space="preserve">a correlation </w:t>
      </w:r>
      <w:r w:rsidR="00046371">
        <w:rPr>
          <w:rFonts w:cs="Consolas"/>
          <w:color w:val="FF0000"/>
        </w:rPr>
        <w:t xml:space="preserve">significantly </w:t>
      </w:r>
      <w:r w:rsidRPr="00F13DEB">
        <w:rPr>
          <w:rFonts w:cs="Consolas"/>
          <w:color w:val="FF0000"/>
        </w:rPr>
        <w:t>closer to the obs</w:t>
      </w:r>
      <w:r w:rsidR="00046371">
        <w:rPr>
          <w:rFonts w:cs="Consolas"/>
          <w:color w:val="FF0000"/>
        </w:rPr>
        <w:t xml:space="preserve"> </w:t>
      </w:r>
      <w:r w:rsidRPr="00F13DEB">
        <w:rPr>
          <w:rFonts w:cs="Consolas"/>
          <w:color w:val="FF0000"/>
        </w:rPr>
        <w:t xml:space="preserve">than </w:t>
      </w:r>
      <w:r w:rsidR="00046371">
        <w:rPr>
          <w:rFonts w:cs="Consolas"/>
          <w:color w:val="FF0000"/>
        </w:rPr>
        <w:t xml:space="preserve">Single </w:t>
      </w:r>
      <w:r w:rsidRPr="00F13DEB">
        <w:rPr>
          <w:rFonts w:cs="Consolas"/>
          <w:color w:val="FF0000"/>
        </w:rPr>
        <w:t>Mode</w:t>
      </w:r>
      <w:r w:rsidR="00046371">
        <w:rPr>
          <w:rFonts w:cs="Consolas"/>
          <w:color w:val="FF0000"/>
        </w:rPr>
        <w:t>:</w:t>
      </w:r>
      <w:r w:rsidRPr="00F13DEB">
        <w:rPr>
          <w:rFonts w:cs="Consolas"/>
          <w:color w:val="FF0000"/>
        </w:rPr>
        <w:t xml:space="preserve"> </w:t>
      </w:r>
      <w:r w:rsidR="00046371">
        <w:rPr>
          <w:rFonts w:cs="Consolas"/>
          <w:color w:val="FF0000"/>
        </w:rPr>
        <w:t>Be</w:t>
      </w:r>
      <w:r w:rsidRPr="00F13DEB">
        <w:rPr>
          <w:rFonts w:cs="Consolas"/>
          <w:color w:val="FF0000"/>
        </w:rPr>
        <w:t>tter retain</w:t>
      </w:r>
      <w:r w:rsidR="00046371">
        <w:rPr>
          <w:rFonts w:cs="Consolas"/>
          <w:color w:val="FF0000"/>
        </w:rPr>
        <w:t>ing</w:t>
      </w:r>
      <w:r w:rsidRPr="00F13DEB">
        <w:rPr>
          <w:rFonts w:cs="Consolas"/>
          <w:color w:val="FF0000"/>
        </w:rPr>
        <w:t xml:space="preserve"> the relationship between </w:t>
      </w:r>
      <w:r w:rsidR="00046371">
        <w:rPr>
          <w:rFonts w:cs="Consolas"/>
          <w:color w:val="FF0000"/>
        </w:rPr>
        <w:t xml:space="preserve">the </w:t>
      </w:r>
      <w:r w:rsidRPr="00F13DEB">
        <w:rPr>
          <w:rFonts w:cs="Consolas"/>
          <w:color w:val="FF0000"/>
        </w:rPr>
        <w:t>variables in the dataset.</w:t>
      </w:r>
      <w:r w:rsidR="00046371">
        <w:rPr>
          <w:rFonts w:cs="Consolas"/>
          <w:color w:val="FF0000"/>
        </w:rPr>
        <w:t xml:space="preserve"> Overall, </w:t>
      </w:r>
      <w:r w:rsidRPr="00F13DEB">
        <w:rPr>
          <w:rFonts w:cs="Consolas"/>
          <w:color w:val="FF0000"/>
        </w:rPr>
        <w:t xml:space="preserve">PMM combines the best </w:t>
      </w:r>
      <w:r w:rsidR="00046371">
        <w:rPr>
          <w:rFonts w:cs="Consolas"/>
          <w:color w:val="FF0000"/>
        </w:rPr>
        <w:t>options</w:t>
      </w:r>
      <w:r w:rsidRPr="00F13DEB">
        <w:rPr>
          <w:rFonts w:cs="Consolas"/>
          <w:color w:val="FF0000"/>
        </w:rPr>
        <w:t xml:space="preserve"> by leveraging observed values to impute missing ones, ensuring the imputed values are realistic and consistent with the rest of the data. Mode imputation oversimplifie</w:t>
      </w:r>
      <w:r w:rsidR="00046371">
        <w:rPr>
          <w:rFonts w:cs="Consolas"/>
          <w:color w:val="FF0000"/>
        </w:rPr>
        <w:t>d</w:t>
      </w:r>
      <w:r w:rsidRPr="00F13DEB">
        <w:rPr>
          <w:rFonts w:cs="Consolas"/>
          <w:color w:val="FF0000"/>
        </w:rPr>
        <w:t xml:space="preserve"> the data by assigning </w:t>
      </w:r>
      <w:r w:rsidR="00046371">
        <w:rPr>
          <w:rFonts w:cs="Consolas"/>
          <w:color w:val="FF0000"/>
        </w:rPr>
        <w:t xml:space="preserve">the mode </w:t>
      </w:r>
      <w:r w:rsidRPr="00F13DEB">
        <w:rPr>
          <w:rFonts w:cs="Consolas"/>
          <w:color w:val="FF0000"/>
        </w:rPr>
        <w:t>value to all missing values, which lead to overestimation and distortion of the data.</w:t>
      </w:r>
    </w:p>
    <w:p w14:paraId="68DC9D34" w14:textId="77777777" w:rsidR="00C7254A" w:rsidRDefault="00C7254A" w:rsidP="00C93642">
      <w:pPr>
        <w:autoSpaceDE w:val="0"/>
        <w:autoSpaceDN w:val="0"/>
        <w:adjustRightInd w:val="0"/>
        <w:rPr>
          <w:rFonts w:cs="Consolas"/>
        </w:rPr>
      </w:pPr>
    </w:p>
    <w:p w14:paraId="1BB1353D" w14:textId="20053C38" w:rsidR="00B07D36" w:rsidRPr="00B07D36" w:rsidRDefault="00C020E5" w:rsidP="00C93642">
      <w:pPr>
        <w:autoSpaceDE w:val="0"/>
        <w:autoSpaceDN w:val="0"/>
        <w:adjustRightInd w:val="0"/>
        <w:rPr>
          <w:rFonts w:cs="Consolas"/>
          <w:b/>
        </w:rPr>
      </w:pPr>
      <w:r>
        <w:rPr>
          <w:rFonts w:cs="Consolas"/>
          <w:b/>
        </w:rPr>
        <w:t>Task #3 (</w:t>
      </w:r>
      <w:r w:rsidR="006B2437">
        <w:rPr>
          <w:rFonts w:cs="Consolas"/>
          <w:b/>
        </w:rPr>
        <w:t>1</w:t>
      </w:r>
      <w:r w:rsidR="00835CF4">
        <w:rPr>
          <w:rFonts w:cs="Consolas"/>
          <w:b/>
        </w:rPr>
        <w:t>9</w:t>
      </w:r>
      <w:r w:rsidR="006B2437">
        <w:rPr>
          <w:rFonts w:cs="Consolas"/>
          <w:b/>
        </w:rPr>
        <w:t xml:space="preserve"> pts</w:t>
      </w:r>
      <w:r>
        <w:rPr>
          <w:rFonts w:cs="Consolas"/>
          <w:b/>
        </w:rPr>
        <w:t>)</w:t>
      </w:r>
    </w:p>
    <w:p w14:paraId="6EDEFC19" w14:textId="1BC02362" w:rsidR="00B07D36" w:rsidRDefault="00B07D36" w:rsidP="00C93642">
      <w:pPr>
        <w:autoSpaceDE w:val="0"/>
        <w:autoSpaceDN w:val="0"/>
        <w:adjustRightInd w:val="0"/>
        <w:rPr>
          <w:rFonts w:cs="Consolas"/>
        </w:rPr>
      </w:pPr>
    </w:p>
    <w:p w14:paraId="22560893" w14:textId="457EA964" w:rsidR="00C020E5" w:rsidRDefault="00C020E5" w:rsidP="00C020E5">
      <w:pPr>
        <w:pStyle w:val="ListParagraph"/>
        <w:autoSpaceDE w:val="0"/>
        <w:autoSpaceDN w:val="0"/>
        <w:adjustRightInd w:val="0"/>
        <w:ind w:left="0"/>
        <w:rPr>
          <w:rFonts w:cs="Consolas"/>
        </w:rPr>
      </w:pPr>
      <w:r w:rsidRPr="006D55BE">
        <w:rPr>
          <w:rFonts w:cs="Consolas"/>
        </w:rPr>
        <w:t>Variables with extreme or non-normal distributions make hypothesis testing difficult and can adversely affect model fit, depending on the algorithm employed.</w:t>
      </w:r>
    </w:p>
    <w:p w14:paraId="5298D84B" w14:textId="77777777" w:rsidR="00594179" w:rsidRPr="006D55BE" w:rsidRDefault="00594179" w:rsidP="00C020E5">
      <w:pPr>
        <w:pStyle w:val="ListParagraph"/>
        <w:autoSpaceDE w:val="0"/>
        <w:autoSpaceDN w:val="0"/>
        <w:adjustRightInd w:val="0"/>
        <w:ind w:left="0"/>
        <w:rPr>
          <w:rFonts w:cs="Consolas"/>
        </w:rPr>
      </w:pPr>
    </w:p>
    <w:p w14:paraId="5993AD84" w14:textId="7BFB5304" w:rsidR="00C020E5" w:rsidRDefault="00C020E5" w:rsidP="00C020E5">
      <w:pPr>
        <w:pStyle w:val="ListParagraph"/>
        <w:numPr>
          <w:ilvl w:val="0"/>
          <w:numId w:val="23"/>
        </w:numPr>
        <w:autoSpaceDE w:val="0"/>
        <w:autoSpaceDN w:val="0"/>
        <w:adjustRightInd w:val="0"/>
        <w:rPr>
          <w:rFonts w:cs="Consolas"/>
        </w:rPr>
      </w:pPr>
      <w:r w:rsidRPr="00C020E5">
        <w:rPr>
          <w:rFonts w:cs="Consolas"/>
        </w:rPr>
        <w:t xml:space="preserve">Is the distribution of the variable LIFETIME_GIFT_AMOUNT extreme?  </w:t>
      </w:r>
      <w:r w:rsidRPr="00457706">
        <w:rPr>
          <w:rFonts w:cs="Consolas"/>
          <w:b/>
          <w:bCs/>
        </w:rPr>
        <w:t>Explain fully</w:t>
      </w:r>
      <w:r>
        <w:rPr>
          <w:rFonts w:cs="Consolas"/>
        </w:rPr>
        <w:t>.</w:t>
      </w:r>
      <w:r w:rsidRPr="00C020E5">
        <w:rPr>
          <w:rFonts w:cs="Consolas"/>
        </w:rPr>
        <w:t xml:space="preserve">  Upon what statistic are you basing your analysis?</w:t>
      </w:r>
      <w:r w:rsidR="008E2B00">
        <w:rPr>
          <w:rFonts w:cs="Consolas"/>
        </w:rPr>
        <w:t xml:space="preserve">  </w:t>
      </w:r>
      <w:bookmarkStart w:id="9" w:name="_Hlk95301294"/>
      <w:r w:rsidR="008E2B00">
        <w:rPr>
          <w:rFonts w:cs="Consolas"/>
        </w:rPr>
        <w:t xml:space="preserve">Use the entire 19,372 row </w:t>
      </w:r>
      <w:r w:rsidR="00D03B8B">
        <w:rPr>
          <w:rFonts w:cs="Consolas"/>
        </w:rPr>
        <w:t>datafile</w:t>
      </w:r>
      <w:r w:rsidR="008E2B00">
        <w:rPr>
          <w:rFonts w:cs="Consolas"/>
        </w:rPr>
        <w:t>.</w:t>
      </w:r>
    </w:p>
    <w:p w14:paraId="25957ED7" w14:textId="4673F751" w:rsidR="009843DF" w:rsidRPr="00642047" w:rsidRDefault="00642047" w:rsidP="009843DF">
      <w:pPr>
        <w:pStyle w:val="ListParagraph"/>
        <w:autoSpaceDE w:val="0"/>
        <w:autoSpaceDN w:val="0"/>
        <w:adjustRightInd w:val="0"/>
        <w:rPr>
          <w:rFonts w:cs="Consolas"/>
          <w:color w:val="FF0000"/>
        </w:rPr>
      </w:pPr>
      <w:r>
        <w:rPr>
          <w:rFonts w:cs="Consolas"/>
          <w:color w:val="FF0000"/>
        </w:rPr>
        <w:t>Comparing t</w:t>
      </w:r>
      <w:r w:rsidRPr="00642047">
        <w:rPr>
          <w:rFonts w:cs="Consolas"/>
          <w:color w:val="FF0000"/>
        </w:rPr>
        <w:t xml:space="preserve">he mean </w:t>
      </w:r>
      <w:r w:rsidR="00124D5E">
        <w:rPr>
          <w:rFonts w:cs="Consolas"/>
          <w:color w:val="FF0000"/>
        </w:rPr>
        <w:t>(104</w:t>
      </w:r>
      <w:r>
        <w:rPr>
          <w:rFonts w:cs="Consolas"/>
          <w:color w:val="FF0000"/>
        </w:rPr>
        <w:t>) and</w:t>
      </w:r>
      <w:r w:rsidRPr="00642047">
        <w:rPr>
          <w:rFonts w:cs="Consolas"/>
          <w:color w:val="FF0000"/>
        </w:rPr>
        <w:t xml:space="preserve"> median</w:t>
      </w:r>
      <w:r>
        <w:rPr>
          <w:rFonts w:cs="Consolas"/>
          <w:color w:val="FF0000"/>
        </w:rPr>
        <w:t xml:space="preserve"> (79)</w:t>
      </w:r>
      <w:r w:rsidRPr="00642047">
        <w:rPr>
          <w:rFonts w:cs="Consolas"/>
          <w:color w:val="FF0000"/>
        </w:rPr>
        <w:t xml:space="preserve"> show</w:t>
      </w:r>
      <w:r>
        <w:rPr>
          <w:rFonts w:cs="Consolas"/>
          <w:color w:val="FF0000"/>
        </w:rPr>
        <w:t>s</w:t>
      </w:r>
      <w:r w:rsidRPr="00642047">
        <w:rPr>
          <w:rFonts w:cs="Consolas"/>
          <w:color w:val="FF0000"/>
        </w:rPr>
        <w:t xml:space="preserve"> that the distribution is extreme </w:t>
      </w:r>
      <w:r>
        <w:rPr>
          <w:rFonts w:cs="Consolas"/>
          <w:color w:val="FF0000"/>
        </w:rPr>
        <w:t>and</w:t>
      </w:r>
      <w:r w:rsidRPr="00642047">
        <w:rPr>
          <w:rFonts w:cs="Consolas"/>
          <w:color w:val="FF0000"/>
        </w:rPr>
        <w:t xml:space="preserve"> highlights the skewness.</w:t>
      </w:r>
      <w:r>
        <w:rPr>
          <w:rFonts w:cs="Consolas"/>
          <w:color w:val="FF0000"/>
        </w:rPr>
        <w:t xml:space="preserve"> This tells us that a majority of the values are low, to keep the median low, but there are extremely high values that increase the mean.</w:t>
      </w:r>
    </w:p>
    <w:bookmarkEnd w:id="9"/>
    <w:p w14:paraId="1174910D" w14:textId="7440611F" w:rsidR="00C020E5" w:rsidRDefault="00975B61" w:rsidP="00C020E5">
      <w:pPr>
        <w:pStyle w:val="ListParagraph"/>
        <w:numPr>
          <w:ilvl w:val="0"/>
          <w:numId w:val="23"/>
        </w:numPr>
        <w:autoSpaceDE w:val="0"/>
        <w:autoSpaceDN w:val="0"/>
        <w:adjustRightInd w:val="0"/>
        <w:rPr>
          <w:rFonts w:cs="Consolas"/>
        </w:rPr>
      </w:pPr>
      <w:r>
        <w:rPr>
          <w:rFonts w:cs="Consolas"/>
          <w:noProof/>
        </w:rPr>
        <w:drawing>
          <wp:anchor distT="0" distB="0" distL="114300" distR="114300" simplePos="0" relativeHeight="251679744" behindDoc="0" locked="0" layoutInCell="1" allowOverlap="1" wp14:anchorId="17BDB890" wp14:editId="54A7D1A2">
            <wp:simplePos x="0" y="0"/>
            <wp:positionH relativeFrom="margin">
              <wp:posOffset>3005455</wp:posOffset>
            </wp:positionH>
            <wp:positionV relativeFrom="paragraph">
              <wp:posOffset>600710</wp:posOffset>
            </wp:positionV>
            <wp:extent cx="2926080" cy="2193925"/>
            <wp:effectExtent l="0" t="0" r="762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y_after.png"/>
                    <pic:cNvPicPr/>
                  </pic:nvPicPr>
                  <pic:blipFill>
                    <a:blip r:embed="rId22">
                      <a:extLst>
                        <a:ext uri="{28A0092B-C50C-407E-A947-70E740481C1C}">
                          <a14:useLocalDpi xmlns:a14="http://schemas.microsoft.com/office/drawing/2010/main" val="0"/>
                        </a:ext>
                      </a:extLst>
                    </a:blip>
                    <a:stretch>
                      <a:fillRect/>
                    </a:stretch>
                  </pic:blipFill>
                  <pic:spPr>
                    <a:xfrm>
                      <a:off x="0" y="0"/>
                      <a:ext cx="2926080" cy="2193925"/>
                    </a:xfrm>
                    <a:prstGeom prst="rect">
                      <a:avLst/>
                    </a:prstGeom>
                  </pic:spPr>
                </pic:pic>
              </a:graphicData>
            </a:graphic>
            <wp14:sizeRelH relativeFrom="margin">
              <wp14:pctWidth>0</wp14:pctWidth>
            </wp14:sizeRelH>
            <wp14:sizeRelV relativeFrom="margin">
              <wp14:pctHeight>0</wp14:pctHeight>
            </wp14:sizeRelV>
          </wp:anchor>
        </w:drawing>
      </w:r>
      <w:r>
        <w:rPr>
          <w:rFonts w:cs="Consolas"/>
          <w:noProof/>
        </w:rPr>
        <w:drawing>
          <wp:anchor distT="0" distB="0" distL="114300" distR="114300" simplePos="0" relativeHeight="251678720" behindDoc="0" locked="0" layoutInCell="1" allowOverlap="1" wp14:anchorId="6BE07E23" wp14:editId="2B3B64E7">
            <wp:simplePos x="0" y="0"/>
            <wp:positionH relativeFrom="margin">
              <wp:align>left</wp:align>
            </wp:positionH>
            <wp:positionV relativeFrom="paragraph">
              <wp:posOffset>603128</wp:posOffset>
            </wp:positionV>
            <wp:extent cx="2926080" cy="2194560"/>
            <wp:effectExtent l="0" t="0" r="762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y_before.png"/>
                    <pic:cNvPicPr/>
                  </pic:nvPicPr>
                  <pic:blipFill>
                    <a:blip r:embed="rId23">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r w:rsidR="00C020E5" w:rsidRPr="00C020E5">
        <w:rPr>
          <w:rFonts w:cs="Consolas"/>
        </w:rPr>
        <w:t xml:space="preserve">If it is extreme, </w:t>
      </w:r>
      <w:bookmarkStart w:id="10" w:name="_Hlk95301466"/>
      <w:r w:rsidR="00C020E5">
        <w:rPr>
          <w:rFonts w:cs="Consolas"/>
        </w:rPr>
        <w:t xml:space="preserve">manually using Tukey’s Ladder of Powers, </w:t>
      </w:r>
      <w:r w:rsidR="00C020E5" w:rsidRPr="00C020E5">
        <w:rPr>
          <w:rFonts w:cs="Consolas"/>
        </w:rPr>
        <w:t xml:space="preserve">identify the single transformation which yields the </w:t>
      </w:r>
      <w:r w:rsidR="00C020E5">
        <w:rPr>
          <w:rFonts w:cs="Consolas"/>
        </w:rPr>
        <w:t>most normal distribution.</w:t>
      </w:r>
      <w:r w:rsidR="00C020E5" w:rsidRPr="00C020E5">
        <w:rPr>
          <w:rFonts w:cs="Consolas"/>
        </w:rPr>
        <w:t xml:space="preserve">  Show the before and after histogram from PROC UNIVARIATE as well as the before and after skewness statistic.</w:t>
      </w:r>
      <w:bookmarkEnd w:id="10"/>
    </w:p>
    <w:tbl>
      <w:tblPr>
        <w:tblW w:w="0" w:type="auto"/>
        <w:tblInd w:w="473"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148"/>
        <w:gridCol w:w="681"/>
        <w:gridCol w:w="992"/>
        <w:gridCol w:w="903"/>
      </w:tblGrid>
      <w:tr w:rsidR="00287046" w:rsidRPr="00287046" w14:paraId="13C97BC7" w14:textId="77777777" w:rsidTr="00287046">
        <w:trPr>
          <w:tblHead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D07946" w14:textId="77777777" w:rsidR="00287046" w:rsidRPr="00287046" w:rsidRDefault="00287046" w:rsidP="00287046">
            <w:pPr>
              <w:jc w:val="center"/>
              <w:rPr>
                <w:rFonts w:ascii="Arial" w:hAnsi="Arial" w:cs="Arial"/>
                <w:b/>
                <w:bCs/>
                <w:color w:val="112277"/>
                <w:sz w:val="20"/>
                <w:szCs w:val="20"/>
              </w:rPr>
            </w:pPr>
            <w:r w:rsidRPr="00287046">
              <w:rPr>
                <w:rFonts w:ascii="Arial" w:hAnsi="Arial" w:cs="Arial"/>
                <w:b/>
                <w:bCs/>
                <w:color w:val="112277"/>
                <w:sz w:val="20"/>
                <w:szCs w:val="20"/>
              </w:rPr>
              <w:t>Moments</w:t>
            </w:r>
          </w:p>
        </w:tc>
      </w:tr>
      <w:tr w:rsidR="00287046" w:rsidRPr="00287046" w14:paraId="01D8F21D" w14:textId="77777777" w:rsidTr="00287046">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BBB576" w14:textId="77777777" w:rsidR="00287046" w:rsidRPr="00287046" w:rsidRDefault="00287046" w:rsidP="00287046">
            <w:pPr>
              <w:rPr>
                <w:rFonts w:ascii="Arial" w:hAnsi="Arial" w:cs="Arial"/>
                <w:b/>
                <w:bCs/>
                <w:color w:val="112277"/>
                <w:sz w:val="20"/>
                <w:szCs w:val="20"/>
              </w:rPr>
            </w:pPr>
            <w:r w:rsidRPr="00287046">
              <w:rPr>
                <w:rFonts w:ascii="Arial" w:hAnsi="Arial" w:cs="Arial"/>
                <w:b/>
                <w:bCs/>
                <w:color w:val="112277"/>
                <w:sz w:val="20"/>
                <w:szCs w:val="20"/>
              </w:rPr>
              <w:t>Skewness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2D48F5" w14:textId="6EA5A53E" w:rsidR="00287046" w:rsidRPr="00287046" w:rsidRDefault="00287046" w:rsidP="00287046">
            <w:pPr>
              <w:jc w:val="right"/>
              <w:rPr>
                <w:rFonts w:ascii="Arial" w:hAnsi="Arial" w:cs="Arial"/>
                <w:color w:val="000000"/>
                <w:sz w:val="20"/>
                <w:szCs w:val="20"/>
              </w:rPr>
            </w:pPr>
            <w:r>
              <w:rPr>
                <w:rFonts w:ascii="Arial" w:hAnsi="Arial" w:cs="Arial"/>
                <w:color w:val="000000"/>
                <w:sz w:val="20"/>
                <w:szCs w:val="20"/>
              </w:rPr>
              <w:t>6.594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54B7B9" w14:textId="77777777" w:rsidR="00287046" w:rsidRPr="00287046" w:rsidRDefault="00287046" w:rsidP="00287046">
            <w:pPr>
              <w:rPr>
                <w:rFonts w:ascii="Arial" w:hAnsi="Arial" w:cs="Arial"/>
                <w:b/>
                <w:bCs/>
                <w:color w:val="112277"/>
                <w:sz w:val="20"/>
                <w:szCs w:val="20"/>
              </w:rPr>
            </w:pPr>
            <w:r w:rsidRPr="00287046">
              <w:rPr>
                <w:rFonts w:ascii="Arial" w:hAnsi="Arial" w:cs="Arial"/>
                <w:b/>
                <w:bCs/>
                <w:color w:val="112277"/>
                <w:sz w:val="20"/>
                <w:szCs w:val="20"/>
              </w:rPr>
              <w:t>Kurtosis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18EA15" w14:textId="29C80712" w:rsidR="00287046" w:rsidRPr="00287046" w:rsidRDefault="00287046" w:rsidP="00287046">
            <w:pPr>
              <w:jc w:val="right"/>
              <w:rPr>
                <w:rFonts w:ascii="Arial" w:hAnsi="Arial" w:cs="Arial"/>
                <w:color w:val="000000"/>
                <w:sz w:val="20"/>
                <w:szCs w:val="20"/>
              </w:rPr>
            </w:pPr>
            <w:r>
              <w:rPr>
                <w:rFonts w:ascii="Arial" w:hAnsi="Arial" w:cs="Arial"/>
                <w:color w:val="000000"/>
                <w:sz w:val="20"/>
                <w:szCs w:val="20"/>
              </w:rPr>
              <w:t>124.148</w:t>
            </w:r>
          </w:p>
        </w:tc>
      </w:tr>
    </w:tbl>
    <w:tbl>
      <w:tblPr>
        <w:tblpPr w:leftFromText="180" w:rightFromText="180" w:vertAnchor="text" w:horzAnchor="page" w:tblpX="6726" w:tblpY="-647"/>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148"/>
        <w:gridCol w:w="681"/>
        <w:gridCol w:w="992"/>
        <w:gridCol w:w="866"/>
      </w:tblGrid>
      <w:tr w:rsidR="00287046" w:rsidRPr="00287046" w14:paraId="41146D46" w14:textId="77777777" w:rsidTr="00934791">
        <w:trPr>
          <w:tblHeader/>
        </w:trPr>
        <w:tc>
          <w:tcPr>
            <w:tcW w:w="3687" w:type="dxa"/>
            <w:gridSpan w:val="4"/>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5146C2" w14:textId="76148007" w:rsidR="00287046" w:rsidRPr="00287046" w:rsidRDefault="00287046" w:rsidP="00287046">
            <w:pPr>
              <w:jc w:val="center"/>
              <w:rPr>
                <w:rFonts w:ascii="Arial" w:hAnsi="Arial" w:cs="Arial"/>
                <w:b/>
                <w:bCs/>
                <w:color w:val="112277"/>
                <w:sz w:val="20"/>
                <w:szCs w:val="20"/>
              </w:rPr>
            </w:pPr>
            <w:r w:rsidRPr="00287046">
              <w:rPr>
                <w:rFonts w:ascii="Arial" w:hAnsi="Arial" w:cs="Arial"/>
                <w:b/>
                <w:bCs/>
                <w:color w:val="112277"/>
                <w:sz w:val="20"/>
                <w:szCs w:val="20"/>
              </w:rPr>
              <w:t>Moments</w:t>
            </w:r>
          </w:p>
        </w:tc>
      </w:tr>
      <w:tr w:rsidR="00A67EB7" w:rsidRPr="00287046" w14:paraId="10A52D54" w14:textId="77777777" w:rsidTr="00934791">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B0E661" w14:textId="10E1F04C" w:rsidR="00287046" w:rsidRPr="00287046" w:rsidRDefault="00287046" w:rsidP="00287046">
            <w:pPr>
              <w:rPr>
                <w:rFonts w:ascii="Arial" w:hAnsi="Arial" w:cs="Arial"/>
                <w:b/>
                <w:bCs/>
                <w:color w:val="112277"/>
                <w:sz w:val="20"/>
                <w:szCs w:val="20"/>
              </w:rPr>
            </w:pPr>
            <w:r w:rsidRPr="00287046">
              <w:rPr>
                <w:rFonts w:ascii="Arial" w:hAnsi="Arial" w:cs="Arial"/>
                <w:b/>
                <w:bCs/>
                <w:color w:val="112277"/>
                <w:sz w:val="20"/>
                <w:szCs w:val="20"/>
              </w:rPr>
              <w:t>Skewness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82E9CF" w14:textId="650EBF3A" w:rsidR="00287046" w:rsidRPr="00287046" w:rsidRDefault="00287046" w:rsidP="00934791">
            <w:pPr>
              <w:jc w:val="right"/>
              <w:rPr>
                <w:rFonts w:ascii="Arial" w:hAnsi="Arial" w:cs="Arial"/>
                <w:color w:val="000000"/>
                <w:sz w:val="20"/>
                <w:szCs w:val="20"/>
              </w:rPr>
            </w:pPr>
            <w:r>
              <w:rPr>
                <w:rFonts w:ascii="Arial" w:hAnsi="Arial" w:cs="Arial"/>
                <w:color w:val="000000"/>
                <w:sz w:val="20"/>
                <w:szCs w:val="20"/>
              </w:rPr>
              <w:t>0.</w:t>
            </w:r>
            <w:r w:rsidR="00934791">
              <w:rPr>
                <w:rFonts w:ascii="Arial" w:hAnsi="Arial" w:cs="Arial"/>
                <w:color w:val="000000"/>
                <w:sz w:val="20"/>
                <w:szCs w:val="20"/>
              </w:rPr>
              <w:t>041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1508A7C" w14:textId="77777777" w:rsidR="00287046" w:rsidRPr="00287046" w:rsidRDefault="00287046" w:rsidP="00287046">
            <w:pPr>
              <w:rPr>
                <w:rFonts w:ascii="Arial" w:hAnsi="Arial" w:cs="Arial"/>
                <w:b/>
                <w:bCs/>
                <w:color w:val="112277"/>
                <w:sz w:val="20"/>
                <w:szCs w:val="20"/>
              </w:rPr>
            </w:pPr>
            <w:r w:rsidRPr="00287046">
              <w:rPr>
                <w:rFonts w:ascii="Arial" w:hAnsi="Arial" w:cs="Arial"/>
                <w:b/>
                <w:bCs/>
                <w:color w:val="112277"/>
                <w:sz w:val="20"/>
                <w:szCs w:val="20"/>
              </w:rPr>
              <w:t>Kurtosis</w:t>
            </w:r>
          </w:p>
        </w:tc>
        <w:tc>
          <w:tcPr>
            <w:tcW w:w="866" w:type="dxa"/>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9DD7A30" w14:textId="30EA4624" w:rsidR="00287046" w:rsidRPr="00287046" w:rsidRDefault="00934791" w:rsidP="00934791">
            <w:pPr>
              <w:jc w:val="center"/>
              <w:rPr>
                <w:rFonts w:ascii="Arial" w:hAnsi="Arial" w:cs="Arial"/>
                <w:color w:val="000000"/>
                <w:sz w:val="20"/>
                <w:szCs w:val="20"/>
              </w:rPr>
            </w:pPr>
            <w:r w:rsidRPr="00934791">
              <w:rPr>
                <w:rFonts w:ascii="Arial" w:hAnsi="Arial" w:cs="Arial"/>
                <w:color w:val="000000"/>
                <w:sz w:val="20"/>
                <w:szCs w:val="20"/>
              </w:rPr>
              <w:t>-0.33</w:t>
            </w:r>
            <w:r>
              <w:rPr>
                <w:rFonts w:ascii="Arial" w:hAnsi="Arial" w:cs="Arial"/>
                <w:color w:val="000000"/>
                <w:sz w:val="20"/>
                <w:szCs w:val="20"/>
              </w:rPr>
              <w:t>1</w:t>
            </w:r>
          </w:p>
        </w:tc>
      </w:tr>
    </w:tbl>
    <w:p w14:paraId="035FE4FC" w14:textId="37984C87" w:rsidR="009843DF" w:rsidRPr="00601E72" w:rsidRDefault="00287046" w:rsidP="009843DF">
      <w:pPr>
        <w:autoSpaceDE w:val="0"/>
        <w:autoSpaceDN w:val="0"/>
        <w:adjustRightInd w:val="0"/>
        <w:ind w:left="720"/>
        <w:rPr>
          <w:rFonts w:cs="Consolas"/>
          <w:sz w:val="6"/>
          <w:szCs w:val="20"/>
        </w:rPr>
      </w:pPr>
      <w:r>
        <w:rPr>
          <w:rFonts w:cs="Consolas"/>
        </w:rPr>
        <w:t xml:space="preserve"> </w:t>
      </w:r>
    </w:p>
    <w:p w14:paraId="0432D178" w14:textId="54A8C37F" w:rsidR="00601E72" w:rsidRDefault="002A6208" w:rsidP="00B61C4B">
      <w:pPr>
        <w:pStyle w:val="ListParagraph"/>
        <w:numPr>
          <w:ilvl w:val="0"/>
          <w:numId w:val="23"/>
        </w:numPr>
        <w:tabs>
          <w:tab w:val="left" w:pos="3420"/>
        </w:tabs>
        <w:autoSpaceDE w:val="0"/>
        <w:autoSpaceDN w:val="0"/>
        <w:adjustRightInd w:val="0"/>
        <w:rPr>
          <w:rFonts w:cs="Consolas"/>
        </w:rPr>
      </w:pPr>
      <w:bookmarkStart w:id="11" w:name="_Hlk95301633"/>
      <w:r w:rsidRPr="002A6208">
        <w:rPr>
          <w:rFonts w:cs="Consolas"/>
        </w:rPr>
        <w:t xml:space="preserve">Using a BoxCox transformation, can the skewness be further reduced?  </w:t>
      </w:r>
      <w:r w:rsidRPr="002A6208">
        <w:rPr>
          <w:rFonts w:cs="Consolas"/>
          <w:b/>
          <w:bCs/>
        </w:rPr>
        <w:t>Explain fully</w:t>
      </w:r>
      <w:r w:rsidRPr="002A6208">
        <w:rPr>
          <w:rFonts w:cs="Consolas"/>
        </w:rPr>
        <w:t>, including in your answer:</w:t>
      </w:r>
      <w:r w:rsidR="009843DF">
        <w:rPr>
          <w:rFonts w:cs="Consolas"/>
        </w:rPr>
        <w:t xml:space="preserve">  </w:t>
      </w:r>
      <w:r w:rsidR="00B61C4B">
        <w:rPr>
          <w:rFonts w:cs="Consolas"/>
        </w:rPr>
        <w:tab/>
      </w:r>
      <w:r w:rsidR="00A67EB7">
        <w:rPr>
          <w:rFonts w:cs="Consolas"/>
        </w:rPr>
        <w:t xml:space="preserve">                a.  </w:t>
      </w:r>
      <w:r w:rsidR="00A67EB7" w:rsidRPr="00601E72">
        <w:rPr>
          <w:rFonts w:cs="Consolas"/>
        </w:rPr>
        <w:t>Output chart produced by PROC TRANSREG</w:t>
      </w:r>
    </w:p>
    <w:p w14:paraId="4EB4E926" w14:textId="42E0CFBD" w:rsidR="00A67EB7" w:rsidRDefault="00A67EB7" w:rsidP="00A67EB7">
      <w:pPr>
        <w:tabs>
          <w:tab w:val="left" w:pos="3420"/>
        </w:tabs>
        <w:autoSpaceDE w:val="0"/>
        <w:autoSpaceDN w:val="0"/>
        <w:adjustRightInd w:val="0"/>
        <w:ind w:firstLine="720"/>
        <w:rPr>
          <w:rFonts w:cs="Consolas"/>
        </w:rPr>
      </w:pPr>
      <w:r>
        <w:rPr>
          <w:noProof/>
        </w:rPr>
        <w:lastRenderedPageBreak/>
        <w:drawing>
          <wp:anchor distT="0" distB="0" distL="114300" distR="114300" simplePos="0" relativeHeight="251680768" behindDoc="0" locked="0" layoutInCell="1" allowOverlap="1" wp14:anchorId="337D2DFC" wp14:editId="15FF498A">
            <wp:simplePos x="0" y="0"/>
            <wp:positionH relativeFrom="margin">
              <wp:align>right</wp:align>
            </wp:positionH>
            <wp:positionV relativeFrom="paragraph">
              <wp:posOffset>137971</wp:posOffset>
            </wp:positionV>
            <wp:extent cx="2926080" cy="2194560"/>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x.png"/>
                    <pic:cNvPicPr/>
                  </pic:nvPicPr>
                  <pic:blipFill>
                    <a:blip r:embed="rId24">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r>
        <w:rPr>
          <w:rFonts w:cs="Consolas"/>
        </w:rPr>
        <w:t xml:space="preserve">b. </w:t>
      </w:r>
      <w:r w:rsidR="002A6208" w:rsidRPr="00A67EB7">
        <w:rPr>
          <w:rFonts w:cs="Consolas"/>
        </w:rPr>
        <w:t xml:space="preserve">The optimal lambda and </w:t>
      </w:r>
    </w:p>
    <w:p w14:paraId="7F521233" w14:textId="455537BC" w:rsidR="00601E72" w:rsidRDefault="00A67EB7" w:rsidP="00A67EB7">
      <w:pPr>
        <w:tabs>
          <w:tab w:val="left" w:pos="3420"/>
        </w:tabs>
        <w:autoSpaceDE w:val="0"/>
        <w:autoSpaceDN w:val="0"/>
        <w:adjustRightInd w:val="0"/>
        <w:ind w:firstLine="720"/>
        <w:rPr>
          <w:rFonts w:cs="Consolas"/>
        </w:rPr>
      </w:pPr>
      <w:r>
        <w:rPr>
          <w:rFonts w:cs="Consolas"/>
        </w:rPr>
        <w:t xml:space="preserve">    </w:t>
      </w:r>
      <w:r w:rsidR="002A6208" w:rsidRPr="00A67EB7">
        <w:rPr>
          <w:rFonts w:cs="Consolas"/>
        </w:rPr>
        <w:t>the new skewness value.</w:t>
      </w:r>
    </w:p>
    <w:p w14:paraId="163D4118" w14:textId="77777777" w:rsidR="00A67EB7" w:rsidRPr="00934791" w:rsidRDefault="00A67EB7" w:rsidP="00A67EB7">
      <w:pPr>
        <w:tabs>
          <w:tab w:val="left" w:pos="3420"/>
        </w:tabs>
        <w:autoSpaceDE w:val="0"/>
        <w:autoSpaceDN w:val="0"/>
        <w:adjustRightInd w:val="0"/>
        <w:ind w:firstLine="720"/>
        <w:rPr>
          <w:rFonts w:cs="Consolas"/>
          <w:sz w:val="18"/>
        </w:rPr>
      </w:pPr>
    </w:p>
    <w:tbl>
      <w:tblPr>
        <w:tblW w:w="0" w:type="auto"/>
        <w:tblInd w:w="-3"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882"/>
        <w:gridCol w:w="882"/>
        <w:gridCol w:w="882"/>
        <w:gridCol w:w="882"/>
        <w:gridCol w:w="882"/>
      </w:tblGrid>
      <w:tr w:rsidR="00A37D65" w:rsidRPr="00B61C4B" w14:paraId="2C1E5DA0" w14:textId="5D68BBF1" w:rsidTr="007E7EA8">
        <w:trPr>
          <w:tblHeader/>
        </w:trPr>
        <w:tc>
          <w:tcPr>
            <w:tcW w:w="882"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8E09AF" w14:textId="77777777" w:rsidR="00A37D65" w:rsidRPr="00B61C4B" w:rsidRDefault="00A37D65" w:rsidP="00A37D65">
            <w:pPr>
              <w:jc w:val="center"/>
              <w:rPr>
                <w:rFonts w:ascii="Arial" w:hAnsi="Arial" w:cs="Arial"/>
                <w:b/>
                <w:bCs/>
                <w:color w:val="112277"/>
                <w:sz w:val="20"/>
                <w:szCs w:val="20"/>
              </w:rPr>
            </w:pPr>
            <w:r w:rsidRPr="00B61C4B">
              <w:rPr>
                <w:rFonts w:ascii="Arial" w:hAnsi="Arial" w:cs="Arial"/>
                <w:b/>
                <w:bCs/>
                <w:color w:val="112277"/>
                <w:sz w:val="20"/>
                <w:szCs w:val="20"/>
              </w:rPr>
              <w:t>Obs</w:t>
            </w:r>
          </w:p>
        </w:tc>
        <w:tc>
          <w:tcPr>
            <w:tcW w:w="882"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51685F8" w14:textId="3E6AC871" w:rsidR="00A37D65" w:rsidRPr="00B61C4B" w:rsidRDefault="00A37D65" w:rsidP="00A37D65">
            <w:pPr>
              <w:jc w:val="center"/>
              <w:rPr>
                <w:rFonts w:ascii="Arial" w:hAnsi="Arial" w:cs="Arial"/>
                <w:b/>
                <w:bCs/>
                <w:color w:val="112277"/>
                <w:sz w:val="20"/>
                <w:szCs w:val="20"/>
              </w:rPr>
            </w:pPr>
            <w:r>
              <w:rPr>
                <w:rFonts w:ascii="Arial" w:hAnsi="Arial" w:cs="Arial"/>
                <w:b/>
                <w:bCs/>
                <w:color w:val="112277"/>
                <w:sz w:val="20"/>
                <w:szCs w:val="20"/>
              </w:rPr>
              <w:t>Box</w:t>
            </w:r>
          </w:p>
        </w:tc>
        <w:tc>
          <w:tcPr>
            <w:tcW w:w="882" w:type="dxa"/>
            <w:tcBorders>
              <w:top w:val="single" w:sz="2" w:space="0" w:color="B0B7BB"/>
              <w:left w:val="single" w:sz="2" w:space="0" w:color="B0B7BB"/>
              <w:bottom w:val="single" w:sz="6" w:space="0" w:color="B0B7BB"/>
              <w:right w:val="single" w:sz="2" w:space="0" w:color="B0B7BB"/>
            </w:tcBorders>
            <w:shd w:val="clear" w:color="auto" w:fill="EDF2F9"/>
          </w:tcPr>
          <w:p w14:paraId="2B920230" w14:textId="070EF50E" w:rsidR="00A37D65" w:rsidRDefault="00A37D65" w:rsidP="00A37D65">
            <w:pPr>
              <w:jc w:val="center"/>
              <w:rPr>
                <w:rFonts w:ascii="Arial" w:hAnsi="Arial" w:cs="Arial"/>
                <w:b/>
                <w:bCs/>
                <w:color w:val="112277"/>
                <w:sz w:val="20"/>
                <w:szCs w:val="20"/>
              </w:rPr>
            </w:pPr>
            <w:r>
              <w:rPr>
                <w:rFonts w:ascii="Arial" w:hAnsi="Arial" w:cs="Arial"/>
                <w:b/>
                <w:bCs/>
                <w:color w:val="112277"/>
                <w:sz w:val="20"/>
                <w:szCs w:val="20"/>
              </w:rPr>
              <w:t>λ</w:t>
            </w:r>
          </w:p>
        </w:tc>
        <w:tc>
          <w:tcPr>
            <w:tcW w:w="882" w:type="dxa"/>
            <w:tcBorders>
              <w:top w:val="single" w:sz="2" w:space="0" w:color="B0B7BB"/>
              <w:left w:val="single" w:sz="2" w:space="0" w:color="B0B7BB"/>
              <w:bottom w:val="single" w:sz="6" w:space="0" w:color="B0B7BB"/>
              <w:right w:val="single" w:sz="2" w:space="0" w:color="B0B7BB"/>
            </w:tcBorders>
            <w:shd w:val="clear" w:color="auto" w:fill="EDF2F9"/>
          </w:tcPr>
          <w:p w14:paraId="6AF7775B" w14:textId="657F56A6" w:rsidR="00A37D65" w:rsidRDefault="00A37D65" w:rsidP="00A37D65">
            <w:pPr>
              <w:jc w:val="center"/>
              <w:rPr>
                <w:rFonts w:ascii="Arial" w:hAnsi="Arial" w:cs="Arial"/>
                <w:b/>
                <w:bCs/>
                <w:color w:val="112277"/>
                <w:sz w:val="20"/>
                <w:szCs w:val="20"/>
              </w:rPr>
            </w:pPr>
            <w:r>
              <w:rPr>
                <w:rFonts w:ascii="Arial" w:hAnsi="Arial" w:cs="Arial"/>
                <w:b/>
                <w:bCs/>
                <w:color w:val="112277"/>
                <w:sz w:val="20"/>
                <w:szCs w:val="20"/>
              </w:rPr>
              <w:t>log</w:t>
            </w:r>
          </w:p>
        </w:tc>
        <w:tc>
          <w:tcPr>
            <w:tcW w:w="882" w:type="dxa"/>
            <w:tcBorders>
              <w:top w:val="single" w:sz="2" w:space="0" w:color="B0B7BB"/>
              <w:left w:val="single" w:sz="2" w:space="0" w:color="B0B7BB"/>
              <w:bottom w:val="single" w:sz="6" w:space="0" w:color="B0B7BB"/>
              <w:right w:val="single" w:sz="6" w:space="0" w:color="B0B7BB"/>
            </w:tcBorders>
            <w:shd w:val="clear" w:color="auto" w:fill="EDF2F9"/>
          </w:tcPr>
          <w:p w14:paraId="73AE9512" w14:textId="5768CFC4" w:rsidR="00A37D65" w:rsidRPr="00B61C4B" w:rsidRDefault="00A37D65" w:rsidP="00A37D65">
            <w:pPr>
              <w:jc w:val="center"/>
              <w:rPr>
                <w:rFonts w:ascii="Arial" w:hAnsi="Arial" w:cs="Arial"/>
                <w:b/>
                <w:bCs/>
                <w:color w:val="112277"/>
                <w:sz w:val="20"/>
                <w:szCs w:val="20"/>
              </w:rPr>
            </w:pPr>
            <w:r>
              <w:rPr>
                <w:rFonts w:ascii="Arial" w:hAnsi="Arial" w:cs="Arial"/>
                <w:b/>
                <w:bCs/>
                <w:color w:val="112277"/>
                <w:sz w:val="20"/>
                <w:szCs w:val="20"/>
              </w:rPr>
              <w:t>Inv_sqrt</w:t>
            </w:r>
          </w:p>
        </w:tc>
      </w:tr>
      <w:tr w:rsidR="00A37D65" w:rsidRPr="00B61C4B" w14:paraId="18B0F3CB" w14:textId="6EFBDA72" w:rsidTr="007E7EA8">
        <w:tc>
          <w:tcPr>
            <w:tcW w:w="882" w:type="dxa"/>
            <w:tcBorders>
              <w:top w:val="single" w:sz="2" w:space="0" w:color="B0B7BB"/>
              <w:left w:val="single" w:sz="2" w:space="0" w:color="B0B7BB"/>
              <w:bottom w:val="single" w:sz="2" w:space="0" w:color="B0B7BB"/>
              <w:right w:val="single" w:sz="6" w:space="0" w:color="B0B7BB"/>
            </w:tcBorders>
            <w:shd w:val="clear" w:color="auto" w:fill="EDF2F9"/>
            <w:tcMar>
              <w:top w:w="45" w:type="dxa"/>
              <w:left w:w="90" w:type="dxa"/>
              <w:bottom w:w="45" w:type="dxa"/>
              <w:right w:w="90" w:type="dxa"/>
            </w:tcMar>
            <w:hideMark/>
          </w:tcPr>
          <w:p w14:paraId="23FA977F" w14:textId="77777777" w:rsidR="00A37D65" w:rsidRPr="00B61C4B" w:rsidRDefault="00A37D65" w:rsidP="00A37D65">
            <w:pPr>
              <w:jc w:val="right"/>
              <w:rPr>
                <w:rFonts w:ascii="Arial" w:hAnsi="Arial" w:cs="Arial"/>
                <w:b/>
                <w:bCs/>
                <w:color w:val="112277"/>
                <w:sz w:val="20"/>
                <w:szCs w:val="20"/>
              </w:rPr>
            </w:pPr>
            <w:r>
              <w:rPr>
                <w:rFonts w:ascii="Arial" w:hAnsi="Arial" w:cs="Arial"/>
                <w:b/>
                <w:bCs/>
                <w:color w:val="112277"/>
                <w:sz w:val="20"/>
                <w:szCs w:val="20"/>
              </w:rPr>
              <w:t>skew</w:t>
            </w:r>
          </w:p>
        </w:tc>
        <w:tc>
          <w:tcPr>
            <w:tcW w:w="882" w:type="dxa"/>
            <w:tcBorders>
              <w:top w:val="single" w:sz="2" w:space="0" w:color="C1C1C1"/>
              <w:left w:val="single" w:sz="2" w:space="0" w:color="C1C1C1"/>
              <w:bottom w:val="single" w:sz="2" w:space="0" w:color="C1C1C1"/>
              <w:right w:val="single" w:sz="6" w:space="0" w:color="C1C1C1"/>
            </w:tcBorders>
            <w:shd w:val="clear" w:color="auto" w:fill="FFFFFF"/>
            <w:tcMar>
              <w:top w:w="45" w:type="dxa"/>
              <w:left w:w="90" w:type="dxa"/>
              <w:bottom w:w="45" w:type="dxa"/>
              <w:right w:w="90" w:type="dxa"/>
            </w:tcMar>
            <w:hideMark/>
          </w:tcPr>
          <w:p w14:paraId="5F92AAD7" w14:textId="77777777" w:rsidR="00A37D65" w:rsidRPr="00B61C4B" w:rsidRDefault="00A37D65" w:rsidP="00A37D65">
            <w:pPr>
              <w:jc w:val="center"/>
              <w:rPr>
                <w:rFonts w:ascii="Arial" w:hAnsi="Arial" w:cs="Arial"/>
                <w:color w:val="000000"/>
                <w:sz w:val="20"/>
                <w:szCs w:val="20"/>
              </w:rPr>
            </w:pPr>
            <w:r>
              <w:rPr>
                <w:rFonts w:ascii="Arial" w:hAnsi="Arial" w:cs="Arial"/>
                <w:color w:val="000000"/>
                <w:sz w:val="20"/>
                <w:szCs w:val="20"/>
              </w:rPr>
              <w:t>6.594</w:t>
            </w:r>
          </w:p>
        </w:tc>
        <w:tc>
          <w:tcPr>
            <w:tcW w:w="882" w:type="dxa"/>
            <w:tcBorders>
              <w:top w:val="single" w:sz="2" w:space="0" w:color="C1C1C1"/>
              <w:left w:val="single" w:sz="2" w:space="0" w:color="C1C1C1"/>
              <w:bottom w:val="single" w:sz="2" w:space="0" w:color="C1C1C1"/>
              <w:right w:val="single" w:sz="2" w:space="0" w:color="C1C1C1"/>
            </w:tcBorders>
            <w:shd w:val="clear" w:color="auto" w:fill="FFFFFF"/>
          </w:tcPr>
          <w:p w14:paraId="64F1E215" w14:textId="63DBBF8C" w:rsidR="00A37D65" w:rsidRDefault="00A37D65" w:rsidP="00A37D65">
            <w:pPr>
              <w:jc w:val="center"/>
              <w:rPr>
                <w:rFonts w:ascii="Arial" w:hAnsi="Arial" w:cs="Arial"/>
                <w:color w:val="000000"/>
                <w:sz w:val="20"/>
                <w:szCs w:val="20"/>
              </w:rPr>
            </w:pPr>
            <w:r>
              <w:rPr>
                <w:rFonts w:ascii="Arial" w:hAnsi="Arial" w:cs="Arial"/>
                <w:color w:val="000000"/>
                <w:sz w:val="20"/>
                <w:szCs w:val="20"/>
              </w:rPr>
              <w:t>1</w:t>
            </w:r>
          </w:p>
        </w:tc>
        <w:tc>
          <w:tcPr>
            <w:tcW w:w="882" w:type="dxa"/>
            <w:tcBorders>
              <w:top w:val="single" w:sz="2" w:space="0" w:color="C1C1C1"/>
              <w:left w:val="single" w:sz="2" w:space="0" w:color="C1C1C1"/>
              <w:bottom w:val="single" w:sz="2" w:space="0" w:color="C1C1C1"/>
              <w:right w:val="single" w:sz="2" w:space="0" w:color="C1C1C1"/>
            </w:tcBorders>
            <w:shd w:val="clear" w:color="auto" w:fill="FFFFFF"/>
          </w:tcPr>
          <w:p w14:paraId="5B99F613" w14:textId="6F542FAE" w:rsidR="00A37D65" w:rsidRDefault="00A37D65" w:rsidP="00A37D65">
            <w:pPr>
              <w:jc w:val="center"/>
              <w:rPr>
                <w:rFonts w:ascii="Arial" w:hAnsi="Arial" w:cs="Arial"/>
                <w:color w:val="000000"/>
                <w:sz w:val="20"/>
                <w:szCs w:val="20"/>
              </w:rPr>
            </w:pPr>
            <w:r>
              <w:rPr>
                <w:rFonts w:ascii="Arial" w:hAnsi="Arial" w:cs="Arial"/>
                <w:color w:val="000000"/>
                <w:sz w:val="20"/>
                <w:szCs w:val="20"/>
              </w:rPr>
              <w:t>0.041</w:t>
            </w:r>
          </w:p>
        </w:tc>
        <w:tc>
          <w:tcPr>
            <w:tcW w:w="882" w:type="dxa"/>
            <w:tcBorders>
              <w:top w:val="single" w:sz="2" w:space="0" w:color="C1C1C1"/>
              <w:left w:val="single" w:sz="2" w:space="0" w:color="C1C1C1"/>
              <w:bottom w:val="single" w:sz="2" w:space="0" w:color="C1C1C1"/>
              <w:right w:val="single" w:sz="6" w:space="0" w:color="C1C1C1"/>
            </w:tcBorders>
            <w:shd w:val="clear" w:color="auto" w:fill="FFFFFF"/>
          </w:tcPr>
          <w:p w14:paraId="283A5347" w14:textId="5E2DF67D" w:rsidR="00A37D65" w:rsidRDefault="00A37D65" w:rsidP="00A37D65">
            <w:pPr>
              <w:jc w:val="center"/>
              <w:rPr>
                <w:rFonts w:ascii="Arial" w:hAnsi="Arial" w:cs="Arial"/>
                <w:color w:val="000000"/>
                <w:sz w:val="20"/>
                <w:szCs w:val="20"/>
              </w:rPr>
            </w:pPr>
            <w:r>
              <w:rPr>
                <w:rFonts w:ascii="Arial" w:hAnsi="Arial" w:cs="Arial"/>
                <w:color w:val="000000"/>
                <w:sz w:val="20"/>
                <w:szCs w:val="20"/>
              </w:rPr>
              <w:t>0.811</w:t>
            </w:r>
          </w:p>
        </w:tc>
      </w:tr>
    </w:tbl>
    <w:p w14:paraId="18AABA0E" w14:textId="77777777" w:rsidR="00A67EB7" w:rsidRPr="00934791" w:rsidRDefault="00A67EB7" w:rsidP="00601E72">
      <w:pPr>
        <w:tabs>
          <w:tab w:val="left" w:pos="3420"/>
        </w:tabs>
        <w:autoSpaceDE w:val="0"/>
        <w:autoSpaceDN w:val="0"/>
        <w:adjustRightInd w:val="0"/>
        <w:ind w:left="720"/>
        <w:rPr>
          <w:rFonts w:cs="Consolas"/>
          <w:noProof/>
          <w:color w:val="FF0000"/>
          <w:sz w:val="18"/>
          <w:szCs w:val="16"/>
        </w:rPr>
      </w:pPr>
    </w:p>
    <w:p w14:paraId="11B63FC8" w14:textId="6314237E" w:rsidR="002A6208" w:rsidRDefault="00A67EB7" w:rsidP="00A37D65">
      <w:pPr>
        <w:pStyle w:val="ListParagraph"/>
        <w:tabs>
          <w:tab w:val="left" w:pos="3420"/>
        </w:tabs>
        <w:autoSpaceDE w:val="0"/>
        <w:autoSpaceDN w:val="0"/>
        <w:adjustRightInd w:val="0"/>
        <w:ind w:left="0"/>
        <w:rPr>
          <w:noProof/>
          <w:color w:val="FF0000"/>
        </w:rPr>
      </w:pPr>
      <w:r w:rsidRPr="00A67EB7">
        <w:rPr>
          <w:rFonts w:cs="Consolas"/>
          <w:noProof/>
          <w:color w:val="FF0000"/>
        </w:rPr>
        <w:t xml:space="preserve">The high skewness and lambda = 1 indicate that even after trying the Box-Cox, the data still has significant skewness. </w:t>
      </w:r>
      <w:r>
        <w:rPr>
          <w:rFonts w:cs="Consolas"/>
          <w:noProof/>
          <w:color w:val="FF0000"/>
        </w:rPr>
        <w:t>The</w:t>
      </w:r>
      <w:r w:rsidR="00A37D65">
        <w:rPr>
          <w:rFonts w:cs="Consolas"/>
          <w:noProof/>
          <w:color w:val="FF0000"/>
        </w:rPr>
        <w:t>re</w:t>
      </w:r>
      <w:r>
        <w:rPr>
          <w:rFonts w:cs="Consolas"/>
          <w:noProof/>
          <w:color w:val="FF0000"/>
        </w:rPr>
        <w:t xml:space="preserve"> is some characteristic </w:t>
      </w:r>
      <w:r w:rsidRPr="00A67EB7">
        <w:rPr>
          <w:rFonts w:cs="Consolas"/>
          <w:noProof/>
          <w:color w:val="FF0000"/>
        </w:rPr>
        <w:t>that limit</w:t>
      </w:r>
      <w:r>
        <w:rPr>
          <w:rFonts w:cs="Consolas"/>
          <w:noProof/>
          <w:color w:val="FF0000"/>
        </w:rPr>
        <w:t>s</w:t>
      </w:r>
      <w:r w:rsidRPr="00A67EB7">
        <w:rPr>
          <w:rFonts w:cs="Consolas"/>
          <w:noProof/>
          <w:color w:val="FF0000"/>
        </w:rPr>
        <w:t xml:space="preserve"> the effectiveness of the Box-Cox in reducing skewness </w:t>
      </w:r>
      <w:r w:rsidRPr="00A37D65">
        <w:rPr>
          <w:rFonts w:cs="Consolas"/>
          <w:noProof/>
          <w:color w:val="FF0000"/>
        </w:rPr>
        <w:t>further.</w:t>
      </w:r>
      <w:r w:rsidR="00601E72" w:rsidRPr="00A37D65">
        <w:rPr>
          <w:noProof/>
          <w:color w:val="FF0000"/>
        </w:rPr>
        <w:t xml:space="preserve"> </w:t>
      </w:r>
      <w:r w:rsidR="00934791">
        <w:rPr>
          <w:noProof/>
          <w:color w:val="FF0000"/>
        </w:rPr>
        <w:t>Inv_sqrt looks perfect in the plot until you look at the x-axis</w:t>
      </w:r>
    </w:p>
    <w:p w14:paraId="7A77D2AA" w14:textId="77777777" w:rsidR="00934791" w:rsidRDefault="00934791" w:rsidP="00A37D65">
      <w:pPr>
        <w:pStyle w:val="ListParagraph"/>
        <w:tabs>
          <w:tab w:val="left" w:pos="3420"/>
        </w:tabs>
        <w:autoSpaceDE w:val="0"/>
        <w:autoSpaceDN w:val="0"/>
        <w:adjustRightInd w:val="0"/>
        <w:ind w:left="0"/>
        <w:rPr>
          <w:noProof/>
          <w:color w:val="FF0000"/>
        </w:rPr>
      </w:pPr>
    </w:p>
    <w:p w14:paraId="15BCA9B7" w14:textId="77777777" w:rsidR="00934791" w:rsidRDefault="00934791" w:rsidP="00A37D65">
      <w:pPr>
        <w:pStyle w:val="ListParagraph"/>
        <w:tabs>
          <w:tab w:val="left" w:pos="3420"/>
        </w:tabs>
        <w:autoSpaceDE w:val="0"/>
        <w:autoSpaceDN w:val="0"/>
        <w:adjustRightInd w:val="0"/>
        <w:ind w:left="0"/>
        <w:rPr>
          <w:noProof/>
          <w:color w:val="FF0000"/>
        </w:rPr>
      </w:pPr>
    </w:p>
    <w:p w14:paraId="01C78AE1" w14:textId="77777777" w:rsidR="00934791" w:rsidRPr="00A37D65" w:rsidRDefault="00934791" w:rsidP="00A37D65">
      <w:pPr>
        <w:pStyle w:val="ListParagraph"/>
        <w:tabs>
          <w:tab w:val="left" w:pos="3420"/>
        </w:tabs>
        <w:autoSpaceDE w:val="0"/>
        <w:autoSpaceDN w:val="0"/>
        <w:adjustRightInd w:val="0"/>
        <w:ind w:left="0"/>
        <w:rPr>
          <w:rFonts w:cs="Consolas"/>
          <w:color w:val="FF0000"/>
        </w:rPr>
      </w:pPr>
    </w:p>
    <w:bookmarkEnd w:id="11"/>
    <w:p w14:paraId="1D30A958" w14:textId="665E7843" w:rsidR="00C020E5" w:rsidRPr="00594179" w:rsidRDefault="00594179" w:rsidP="00C93642">
      <w:pPr>
        <w:autoSpaceDE w:val="0"/>
        <w:autoSpaceDN w:val="0"/>
        <w:adjustRightInd w:val="0"/>
        <w:rPr>
          <w:rFonts w:cs="Consolas"/>
          <w:b/>
          <w:bCs/>
        </w:rPr>
      </w:pPr>
      <w:r w:rsidRPr="00594179">
        <w:rPr>
          <w:rFonts w:cs="Consolas"/>
          <w:b/>
          <w:bCs/>
        </w:rPr>
        <w:t>Extra Credit</w:t>
      </w:r>
      <w:r w:rsidR="006B2437">
        <w:rPr>
          <w:rFonts w:cs="Consolas"/>
          <w:b/>
          <w:bCs/>
        </w:rPr>
        <w:t xml:space="preserve"> (20 pts)</w:t>
      </w:r>
    </w:p>
    <w:p w14:paraId="4228828C" w14:textId="17F77401" w:rsidR="00C020E5" w:rsidRDefault="00C020E5" w:rsidP="00C93642">
      <w:pPr>
        <w:autoSpaceDE w:val="0"/>
        <w:autoSpaceDN w:val="0"/>
        <w:adjustRightInd w:val="0"/>
        <w:rPr>
          <w:rFonts w:cs="Consolas"/>
        </w:rPr>
      </w:pPr>
    </w:p>
    <w:p w14:paraId="6E36F120" w14:textId="476FCD9D" w:rsidR="00903436" w:rsidRDefault="00903436" w:rsidP="002A6208">
      <w:pPr>
        <w:pStyle w:val="ListParagraph"/>
        <w:numPr>
          <w:ilvl w:val="0"/>
          <w:numId w:val="26"/>
        </w:numPr>
        <w:autoSpaceDE w:val="0"/>
        <w:autoSpaceDN w:val="0"/>
        <w:adjustRightInd w:val="0"/>
        <w:rPr>
          <w:rFonts w:cs="Consolas"/>
        </w:rPr>
      </w:pPr>
      <w:bookmarkStart w:id="12" w:name="_Hlk79756889"/>
      <w:r w:rsidRPr="00B525E3">
        <w:rPr>
          <w:rFonts w:cs="Consolas"/>
          <w:b/>
          <w:bCs/>
        </w:rPr>
        <w:t>Using R</w:t>
      </w:r>
      <w:r>
        <w:rPr>
          <w:rFonts w:cs="Consolas"/>
        </w:rPr>
        <w:t xml:space="preserve">, </w:t>
      </w:r>
    </w:p>
    <w:p w14:paraId="4587DA17" w14:textId="1C648BDA" w:rsidR="00903436" w:rsidRDefault="00903436" w:rsidP="00903436">
      <w:pPr>
        <w:pStyle w:val="ListParagraph"/>
        <w:numPr>
          <w:ilvl w:val="1"/>
          <w:numId w:val="24"/>
        </w:numPr>
        <w:autoSpaceDE w:val="0"/>
        <w:autoSpaceDN w:val="0"/>
        <w:adjustRightInd w:val="0"/>
        <w:rPr>
          <w:rFonts w:cs="Consolas"/>
        </w:rPr>
      </w:pPr>
      <w:r w:rsidRPr="00B525E3">
        <w:rPr>
          <w:rFonts w:cs="Consolas"/>
          <w:b/>
          <w:bCs/>
        </w:rPr>
        <w:t xml:space="preserve">Show </w:t>
      </w:r>
      <w:r w:rsidR="00B525E3" w:rsidRPr="00B525E3">
        <w:rPr>
          <w:rFonts w:cs="Consolas"/>
          <w:b/>
          <w:bCs/>
        </w:rPr>
        <w:t>here</w:t>
      </w:r>
      <w:r w:rsidR="00B525E3">
        <w:rPr>
          <w:rFonts w:cs="Consolas"/>
        </w:rPr>
        <w:t xml:space="preserve"> </w:t>
      </w:r>
      <w:r>
        <w:rPr>
          <w:rFonts w:cs="Consolas"/>
        </w:rPr>
        <w:t>your R code for how you would use K-nearest neighbor (kNN) to impute the missing values of DONOR_AGE using kNN() from the VIM package.</w:t>
      </w:r>
    </w:p>
    <w:p w14:paraId="1811604C" w14:textId="0ED0D21A" w:rsidR="00903436" w:rsidRDefault="00903436" w:rsidP="00903436">
      <w:pPr>
        <w:pStyle w:val="ListParagraph"/>
        <w:numPr>
          <w:ilvl w:val="1"/>
          <w:numId w:val="24"/>
        </w:numPr>
        <w:autoSpaceDE w:val="0"/>
        <w:autoSpaceDN w:val="0"/>
        <w:adjustRightInd w:val="0"/>
        <w:rPr>
          <w:rFonts w:cs="Consolas"/>
        </w:rPr>
      </w:pPr>
      <w:r>
        <w:rPr>
          <w:rFonts w:cs="Consolas"/>
        </w:rPr>
        <w:t>Add a column to the table you filled in in Task #2 which reports the stats obtained from using kNN</w:t>
      </w:r>
      <w:r w:rsidR="00C920C6">
        <w:rPr>
          <w:rFonts w:cs="Consolas"/>
        </w:rPr>
        <w:t>.</w:t>
      </w:r>
    </w:p>
    <w:p w14:paraId="7F28A976" w14:textId="286436F3" w:rsidR="00903436" w:rsidRDefault="00903436" w:rsidP="00903436">
      <w:pPr>
        <w:pStyle w:val="ListParagraph"/>
        <w:numPr>
          <w:ilvl w:val="1"/>
          <w:numId w:val="24"/>
        </w:numPr>
        <w:autoSpaceDE w:val="0"/>
        <w:autoSpaceDN w:val="0"/>
        <w:adjustRightInd w:val="0"/>
        <w:rPr>
          <w:rFonts w:cs="Consolas"/>
        </w:rPr>
      </w:pPr>
      <w:r>
        <w:rPr>
          <w:rFonts w:cs="Consolas"/>
        </w:rPr>
        <w:t xml:space="preserve">Do these new findings change your recommendation </w:t>
      </w:r>
      <w:r w:rsidR="00593181">
        <w:rPr>
          <w:rFonts w:cs="Consolas"/>
        </w:rPr>
        <w:t>as to</w:t>
      </w:r>
      <w:r>
        <w:rPr>
          <w:rFonts w:cs="Consolas"/>
        </w:rPr>
        <w:t xml:space="preserve"> which imputation method to use?  </w:t>
      </w:r>
      <w:r w:rsidR="00CF463D" w:rsidRPr="00CF463D">
        <w:rPr>
          <w:rFonts w:cs="Consolas"/>
          <w:b/>
          <w:bCs/>
        </w:rPr>
        <w:t>E</w:t>
      </w:r>
      <w:r w:rsidRPr="00205A88">
        <w:rPr>
          <w:rFonts w:cs="Consolas"/>
          <w:b/>
          <w:bCs/>
        </w:rPr>
        <w:t>xplain</w:t>
      </w:r>
      <w:r w:rsidR="00CF463D">
        <w:rPr>
          <w:rFonts w:cs="Consolas"/>
          <w:b/>
          <w:bCs/>
        </w:rPr>
        <w:t xml:space="preserve"> fully</w:t>
      </w:r>
      <w:r>
        <w:rPr>
          <w:rFonts w:cs="Consolas"/>
        </w:rPr>
        <w:t>.</w:t>
      </w:r>
    </w:p>
    <w:p w14:paraId="42E62F17" w14:textId="60A21D21" w:rsidR="00674794" w:rsidRDefault="00674794" w:rsidP="00674794">
      <w:pPr>
        <w:pStyle w:val="ListParagraph"/>
        <w:numPr>
          <w:ilvl w:val="0"/>
          <w:numId w:val="24"/>
        </w:numPr>
      </w:pPr>
      <w:r w:rsidRPr="00B525E3">
        <w:rPr>
          <w:b/>
          <w:bCs/>
        </w:rPr>
        <w:t xml:space="preserve">Using </w:t>
      </w:r>
      <w:r w:rsidR="00B525E3" w:rsidRPr="00B525E3">
        <w:rPr>
          <w:b/>
          <w:bCs/>
        </w:rPr>
        <w:t>SAS’s</w:t>
      </w:r>
      <w:r w:rsidR="00B525E3">
        <w:t xml:space="preserve"> </w:t>
      </w:r>
      <w:r>
        <w:t xml:space="preserve">PROC UNIVARIATE, </w:t>
      </w:r>
      <w:r w:rsidRPr="00674794">
        <w:rPr>
          <w:b/>
          <w:bCs/>
        </w:rPr>
        <w:t>the ENTRY_DATE variable you created in TASK #1</w:t>
      </w:r>
      <w:r>
        <w:t>, and the output table “Basic Statistical Measures”:</w:t>
      </w:r>
    </w:p>
    <w:p w14:paraId="2934D972" w14:textId="7A0E0C1A" w:rsidR="00B22726" w:rsidRPr="00C44E34" w:rsidRDefault="00B22726" w:rsidP="00674794">
      <w:pPr>
        <w:pStyle w:val="ListParagraph"/>
        <w:numPr>
          <w:ilvl w:val="0"/>
          <w:numId w:val="28"/>
        </w:numPr>
      </w:pPr>
      <w:bookmarkStart w:id="13" w:name="_Hlk82600532"/>
      <w:bookmarkEnd w:id="12"/>
      <w:r>
        <w:t xml:space="preserve">By hand, using 365.25 to convert days into years, </w:t>
      </w:r>
      <w:r w:rsidRPr="009203F1">
        <w:rPr>
          <w:b/>
          <w:bCs/>
        </w:rPr>
        <w:t>calculate the year</w:t>
      </w:r>
      <w:r>
        <w:t xml:space="preserve"> of the median entry date out to two decimal places (i.e., XXXX.XX).  </w:t>
      </w:r>
      <w:r w:rsidRPr="00C44E34">
        <w:t xml:space="preserve">Support your answer by showing the Basic Statistical Measures output table.  </w:t>
      </w:r>
    </w:p>
    <w:p w14:paraId="6B86A9E0" w14:textId="24493375" w:rsidR="00B22726" w:rsidRPr="00BA6E22" w:rsidRDefault="00B22726" w:rsidP="00674794">
      <w:pPr>
        <w:pStyle w:val="ListParagraph"/>
        <w:numPr>
          <w:ilvl w:val="0"/>
          <w:numId w:val="28"/>
        </w:numPr>
      </w:pPr>
      <w:r w:rsidRPr="00BA6E22">
        <w:t xml:space="preserve">Using SAS, </w:t>
      </w:r>
      <w:r w:rsidRPr="007E7412">
        <w:rPr>
          <w:b/>
          <w:bCs/>
        </w:rPr>
        <w:t>calculate and show</w:t>
      </w:r>
      <w:r>
        <w:t xml:space="preserve"> </w:t>
      </w:r>
      <w:r w:rsidRPr="00BA6E22">
        <w:t>the same median entry date ENTRY_DT_MEDIAN, but in MM/DD/YYYY format, using the INTNX() function and a new variable MEDIAN_DAYS set equal to the median value shown in the Basic Statistical Measures output table.</w:t>
      </w:r>
      <w:r>
        <w:t xml:space="preserve">  </w:t>
      </w:r>
      <w:r w:rsidRPr="007E7412">
        <w:rPr>
          <w:b/>
          <w:bCs/>
        </w:rPr>
        <w:t>Also show your code</w:t>
      </w:r>
      <w:r>
        <w:t>.</w:t>
      </w:r>
    </w:p>
    <w:p w14:paraId="282FF0CF" w14:textId="1BB4E98D" w:rsidR="00B22726" w:rsidRDefault="00B22726" w:rsidP="00674794">
      <w:pPr>
        <w:pStyle w:val="ListParagraph"/>
        <w:numPr>
          <w:ilvl w:val="0"/>
          <w:numId w:val="28"/>
        </w:numPr>
      </w:pPr>
      <w:r w:rsidRPr="00CF463D">
        <w:rPr>
          <w:b/>
          <w:bCs/>
        </w:rPr>
        <w:t xml:space="preserve">Explain </w:t>
      </w:r>
      <w:r w:rsidR="00674794" w:rsidRPr="00CF463D">
        <w:rPr>
          <w:b/>
          <w:bCs/>
        </w:rPr>
        <w:t>fully</w:t>
      </w:r>
      <w:r w:rsidR="00674794">
        <w:t xml:space="preserve"> </w:t>
      </w:r>
      <w:r>
        <w:t>whether the values in (</w:t>
      </w:r>
      <w:r w:rsidR="00674794">
        <w:t>a</w:t>
      </w:r>
      <w:r>
        <w:t>) and (</w:t>
      </w:r>
      <w:r w:rsidR="00674794">
        <w:t>b</w:t>
      </w:r>
      <w:r>
        <w:t>) are consistent with each other.</w:t>
      </w:r>
    </w:p>
    <w:bookmarkEnd w:id="13"/>
    <w:p w14:paraId="2119599D" w14:textId="59E117AE" w:rsidR="00A11EDF" w:rsidRDefault="00A11EDF" w:rsidP="006F1394">
      <w:pPr>
        <w:autoSpaceDE w:val="0"/>
        <w:autoSpaceDN w:val="0"/>
        <w:adjustRightInd w:val="0"/>
        <w:rPr>
          <w:rFonts w:cs="Consolas"/>
        </w:rPr>
      </w:pPr>
    </w:p>
    <w:p w14:paraId="14851161" w14:textId="7453CFF9" w:rsidR="006F1394" w:rsidRDefault="00615DE6" w:rsidP="006F1394">
      <w:pPr>
        <w:autoSpaceDE w:val="0"/>
        <w:autoSpaceDN w:val="0"/>
        <w:adjustRightInd w:val="0"/>
        <w:rPr>
          <w:rFonts w:cs="Consolas"/>
          <w:b/>
        </w:rPr>
      </w:pPr>
      <w:r w:rsidRPr="00615DE6">
        <w:rPr>
          <w:rFonts w:cs="Consolas"/>
          <w:b/>
        </w:rPr>
        <w:t>H</w:t>
      </w:r>
      <w:r w:rsidR="006F1394" w:rsidRPr="00615DE6">
        <w:rPr>
          <w:rFonts w:cs="Consolas"/>
          <w:b/>
        </w:rPr>
        <w:t>omework deliverables:</w:t>
      </w:r>
    </w:p>
    <w:p w14:paraId="4D9E5832" w14:textId="4EAA59D1" w:rsidR="006F1394" w:rsidRDefault="006F1394" w:rsidP="006F1394">
      <w:pPr>
        <w:autoSpaceDE w:val="0"/>
        <w:autoSpaceDN w:val="0"/>
        <w:adjustRightInd w:val="0"/>
        <w:rPr>
          <w:rFonts w:cs="Consolas"/>
        </w:rPr>
      </w:pPr>
    </w:p>
    <w:p w14:paraId="56ED7A3B" w14:textId="241180D7" w:rsidR="00926B1B" w:rsidRDefault="00926B1B" w:rsidP="006F1394">
      <w:pPr>
        <w:pStyle w:val="ListParagraph"/>
        <w:numPr>
          <w:ilvl w:val="0"/>
          <w:numId w:val="9"/>
        </w:numPr>
        <w:autoSpaceDE w:val="0"/>
        <w:autoSpaceDN w:val="0"/>
        <w:adjustRightInd w:val="0"/>
        <w:rPr>
          <w:rFonts w:cs="Consolas"/>
        </w:rPr>
      </w:pPr>
      <w:bookmarkStart w:id="14" w:name="_Hlk510364270"/>
      <w:r>
        <w:rPr>
          <w:rFonts w:cs="Consolas"/>
        </w:rPr>
        <w:t xml:space="preserve">Tasks </w:t>
      </w:r>
      <w:r w:rsidR="008508CD">
        <w:rPr>
          <w:rFonts w:cs="Consolas"/>
        </w:rPr>
        <w:t>1</w:t>
      </w:r>
      <w:r>
        <w:rPr>
          <w:rFonts w:cs="Consolas"/>
        </w:rPr>
        <w:t xml:space="preserve"> – </w:t>
      </w:r>
      <w:r w:rsidR="00594179">
        <w:rPr>
          <w:rFonts w:cs="Consolas"/>
        </w:rPr>
        <w:t>3</w:t>
      </w:r>
      <w:r w:rsidR="00873EC9">
        <w:rPr>
          <w:rFonts w:cs="Consolas"/>
        </w:rPr>
        <w:t xml:space="preserve"> plus extra credit</w:t>
      </w:r>
      <w:r>
        <w:rPr>
          <w:rFonts w:cs="Consolas"/>
        </w:rPr>
        <w:t xml:space="preserve">: </w:t>
      </w:r>
    </w:p>
    <w:p w14:paraId="78449717" w14:textId="19C6A9EC" w:rsidR="006F1394" w:rsidRPr="006F1394" w:rsidRDefault="00926B1B" w:rsidP="00926B1B">
      <w:pPr>
        <w:pStyle w:val="ListParagraph"/>
        <w:numPr>
          <w:ilvl w:val="1"/>
          <w:numId w:val="9"/>
        </w:numPr>
        <w:autoSpaceDE w:val="0"/>
        <w:autoSpaceDN w:val="0"/>
        <w:adjustRightInd w:val="0"/>
        <w:rPr>
          <w:rFonts w:cs="Consolas"/>
        </w:rPr>
      </w:pPr>
      <w:r>
        <w:rPr>
          <w:rFonts w:cs="Consolas"/>
        </w:rPr>
        <w:t xml:space="preserve">separate </w:t>
      </w:r>
      <w:r w:rsidR="006F1394" w:rsidRPr="006F1394">
        <w:rPr>
          <w:rFonts w:cs="Consolas"/>
        </w:rPr>
        <w:t xml:space="preserve">Word doc with your analysis and discussion, including all tables and </w:t>
      </w:r>
      <w:r w:rsidR="00B765E8" w:rsidRPr="006F1394">
        <w:rPr>
          <w:rFonts w:cs="Consolas"/>
        </w:rPr>
        <w:t>charts.</w:t>
      </w:r>
    </w:p>
    <w:bookmarkEnd w:id="14"/>
    <w:p w14:paraId="7661E9BE" w14:textId="64F28983" w:rsidR="006F1394" w:rsidRPr="006F1394" w:rsidRDefault="006F1394" w:rsidP="00926B1B">
      <w:pPr>
        <w:pStyle w:val="ListParagraph"/>
        <w:numPr>
          <w:ilvl w:val="1"/>
          <w:numId w:val="9"/>
        </w:numPr>
        <w:autoSpaceDE w:val="0"/>
        <w:autoSpaceDN w:val="0"/>
        <w:adjustRightInd w:val="0"/>
        <w:rPr>
          <w:rFonts w:cs="Consolas"/>
        </w:rPr>
      </w:pPr>
      <w:r w:rsidRPr="006F1394">
        <w:rPr>
          <w:rFonts w:cs="Consolas"/>
        </w:rPr>
        <w:t xml:space="preserve">SAS program </w:t>
      </w:r>
      <w:r w:rsidR="00873EC9">
        <w:rPr>
          <w:rFonts w:cs="Consolas"/>
        </w:rPr>
        <w:t xml:space="preserve">(as a .sas file) </w:t>
      </w:r>
      <w:r w:rsidRPr="006F1394">
        <w:rPr>
          <w:rFonts w:cs="Consolas"/>
        </w:rPr>
        <w:t xml:space="preserve">with all code used </w:t>
      </w:r>
      <w:r>
        <w:rPr>
          <w:rFonts w:cs="Consolas"/>
        </w:rPr>
        <w:t>for</w:t>
      </w:r>
      <w:r w:rsidRPr="006F1394">
        <w:rPr>
          <w:rFonts w:cs="Consolas"/>
        </w:rPr>
        <w:t xml:space="preserve"> </w:t>
      </w:r>
      <w:r w:rsidR="00926B1B">
        <w:rPr>
          <w:rFonts w:cs="Consolas"/>
        </w:rPr>
        <w:t xml:space="preserve">Tasks </w:t>
      </w:r>
      <w:r w:rsidR="008508CD">
        <w:rPr>
          <w:rFonts w:cs="Consolas"/>
        </w:rPr>
        <w:t xml:space="preserve">1 </w:t>
      </w:r>
      <w:r w:rsidR="00873EC9">
        <w:rPr>
          <w:rFonts w:cs="Consolas"/>
        </w:rPr>
        <w:t>–</w:t>
      </w:r>
      <w:r w:rsidR="00926B1B">
        <w:rPr>
          <w:rFonts w:cs="Consolas"/>
        </w:rPr>
        <w:t xml:space="preserve"> </w:t>
      </w:r>
      <w:r w:rsidR="00594179">
        <w:rPr>
          <w:rFonts w:cs="Consolas"/>
        </w:rPr>
        <w:t>3</w:t>
      </w:r>
      <w:r w:rsidR="00873EC9">
        <w:rPr>
          <w:rFonts w:cs="Consolas"/>
        </w:rPr>
        <w:t xml:space="preserve"> plus extra </w:t>
      </w:r>
      <w:r w:rsidR="00B765E8">
        <w:rPr>
          <w:rFonts w:cs="Consolas"/>
        </w:rPr>
        <w:t>credit.</w:t>
      </w:r>
    </w:p>
    <w:sectPr w:rsidR="006F1394" w:rsidRPr="006F1394" w:rsidSect="002E4C17">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25697" w14:textId="77777777" w:rsidR="005A4A36" w:rsidRDefault="005A4A36" w:rsidP="00E65FCE">
      <w:r>
        <w:separator/>
      </w:r>
    </w:p>
  </w:endnote>
  <w:endnote w:type="continuationSeparator" w:id="0">
    <w:p w14:paraId="0CF961D5" w14:textId="77777777" w:rsidR="005A4A36" w:rsidRDefault="005A4A36" w:rsidP="00E65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5FADC" w14:textId="77777777" w:rsidR="005A4A36" w:rsidRDefault="005A4A36" w:rsidP="00E65FCE">
      <w:r>
        <w:separator/>
      </w:r>
    </w:p>
  </w:footnote>
  <w:footnote w:type="continuationSeparator" w:id="0">
    <w:p w14:paraId="2A480B9A" w14:textId="77777777" w:rsidR="005A4A36" w:rsidRDefault="005A4A36" w:rsidP="00E65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3098D" w14:textId="35D70428" w:rsidR="000C59F3" w:rsidRDefault="000C59F3" w:rsidP="00E65FCE">
    <w:pPr>
      <w:pStyle w:val="Header"/>
      <w:jc w:val="right"/>
    </w:pPr>
    <w:r>
      <w:t>Noble, Jason</w:t>
    </w:r>
    <w:r>
      <w:tab/>
    </w:r>
    <w:r>
      <w:tab/>
      <w:t>v5.1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2C3"/>
    <w:multiLevelType w:val="hybridMultilevel"/>
    <w:tmpl w:val="63D42432"/>
    <w:lvl w:ilvl="0" w:tplc="617E7AD6">
      <w:start w:val="1"/>
      <w:numFmt w:val="lowerLetter"/>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584493C"/>
    <w:multiLevelType w:val="hybridMultilevel"/>
    <w:tmpl w:val="5BFE8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708C4"/>
    <w:multiLevelType w:val="hybridMultilevel"/>
    <w:tmpl w:val="D362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701AE"/>
    <w:multiLevelType w:val="hybridMultilevel"/>
    <w:tmpl w:val="E904E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07856"/>
    <w:multiLevelType w:val="hybridMultilevel"/>
    <w:tmpl w:val="1C6A6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A4899"/>
    <w:multiLevelType w:val="hybridMultilevel"/>
    <w:tmpl w:val="A8149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600B8"/>
    <w:multiLevelType w:val="hybridMultilevel"/>
    <w:tmpl w:val="B0DC61FC"/>
    <w:lvl w:ilvl="0" w:tplc="AEC08D8C">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D335D"/>
    <w:multiLevelType w:val="hybridMultilevel"/>
    <w:tmpl w:val="53CC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F49E4"/>
    <w:multiLevelType w:val="hybridMultilevel"/>
    <w:tmpl w:val="F4262006"/>
    <w:lvl w:ilvl="0" w:tplc="D7D8FA38">
      <w:start w:val="1"/>
      <w:numFmt w:val="decimal"/>
      <w:lvlText w:val="%1."/>
      <w:lvlJc w:val="left"/>
      <w:pPr>
        <w:ind w:left="720" w:hanging="360"/>
      </w:pPr>
      <w:rPr>
        <w:rFonts w:hint="default"/>
        <w:b w:val="0"/>
        <w:bCs w:val="0"/>
      </w:rPr>
    </w:lvl>
    <w:lvl w:ilvl="1" w:tplc="617E7AD6">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B36BAA"/>
    <w:multiLevelType w:val="hybridMultilevel"/>
    <w:tmpl w:val="2BFE0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90074"/>
    <w:multiLevelType w:val="hybridMultilevel"/>
    <w:tmpl w:val="37668D46"/>
    <w:lvl w:ilvl="0" w:tplc="F6CEDA0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217031"/>
    <w:multiLevelType w:val="hybridMultilevel"/>
    <w:tmpl w:val="EF481DC2"/>
    <w:lvl w:ilvl="0" w:tplc="391C7586">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72657"/>
    <w:multiLevelType w:val="hybridMultilevel"/>
    <w:tmpl w:val="4770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E350C"/>
    <w:multiLevelType w:val="hybridMultilevel"/>
    <w:tmpl w:val="747C45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1C1A67"/>
    <w:multiLevelType w:val="hybridMultilevel"/>
    <w:tmpl w:val="3244B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8D67239"/>
    <w:multiLevelType w:val="hybridMultilevel"/>
    <w:tmpl w:val="81FAB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41293C"/>
    <w:multiLevelType w:val="hybridMultilevel"/>
    <w:tmpl w:val="71E6DE2C"/>
    <w:lvl w:ilvl="0" w:tplc="04090019">
      <w:start w:val="1"/>
      <w:numFmt w:val="lowerLetter"/>
      <w:lvlText w:val="%1."/>
      <w:lvlJc w:val="left"/>
      <w:pPr>
        <w:ind w:left="144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360" w:hanging="180"/>
      </w:pPr>
    </w:lvl>
    <w:lvl w:ilvl="3" w:tplc="FFFFFFFF" w:tentative="1">
      <w:start w:val="1"/>
      <w:numFmt w:val="decimal"/>
      <w:lvlText w:val="%4."/>
      <w:lvlJc w:val="left"/>
      <w:pPr>
        <w:ind w:left="360" w:hanging="360"/>
      </w:pPr>
    </w:lvl>
    <w:lvl w:ilvl="4" w:tplc="FFFFFFFF" w:tentative="1">
      <w:start w:val="1"/>
      <w:numFmt w:val="lowerLetter"/>
      <w:lvlText w:val="%5."/>
      <w:lvlJc w:val="left"/>
      <w:pPr>
        <w:ind w:left="1080" w:hanging="360"/>
      </w:pPr>
    </w:lvl>
    <w:lvl w:ilvl="5" w:tplc="FFFFFFFF" w:tentative="1">
      <w:start w:val="1"/>
      <w:numFmt w:val="lowerRoman"/>
      <w:lvlText w:val="%6."/>
      <w:lvlJc w:val="right"/>
      <w:pPr>
        <w:ind w:left="1800" w:hanging="180"/>
      </w:pPr>
    </w:lvl>
    <w:lvl w:ilvl="6" w:tplc="FFFFFFFF" w:tentative="1">
      <w:start w:val="1"/>
      <w:numFmt w:val="decimal"/>
      <w:lvlText w:val="%7."/>
      <w:lvlJc w:val="left"/>
      <w:pPr>
        <w:ind w:left="2520" w:hanging="360"/>
      </w:pPr>
    </w:lvl>
    <w:lvl w:ilvl="7" w:tplc="FFFFFFFF" w:tentative="1">
      <w:start w:val="1"/>
      <w:numFmt w:val="lowerLetter"/>
      <w:lvlText w:val="%8."/>
      <w:lvlJc w:val="left"/>
      <w:pPr>
        <w:ind w:left="3240" w:hanging="360"/>
      </w:pPr>
    </w:lvl>
    <w:lvl w:ilvl="8" w:tplc="FFFFFFFF" w:tentative="1">
      <w:start w:val="1"/>
      <w:numFmt w:val="lowerRoman"/>
      <w:lvlText w:val="%9."/>
      <w:lvlJc w:val="right"/>
      <w:pPr>
        <w:ind w:left="3960" w:hanging="180"/>
      </w:pPr>
    </w:lvl>
  </w:abstractNum>
  <w:abstractNum w:abstractNumId="17" w15:restartNumberingAfterBreak="0">
    <w:nsid w:val="52BA0206"/>
    <w:multiLevelType w:val="hybridMultilevel"/>
    <w:tmpl w:val="8714A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31FDC"/>
    <w:multiLevelType w:val="hybridMultilevel"/>
    <w:tmpl w:val="8D4070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CA68E3"/>
    <w:multiLevelType w:val="hybridMultilevel"/>
    <w:tmpl w:val="396C3674"/>
    <w:lvl w:ilvl="0" w:tplc="617E7AD6">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C31341"/>
    <w:multiLevelType w:val="hybridMultilevel"/>
    <w:tmpl w:val="AF967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7B67E0"/>
    <w:multiLevelType w:val="hybridMultilevel"/>
    <w:tmpl w:val="237EDC7C"/>
    <w:lvl w:ilvl="0" w:tplc="D180B07C">
      <w:start w:val="1"/>
      <w:numFmt w:val="decimal"/>
      <w:lvlText w:val="%1."/>
      <w:lvlJc w:val="left"/>
      <w:pPr>
        <w:ind w:left="1080" w:hanging="720"/>
      </w:pPr>
      <w:rPr>
        <w:rFonts w:hint="default"/>
        <w:color w:val="0082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3932FF"/>
    <w:multiLevelType w:val="hybridMultilevel"/>
    <w:tmpl w:val="85323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2D1035"/>
    <w:multiLevelType w:val="hybridMultilevel"/>
    <w:tmpl w:val="20E2F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951EC3"/>
    <w:multiLevelType w:val="hybridMultilevel"/>
    <w:tmpl w:val="D6F03536"/>
    <w:lvl w:ilvl="0" w:tplc="DC68427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D11E28"/>
    <w:multiLevelType w:val="hybridMultilevel"/>
    <w:tmpl w:val="586E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14A0A"/>
    <w:multiLevelType w:val="hybridMultilevel"/>
    <w:tmpl w:val="7DE08FA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C04C94"/>
    <w:multiLevelType w:val="hybridMultilevel"/>
    <w:tmpl w:val="42680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21"/>
  </w:num>
  <w:num w:numId="4">
    <w:abstractNumId w:val="2"/>
  </w:num>
  <w:num w:numId="5">
    <w:abstractNumId w:val="12"/>
  </w:num>
  <w:num w:numId="6">
    <w:abstractNumId w:val="5"/>
  </w:num>
  <w:num w:numId="7">
    <w:abstractNumId w:val="9"/>
  </w:num>
  <w:num w:numId="8">
    <w:abstractNumId w:val="22"/>
  </w:num>
  <w:num w:numId="9">
    <w:abstractNumId w:val="27"/>
  </w:num>
  <w:num w:numId="10">
    <w:abstractNumId w:val="8"/>
  </w:num>
  <w:num w:numId="11">
    <w:abstractNumId w:val="3"/>
  </w:num>
  <w:num w:numId="12">
    <w:abstractNumId w:val="15"/>
  </w:num>
  <w:num w:numId="13">
    <w:abstractNumId w:val="10"/>
  </w:num>
  <w:num w:numId="14">
    <w:abstractNumId w:val="20"/>
  </w:num>
  <w:num w:numId="15">
    <w:abstractNumId w:val="11"/>
  </w:num>
  <w:num w:numId="16">
    <w:abstractNumId w:val="24"/>
  </w:num>
  <w:num w:numId="17">
    <w:abstractNumId w:val="6"/>
  </w:num>
  <w:num w:numId="18">
    <w:abstractNumId w:val="26"/>
  </w:num>
  <w:num w:numId="19">
    <w:abstractNumId w:val="23"/>
  </w:num>
  <w:num w:numId="20">
    <w:abstractNumId w:val="25"/>
  </w:num>
  <w:num w:numId="21">
    <w:abstractNumId w:val="13"/>
  </w:num>
  <w:num w:numId="22">
    <w:abstractNumId w:val="14"/>
  </w:num>
  <w:num w:numId="23">
    <w:abstractNumId w:val="1"/>
  </w:num>
  <w:num w:numId="24">
    <w:abstractNumId w:val="4"/>
  </w:num>
  <w:num w:numId="25">
    <w:abstractNumId w:val="16"/>
  </w:num>
  <w:num w:numId="26">
    <w:abstractNumId w:val="18"/>
  </w:num>
  <w:num w:numId="27">
    <w:abstractNumId w:val="0"/>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42"/>
    <w:rsid w:val="00001C36"/>
    <w:rsid w:val="00004C1E"/>
    <w:rsid w:val="00006A28"/>
    <w:rsid w:val="000116B5"/>
    <w:rsid w:val="00020488"/>
    <w:rsid w:val="000233CC"/>
    <w:rsid w:val="00035C23"/>
    <w:rsid w:val="00046371"/>
    <w:rsid w:val="00050A48"/>
    <w:rsid w:val="000530FD"/>
    <w:rsid w:val="000540EF"/>
    <w:rsid w:val="00072B37"/>
    <w:rsid w:val="00075B61"/>
    <w:rsid w:val="000A5AE4"/>
    <w:rsid w:val="000B1590"/>
    <w:rsid w:val="000B1A6D"/>
    <w:rsid w:val="000C59F3"/>
    <w:rsid w:val="000D2A94"/>
    <w:rsid w:val="00104ECE"/>
    <w:rsid w:val="00112723"/>
    <w:rsid w:val="001169BE"/>
    <w:rsid w:val="00124D5E"/>
    <w:rsid w:val="0014075F"/>
    <w:rsid w:val="001449A3"/>
    <w:rsid w:val="001526DD"/>
    <w:rsid w:val="0018463B"/>
    <w:rsid w:val="001A5DA2"/>
    <w:rsid w:val="001B05D5"/>
    <w:rsid w:val="001B2F33"/>
    <w:rsid w:val="001B4708"/>
    <w:rsid w:val="001B7C54"/>
    <w:rsid w:val="001C52A5"/>
    <w:rsid w:val="001D3091"/>
    <w:rsid w:val="001D358B"/>
    <w:rsid w:val="001E4788"/>
    <w:rsid w:val="001F4012"/>
    <w:rsid w:val="001F579F"/>
    <w:rsid w:val="00203AD7"/>
    <w:rsid w:val="00205A88"/>
    <w:rsid w:val="002066B9"/>
    <w:rsid w:val="00211515"/>
    <w:rsid w:val="0021766B"/>
    <w:rsid w:val="00223F8F"/>
    <w:rsid w:val="00230705"/>
    <w:rsid w:val="00230E90"/>
    <w:rsid w:val="00235A8E"/>
    <w:rsid w:val="002466BA"/>
    <w:rsid w:val="00253637"/>
    <w:rsid w:val="00262977"/>
    <w:rsid w:val="0027592E"/>
    <w:rsid w:val="00276842"/>
    <w:rsid w:val="00287046"/>
    <w:rsid w:val="00293DCC"/>
    <w:rsid w:val="002A6208"/>
    <w:rsid w:val="002A66D9"/>
    <w:rsid w:val="002B2D42"/>
    <w:rsid w:val="002C371B"/>
    <w:rsid w:val="002D140D"/>
    <w:rsid w:val="002D17D1"/>
    <w:rsid w:val="002D24B5"/>
    <w:rsid w:val="002D3FC8"/>
    <w:rsid w:val="002E0E9B"/>
    <w:rsid w:val="002E2F4A"/>
    <w:rsid w:val="002E4C17"/>
    <w:rsid w:val="002E7257"/>
    <w:rsid w:val="00311C67"/>
    <w:rsid w:val="00340820"/>
    <w:rsid w:val="00344CF5"/>
    <w:rsid w:val="00346E09"/>
    <w:rsid w:val="00375A45"/>
    <w:rsid w:val="0038326C"/>
    <w:rsid w:val="00396162"/>
    <w:rsid w:val="003B0B27"/>
    <w:rsid w:val="003C26EB"/>
    <w:rsid w:val="003D16B2"/>
    <w:rsid w:val="003D39A8"/>
    <w:rsid w:val="003E7625"/>
    <w:rsid w:val="00401638"/>
    <w:rsid w:val="004040EF"/>
    <w:rsid w:val="004041E0"/>
    <w:rsid w:val="00406FEF"/>
    <w:rsid w:val="00421B0A"/>
    <w:rsid w:val="00426681"/>
    <w:rsid w:val="00437A93"/>
    <w:rsid w:val="00443ED0"/>
    <w:rsid w:val="0044421E"/>
    <w:rsid w:val="004452B9"/>
    <w:rsid w:val="00446DD6"/>
    <w:rsid w:val="00457706"/>
    <w:rsid w:val="004637B6"/>
    <w:rsid w:val="00465ABF"/>
    <w:rsid w:val="004678C9"/>
    <w:rsid w:val="004922AC"/>
    <w:rsid w:val="00494BB4"/>
    <w:rsid w:val="00496961"/>
    <w:rsid w:val="004B3C35"/>
    <w:rsid w:val="004B5882"/>
    <w:rsid w:val="004B5A09"/>
    <w:rsid w:val="004C0104"/>
    <w:rsid w:val="004D1260"/>
    <w:rsid w:val="004D4C82"/>
    <w:rsid w:val="004F09AD"/>
    <w:rsid w:val="004F3071"/>
    <w:rsid w:val="004F475C"/>
    <w:rsid w:val="004F7BF9"/>
    <w:rsid w:val="00503015"/>
    <w:rsid w:val="005057E0"/>
    <w:rsid w:val="005145B1"/>
    <w:rsid w:val="00522C1F"/>
    <w:rsid w:val="0052362C"/>
    <w:rsid w:val="00526BA7"/>
    <w:rsid w:val="00553294"/>
    <w:rsid w:val="00556ED0"/>
    <w:rsid w:val="00556F6C"/>
    <w:rsid w:val="005615B6"/>
    <w:rsid w:val="005657F5"/>
    <w:rsid w:val="00591917"/>
    <w:rsid w:val="00593181"/>
    <w:rsid w:val="00594179"/>
    <w:rsid w:val="005A4A36"/>
    <w:rsid w:val="005B5394"/>
    <w:rsid w:val="005C1C03"/>
    <w:rsid w:val="005D52EB"/>
    <w:rsid w:val="005D5CDE"/>
    <w:rsid w:val="00601E72"/>
    <w:rsid w:val="00602B8A"/>
    <w:rsid w:val="00614F26"/>
    <w:rsid w:val="00615DE6"/>
    <w:rsid w:val="0062010E"/>
    <w:rsid w:val="006226FE"/>
    <w:rsid w:val="006254F6"/>
    <w:rsid w:val="00627A3A"/>
    <w:rsid w:val="006332DC"/>
    <w:rsid w:val="00636309"/>
    <w:rsid w:val="00637450"/>
    <w:rsid w:val="006374AF"/>
    <w:rsid w:val="00641641"/>
    <w:rsid w:val="00642047"/>
    <w:rsid w:val="00643472"/>
    <w:rsid w:val="00653660"/>
    <w:rsid w:val="006536C6"/>
    <w:rsid w:val="00660805"/>
    <w:rsid w:val="00674794"/>
    <w:rsid w:val="00685020"/>
    <w:rsid w:val="006A080A"/>
    <w:rsid w:val="006A18D5"/>
    <w:rsid w:val="006B2437"/>
    <w:rsid w:val="006D4D4E"/>
    <w:rsid w:val="006D55BE"/>
    <w:rsid w:val="006E54B1"/>
    <w:rsid w:val="006E646B"/>
    <w:rsid w:val="006F1394"/>
    <w:rsid w:val="006F56C9"/>
    <w:rsid w:val="00700BD6"/>
    <w:rsid w:val="007056A7"/>
    <w:rsid w:val="007071CE"/>
    <w:rsid w:val="0071458E"/>
    <w:rsid w:val="0071783C"/>
    <w:rsid w:val="00717A51"/>
    <w:rsid w:val="00736D54"/>
    <w:rsid w:val="00736FBB"/>
    <w:rsid w:val="00740B44"/>
    <w:rsid w:val="0075297E"/>
    <w:rsid w:val="00770A5D"/>
    <w:rsid w:val="007820CC"/>
    <w:rsid w:val="00783098"/>
    <w:rsid w:val="00786597"/>
    <w:rsid w:val="00795ECF"/>
    <w:rsid w:val="007A33C5"/>
    <w:rsid w:val="007A4BDD"/>
    <w:rsid w:val="007A6876"/>
    <w:rsid w:val="007D6398"/>
    <w:rsid w:val="007D6FFB"/>
    <w:rsid w:val="007E7412"/>
    <w:rsid w:val="0080517A"/>
    <w:rsid w:val="00807828"/>
    <w:rsid w:val="00807A78"/>
    <w:rsid w:val="008217A9"/>
    <w:rsid w:val="008223D7"/>
    <w:rsid w:val="008278A1"/>
    <w:rsid w:val="00833F0D"/>
    <w:rsid w:val="00835CF4"/>
    <w:rsid w:val="00847CFB"/>
    <w:rsid w:val="008508CD"/>
    <w:rsid w:val="00850947"/>
    <w:rsid w:val="00850CF8"/>
    <w:rsid w:val="00871ECB"/>
    <w:rsid w:val="00873EC9"/>
    <w:rsid w:val="00882550"/>
    <w:rsid w:val="0088617B"/>
    <w:rsid w:val="008902CC"/>
    <w:rsid w:val="008903FD"/>
    <w:rsid w:val="008A1C9E"/>
    <w:rsid w:val="008B3DF5"/>
    <w:rsid w:val="008B4486"/>
    <w:rsid w:val="008B6477"/>
    <w:rsid w:val="008C732C"/>
    <w:rsid w:val="008D3F42"/>
    <w:rsid w:val="008D4BEB"/>
    <w:rsid w:val="008E2B00"/>
    <w:rsid w:val="008F3335"/>
    <w:rsid w:val="008F558F"/>
    <w:rsid w:val="008F7FF2"/>
    <w:rsid w:val="009026A7"/>
    <w:rsid w:val="00903436"/>
    <w:rsid w:val="00904746"/>
    <w:rsid w:val="009203F1"/>
    <w:rsid w:val="00922D93"/>
    <w:rsid w:val="00926B1B"/>
    <w:rsid w:val="00930B9D"/>
    <w:rsid w:val="00934791"/>
    <w:rsid w:val="00935666"/>
    <w:rsid w:val="00935C7A"/>
    <w:rsid w:val="0093666F"/>
    <w:rsid w:val="009533B6"/>
    <w:rsid w:val="00953DEB"/>
    <w:rsid w:val="00954F9D"/>
    <w:rsid w:val="00960312"/>
    <w:rsid w:val="00966902"/>
    <w:rsid w:val="009739DF"/>
    <w:rsid w:val="00973B85"/>
    <w:rsid w:val="00975B61"/>
    <w:rsid w:val="009843DF"/>
    <w:rsid w:val="009A0A03"/>
    <w:rsid w:val="009B094B"/>
    <w:rsid w:val="009B4EA8"/>
    <w:rsid w:val="009C26C7"/>
    <w:rsid w:val="009C48C0"/>
    <w:rsid w:val="009E0FD7"/>
    <w:rsid w:val="009E2DD3"/>
    <w:rsid w:val="009E4AC7"/>
    <w:rsid w:val="00A000D8"/>
    <w:rsid w:val="00A02443"/>
    <w:rsid w:val="00A11EDF"/>
    <w:rsid w:val="00A11F4F"/>
    <w:rsid w:val="00A12D3B"/>
    <w:rsid w:val="00A2043E"/>
    <w:rsid w:val="00A20E7D"/>
    <w:rsid w:val="00A25AAD"/>
    <w:rsid w:val="00A328E4"/>
    <w:rsid w:val="00A3704C"/>
    <w:rsid w:val="00A37D65"/>
    <w:rsid w:val="00A50101"/>
    <w:rsid w:val="00A56FC5"/>
    <w:rsid w:val="00A61986"/>
    <w:rsid w:val="00A6752E"/>
    <w:rsid w:val="00A67EB7"/>
    <w:rsid w:val="00A7145C"/>
    <w:rsid w:val="00A71DA7"/>
    <w:rsid w:val="00A74712"/>
    <w:rsid w:val="00A7501B"/>
    <w:rsid w:val="00A75420"/>
    <w:rsid w:val="00A764EF"/>
    <w:rsid w:val="00A8635C"/>
    <w:rsid w:val="00A865E3"/>
    <w:rsid w:val="00A91E75"/>
    <w:rsid w:val="00A94529"/>
    <w:rsid w:val="00AB0B6F"/>
    <w:rsid w:val="00AC2E4D"/>
    <w:rsid w:val="00AC51DB"/>
    <w:rsid w:val="00AD22FE"/>
    <w:rsid w:val="00AE03A6"/>
    <w:rsid w:val="00AF112F"/>
    <w:rsid w:val="00AF2D63"/>
    <w:rsid w:val="00B02076"/>
    <w:rsid w:val="00B06B0D"/>
    <w:rsid w:val="00B07D36"/>
    <w:rsid w:val="00B101C3"/>
    <w:rsid w:val="00B15F80"/>
    <w:rsid w:val="00B22726"/>
    <w:rsid w:val="00B22A88"/>
    <w:rsid w:val="00B2541C"/>
    <w:rsid w:val="00B410F3"/>
    <w:rsid w:val="00B41F8F"/>
    <w:rsid w:val="00B51F72"/>
    <w:rsid w:val="00B525E3"/>
    <w:rsid w:val="00B60A55"/>
    <w:rsid w:val="00B61C4B"/>
    <w:rsid w:val="00B66E8E"/>
    <w:rsid w:val="00B765E8"/>
    <w:rsid w:val="00B826B0"/>
    <w:rsid w:val="00B834B5"/>
    <w:rsid w:val="00B851FE"/>
    <w:rsid w:val="00B854D0"/>
    <w:rsid w:val="00B86D72"/>
    <w:rsid w:val="00B93FD3"/>
    <w:rsid w:val="00BA0D30"/>
    <w:rsid w:val="00BA1C09"/>
    <w:rsid w:val="00BA6E22"/>
    <w:rsid w:val="00BB0288"/>
    <w:rsid w:val="00BB0688"/>
    <w:rsid w:val="00BB3669"/>
    <w:rsid w:val="00BB6913"/>
    <w:rsid w:val="00BC6B1B"/>
    <w:rsid w:val="00BD2340"/>
    <w:rsid w:val="00BF78D7"/>
    <w:rsid w:val="00C0028E"/>
    <w:rsid w:val="00C020E5"/>
    <w:rsid w:val="00C04460"/>
    <w:rsid w:val="00C12D7C"/>
    <w:rsid w:val="00C37B68"/>
    <w:rsid w:val="00C41F33"/>
    <w:rsid w:val="00C44E34"/>
    <w:rsid w:val="00C52A38"/>
    <w:rsid w:val="00C63D6D"/>
    <w:rsid w:val="00C63F34"/>
    <w:rsid w:val="00C7254A"/>
    <w:rsid w:val="00C84EE5"/>
    <w:rsid w:val="00C870B3"/>
    <w:rsid w:val="00C918AD"/>
    <w:rsid w:val="00C920C6"/>
    <w:rsid w:val="00C93642"/>
    <w:rsid w:val="00CA0190"/>
    <w:rsid w:val="00CA1513"/>
    <w:rsid w:val="00CA41F8"/>
    <w:rsid w:val="00CA4458"/>
    <w:rsid w:val="00CB6CA8"/>
    <w:rsid w:val="00CC2D9C"/>
    <w:rsid w:val="00CE1659"/>
    <w:rsid w:val="00CE2591"/>
    <w:rsid w:val="00CF0534"/>
    <w:rsid w:val="00CF13A4"/>
    <w:rsid w:val="00CF376C"/>
    <w:rsid w:val="00CF463D"/>
    <w:rsid w:val="00D03698"/>
    <w:rsid w:val="00D03B8B"/>
    <w:rsid w:val="00D12407"/>
    <w:rsid w:val="00D176E9"/>
    <w:rsid w:val="00D23FC1"/>
    <w:rsid w:val="00D316A3"/>
    <w:rsid w:val="00D34B71"/>
    <w:rsid w:val="00D4291B"/>
    <w:rsid w:val="00D51B67"/>
    <w:rsid w:val="00D55017"/>
    <w:rsid w:val="00D62750"/>
    <w:rsid w:val="00D72262"/>
    <w:rsid w:val="00D972E5"/>
    <w:rsid w:val="00DA2CC7"/>
    <w:rsid w:val="00DA3B71"/>
    <w:rsid w:val="00DA4C34"/>
    <w:rsid w:val="00DB3954"/>
    <w:rsid w:val="00DC5606"/>
    <w:rsid w:val="00DD09E6"/>
    <w:rsid w:val="00DD4F2D"/>
    <w:rsid w:val="00DD5FDE"/>
    <w:rsid w:val="00DD6417"/>
    <w:rsid w:val="00DE3CDC"/>
    <w:rsid w:val="00DE6B36"/>
    <w:rsid w:val="00DE6EE3"/>
    <w:rsid w:val="00DF218F"/>
    <w:rsid w:val="00DF544D"/>
    <w:rsid w:val="00E01251"/>
    <w:rsid w:val="00E04376"/>
    <w:rsid w:val="00E0626C"/>
    <w:rsid w:val="00E063B6"/>
    <w:rsid w:val="00E13081"/>
    <w:rsid w:val="00E154FB"/>
    <w:rsid w:val="00E16FD3"/>
    <w:rsid w:val="00E24C84"/>
    <w:rsid w:val="00E26246"/>
    <w:rsid w:val="00E351C1"/>
    <w:rsid w:val="00E362DB"/>
    <w:rsid w:val="00E4322F"/>
    <w:rsid w:val="00E46607"/>
    <w:rsid w:val="00E50B34"/>
    <w:rsid w:val="00E5271C"/>
    <w:rsid w:val="00E65FCE"/>
    <w:rsid w:val="00E74BCE"/>
    <w:rsid w:val="00EA2895"/>
    <w:rsid w:val="00EB05CF"/>
    <w:rsid w:val="00EB2E0D"/>
    <w:rsid w:val="00EC2C13"/>
    <w:rsid w:val="00EC62DC"/>
    <w:rsid w:val="00EC6BBF"/>
    <w:rsid w:val="00ED0183"/>
    <w:rsid w:val="00ED1D2C"/>
    <w:rsid w:val="00ED402E"/>
    <w:rsid w:val="00EE012D"/>
    <w:rsid w:val="00EE4D88"/>
    <w:rsid w:val="00EF5597"/>
    <w:rsid w:val="00F00A6C"/>
    <w:rsid w:val="00F13DEB"/>
    <w:rsid w:val="00F23AC1"/>
    <w:rsid w:val="00F2558E"/>
    <w:rsid w:val="00F40A7A"/>
    <w:rsid w:val="00F4240B"/>
    <w:rsid w:val="00F4547D"/>
    <w:rsid w:val="00F50D7F"/>
    <w:rsid w:val="00F56ACD"/>
    <w:rsid w:val="00F57AA0"/>
    <w:rsid w:val="00F644B3"/>
    <w:rsid w:val="00F97C79"/>
    <w:rsid w:val="00FA5943"/>
    <w:rsid w:val="00FA68CA"/>
    <w:rsid w:val="00FB06E9"/>
    <w:rsid w:val="00FB548B"/>
    <w:rsid w:val="00FC529E"/>
    <w:rsid w:val="00FD0285"/>
    <w:rsid w:val="00FD0BAE"/>
    <w:rsid w:val="00FF2D00"/>
    <w:rsid w:val="00FF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2D49"/>
  <w15:chartTrackingRefBased/>
  <w15:docId w15:val="{60356159-04E5-4BFF-9FD8-55CA2A3E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C4B"/>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642"/>
    <w:pPr>
      <w:ind w:left="720"/>
      <w:contextualSpacing/>
    </w:pPr>
  </w:style>
  <w:style w:type="paragraph" w:styleId="BalloonText">
    <w:name w:val="Balloon Text"/>
    <w:basedOn w:val="Normal"/>
    <w:link w:val="BalloonTextChar"/>
    <w:uiPriority w:val="99"/>
    <w:semiHidden/>
    <w:unhideWhenUsed/>
    <w:rsid w:val="00B60A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A55"/>
    <w:rPr>
      <w:rFonts w:ascii="Segoe UI" w:hAnsi="Segoe UI" w:cs="Segoe UI"/>
      <w:sz w:val="18"/>
      <w:szCs w:val="18"/>
    </w:rPr>
  </w:style>
  <w:style w:type="table" w:styleId="TableGrid">
    <w:name w:val="Table Grid"/>
    <w:basedOn w:val="TableNormal"/>
    <w:uiPriority w:val="59"/>
    <w:rsid w:val="003B0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61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1986"/>
    <w:rPr>
      <w:rFonts w:ascii="Courier New" w:eastAsia="Times New Roman" w:hAnsi="Courier New" w:cs="Courier New"/>
      <w:sz w:val="20"/>
      <w:szCs w:val="20"/>
    </w:rPr>
  </w:style>
  <w:style w:type="paragraph" w:styleId="Header">
    <w:name w:val="header"/>
    <w:basedOn w:val="Normal"/>
    <w:link w:val="HeaderChar"/>
    <w:uiPriority w:val="99"/>
    <w:unhideWhenUsed/>
    <w:rsid w:val="00E65FCE"/>
    <w:pPr>
      <w:tabs>
        <w:tab w:val="center" w:pos="4680"/>
        <w:tab w:val="right" w:pos="9360"/>
      </w:tabs>
    </w:pPr>
  </w:style>
  <w:style w:type="character" w:customStyle="1" w:styleId="HeaderChar">
    <w:name w:val="Header Char"/>
    <w:basedOn w:val="DefaultParagraphFont"/>
    <w:link w:val="Header"/>
    <w:uiPriority w:val="99"/>
    <w:rsid w:val="00E65FCE"/>
  </w:style>
  <w:style w:type="paragraph" w:styleId="Footer">
    <w:name w:val="footer"/>
    <w:basedOn w:val="Normal"/>
    <w:link w:val="FooterChar"/>
    <w:uiPriority w:val="99"/>
    <w:unhideWhenUsed/>
    <w:rsid w:val="00E65FCE"/>
    <w:pPr>
      <w:tabs>
        <w:tab w:val="center" w:pos="4680"/>
        <w:tab w:val="right" w:pos="9360"/>
      </w:tabs>
    </w:pPr>
  </w:style>
  <w:style w:type="character" w:customStyle="1" w:styleId="FooterChar">
    <w:name w:val="Footer Char"/>
    <w:basedOn w:val="DefaultParagraphFont"/>
    <w:link w:val="Footer"/>
    <w:uiPriority w:val="99"/>
    <w:rsid w:val="00E65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0074">
      <w:bodyDiv w:val="1"/>
      <w:marLeft w:val="0"/>
      <w:marRight w:val="0"/>
      <w:marTop w:val="0"/>
      <w:marBottom w:val="0"/>
      <w:divBdr>
        <w:top w:val="none" w:sz="0" w:space="0" w:color="auto"/>
        <w:left w:val="none" w:sz="0" w:space="0" w:color="auto"/>
        <w:bottom w:val="none" w:sz="0" w:space="0" w:color="auto"/>
        <w:right w:val="none" w:sz="0" w:space="0" w:color="auto"/>
      </w:divBdr>
    </w:div>
    <w:div w:id="190725500">
      <w:bodyDiv w:val="1"/>
      <w:marLeft w:val="0"/>
      <w:marRight w:val="0"/>
      <w:marTop w:val="0"/>
      <w:marBottom w:val="0"/>
      <w:divBdr>
        <w:top w:val="none" w:sz="0" w:space="0" w:color="auto"/>
        <w:left w:val="none" w:sz="0" w:space="0" w:color="auto"/>
        <w:bottom w:val="none" w:sz="0" w:space="0" w:color="auto"/>
        <w:right w:val="none" w:sz="0" w:space="0" w:color="auto"/>
      </w:divBdr>
    </w:div>
    <w:div w:id="292758489">
      <w:bodyDiv w:val="1"/>
      <w:marLeft w:val="0"/>
      <w:marRight w:val="0"/>
      <w:marTop w:val="0"/>
      <w:marBottom w:val="0"/>
      <w:divBdr>
        <w:top w:val="none" w:sz="0" w:space="0" w:color="auto"/>
        <w:left w:val="none" w:sz="0" w:space="0" w:color="auto"/>
        <w:bottom w:val="none" w:sz="0" w:space="0" w:color="auto"/>
        <w:right w:val="none" w:sz="0" w:space="0" w:color="auto"/>
      </w:divBdr>
    </w:div>
    <w:div w:id="296952950">
      <w:bodyDiv w:val="1"/>
      <w:marLeft w:val="0"/>
      <w:marRight w:val="0"/>
      <w:marTop w:val="0"/>
      <w:marBottom w:val="0"/>
      <w:divBdr>
        <w:top w:val="none" w:sz="0" w:space="0" w:color="auto"/>
        <w:left w:val="none" w:sz="0" w:space="0" w:color="auto"/>
        <w:bottom w:val="none" w:sz="0" w:space="0" w:color="auto"/>
        <w:right w:val="none" w:sz="0" w:space="0" w:color="auto"/>
      </w:divBdr>
    </w:div>
    <w:div w:id="663123982">
      <w:bodyDiv w:val="1"/>
      <w:marLeft w:val="0"/>
      <w:marRight w:val="0"/>
      <w:marTop w:val="0"/>
      <w:marBottom w:val="0"/>
      <w:divBdr>
        <w:top w:val="none" w:sz="0" w:space="0" w:color="auto"/>
        <w:left w:val="none" w:sz="0" w:space="0" w:color="auto"/>
        <w:bottom w:val="none" w:sz="0" w:space="0" w:color="auto"/>
        <w:right w:val="none" w:sz="0" w:space="0" w:color="auto"/>
      </w:divBdr>
    </w:div>
    <w:div w:id="708648861">
      <w:bodyDiv w:val="1"/>
      <w:marLeft w:val="0"/>
      <w:marRight w:val="0"/>
      <w:marTop w:val="0"/>
      <w:marBottom w:val="0"/>
      <w:divBdr>
        <w:top w:val="none" w:sz="0" w:space="0" w:color="auto"/>
        <w:left w:val="none" w:sz="0" w:space="0" w:color="auto"/>
        <w:bottom w:val="none" w:sz="0" w:space="0" w:color="auto"/>
        <w:right w:val="none" w:sz="0" w:space="0" w:color="auto"/>
      </w:divBdr>
    </w:div>
    <w:div w:id="814108074">
      <w:bodyDiv w:val="1"/>
      <w:marLeft w:val="0"/>
      <w:marRight w:val="0"/>
      <w:marTop w:val="0"/>
      <w:marBottom w:val="0"/>
      <w:divBdr>
        <w:top w:val="none" w:sz="0" w:space="0" w:color="auto"/>
        <w:left w:val="none" w:sz="0" w:space="0" w:color="auto"/>
        <w:bottom w:val="none" w:sz="0" w:space="0" w:color="auto"/>
        <w:right w:val="none" w:sz="0" w:space="0" w:color="auto"/>
      </w:divBdr>
    </w:div>
    <w:div w:id="913006882">
      <w:bodyDiv w:val="1"/>
      <w:marLeft w:val="0"/>
      <w:marRight w:val="0"/>
      <w:marTop w:val="0"/>
      <w:marBottom w:val="0"/>
      <w:divBdr>
        <w:top w:val="none" w:sz="0" w:space="0" w:color="auto"/>
        <w:left w:val="none" w:sz="0" w:space="0" w:color="auto"/>
        <w:bottom w:val="none" w:sz="0" w:space="0" w:color="auto"/>
        <w:right w:val="none" w:sz="0" w:space="0" w:color="auto"/>
      </w:divBdr>
    </w:div>
    <w:div w:id="1024089639">
      <w:bodyDiv w:val="1"/>
      <w:marLeft w:val="0"/>
      <w:marRight w:val="0"/>
      <w:marTop w:val="0"/>
      <w:marBottom w:val="0"/>
      <w:divBdr>
        <w:top w:val="none" w:sz="0" w:space="0" w:color="auto"/>
        <w:left w:val="none" w:sz="0" w:space="0" w:color="auto"/>
        <w:bottom w:val="none" w:sz="0" w:space="0" w:color="auto"/>
        <w:right w:val="none" w:sz="0" w:space="0" w:color="auto"/>
      </w:divBdr>
    </w:div>
    <w:div w:id="1126505883">
      <w:bodyDiv w:val="1"/>
      <w:marLeft w:val="0"/>
      <w:marRight w:val="0"/>
      <w:marTop w:val="0"/>
      <w:marBottom w:val="0"/>
      <w:divBdr>
        <w:top w:val="none" w:sz="0" w:space="0" w:color="auto"/>
        <w:left w:val="none" w:sz="0" w:space="0" w:color="auto"/>
        <w:bottom w:val="none" w:sz="0" w:space="0" w:color="auto"/>
        <w:right w:val="none" w:sz="0" w:space="0" w:color="auto"/>
      </w:divBdr>
    </w:div>
    <w:div w:id="1142305790">
      <w:bodyDiv w:val="1"/>
      <w:marLeft w:val="0"/>
      <w:marRight w:val="0"/>
      <w:marTop w:val="0"/>
      <w:marBottom w:val="0"/>
      <w:divBdr>
        <w:top w:val="none" w:sz="0" w:space="0" w:color="auto"/>
        <w:left w:val="none" w:sz="0" w:space="0" w:color="auto"/>
        <w:bottom w:val="none" w:sz="0" w:space="0" w:color="auto"/>
        <w:right w:val="none" w:sz="0" w:space="0" w:color="auto"/>
      </w:divBdr>
    </w:div>
    <w:div w:id="1456557610">
      <w:bodyDiv w:val="1"/>
      <w:marLeft w:val="0"/>
      <w:marRight w:val="0"/>
      <w:marTop w:val="0"/>
      <w:marBottom w:val="0"/>
      <w:divBdr>
        <w:top w:val="none" w:sz="0" w:space="0" w:color="auto"/>
        <w:left w:val="none" w:sz="0" w:space="0" w:color="auto"/>
        <w:bottom w:val="none" w:sz="0" w:space="0" w:color="auto"/>
        <w:right w:val="none" w:sz="0" w:space="0" w:color="auto"/>
      </w:divBdr>
    </w:div>
    <w:div w:id="1699894938">
      <w:bodyDiv w:val="1"/>
      <w:marLeft w:val="0"/>
      <w:marRight w:val="0"/>
      <w:marTop w:val="0"/>
      <w:marBottom w:val="0"/>
      <w:divBdr>
        <w:top w:val="none" w:sz="0" w:space="0" w:color="auto"/>
        <w:left w:val="none" w:sz="0" w:space="0" w:color="auto"/>
        <w:bottom w:val="none" w:sz="0" w:space="0" w:color="auto"/>
        <w:right w:val="none" w:sz="0" w:space="0" w:color="auto"/>
      </w:divBdr>
    </w:div>
    <w:div w:id="1707368235">
      <w:bodyDiv w:val="1"/>
      <w:marLeft w:val="0"/>
      <w:marRight w:val="0"/>
      <w:marTop w:val="0"/>
      <w:marBottom w:val="0"/>
      <w:divBdr>
        <w:top w:val="none" w:sz="0" w:space="0" w:color="auto"/>
        <w:left w:val="none" w:sz="0" w:space="0" w:color="auto"/>
        <w:bottom w:val="none" w:sz="0" w:space="0" w:color="auto"/>
        <w:right w:val="none" w:sz="0" w:space="0" w:color="auto"/>
      </w:divBdr>
    </w:div>
    <w:div w:id="1722439144">
      <w:bodyDiv w:val="1"/>
      <w:marLeft w:val="0"/>
      <w:marRight w:val="0"/>
      <w:marTop w:val="0"/>
      <w:marBottom w:val="0"/>
      <w:divBdr>
        <w:top w:val="none" w:sz="0" w:space="0" w:color="auto"/>
        <w:left w:val="none" w:sz="0" w:space="0" w:color="auto"/>
        <w:bottom w:val="none" w:sz="0" w:space="0" w:color="auto"/>
        <w:right w:val="none" w:sz="0" w:space="0" w:color="auto"/>
      </w:divBdr>
    </w:div>
    <w:div w:id="1745683607">
      <w:bodyDiv w:val="1"/>
      <w:marLeft w:val="0"/>
      <w:marRight w:val="0"/>
      <w:marTop w:val="0"/>
      <w:marBottom w:val="0"/>
      <w:divBdr>
        <w:top w:val="none" w:sz="0" w:space="0" w:color="auto"/>
        <w:left w:val="none" w:sz="0" w:space="0" w:color="auto"/>
        <w:bottom w:val="none" w:sz="0" w:space="0" w:color="auto"/>
        <w:right w:val="none" w:sz="0" w:space="0" w:color="auto"/>
      </w:divBdr>
    </w:div>
    <w:div w:id="1750888464">
      <w:bodyDiv w:val="1"/>
      <w:marLeft w:val="0"/>
      <w:marRight w:val="0"/>
      <w:marTop w:val="0"/>
      <w:marBottom w:val="0"/>
      <w:divBdr>
        <w:top w:val="none" w:sz="0" w:space="0" w:color="auto"/>
        <w:left w:val="none" w:sz="0" w:space="0" w:color="auto"/>
        <w:bottom w:val="none" w:sz="0" w:space="0" w:color="auto"/>
        <w:right w:val="none" w:sz="0" w:space="0" w:color="auto"/>
      </w:divBdr>
    </w:div>
    <w:div w:id="2008358223">
      <w:bodyDiv w:val="1"/>
      <w:marLeft w:val="0"/>
      <w:marRight w:val="0"/>
      <w:marTop w:val="0"/>
      <w:marBottom w:val="0"/>
      <w:divBdr>
        <w:top w:val="none" w:sz="0" w:space="0" w:color="auto"/>
        <w:left w:val="none" w:sz="0" w:space="0" w:color="auto"/>
        <w:bottom w:val="none" w:sz="0" w:space="0" w:color="auto"/>
        <w:right w:val="none" w:sz="0" w:space="0" w:color="auto"/>
      </w:divBdr>
      <w:divsChild>
        <w:div w:id="1726021715">
          <w:marLeft w:val="0"/>
          <w:marRight w:val="0"/>
          <w:marTop w:val="0"/>
          <w:marBottom w:val="0"/>
          <w:divBdr>
            <w:top w:val="none" w:sz="0" w:space="0" w:color="auto"/>
            <w:left w:val="none" w:sz="0" w:space="0" w:color="auto"/>
            <w:bottom w:val="none" w:sz="0" w:space="0" w:color="auto"/>
            <w:right w:val="none" w:sz="0" w:space="0" w:color="auto"/>
          </w:divBdr>
        </w:div>
      </w:divsChild>
    </w:div>
    <w:div w:id="2103600504">
      <w:bodyDiv w:val="1"/>
      <w:marLeft w:val="0"/>
      <w:marRight w:val="0"/>
      <w:marTop w:val="0"/>
      <w:marBottom w:val="0"/>
      <w:divBdr>
        <w:top w:val="none" w:sz="0" w:space="0" w:color="auto"/>
        <w:left w:val="none" w:sz="0" w:space="0" w:color="auto"/>
        <w:bottom w:val="none" w:sz="0" w:space="0" w:color="auto"/>
        <w:right w:val="none" w:sz="0" w:space="0" w:color="auto"/>
      </w:divBdr>
    </w:div>
    <w:div w:id="213374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6983</TotalTime>
  <Pages>8</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KDD</dc:creator>
  <cp:keywords/>
  <dc:description/>
  <cp:lastModifiedBy>Jason</cp:lastModifiedBy>
  <cp:revision>14</cp:revision>
  <cp:lastPrinted>2024-09-16T15:52:00Z</cp:lastPrinted>
  <dcterms:created xsi:type="dcterms:W3CDTF">2024-09-12T18:02:00Z</dcterms:created>
  <dcterms:modified xsi:type="dcterms:W3CDTF">2024-10-01T09:46:00Z</dcterms:modified>
</cp:coreProperties>
</file>