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25965428" w:rsidR="00877678" w:rsidRPr="00DE29A5" w:rsidRDefault="00EF34BB">
      <w:pPr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로지스틱회귀분석</w:t>
      </w:r>
      <w:r w:rsidR="00042A95">
        <w:rPr>
          <w:rFonts w:ascii="나눔고딕" w:eastAsia="나눔고딕" w:hAnsi="나눔고딕" w:hint="eastAsia"/>
          <w:b/>
          <w:bCs/>
          <w:sz w:val="30"/>
          <w:szCs w:val="30"/>
        </w:rPr>
        <w:t>(</w:t>
      </w:r>
      <w:r>
        <w:rPr>
          <w:rFonts w:ascii="나눔고딕" w:eastAsia="나눔고딕" w:hAnsi="나눔고딕"/>
          <w:b/>
          <w:bCs/>
          <w:sz w:val="30"/>
          <w:szCs w:val="30"/>
        </w:rPr>
        <w:t>Logistic Regression</w:t>
      </w:r>
      <w:r w:rsidR="00042A95">
        <w:rPr>
          <w:rFonts w:ascii="나눔고딕" w:eastAsia="나눔고딕" w:hAnsi="나눔고딕"/>
          <w:b/>
          <w:bCs/>
          <w:sz w:val="30"/>
          <w:szCs w:val="30"/>
        </w:rPr>
        <w:t>)</w:t>
      </w:r>
    </w:p>
    <w:p w14:paraId="33100576" w14:textId="6DA729DA" w:rsidR="00DE29A5" w:rsidRPr="00FA7509" w:rsidRDefault="00EF34BB" w:rsidP="00FA7509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데이터 분할과 성과분석</w:t>
      </w:r>
    </w:p>
    <w:p w14:paraId="1CF1A7D1" w14:textId="28FEF43F" w:rsidR="00B53F72" w:rsidRPr="00B53F72" w:rsidRDefault="00B53F72" w:rsidP="00B53F72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7CB09E27" w14:textId="2DFAD7A7" w:rsidR="00036700" w:rsidRPr="00EF34BB" w:rsidRDefault="00EF34BB" w:rsidP="00036700">
      <w:pPr>
        <w:ind w:firstLineChars="100" w:firstLine="18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데이터마이닝에서 분류분석으로 모형을 개발하면 임의의 모형(</w:t>
      </w:r>
      <w:r>
        <w:rPr>
          <w:rFonts w:ascii="나눔고딕" w:eastAsia="나눔고딕" w:hAnsi="나눔고딕"/>
        </w:rPr>
        <w:t>Random Model)</w:t>
      </w:r>
      <w:r>
        <w:rPr>
          <w:rFonts w:ascii="나눔고딕" w:eastAsia="나눔고딕" w:hAnsi="나눔고딕" w:hint="eastAsia"/>
        </w:rPr>
        <w:t>보다 더 우수한 분류 성과를 보이는지와 고려된 서로 다른 모형 중 어느 것이 가장 우수한 예측 및 분류 성과를 보유하고 있는지 확인해야 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모형의 성능을 평가하기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위해서 데이터를 분할하여 모형의 분류 및 예측 정확도를 </w:t>
      </w:r>
      <w:r w:rsidRPr="00566575">
        <w:rPr>
          <w:rFonts w:ascii="나눔고딕" w:eastAsia="나눔고딕" w:hAnsi="나눔고딕" w:hint="eastAsia"/>
          <w:b/>
          <w:bCs/>
          <w:color w:val="FF0000"/>
        </w:rPr>
        <w:t>오분류표(</w:t>
      </w:r>
      <w:r w:rsidRPr="00566575">
        <w:rPr>
          <w:rFonts w:ascii="나눔고딕" w:eastAsia="나눔고딕" w:hAnsi="나눔고딕"/>
          <w:b/>
          <w:bCs/>
          <w:color w:val="FF0000"/>
        </w:rPr>
        <w:t xml:space="preserve">Confusion Matrix), ROC(Receiver Operation Characteristic) </w:t>
      </w:r>
      <w:r w:rsidRPr="00566575">
        <w:rPr>
          <w:rFonts w:ascii="나눔고딕" w:eastAsia="나눔고딕" w:hAnsi="나눔고딕" w:hint="eastAsia"/>
          <w:b/>
          <w:bCs/>
          <w:color w:val="FF0000"/>
        </w:rPr>
        <w:t>그래프,</w:t>
      </w:r>
      <w:r w:rsidRPr="00566575">
        <w:rPr>
          <w:rFonts w:ascii="나눔고딕" w:eastAsia="나눔고딕" w:hAnsi="나눔고딕"/>
          <w:b/>
          <w:bCs/>
          <w:color w:val="FF0000"/>
        </w:rPr>
        <w:t xml:space="preserve"> </w:t>
      </w:r>
      <w:r w:rsidRPr="00566575">
        <w:rPr>
          <w:rFonts w:ascii="나눔고딕" w:eastAsia="나눔고딕" w:hAnsi="나눔고딕" w:hint="eastAsia"/>
          <w:b/>
          <w:bCs/>
          <w:color w:val="FF0000"/>
        </w:rPr>
        <w:t>이익도표</w:t>
      </w:r>
      <w:r>
        <w:rPr>
          <w:rFonts w:ascii="나눔고딕" w:eastAsia="나눔고딕" w:hAnsi="나눔고딕" w:hint="eastAsia"/>
        </w:rPr>
        <w:t xml:space="preserve"> 등으로 성과분석을 수행한다.</w:t>
      </w:r>
    </w:p>
    <w:p w14:paraId="1D64C257" w14:textId="6CA10A80" w:rsidR="00D40FB8" w:rsidRDefault="00D40FB8" w:rsidP="003222BE">
      <w:pPr>
        <w:rPr>
          <w:rFonts w:ascii="나눔고딕" w:eastAsia="나눔고딕" w:hAnsi="나눔고딕"/>
          <w:b/>
          <w:bCs/>
          <w:color w:val="FF0000"/>
        </w:rPr>
      </w:pPr>
    </w:p>
    <w:p w14:paraId="0E5C17D3" w14:textId="3B00539E" w:rsidR="00566575" w:rsidRPr="00FA7509" w:rsidRDefault="00566575" w:rsidP="00566575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로지스틱회귀분석(</w:t>
      </w:r>
      <w:r>
        <w:rPr>
          <w:rFonts w:ascii="나눔고딕" w:eastAsia="나눔고딕" w:hAnsi="나눔고딕"/>
          <w:b/>
          <w:bCs/>
          <w:sz w:val="24"/>
          <w:szCs w:val="24"/>
        </w:rPr>
        <w:t>Logistic Regression)</w:t>
      </w:r>
    </w:p>
    <w:p w14:paraId="7E0AA69B" w14:textId="77777777" w:rsidR="00566575" w:rsidRPr="00B53F72" w:rsidRDefault="00566575" w:rsidP="00566575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6148BD85" w14:textId="66F53F37" w:rsidR="00566575" w:rsidRPr="00566575" w:rsidRDefault="00FB7F3B" w:rsidP="00566575">
      <w:pPr>
        <w:ind w:firstLineChars="100" w:firstLine="226"/>
        <w:rPr>
          <w:rFonts w:ascii="나눔고딕" w:eastAsia="나눔고딕" w:hAnsi="나눔고딕" w:hint="eastAsia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로지스틱 회귀모형은 반응변수가 범주형인 경우에 적용되는 회귀모형이다.</w:t>
      </w:r>
      <w:r>
        <w:rPr>
          <w:rFonts w:ascii="나눔고딕" w:eastAsia="나눔고딕" w:hAnsi="나눔고딕"/>
          <w:sz w:val="24"/>
          <w:szCs w:val="24"/>
        </w:rPr>
        <w:t xml:space="preserve"> </w:t>
      </w:r>
      <w:r>
        <w:rPr>
          <w:rFonts w:ascii="나눔고딕" w:eastAsia="나눔고딕" w:hAnsi="나눔고딕" w:hint="eastAsia"/>
          <w:sz w:val="24"/>
          <w:szCs w:val="24"/>
        </w:rPr>
        <w:t>이 방법은 새로운 설명변수의 값이 주어질 때 반응변수의 각 범주에 속할 확률이 얼마인지를 추정하여</w:t>
      </w:r>
      <w:r>
        <w:rPr>
          <w:rFonts w:ascii="나눔고딕" w:eastAsia="나눔고딕" w:hAnsi="나눔고딕"/>
          <w:sz w:val="24"/>
          <w:szCs w:val="24"/>
        </w:rPr>
        <w:t xml:space="preserve">, </w:t>
      </w:r>
      <w:r>
        <w:rPr>
          <w:rFonts w:ascii="나눔고딕" w:eastAsia="나눔고딕" w:hAnsi="나눔고딕" w:hint="eastAsia"/>
          <w:sz w:val="24"/>
          <w:szCs w:val="24"/>
        </w:rPr>
        <w:t>추정확률을 기준치에 따라 분류하는 목적으로 활용된다.</w:t>
      </w:r>
    </w:p>
    <w:p w14:paraId="791CCF47" w14:textId="77777777" w:rsidR="00566575" w:rsidRPr="00FA57CE" w:rsidRDefault="00566575" w:rsidP="003222BE">
      <w:pPr>
        <w:rPr>
          <w:rFonts w:ascii="나눔고딕" w:eastAsia="나눔고딕" w:hAnsi="나눔고딕" w:hint="eastAsia"/>
          <w:b/>
          <w:bCs/>
          <w:color w:val="FF0000"/>
        </w:rPr>
      </w:pPr>
    </w:p>
    <w:sectPr w:rsidR="00566575" w:rsidRPr="00FA57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D6158" w14:textId="77777777" w:rsidR="00CE29F3" w:rsidRDefault="00CE29F3" w:rsidP="00FA7509">
      <w:pPr>
        <w:spacing w:after="0" w:line="240" w:lineRule="auto"/>
      </w:pPr>
      <w:r>
        <w:separator/>
      </w:r>
    </w:p>
  </w:endnote>
  <w:endnote w:type="continuationSeparator" w:id="0">
    <w:p w14:paraId="01474D18" w14:textId="77777777" w:rsidR="00CE29F3" w:rsidRDefault="00CE29F3" w:rsidP="00F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1F59B" w14:textId="77777777" w:rsidR="00CE29F3" w:rsidRDefault="00CE29F3" w:rsidP="00FA7509">
      <w:pPr>
        <w:spacing w:after="0" w:line="240" w:lineRule="auto"/>
      </w:pPr>
      <w:r>
        <w:separator/>
      </w:r>
    </w:p>
  </w:footnote>
  <w:footnote w:type="continuationSeparator" w:id="0">
    <w:p w14:paraId="42F0D8AB" w14:textId="77777777" w:rsidR="00CE29F3" w:rsidRDefault="00CE29F3" w:rsidP="00F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9DF"/>
    <w:multiLevelType w:val="hybridMultilevel"/>
    <w:tmpl w:val="ECA8A36A"/>
    <w:lvl w:ilvl="0" w:tplc="E3FCFD0A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AD1A53"/>
    <w:multiLevelType w:val="hybridMultilevel"/>
    <w:tmpl w:val="5EBCD326"/>
    <w:lvl w:ilvl="0" w:tplc="953A6B6A">
      <w:start w:val="20"/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3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C27965"/>
    <w:multiLevelType w:val="hybridMultilevel"/>
    <w:tmpl w:val="9BB26F74"/>
    <w:lvl w:ilvl="0" w:tplc="6A048812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D876CB"/>
    <w:multiLevelType w:val="hybridMultilevel"/>
    <w:tmpl w:val="FD2AF75E"/>
    <w:lvl w:ilvl="0" w:tplc="D49CDD86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7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8" w15:restartNumberingAfterBreak="0">
    <w:nsid w:val="53D606AE"/>
    <w:multiLevelType w:val="hybridMultilevel"/>
    <w:tmpl w:val="57FA91A4"/>
    <w:lvl w:ilvl="0" w:tplc="E626D79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B50E48"/>
    <w:multiLevelType w:val="hybridMultilevel"/>
    <w:tmpl w:val="6944D8A0"/>
    <w:lvl w:ilvl="0" w:tplc="209459F4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num w:numId="1" w16cid:durableId="1193416821">
    <w:abstractNumId w:val="1"/>
  </w:num>
  <w:num w:numId="2" w16cid:durableId="14431746">
    <w:abstractNumId w:val="4"/>
  </w:num>
  <w:num w:numId="3" w16cid:durableId="1686664327">
    <w:abstractNumId w:val="7"/>
  </w:num>
  <w:num w:numId="4" w16cid:durableId="356780158">
    <w:abstractNumId w:val="9"/>
  </w:num>
  <w:num w:numId="5" w16cid:durableId="1265962499">
    <w:abstractNumId w:val="3"/>
  </w:num>
  <w:num w:numId="6" w16cid:durableId="803159218">
    <w:abstractNumId w:val="5"/>
  </w:num>
  <w:num w:numId="7" w16cid:durableId="586158724">
    <w:abstractNumId w:val="10"/>
  </w:num>
  <w:num w:numId="8" w16cid:durableId="1978954611">
    <w:abstractNumId w:val="2"/>
  </w:num>
  <w:num w:numId="9" w16cid:durableId="2102335552">
    <w:abstractNumId w:val="8"/>
  </w:num>
  <w:num w:numId="10" w16cid:durableId="1675457366">
    <w:abstractNumId w:val="0"/>
  </w:num>
  <w:num w:numId="11" w16cid:durableId="130269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06556"/>
    <w:rsid w:val="00017DE7"/>
    <w:rsid w:val="00036700"/>
    <w:rsid w:val="00042A95"/>
    <w:rsid w:val="00054FE3"/>
    <w:rsid w:val="000937EA"/>
    <w:rsid w:val="000D637F"/>
    <w:rsid w:val="000E223F"/>
    <w:rsid w:val="0012426F"/>
    <w:rsid w:val="00126372"/>
    <w:rsid w:val="00141829"/>
    <w:rsid w:val="00160AE5"/>
    <w:rsid w:val="001C1C1D"/>
    <w:rsid w:val="001C4E8E"/>
    <w:rsid w:val="001E0851"/>
    <w:rsid w:val="001F28D7"/>
    <w:rsid w:val="00207DD0"/>
    <w:rsid w:val="00222A87"/>
    <w:rsid w:val="00222FA9"/>
    <w:rsid w:val="002477C2"/>
    <w:rsid w:val="002605AA"/>
    <w:rsid w:val="00293B63"/>
    <w:rsid w:val="00295836"/>
    <w:rsid w:val="002A39F7"/>
    <w:rsid w:val="002A5898"/>
    <w:rsid w:val="002A5FE9"/>
    <w:rsid w:val="002B3A16"/>
    <w:rsid w:val="002C2608"/>
    <w:rsid w:val="002D0653"/>
    <w:rsid w:val="002D0915"/>
    <w:rsid w:val="002D45C6"/>
    <w:rsid w:val="002E17A2"/>
    <w:rsid w:val="00304631"/>
    <w:rsid w:val="003222BE"/>
    <w:rsid w:val="00331C88"/>
    <w:rsid w:val="00336663"/>
    <w:rsid w:val="003607D5"/>
    <w:rsid w:val="00361612"/>
    <w:rsid w:val="003829C1"/>
    <w:rsid w:val="00393754"/>
    <w:rsid w:val="003A163D"/>
    <w:rsid w:val="003A33DC"/>
    <w:rsid w:val="003A7E1C"/>
    <w:rsid w:val="003C2C14"/>
    <w:rsid w:val="003D3463"/>
    <w:rsid w:val="003E00BD"/>
    <w:rsid w:val="003E5C88"/>
    <w:rsid w:val="003F1129"/>
    <w:rsid w:val="004202F5"/>
    <w:rsid w:val="00420794"/>
    <w:rsid w:val="004314AE"/>
    <w:rsid w:val="00460B97"/>
    <w:rsid w:val="00484AC2"/>
    <w:rsid w:val="004B6F13"/>
    <w:rsid w:val="004E5685"/>
    <w:rsid w:val="004F6FA4"/>
    <w:rsid w:val="00515AFB"/>
    <w:rsid w:val="00534537"/>
    <w:rsid w:val="00566575"/>
    <w:rsid w:val="00574587"/>
    <w:rsid w:val="00591CDB"/>
    <w:rsid w:val="005A30CA"/>
    <w:rsid w:val="005A37D7"/>
    <w:rsid w:val="005A4BEE"/>
    <w:rsid w:val="005B62D2"/>
    <w:rsid w:val="005D31EF"/>
    <w:rsid w:val="005D3433"/>
    <w:rsid w:val="005D6A32"/>
    <w:rsid w:val="005E4ABD"/>
    <w:rsid w:val="005F651E"/>
    <w:rsid w:val="0064084F"/>
    <w:rsid w:val="00672A6C"/>
    <w:rsid w:val="006744AD"/>
    <w:rsid w:val="00676B2C"/>
    <w:rsid w:val="006A41C1"/>
    <w:rsid w:val="006C4789"/>
    <w:rsid w:val="006D25E3"/>
    <w:rsid w:val="00716AA2"/>
    <w:rsid w:val="007229A2"/>
    <w:rsid w:val="007305B1"/>
    <w:rsid w:val="007330A1"/>
    <w:rsid w:val="0073552B"/>
    <w:rsid w:val="00740BDE"/>
    <w:rsid w:val="00786D35"/>
    <w:rsid w:val="007973F3"/>
    <w:rsid w:val="007C585C"/>
    <w:rsid w:val="007D1F8F"/>
    <w:rsid w:val="007D6E2A"/>
    <w:rsid w:val="007E6038"/>
    <w:rsid w:val="0080043C"/>
    <w:rsid w:val="00832293"/>
    <w:rsid w:val="0084294B"/>
    <w:rsid w:val="00854ABA"/>
    <w:rsid w:val="00861471"/>
    <w:rsid w:val="00877678"/>
    <w:rsid w:val="008B6C71"/>
    <w:rsid w:val="008E4979"/>
    <w:rsid w:val="0090142C"/>
    <w:rsid w:val="009814FE"/>
    <w:rsid w:val="00992DC5"/>
    <w:rsid w:val="00994F9B"/>
    <w:rsid w:val="009C4654"/>
    <w:rsid w:val="009C4A90"/>
    <w:rsid w:val="009F43A7"/>
    <w:rsid w:val="00A027C8"/>
    <w:rsid w:val="00A31D28"/>
    <w:rsid w:val="00A413DF"/>
    <w:rsid w:val="00A51F79"/>
    <w:rsid w:val="00A53930"/>
    <w:rsid w:val="00AA127D"/>
    <w:rsid w:val="00AA184B"/>
    <w:rsid w:val="00AA1D1D"/>
    <w:rsid w:val="00AA2BC2"/>
    <w:rsid w:val="00AC0B11"/>
    <w:rsid w:val="00AE32F3"/>
    <w:rsid w:val="00AE779E"/>
    <w:rsid w:val="00AF295C"/>
    <w:rsid w:val="00B02BBF"/>
    <w:rsid w:val="00B170F9"/>
    <w:rsid w:val="00B1739C"/>
    <w:rsid w:val="00B32936"/>
    <w:rsid w:val="00B53F18"/>
    <w:rsid w:val="00B53F72"/>
    <w:rsid w:val="00B83FC9"/>
    <w:rsid w:val="00B93E6C"/>
    <w:rsid w:val="00BA713C"/>
    <w:rsid w:val="00BE296C"/>
    <w:rsid w:val="00C025DA"/>
    <w:rsid w:val="00C36A0B"/>
    <w:rsid w:val="00C5082A"/>
    <w:rsid w:val="00C53A7F"/>
    <w:rsid w:val="00C7147C"/>
    <w:rsid w:val="00C92327"/>
    <w:rsid w:val="00CA12B6"/>
    <w:rsid w:val="00CA61CF"/>
    <w:rsid w:val="00CB2E99"/>
    <w:rsid w:val="00CC3387"/>
    <w:rsid w:val="00CD6B8E"/>
    <w:rsid w:val="00CE29F3"/>
    <w:rsid w:val="00CE6796"/>
    <w:rsid w:val="00D17163"/>
    <w:rsid w:val="00D40FB8"/>
    <w:rsid w:val="00D42CB7"/>
    <w:rsid w:val="00D46064"/>
    <w:rsid w:val="00D4709D"/>
    <w:rsid w:val="00D66E47"/>
    <w:rsid w:val="00D75E9F"/>
    <w:rsid w:val="00D81128"/>
    <w:rsid w:val="00DA0DCF"/>
    <w:rsid w:val="00DA5170"/>
    <w:rsid w:val="00DA7693"/>
    <w:rsid w:val="00DB2C2B"/>
    <w:rsid w:val="00DE29A5"/>
    <w:rsid w:val="00DF491D"/>
    <w:rsid w:val="00DF79AC"/>
    <w:rsid w:val="00E06675"/>
    <w:rsid w:val="00E07E57"/>
    <w:rsid w:val="00E27E1D"/>
    <w:rsid w:val="00E95E5C"/>
    <w:rsid w:val="00EA389E"/>
    <w:rsid w:val="00EC1C35"/>
    <w:rsid w:val="00ED6D43"/>
    <w:rsid w:val="00EF34BB"/>
    <w:rsid w:val="00F0335A"/>
    <w:rsid w:val="00F11896"/>
    <w:rsid w:val="00F13513"/>
    <w:rsid w:val="00F169EB"/>
    <w:rsid w:val="00F36801"/>
    <w:rsid w:val="00F51111"/>
    <w:rsid w:val="00F9590D"/>
    <w:rsid w:val="00FA30A5"/>
    <w:rsid w:val="00FA3688"/>
    <w:rsid w:val="00FA57CE"/>
    <w:rsid w:val="00FA7509"/>
    <w:rsid w:val="00FB519B"/>
    <w:rsid w:val="00FB7F3B"/>
    <w:rsid w:val="00FC426F"/>
    <w:rsid w:val="00FF0805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509"/>
  </w:style>
  <w:style w:type="paragraph" w:styleId="a5">
    <w:name w:val="footer"/>
    <w:basedOn w:val="a"/>
    <w:link w:val="Char0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9</cp:revision>
  <dcterms:created xsi:type="dcterms:W3CDTF">2022-06-10T07:18:00Z</dcterms:created>
  <dcterms:modified xsi:type="dcterms:W3CDTF">2022-06-12T13:13:00Z</dcterms:modified>
</cp:coreProperties>
</file>