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74F93" w14:textId="35BDBE2C" w:rsidR="00877678" w:rsidRPr="00DE29A5" w:rsidRDefault="00524710">
      <w:pPr>
        <w:rPr>
          <w:rFonts w:ascii="나눔고딕" w:eastAsia="나눔고딕" w:hAnsi="나눔고딕"/>
          <w:b/>
          <w:bCs/>
          <w:sz w:val="30"/>
          <w:szCs w:val="30"/>
        </w:rPr>
      </w:pPr>
      <w:r>
        <w:rPr>
          <w:rFonts w:ascii="나눔고딕" w:eastAsia="나눔고딕" w:hAnsi="나눔고딕" w:hint="eastAsia"/>
          <w:b/>
          <w:bCs/>
          <w:sz w:val="30"/>
          <w:szCs w:val="30"/>
        </w:rPr>
        <w:t>S</w:t>
      </w:r>
      <w:r>
        <w:rPr>
          <w:rFonts w:ascii="나눔고딕" w:eastAsia="나눔고딕" w:hAnsi="나눔고딕"/>
          <w:b/>
          <w:bCs/>
          <w:sz w:val="30"/>
          <w:szCs w:val="30"/>
        </w:rPr>
        <w:t xml:space="preserve">VM &amp; </w:t>
      </w:r>
      <w:r>
        <w:rPr>
          <w:rFonts w:ascii="나눔고딕" w:eastAsia="나눔고딕" w:hAnsi="나눔고딕" w:hint="eastAsia"/>
          <w:b/>
          <w:bCs/>
          <w:sz w:val="30"/>
          <w:szCs w:val="30"/>
        </w:rPr>
        <w:t>인공신경망</w:t>
      </w:r>
    </w:p>
    <w:p w14:paraId="33100576" w14:textId="0571716F" w:rsidR="00DE29A5" w:rsidRPr="00FA7509" w:rsidRDefault="00524710" w:rsidP="00FA7509">
      <w:pPr>
        <w:rPr>
          <w:rFonts w:ascii="나눔고딕" w:eastAsia="나눔고딕" w:hAnsi="나눔고딕"/>
          <w:b/>
          <w:bCs/>
          <w:sz w:val="24"/>
          <w:szCs w:val="24"/>
        </w:rPr>
      </w:pPr>
      <w:r>
        <w:rPr>
          <w:rFonts w:ascii="나눔고딕" w:eastAsia="나눔고딕" w:hAnsi="나눔고딕" w:hint="eastAsia"/>
          <w:b/>
          <w:bCs/>
          <w:sz w:val="24"/>
          <w:szCs w:val="24"/>
        </w:rPr>
        <w:t>S</w:t>
      </w:r>
      <w:r>
        <w:rPr>
          <w:rFonts w:ascii="나눔고딕" w:eastAsia="나눔고딕" w:hAnsi="나눔고딕"/>
          <w:b/>
          <w:bCs/>
          <w:sz w:val="24"/>
          <w:szCs w:val="24"/>
        </w:rPr>
        <w:t>VM(Support Vector Machine)</w:t>
      </w:r>
    </w:p>
    <w:p w14:paraId="0D1F40FF" w14:textId="6AB80B6B" w:rsidR="00F37152" w:rsidRPr="00F37152" w:rsidRDefault="00F37152" w:rsidP="00524710">
      <w:pPr>
        <w:rPr>
          <w:rFonts w:ascii="나눔고딕" w:eastAsia="나눔고딕" w:hAnsi="나눔고딕" w:cs="Segoe UI" w:hint="eastAsia"/>
          <w:b/>
          <w:bCs/>
          <w:sz w:val="21"/>
          <w:szCs w:val="21"/>
          <w:shd w:val="clear" w:color="auto" w:fill="FFFFFF"/>
        </w:rPr>
      </w:pPr>
      <w:r w:rsidRPr="00F37152">
        <w:rPr>
          <w:rFonts w:ascii="나눔고딕" w:eastAsia="나눔고딕" w:hAnsi="나눔고딕" w:cs="Segoe UI" w:hint="eastAsia"/>
          <w:b/>
          <w:bCs/>
          <w:sz w:val="21"/>
          <w:szCs w:val="21"/>
          <w:shd w:val="clear" w:color="auto" w:fill="FFFFFF"/>
        </w:rPr>
        <w:t>T</w:t>
      </w:r>
      <w:r w:rsidRPr="00F37152">
        <w:rPr>
          <w:rFonts w:ascii="나눔고딕" w:eastAsia="나눔고딕" w:hAnsi="나눔고딕" w:cs="Segoe UI"/>
          <w:b/>
          <w:bCs/>
          <w:sz w:val="21"/>
          <w:szCs w:val="21"/>
          <w:shd w:val="clear" w:color="auto" w:fill="FFFFFF"/>
        </w:rPr>
        <w:t>heory</w:t>
      </w:r>
    </w:p>
    <w:p w14:paraId="41D4DF23" w14:textId="6C696766" w:rsidR="00F37152" w:rsidRDefault="00F37152" w:rsidP="00F37152">
      <w:pPr>
        <w:widowControl/>
        <w:shd w:val="clear" w:color="auto" w:fill="FFFFFF"/>
        <w:wordWrap/>
        <w:autoSpaceDE/>
        <w:autoSpaceDN/>
        <w:spacing w:after="0" w:line="300" w:lineRule="atLeast"/>
        <w:ind w:firstLineChars="100" w:firstLine="184"/>
        <w:jc w:val="left"/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</w:pPr>
      <w:r w:rsidRPr="00F37152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서포트 벡터 머신 알고리즘은 주어진 데이터 집합을 바탕으로 하여 새로운 데이터가 어떤 범주에 속할 것인지를 판단하는 비확률적 이진 선형 분류 모델을 생성한다.</w:t>
      </w:r>
      <w:r w:rsidRPr="00F37152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 xml:space="preserve"> Svm</w:t>
      </w:r>
      <w:r w:rsidRPr="00F37152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의 분류 모델은 데이터가 사상된 공간에서 경계로 표현되며,</w:t>
      </w:r>
      <w:r w:rsidRPr="00F37152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 xml:space="preserve"> </w:t>
      </w:r>
      <w:r w:rsidRPr="00F37152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공간상에 존재하는 여러 경계 중 가장 큰폭을 가진 경계를 찾습니다.</w:t>
      </w:r>
      <w:r w:rsidRPr="00F37152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 xml:space="preserve"> </w:t>
      </w:r>
      <w:r w:rsidRPr="00F37152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 xml:space="preserve">반대로 </w:t>
      </w:r>
      <w:r w:rsidRPr="00F37152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 xml:space="preserve">svm </w:t>
      </w:r>
      <w:r w:rsidRPr="00F37152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회귀 모델은 일정한 마진 오류 안에서 두 클래스 간의 도로 폭이 가능한 한 최대가 되도록 하는 대신,</w:t>
      </w:r>
      <w:r w:rsidRPr="00F37152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 xml:space="preserve"> </w:t>
      </w:r>
      <w:r w:rsidRPr="00F37152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제한된 마진 오류 안에서 도로 안에 가능한 많은 샘플이 들어가도록 학습합니다.</w:t>
      </w:r>
    </w:p>
    <w:p w14:paraId="60F38B37" w14:textId="77777777" w:rsidR="001134C9" w:rsidRDefault="001134C9" w:rsidP="001134C9">
      <w:pPr>
        <w:ind w:firstLineChars="100" w:firstLine="184"/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</w:pPr>
    </w:p>
    <w:p w14:paraId="0E788D64" w14:textId="57783EF9" w:rsidR="00F37152" w:rsidRPr="001134C9" w:rsidRDefault="001134C9" w:rsidP="001134C9">
      <w:pPr>
        <w:ind w:firstLineChars="100" w:firstLine="184"/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</w:pPr>
      <w:r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>SVM</w:t>
      </w:r>
      <w:r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은 데이터 그룹을 나누는 초평면을 찾으면서 이 폭이 가장 넓은 것을 찾는 방법이다.</w:t>
      </w:r>
      <w:r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 xml:space="preserve"> 따라서 데이터의 크기에 민감한 특성을 가지고 있다.</w:t>
      </w:r>
      <w:r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 xml:space="preserve"> </w:t>
      </w:r>
      <w:r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따라서,</w:t>
      </w:r>
      <w:r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 xml:space="preserve"> </w:t>
      </w:r>
      <w:r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데이터 정제를 위해 정규화 혹은 표준화를 수행해 주어여 한다.</w:t>
      </w:r>
    </w:p>
    <w:p w14:paraId="4A4F2BD2" w14:textId="77777777" w:rsidR="00F37152" w:rsidRPr="001134C9" w:rsidRDefault="00F37152" w:rsidP="00524710">
      <w:pPr>
        <w:rPr>
          <w:rFonts w:ascii="나눔고딕" w:eastAsia="나눔고딕" w:hAnsi="나눔고딕" w:cs="Segoe UI"/>
          <w:szCs w:val="20"/>
          <w:shd w:val="clear" w:color="auto" w:fill="FFFFFF"/>
        </w:rPr>
      </w:pPr>
    </w:p>
    <w:p w14:paraId="4D0847AB" w14:textId="2D30F5B7" w:rsidR="002C157D" w:rsidRPr="00F37152" w:rsidRDefault="0085772C" w:rsidP="00524710">
      <w:pPr>
        <w:rPr>
          <w:rFonts w:ascii="나눔고딕" w:eastAsia="나눔고딕" w:hAnsi="나눔고딕"/>
          <w:szCs w:val="20"/>
        </w:rPr>
      </w:pPr>
      <w:r w:rsidRPr="00F37152">
        <w:rPr>
          <w:rFonts w:ascii="나눔고딕" w:eastAsia="나눔고딕" w:hAnsi="나눔고딕" w:cs="Segoe UI"/>
          <w:szCs w:val="20"/>
          <w:shd w:val="clear" w:color="auto" w:fill="FFFFFF"/>
        </w:rPr>
        <w:t>sklearn.svm.SVC(*, C=1.0, kernel='rbf', degree=3, gamma='scale', coef0=0.0, shrinking=True, probability=False, tol=0.001, cache_size=200, class_weight=None, verbose=False, max_iter=- 1, decision_function_shape='ovr', break_ties=False, random_state=None)</w:t>
      </w:r>
    </w:p>
    <w:p w14:paraId="4C791AC6" w14:textId="2BD22900" w:rsidR="0085772C" w:rsidRPr="00F37152" w:rsidRDefault="0085772C" w:rsidP="00524710">
      <w:pPr>
        <w:rPr>
          <w:rFonts w:ascii="나눔고딕" w:eastAsia="나눔고딕" w:hAnsi="나눔고딕"/>
          <w:szCs w:val="20"/>
        </w:rPr>
      </w:pPr>
    </w:p>
    <w:p w14:paraId="387BBC11" w14:textId="671DDDF0" w:rsidR="00EE23FF" w:rsidRPr="00F37152" w:rsidRDefault="00EE23FF" w:rsidP="00524710">
      <w:pPr>
        <w:rPr>
          <w:rFonts w:ascii="나눔고딕" w:eastAsia="나눔고딕" w:hAnsi="나눔고딕" w:cs="Segoe UI"/>
          <w:szCs w:val="20"/>
          <w:shd w:val="clear" w:color="auto" w:fill="FFFFFF"/>
        </w:rPr>
      </w:pPr>
      <w:r w:rsidRPr="00F37152">
        <w:rPr>
          <w:rFonts w:ascii="나눔고딕" w:eastAsia="나눔고딕" w:hAnsi="나눔고딕" w:cs="Segoe UI"/>
          <w:szCs w:val="20"/>
          <w:shd w:val="clear" w:color="auto" w:fill="FFFFFF"/>
        </w:rPr>
        <w:t>sklearn.svm.SVR(*, kernel='rbf', degree=3, gamma='scale', coef0=0.0, tol=0.001, C=1.0, epsilon=0.1, shrinking=True, cache_size=200, verbose=False, max_iter=- 1)</w:t>
      </w:r>
    </w:p>
    <w:p w14:paraId="7FD83226" w14:textId="77777777" w:rsidR="00EE23FF" w:rsidRPr="00F37152" w:rsidRDefault="00EE23FF" w:rsidP="00524710">
      <w:pPr>
        <w:rPr>
          <w:rFonts w:ascii="나눔고딕" w:eastAsia="나눔고딕" w:hAnsi="나눔고딕"/>
          <w:szCs w:val="20"/>
        </w:rPr>
      </w:pPr>
    </w:p>
    <w:p w14:paraId="0C79B5CE" w14:textId="77777777" w:rsidR="00524710" w:rsidRPr="00F37152" w:rsidRDefault="00524710" w:rsidP="00524710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나눔고딕" w:eastAsia="나눔고딕" w:hAnsi="나눔고딕"/>
          <w:color w:val="666666"/>
          <w:sz w:val="20"/>
          <w:szCs w:val="20"/>
        </w:rPr>
      </w:pPr>
      <w:r w:rsidRPr="00F37152">
        <w:rPr>
          <w:rStyle w:val="se-fs-"/>
          <w:rFonts w:ascii="나눔고딕" w:eastAsia="나눔고딕" w:hAnsi="나눔고딕"/>
          <w:b/>
          <w:bCs/>
          <w:color w:val="FF0010"/>
          <w:sz w:val="20"/>
          <w:szCs w:val="20"/>
          <w:bdr w:val="none" w:sz="0" w:space="0" w:color="auto" w:frame="1"/>
        </w:rPr>
        <w:t>C(cost)</w:t>
      </w:r>
      <w:r w:rsidRPr="00F37152">
        <w:rPr>
          <w:rStyle w:val="se-fs-"/>
          <w:rFonts w:ascii="나눔고딕" w:eastAsia="나눔고딕" w:hAnsi="나눔고딕" w:hint="eastAsia"/>
          <w:color w:val="666666"/>
          <w:sz w:val="20"/>
          <w:szCs w:val="20"/>
          <w:bdr w:val="none" w:sz="0" w:space="0" w:color="auto" w:frame="1"/>
        </w:rPr>
        <w:t xml:space="preserve"> : 이론에서 배운 주요 파라미터로써 </w:t>
      </w:r>
      <w:r w:rsidRPr="00F37152">
        <w:rPr>
          <w:rStyle w:val="se-fs-"/>
          <w:rFonts w:ascii="나눔고딕" w:eastAsia="나눔고딕" w:hAnsi="나눔고딕"/>
          <w:b/>
          <w:bCs/>
          <w:color w:val="666666"/>
          <w:sz w:val="20"/>
          <w:szCs w:val="20"/>
          <w:bdr w:val="none" w:sz="0" w:space="0" w:color="auto" w:frame="1"/>
        </w:rPr>
        <w:t>어느 정도의 오차를 허용할지에 대한 파라미터입니다.</w:t>
      </w:r>
    </w:p>
    <w:p w14:paraId="34405DF4" w14:textId="77777777" w:rsidR="00524710" w:rsidRPr="00F37152" w:rsidRDefault="00524710" w:rsidP="00524710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나눔고딕" w:eastAsia="나눔고딕" w:hAnsi="나눔고딕"/>
          <w:color w:val="666666"/>
          <w:sz w:val="20"/>
          <w:szCs w:val="20"/>
        </w:rPr>
      </w:pPr>
      <w:r w:rsidRPr="00F37152">
        <w:rPr>
          <w:rStyle w:val="se-fs-"/>
          <w:rFonts w:ascii="나눔고딕" w:eastAsia="나눔고딕" w:hAnsi="나눔고딕"/>
          <w:b/>
          <w:bCs/>
          <w:color w:val="FF0010"/>
          <w:sz w:val="20"/>
          <w:szCs w:val="20"/>
          <w:bdr w:val="none" w:sz="0" w:space="0" w:color="auto" w:frame="1"/>
        </w:rPr>
        <w:t>kernel</w:t>
      </w:r>
      <w:r w:rsidRPr="00F37152">
        <w:rPr>
          <w:rStyle w:val="se-fs-"/>
          <w:rFonts w:ascii="나눔고딕" w:eastAsia="나눔고딕" w:hAnsi="나눔고딕" w:hint="eastAsia"/>
          <w:color w:val="666666"/>
          <w:sz w:val="20"/>
          <w:szCs w:val="20"/>
          <w:bdr w:val="none" w:sz="0" w:space="0" w:color="auto" w:frame="1"/>
        </w:rPr>
        <w:t xml:space="preserve"> : 어떤 커</w:t>
      </w:r>
      <w:r w:rsidRPr="00F37152">
        <w:rPr>
          <w:rStyle w:val="se-fs-"/>
          <w:rFonts w:ascii="나눔고딕" w:eastAsia="나눔고딕" w:hAnsi="나눔고딕"/>
          <w:b/>
          <w:bCs/>
          <w:color w:val="666666"/>
          <w:sz w:val="20"/>
          <w:szCs w:val="20"/>
          <w:bdr w:val="none" w:sz="0" w:space="0" w:color="auto" w:frame="1"/>
        </w:rPr>
        <w:t>널함수를 사용할지에 대한 파라미터입니다.</w:t>
      </w:r>
      <w:r w:rsidRPr="00F37152">
        <w:rPr>
          <w:rStyle w:val="se-fs-"/>
          <w:rFonts w:ascii="나눔고딕" w:eastAsia="나눔고딕" w:hAnsi="나눔고딕" w:hint="eastAsia"/>
          <w:color w:val="666666"/>
          <w:sz w:val="20"/>
          <w:szCs w:val="20"/>
          <w:bdr w:val="none" w:sz="0" w:space="0" w:color="auto" w:frame="1"/>
        </w:rPr>
        <w:t xml:space="preserve"> 'linear', 'sigmoid', 'rbf', 'poly'가 활용됩니다.</w:t>
      </w:r>
    </w:p>
    <w:p w14:paraId="2461235F" w14:textId="77777777" w:rsidR="00524710" w:rsidRPr="00F37152" w:rsidRDefault="00524710" w:rsidP="00524710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나눔고딕" w:eastAsia="나눔고딕" w:hAnsi="나눔고딕"/>
          <w:color w:val="666666"/>
          <w:sz w:val="20"/>
          <w:szCs w:val="20"/>
        </w:rPr>
      </w:pPr>
      <w:r w:rsidRPr="00F37152">
        <w:rPr>
          <w:rStyle w:val="se-fs-"/>
          <w:rFonts w:ascii="나눔고딕" w:eastAsia="나눔고딕" w:hAnsi="나눔고딕"/>
          <w:b/>
          <w:bCs/>
          <w:color w:val="FF0010"/>
          <w:sz w:val="20"/>
          <w:szCs w:val="20"/>
          <w:bdr w:val="none" w:sz="0" w:space="0" w:color="auto" w:frame="1"/>
        </w:rPr>
        <w:t>degree</w:t>
      </w:r>
      <w:r w:rsidRPr="00F37152">
        <w:rPr>
          <w:rStyle w:val="se-fs-"/>
          <w:rFonts w:ascii="나눔고딕" w:eastAsia="나눔고딕" w:hAnsi="나눔고딕" w:hint="eastAsia"/>
          <w:color w:val="666666"/>
          <w:sz w:val="20"/>
          <w:szCs w:val="20"/>
          <w:bdr w:val="none" w:sz="0" w:space="0" w:color="auto" w:frame="1"/>
        </w:rPr>
        <w:t xml:space="preserve"> : </w:t>
      </w:r>
      <w:r w:rsidRPr="00F37152">
        <w:rPr>
          <w:rStyle w:val="se-fs-"/>
          <w:rFonts w:ascii="나눔고딕" w:eastAsia="나눔고딕" w:hAnsi="나눔고딕"/>
          <w:b/>
          <w:bCs/>
          <w:color w:val="666666"/>
          <w:sz w:val="20"/>
          <w:szCs w:val="20"/>
          <w:bdr w:val="none" w:sz="0" w:space="0" w:color="auto" w:frame="1"/>
        </w:rPr>
        <w:t>어느 차수까지의 다항차수로 분류를 할 지에 대한 파라미터입니다.</w:t>
      </w:r>
      <w:r w:rsidRPr="00F37152">
        <w:rPr>
          <w:rStyle w:val="se-fs-"/>
          <w:rFonts w:ascii="나눔고딕" w:eastAsia="나눔고딕" w:hAnsi="나눔고딕" w:hint="eastAsia"/>
          <w:color w:val="666666"/>
          <w:sz w:val="20"/>
          <w:szCs w:val="20"/>
          <w:bdr w:val="none" w:sz="0" w:space="0" w:color="auto" w:frame="1"/>
        </w:rPr>
        <w:t xml:space="preserve"> 커널함수가 'poly' 일 때 사용됩니다.</w:t>
      </w:r>
    </w:p>
    <w:p w14:paraId="3D96C329" w14:textId="77777777" w:rsidR="00524710" w:rsidRPr="00F37152" w:rsidRDefault="00524710" w:rsidP="00524710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나눔고딕" w:eastAsia="나눔고딕" w:hAnsi="나눔고딕"/>
          <w:color w:val="666666"/>
          <w:sz w:val="20"/>
          <w:szCs w:val="20"/>
        </w:rPr>
      </w:pPr>
      <w:r w:rsidRPr="00F37152">
        <w:rPr>
          <w:rStyle w:val="se-fs-"/>
          <w:rFonts w:ascii="나눔고딕" w:eastAsia="나눔고딕" w:hAnsi="나눔고딕"/>
          <w:b/>
          <w:bCs/>
          <w:color w:val="FF0010"/>
          <w:sz w:val="20"/>
          <w:szCs w:val="20"/>
          <w:bdr w:val="none" w:sz="0" w:space="0" w:color="auto" w:frame="1"/>
        </w:rPr>
        <w:t>gamma</w:t>
      </w:r>
      <w:r w:rsidRPr="00F37152">
        <w:rPr>
          <w:rStyle w:val="se-fs-"/>
          <w:rFonts w:ascii="나눔고딕" w:eastAsia="나눔고딕" w:hAnsi="나눔고딕" w:hint="eastAsia"/>
          <w:color w:val="666666"/>
          <w:sz w:val="20"/>
          <w:szCs w:val="20"/>
          <w:bdr w:val="none" w:sz="0" w:space="0" w:color="auto" w:frame="1"/>
        </w:rPr>
        <w:t xml:space="preserve"> : </w:t>
      </w:r>
      <w:r w:rsidRPr="00F37152">
        <w:rPr>
          <w:rStyle w:val="se-fs-"/>
          <w:rFonts w:ascii="나눔고딕" w:eastAsia="나눔고딕" w:hAnsi="나눔고딕"/>
          <w:b/>
          <w:bCs/>
          <w:color w:val="666666"/>
          <w:sz w:val="20"/>
          <w:szCs w:val="20"/>
          <w:bdr w:val="none" w:sz="0" w:space="0" w:color="auto" w:frame="1"/>
        </w:rPr>
        <w:t>곡률 경계에 대한 파라미터입니다.</w:t>
      </w:r>
      <w:r w:rsidRPr="00F37152">
        <w:rPr>
          <w:rStyle w:val="se-fs-"/>
          <w:rFonts w:ascii="나눔고딕" w:eastAsia="나눔고딕" w:hAnsi="나눔고딕" w:hint="eastAsia"/>
          <w:color w:val="666666"/>
          <w:sz w:val="20"/>
          <w:szCs w:val="20"/>
          <w:bdr w:val="none" w:sz="0" w:space="0" w:color="auto" w:frame="1"/>
        </w:rPr>
        <w:t xml:space="preserve"> 'rbf', 'poly', 'sigmoid'일 때 튜닝하는 값입니다.</w:t>
      </w:r>
    </w:p>
    <w:p w14:paraId="0A97A51B" w14:textId="19E0F95D" w:rsidR="00524710" w:rsidRPr="00F37152" w:rsidRDefault="00524710" w:rsidP="00524710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나눔고딕" w:eastAsia="나눔고딕" w:hAnsi="나눔고딕"/>
          <w:color w:val="666666"/>
          <w:sz w:val="20"/>
          <w:szCs w:val="20"/>
          <w:bdr w:val="none" w:sz="0" w:space="0" w:color="auto" w:frame="1"/>
        </w:rPr>
      </w:pPr>
      <w:r w:rsidRPr="00F37152">
        <w:rPr>
          <w:rStyle w:val="se-fs-"/>
          <w:rFonts w:ascii="나눔고딕" w:eastAsia="나눔고딕" w:hAnsi="나눔고딕"/>
          <w:b/>
          <w:bCs/>
          <w:color w:val="FF0010"/>
          <w:sz w:val="20"/>
          <w:szCs w:val="20"/>
          <w:bdr w:val="none" w:sz="0" w:space="0" w:color="auto" w:frame="1"/>
        </w:rPr>
        <w:t xml:space="preserve">coef0 </w:t>
      </w:r>
      <w:r w:rsidRPr="00F37152">
        <w:rPr>
          <w:rStyle w:val="se-fs-"/>
          <w:rFonts w:ascii="나눔고딕" w:eastAsia="나눔고딕" w:hAnsi="나눔고딕" w:hint="eastAsia"/>
          <w:color w:val="666666"/>
          <w:sz w:val="20"/>
          <w:szCs w:val="20"/>
          <w:bdr w:val="none" w:sz="0" w:space="0" w:color="auto" w:frame="1"/>
        </w:rPr>
        <w:t>: 상수값으로써 'poly', 'sigmoid'일 때 튜닝을 진행합니다.</w:t>
      </w:r>
    </w:p>
    <w:p w14:paraId="66CB363B" w14:textId="1CEC6049" w:rsidR="0085772C" w:rsidRPr="00F37152" w:rsidRDefault="0085772C" w:rsidP="00524710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나눔고딕" w:eastAsia="나눔고딕" w:hAnsi="나눔고딕"/>
          <w:color w:val="666666"/>
          <w:sz w:val="20"/>
          <w:szCs w:val="20"/>
          <w:bdr w:val="none" w:sz="0" w:space="0" w:color="auto" w:frame="1"/>
        </w:rPr>
      </w:pPr>
    </w:p>
    <w:p w14:paraId="333684BF" w14:textId="66254468" w:rsidR="0085772C" w:rsidRPr="00F37152" w:rsidRDefault="0085772C" w:rsidP="00524710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나눔고딕" w:eastAsia="나눔고딕" w:hAnsi="나눔고딕"/>
          <w:color w:val="666666"/>
          <w:sz w:val="20"/>
          <w:szCs w:val="20"/>
          <w:bdr w:val="none" w:sz="0" w:space="0" w:color="auto" w:frame="1"/>
        </w:rPr>
      </w:pPr>
      <w:r w:rsidRPr="00F37152">
        <w:rPr>
          <w:rStyle w:val="se-fs-"/>
          <w:rFonts w:ascii="나눔고딕" w:eastAsia="나눔고딕" w:hAnsi="나눔고딕" w:hint="eastAsia"/>
          <w:color w:val="666666"/>
          <w:sz w:val="20"/>
          <w:szCs w:val="20"/>
          <w:bdr w:val="none" w:sz="0" w:space="0" w:color="auto" w:frame="1"/>
        </w:rPr>
        <w:t>▷</w:t>
      </w:r>
      <w:r w:rsidRPr="00F37152">
        <w:rPr>
          <w:rStyle w:val="se-fs-"/>
          <w:rFonts w:ascii="나눔고딕" w:eastAsia="나눔고딕" w:hAnsi="나눔고딕"/>
          <w:color w:val="666666"/>
          <w:sz w:val="20"/>
          <w:szCs w:val="20"/>
          <w:bdr w:val="none" w:sz="0" w:space="0" w:color="auto" w:frame="1"/>
        </w:rPr>
        <w:t xml:space="preserve"> </w:t>
      </w:r>
      <w:r w:rsidRPr="00F37152">
        <w:rPr>
          <w:rStyle w:val="se-fs-"/>
          <w:rFonts w:ascii="나눔고딕" w:eastAsia="나눔고딕" w:hAnsi="나눔고딕" w:hint="eastAsia"/>
          <w:color w:val="666666"/>
          <w:sz w:val="20"/>
          <w:szCs w:val="20"/>
          <w:bdr w:val="none" w:sz="0" w:space="0" w:color="auto" w:frame="1"/>
        </w:rPr>
        <w:t>결측치,</w:t>
      </w:r>
      <w:r w:rsidRPr="00F37152">
        <w:rPr>
          <w:rStyle w:val="se-fs-"/>
          <w:rFonts w:ascii="나눔고딕" w:eastAsia="나눔고딕" w:hAnsi="나눔고딕"/>
          <w:color w:val="666666"/>
          <w:sz w:val="20"/>
          <w:szCs w:val="20"/>
          <w:bdr w:val="none" w:sz="0" w:space="0" w:color="auto" w:frame="1"/>
        </w:rPr>
        <w:t xml:space="preserve"> </w:t>
      </w:r>
      <w:r w:rsidRPr="00F37152">
        <w:rPr>
          <w:rStyle w:val="se-fs-"/>
          <w:rFonts w:ascii="나눔고딕" w:eastAsia="나눔고딕" w:hAnsi="나눔고딕" w:hint="eastAsia"/>
          <w:color w:val="666666"/>
          <w:sz w:val="20"/>
          <w:szCs w:val="20"/>
          <w:bdr w:val="none" w:sz="0" w:space="0" w:color="auto" w:frame="1"/>
        </w:rPr>
        <w:t xml:space="preserve">이상치 </w:t>
      </w:r>
      <w:r w:rsidRPr="00F37152">
        <w:rPr>
          <w:rStyle w:val="se-fs-"/>
          <w:rFonts w:ascii="나눔고딕" w:eastAsia="나눔고딕" w:hAnsi="나눔고딕"/>
          <w:color w:val="666666"/>
          <w:sz w:val="20"/>
          <w:szCs w:val="20"/>
          <w:bdr w:val="none" w:sz="0" w:space="0" w:color="auto" w:frame="1"/>
        </w:rPr>
        <w:t xml:space="preserve">-&gt; </w:t>
      </w:r>
      <w:r w:rsidRPr="00F37152">
        <w:rPr>
          <w:rStyle w:val="se-fs-"/>
          <w:rFonts w:ascii="나눔고딕" w:eastAsia="나눔고딕" w:hAnsi="나눔고딕" w:hint="eastAsia"/>
          <w:color w:val="666666"/>
          <w:sz w:val="20"/>
          <w:szCs w:val="20"/>
          <w:bdr w:val="none" w:sz="0" w:space="0" w:color="auto" w:frame="1"/>
        </w:rPr>
        <w:t xml:space="preserve">표준화 </w:t>
      </w:r>
      <w:r w:rsidRPr="00F37152">
        <w:rPr>
          <w:rStyle w:val="se-fs-"/>
          <w:rFonts w:ascii="나눔고딕" w:eastAsia="나눔고딕" w:hAnsi="나눔고딕"/>
          <w:color w:val="666666"/>
          <w:sz w:val="20"/>
          <w:szCs w:val="20"/>
          <w:bdr w:val="none" w:sz="0" w:space="0" w:color="auto" w:frame="1"/>
        </w:rPr>
        <w:t xml:space="preserve">or </w:t>
      </w:r>
      <w:r w:rsidRPr="00F37152">
        <w:rPr>
          <w:rStyle w:val="se-fs-"/>
          <w:rFonts w:ascii="나눔고딕" w:eastAsia="나눔고딕" w:hAnsi="나눔고딕" w:hint="eastAsia"/>
          <w:color w:val="666666"/>
          <w:sz w:val="20"/>
          <w:szCs w:val="20"/>
          <w:bdr w:val="none" w:sz="0" w:space="0" w:color="auto" w:frame="1"/>
        </w:rPr>
        <w:t xml:space="preserve">정규화 </w:t>
      </w:r>
      <w:r w:rsidRPr="00F37152">
        <w:rPr>
          <w:rStyle w:val="se-fs-"/>
          <w:rFonts w:ascii="나눔고딕" w:eastAsia="나눔고딕" w:hAnsi="나눔고딕"/>
          <w:color w:val="666666"/>
          <w:sz w:val="20"/>
          <w:szCs w:val="20"/>
          <w:bdr w:val="none" w:sz="0" w:space="0" w:color="auto" w:frame="1"/>
        </w:rPr>
        <w:t xml:space="preserve">or </w:t>
      </w:r>
      <w:r w:rsidRPr="00F37152">
        <w:rPr>
          <w:rStyle w:val="se-fs-"/>
          <w:rFonts w:ascii="나눔고딕" w:eastAsia="나눔고딕" w:hAnsi="나눔고딕" w:hint="eastAsia"/>
          <w:color w:val="666666"/>
          <w:sz w:val="20"/>
          <w:szCs w:val="20"/>
          <w:bdr w:val="none" w:sz="0" w:space="0" w:color="auto" w:frame="1"/>
        </w:rPr>
        <w:t xml:space="preserve">로그변환 </w:t>
      </w:r>
      <w:r w:rsidRPr="00F37152">
        <w:rPr>
          <w:rStyle w:val="se-fs-"/>
          <w:rFonts w:ascii="나눔고딕" w:eastAsia="나눔고딕" w:hAnsi="나눔고딕"/>
          <w:color w:val="666666"/>
          <w:sz w:val="20"/>
          <w:szCs w:val="20"/>
          <w:bdr w:val="none" w:sz="0" w:space="0" w:color="auto" w:frame="1"/>
        </w:rPr>
        <w:t>-&gt; SVM</w:t>
      </w:r>
    </w:p>
    <w:p w14:paraId="1D6ADF9D" w14:textId="030092AB" w:rsidR="004C31C7" w:rsidRPr="00F37152" w:rsidRDefault="004C31C7" w:rsidP="00524710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나눔고딕" w:eastAsia="나눔고딕" w:hAnsi="나눔고딕"/>
          <w:color w:val="666666"/>
          <w:sz w:val="20"/>
          <w:szCs w:val="20"/>
          <w:bdr w:val="none" w:sz="0" w:space="0" w:color="auto" w:frame="1"/>
        </w:rPr>
      </w:pPr>
    </w:p>
    <w:p w14:paraId="48075787" w14:textId="77777777" w:rsidR="004C31C7" w:rsidRPr="00F37152" w:rsidRDefault="004C31C7" w:rsidP="00524710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나눔고딕" w:eastAsia="나눔고딕" w:hAnsi="나눔고딕"/>
          <w:color w:val="666666"/>
          <w:sz w:val="20"/>
          <w:szCs w:val="20"/>
          <w:bdr w:val="none" w:sz="0" w:space="0" w:color="auto" w:frame="1"/>
        </w:rPr>
      </w:pPr>
    </w:p>
    <w:p w14:paraId="0BAE983B" w14:textId="3B14AC8D" w:rsidR="004C31C7" w:rsidRPr="001134C9" w:rsidRDefault="004C31C7" w:rsidP="004C31C7">
      <w:pPr>
        <w:rPr>
          <w:rFonts w:ascii="나눔고딕" w:eastAsia="나눔고딕" w:hAnsi="나눔고딕"/>
          <w:b/>
          <w:bCs/>
          <w:sz w:val="24"/>
          <w:szCs w:val="24"/>
        </w:rPr>
      </w:pPr>
      <w:r w:rsidRPr="001134C9">
        <w:rPr>
          <w:rFonts w:ascii="나눔고딕" w:eastAsia="나눔고딕" w:hAnsi="나눔고딕" w:hint="eastAsia"/>
          <w:b/>
          <w:bCs/>
          <w:sz w:val="24"/>
          <w:szCs w:val="24"/>
        </w:rPr>
        <w:t>인공신경망</w:t>
      </w:r>
      <w:r w:rsidRPr="001134C9">
        <w:rPr>
          <w:rFonts w:ascii="나눔고딕" w:eastAsia="나눔고딕" w:hAnsi="나눔고딕"/>
          <w:b/>
          <w:bCs/>
          <w:sz w:val="24"/>
          <w:szCs w:val="24"/>
        </w:rPr>
        <w:t>(MLPClassifier)</w:t>
      </w:r>
    </w:p>
    <w:p w14:paraId="3CAFA9C9" w14:textId="77777777" w:rsidR="001134C9" w:rsidRPr="00F37152" w:rsidRDefault="001134C9" w:rsidP="001134C9">
      <w:pPr>
        <w:rPr>
          <w:rFonts w:ascii="나눔고딕" w:eastAsia="나눔고딕" w:hAnsi="나눔고딕" w:cs="Segoe UI" w:hint="eastAsia"/>
          <w:b/>
          <w:bCs/>
          <w:sz w:val="21"/>
          <w:szCs w:val="21"/>
          <w:shd w:val="clear" w:color="auto" w:fill="FFFFFF"/>
        </w:rPr>
      </w:pPr>
      <w:r w:rsidRPr="00F37152">
        <w:rPr>
          <w:rFonts w:ascii="나눔고딕" w:eastAsia="나눔고딕" w:hAnsi="나눔고딕" w:cs="Segoe UI" w:hint="eastAsia"/>
          <w:b/>
          <w:bCs/>
          <w:sz w:val="21"/>
          <w:szCs w:val="21"/>
          <w:shd w:val="clear" w:color="auto" w:fill="FFFFFF"/>
        </w:rPr>
        <w:t>T</w:t>
      </w:r>
      <w:r w:rsidRPr="00F37152">
        <w:rPr>
          <w:rFonts w:ascii="나눔고딕" w:eastAsia="나눔고딕" w:hAnsi="나눔고딕" w:cs="Segoe UI"/>
          <w:b/>
          <w:bCs/>
          <w:sz w:val="21"/>
          <w:szCs w:val="21"/>
          <w:shd w:val="clear" w:color="auto" w:fill="FFFFFF"/>
        </w:rPr>
        <w:t>heory</w:t>
      </w:r>
    </w:p>
    <w:p w14:paraId="610C62F2" w14:textId="6414D9BF" w:rsidR="001134C9" w:rsidRDefault="001134C9" w:rsidP="004C31C7">
      <w:pPr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</w:pPr>
      <w:r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 xml:space="preserve">  </w:t>
      </w:r>
      <w:r w:rsidR="0092523E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인공신경망 모형은 동물의 뇌신경계를 모방하여 분류 또는 예측하기 위해 만들어진 모형이다.</w:t>
      </w:r>
      <w:r w:rsidR="0092523E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 xml:space="preserve"> </w:t>
      </w:r>
      <w:r w:rsidR="0092523E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인공신경망은 가중치를 반복적으로</w:t>
      </w:r>
      <w:r w:rsidR="0092523E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 xml:space="preserve"> </w:t>
      </w:r>
      <w:r w:rsidR="0092523E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조정하며 학습하며 뉴런들은 링크로 연결되어 있고,</w:t>
      </w:r>
      <w:r w:rsidR="0092523E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 xml:space="preserve"> </w:t>
      </w:r>
      <w:r w:rsidR="0092523E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각 링크에는 수치적인 가중치가 있다.</w:t>
      </w:r>
      <w:r w:rsidR="0092523E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 xml:space="preserve"> </w:t>
      </w:r>
      <w:r w:rsidR="0092523E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학습을 통해 본 가중치를 업데이트하는 방향으로</w:t>
      </w:r>
      <w:r w:rsidR="0092523E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 xml:space="preserve"> </w:t>
      </w:r>
      <w:r w:rsidR="0092523E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진행된다.</w:t>
      </w:r>
      <w:r w:rsidR="0092523E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 xml:space="preserve"> </w:t>
      </w:r>
    </w:p>
    <w:p w14:paraId="5C007E0C" w14:textId="77777777" w:rsidR="001134C9" w:rsidRPr="00F37152" w:rsidRDefault="001134C9" w:rsidP="004C31C7">
      <w:pPr>
        <w:rPr>
          <w:rStyle w:val="se-fs-"/>
          <w:rFonts w:ascii="나눔고딕" w:eastAsia="나눔고딕" w:hAnsi="나눔고딕" w:hint="eastAsia"/>
          <w:b/>
          <w:bCs/>
          <w:szCs w:val="20"/>
        </w:rPr>
      </w:pPr>
    </w:p>
    <w:p w14:paraId="79F969F3" w14:textId="77777777" w:rsidR="004C31C7" w:rsidRPr="00F37152" w:rsidRDefault="004C31C7" w:rsidP="004C31C7">
      <w:pPr>
        <w:widowControl/>
        <w:wordWrap/>
        <w:autoSpaceDE/>
        <w:autoSpaceDN/>
        <w:spacing w:after="120" w:line="240" w:lineRule="auto"/>
        <w:jc w:val="left"/>
        <w:rPr>
          <w:rFonts w:ascii="나눔고딕" w:eastAsia="나눔고딕" w:hAnsi="나눔고딕" w:cs="Segoe UI" w:hint="eastAsia"/>
          <w:color w:val="000000"/>
          <w:kern w:val="0"/>
          <w:szCs w:val="20"/>
        </w:rPr>
      </w:pPr>
      <w:r w:rsidRPr="00F37152">
        <w:rPr>
          <w:rFonts w:ascii="나눔고딕" w:eastAsia="나눔고딕" w:hAnsi="나눔고딕" w:cs="Segoe UI"/>
          <w:color w:val="000000"/>
          <w:kern w:val="0"/>
          <w:szCs w:val="20"/>
        </w:rPr>
        <w:t>class sklearn.neural_network.MLPClassifier(hidden_layer_sizes=100, activation='relu', *, solver='adam', alpha=0.0001, batch_size='auto', learning_rate='constant', learning_rate_init=0.001, power_t=0.5, max_iter=200, shuffle=True, random_state=None, tol=0.0001, verbose=False, warm_start=False, momentum=0.9, nesterovs_momentum=True, early_stopping=False, validation_fraction=0.1, beta_1=0.9, beta_2=0.999, epsilon=1e-08, n_iter_no_change=10, max_fun=15000)</w:t>
      </w:r>
    </w:p>
    <w:p w14:paraId="706295B2" w14:textId="22508A5C" w:rsidR="004C31C7" w:rsidRPr="00F37152" w:rsidRDefault="004C31C7" w:rsidP="004C31C7">
      <w:pPr>
        <w:widowControl/>
        <w:wordWrap/>
        <w:autoSpaceDE/>
        <w:autoSpaceDN/>
        <w:spacing w:after="120" w:line="240" w:lineRule="auto"/>
        <w:jc w:val="left"/>
        <w:rPr>
          <w:rFonts w:ascii="나눔고딕" w:eastAsia="나눔고딕" w:hAnsi="나눔고딕" w:cs="Segoe UI" w:hint="eastAsia"/>
          <w:color w:val="000000"/>
          <w:kern w:val="0"/>
          <w:szCs w:val="20"/>
        </w:rPr>
      </w:pPr>
      <w:r w:rsidRPr="00F37152">
        <w:rPr>
          <w:rFonts w:ascii="나눔고딕" w:eastAsia="나눔고딕" w:hAnsi="나눔고딕" w:cs="Segoe UI"/>
          <w:color w:val="000000"/>
          <w:kern w:val="0"/>
          <w:szCs w:val="20"/>
        </w:rPr>
        <w:t>class sklearn.neural_network.MLPRegressor(hidden_layer_sizes=100, activation='relu', *, solver='adam', alpha=0.0001, batch_size='auto', learning_rate='constant', learning_rate_init=0.001, power_t=0.5, max_iter=200, shuffle=True, random_state=None, tol=0.0001, verbose=False, warm_start=False, momentum=0.9, nesterovs_momentum=True, early_stopping=False, validation_fraction=0.1, beta_1=0.9, beta_2=0.999, epsilon=1e-08, n_iter_no_change=10, max_fun=15000)</w:t>
      </w:r>
    </w:p>
    <w:p w14:paraId="3E28F083" w14:textId="77777777" w:rsidR="00C318F5" w:rsidRPr="00F37152" w:rsidRDefault="00C318F5" w:rsidP="004C31C7">
      <w:pPr>
        <w:widowControl/>
        <w:wordWrap/>
        <w:autoSpaceDE/>
        <w:autoSpaceDN/>
        <w:spacing w:after="120" w:line="240" w:lineRule="auto"/>
        <w:jc w:val="left"/>
        <w:rPr>
          <w:rFonts w:ascii="나눔고딕" w:eastAsia="나눔고딕" w:hAnsi="나눔고딕" w:cs="Segoe UI" w:hint="eastAsia"/>
          <w:color w:val="000000"/>
          <w:kern w:val="0"/>
          <w:szCs w:val="20"/>
        </w:rPr>
      </w:pPr>
    </w:p>
    <w:p w14:paraId="1115D42A" w14:textId="77777777" w:rsidR="004C31C7" w:rsidRPr="00F37152" w:rsidRDefault="004C31C7" w:rsidP="004C31C7">
      <w:pPr>
        <w:widowControl/>
        <w:wordWrap/>
        <w:autoSpaceDE/>
        <w:autoSpaceDN/>
        <w:spacing w:after="240" w:line="240" w:lineRule="auto"/>
        <w:jc w:val="left"/>
        <w:rPr>
          <w:rFonts w:ascii="나눔고딕" w:eastAsia="나눔고딕" w:hAnsi="나눔고딕" w:cs="Segoe UI" w:hint="eastAsia"/>
          <w:color w:val="000000"/>
          <w:kern w:val="0"/>
          <w:szCs w:val="20"/>
        </w:rPr>
      </w:pPr>
      <w:r w:rsidRPr="00F37152">
        <w:rPr>
          <w:rFonts w:ascii="나눔고딕" w:eastAsia="나눔고딕" w:hAnsi="나눔고딕" w:cs="Segoe UI"/>
          <w:color w:val="000000"/>
          <w:kern w:val="0"/>
          <w:szCs w:val="20"/>
        </w:rPr>
        <w:t>주요 파라미터</w:t>
      </w:r>
    </w:p>
    <w:p w14:paraId="0D790489" w14:textId="77777777" w:rsidR="004C31C7" w:rsidRPr="00F37152" w:rsidRDefault="004C31C7" w:rsidP="004C31C7">
      <w:pPr>
        <w:widowControl/>
        <w:numPr>
          <w:ilvl w:val="0"/>
          <w:numId w:val="12"/>
        </w:numPr>
        <w:wordWrap/>
        <w:autoSpaceDE/>
        <w:autoSpaceDN/>
        <w:spacing w:after="240" w:line="240" w:lineRule="auto"/>
        <w:jc w:val="left"/>
        <w:rPr>
          <w:rFonts w:ascii="나눔고딕" w:eastAsia="나눔고딕" w:hAnsi="나눔고딕" w:cs="Segoe UI" w:hint="eastAsia"/>
          <w:color w:val="000000"/>
          <w:kern w:val="0"/>
          <w:szCs w:val="20"/>
        </w:rPr>
      </w:pPr>
      <w:r w:rsidRPr="00F37152">
        <w:rPr>
          <w:rFonts w:ascii="나눔고딕" w:eastAsia="나눔고딕" w:hAnsi="나눔고딕" w:cs="Segoe UI"/>
          <w:color w:val="000000"/>
          <w:kern w:val="0"/>
          <w:szCs w:val="20"/>
        </w:rPr>
        <w:t>hidden_layer_sizes: tuple, length = n_layers - 2, default=(100,) The ith element represents the number of neurons in the ith hidden layer.</w:t>
      </w:r>
      <w:r w:rsidRPr="00F37152">
        <w:rPr>
          <w:rFonts w:ascii="나눔고딕" w:eastAsia="나눔고딕" w:hAnsi="나눔고딕" w:cs="Segoe UI"/>
          <w:color w:val="000000"/>
          <w:kern w:val="0"/>
          <w:szCs w:val="20"/>
        </w:rPr>
        <w:br/>
      </w:r>
    </w:p>
    <w:p w14:paraId="76AFB4DD" w14:textId="77777777" w:rsidR="004C31C7" w:rsidRPr="00F37152" w:rsidRDefault="004C31C7" w:rsidP="004C31C7">
      <w:pPr>
        <w:widowControl/>
        <w:numPr>
          <w:ilvl w:val="0"/>
          <w:numId w:val="12"/>
        </w:numPr>
        <w:wordWrap/>
        <w:autoSpaceDE/>
        <w:autoSpaceDN/>
        <w:spacing w:after="240" w:line="240" w:lineRule="auto"/>
        <w:jc w:val="left"/>
        <w:rPr>
          <w:rFonts w:ascii="나눔고딕" w:eastAsia="나눔고딕" w:hAnsi="나눔고딕" w:cs="Segoe UI" w:hint="eastAsia"/>
          <w:color w:val="000000"/>
          <w:kern w:val="0"/>
          <w:szCs w:val="20"/>
        </w:rPr>
      </w:pPr>
      <w:r w:rsidRPr="00F37152">
        <w:rPr>
          <w:rFonts w:ascii="나눔고딕" w:eastAsia="나눔고딕" w:hAnsi="나눔고딕" w:cs="Segoe UI"/>
          <w:color w:val="000000"/>
          <w:kern w:val="0"/>
          <w:szCs w:val="20"/>
        </w:rPr>
        <w:t>activation: {‘identity’, ‘logistic’, ‘tanh’, ‘relu’}, default=’relu’ Activation function for the hidden layer.</w:t>
      </w:r>
      <w:r w:rsidRPr="00F37152">
        <w:rPr>
          <w:rFonts w:ascii="나눔고딕" w:eastAsia="나눔고딕" w:hAnsi="나눔고딕" w:cs="Segoe UI"/>
          <w:color w:val="000000"/>
          <w:kern w:val="0"/>
          <w:szCs w:val="20"/>
        </w:rPr>
        <w:br/>
      </w:r>
    </w:p>
    <w:p w14:paraId="4DBA6BDC" w14:textId="77777777" w:rsidR="004C31C7" w:rsidRPr="00F37152" w:rsidRDefault="004C31C7" w:rsidP="004C31C7">
      <w:pPr>
        <w:widowControl/>
        <w:numPr>
          <w:ilvl w:val="0"/>
          <w:numId w:val="12"/>
        </w:numPr>
        <w:wordWrap/>
        <w:autoSpaceDE/>
        <w:autoSpaceDN/>
        <w:spacing w:after="240" w:line="240" w:lineRule="auto"/>
        <w:jc w:val="left"/>
        <w:rPr>
          <w:rFonts w:ascii="나눔고딕" w:eastAsia="나눔고딕" w:hAnsi="나눔고딕" w:cs="Segoe UI" w:hint="eastAsia"/>
          <w:color w:val="000000"/>
          <w:kern w:val="0"/>
          <w:szCs w:val="20"/>
        </w:rPr>
      </w:pPr>
      <w:r w:rsidRPr="00F37152">
        <w:rPr>
          <w:rFonts w:ascii="나눔고딕" w:eastAsia="나눔고딕" w:hAnsi="나눔고딕" w:cs="Segoe UI"/>
          <w:color w:val="000000"/>
          <w:kern w:val="0"/>
          <w:szCs w:val="20"/>
        </w:rPr>
        <w:t>alpha: float, default=0.0001 L2 penalty (regularization term) parameter.</w:t>
      </w:r>
      <w:r w:rsidRPr="00F37152">
        <w:rPr>
          <w:rFonts w:ascii="나눔고딕" w:eastAsia="나눔고딕" w:hAnsi="나눔고딕" w:cs="Segoe UI"/>
          <w:color w:val="000000"/>
          <w:kern w:val="0"/>
          <w:szCs w:val="20"/>
        </w:rPr>
        <w:br/>
      </w:r>
    </w:p>
    <w:p w14:paraId="03C8AE38" w14:textId="77777777" w:rsidR="004C31C7" w:rsidRPr="00F37152" w:rsidRDefault="004C31C7" w:rsidP="004C31C7">
      <w:pPr>
        <w:widowControl/>
        <w:numPr>
          <w:ilvl w:val="0"/>
          <w:numId w:val="12"/>
        </w:numPr>
        <w:wordWrap/>
        <w:autoSpaceDE/>
        <w:autoSpaceDN/>
        <w:spacing w:after="240" w:line="240" w:lineRule="auto"/>
        <w:jc w:val="left"/>
        <w:rPr>
          <w:rFonts w:ascii="나눔고딕" w:eastAsia="나눔고딕" w:hAnsi="나눔고딕" w:cs="Segoe UI" w:hint="eastAsia"/>
          <w:color w:val="000000"/>
          <w:kern w:val="0"/>
          <w:szCs w:val="20"/>
        </w:rPr>
      </w:pPr>
      <w:r w:rsidRPr="00F37152">
        <w:rPr>
          <w:rFonts w:ascii="나눔고딕" w:eastAsia="나눔고딕" w:hAnsi="나눔고딕" w:cs="Segoe UI"/>
          <w:color w:val="000000"/>
          <w:kern w:val="0"/>
          <w:szCs w:val="20"/>
        </w:rPr>
        <w:t>batch_size: int, default=’auto’ Size of minibatches for stochastic optimizers. If the solver is ‘lbfgs’, the classifier will not use minibatch. When set to “auto”, batch_size=min(200, n_samples)</w:t>
      </w:r>
      <w:r w:rsidRPr="00F37152">
        <w:rPr>
          <w:rFonts w:ascii="나눔고딕" w:eastAsia="나눔고딕" w:hAnsi="나눔고딕" w:cs="Segoe UI"/>
          <w:color w:val="000000"/>
          <w:kern w:val="0"/>
          <w:szCs w:val="20"/>
        </w:rPr>
        <w:br/>
      </w:r>
    </w:p>
    <w:p w14:paraId="44D03EE9" w14:textId="77777777" w:rsidR="004C31C7" w:rsidRPr="00F37152" w:rsidRDefault="004C31C7" w:rsidP="004C31C7">
      <w:pPr>
        <w:widowControl/>
        <w:numPr>
          <w:ilvl w:val="0"/>
          <w:numId w:val="12"/>
        </w:numPr>
        <w:wordWrap/>
        <w:autoSpaceDE/>
        <w:autoSpaceDN/>
        <w:spacing w:after="240" w:line="240" w:lineRule="auto"/>
        <w:jc w:val="left"/>
        <w:rPr>
          <w:rFonts w:ascii="나눔고딕" w:eastAsia="나눔고딕" w:hAnsi="나눔고딕" w:cs="Segoe UI" w:hint="eastAsia"/>
          <w:color w:val="000000"/>
          <w:kern w:val="0"/>
          <w:szCs w:val="20"/>
        </w:rPr>
      </w:pPr>
      <w:r w:rsidRPr="00F37152">
        <w:rPr>
          <w:rFonts w:ascii="나눔고딕" w:eastAsia="나눔고딕" w:hAnsi="나눔고딕" w:cs="Segoe UI"/>
          <w:color w:val="000000"/>
          <w:kern w:val="0"/>
          <w:szCs w:val="20"/>
        </w:rPr>
        <w:t>learning_rate{‘constant’, ‘invscaling’, ‘adaptive’}, default=’constant’ Learning rate schedule for weight updates.</w:t>
      </w:r>
      <w:r w:rsidRPr="00F37152">
        <w:rPr>
          <w:rFonts w:ascii="나눔고딕" w:eastAsia="나눔고딕" w:hAnsi="나눔고딕" w:cs="Segoe UI"/>
          <w:color w:val="000000"/>
          <w:kern w:val="0"/>
          <w:szCs w:val="20"/>
        </w:rPr>
        <w:br/>
      </w:r>
    </w:p>
    <w:p w14:paraId="040A3CB3" w14:textId="77777777" w:rsidR="004C31C7" w:rsidRPr="00F37152" w:rsidRDefault="004C31C7" w:rsidP="004C31C7">
      <w:pPr>
        <w:widowControl/>
        <w:numPr>
          <w:ilvl w:val="0"/>
          <w:numId w:val="12"/>
        </w:numPr>
        <w:wordWrap/>
        <w:autoSpaceDE/>
        <w:autoSpaceDN/>
        <w:spacing w:after="240" w:line="240" w:lineRule="auto"/>
        <w:jc w:val="left"/>
        <w:rPr>
          <w:rFonts w:ascii="나눔고딕" w:eastAsia="나눔고딕" w:hAnsi="나눔고딕" w:cs="Segoe UI" w:hint="eastAsia"/>
          <w:color w:val="000000"/>
          <w:kern w:val="0"/>
          <w:szCs w:val="20"/>
        </w:rPr>
      </w:pPr>
      <w:r w:rsidRPr="00F37152">
        <w:rPr>
          <w:rFonts w:ascii="나눔고딕" w:eastAsia="나눔고딕" w:hAnsi="나눔고딕" w:cs="Segoe UI"/>
          <w:color w:val="000000"/>
          <w:kern w:val="0"/>
          <w:szCs w:val="20"/>
        </w:rPr>
        <w:t>learning_rate_init: double, default=0.001 The initial learning rate used. It controls the step-size in updating the weights.</w:t>
      </w:r>
    </w:p>
    <w:p w14:paraId="21335AA5" w14:textId="77777777" w:rsidR="004C31C7" w:rsidRPr="00F37152" w:rsidRDefault="004C31C7" w:rsidP="00524710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나눔고딕" w:eastAsia="나눔고딕" w:hAnsi="나눔고딕"/>
          <w:sz w:val="20"/>
          <w:szCs w:val="20"/>
          <w:bdr w:val="none" w:sz="0" w:space="0" w:color="auto" w:frame="1"/>
        </w:rPr>
      </w:pPr>
    </w:p>
    <w:sectPr w:rsidR="004C31C7" w:rsidRPr="00F371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2DF1F" w14:textId="77777777" w:rsidR="00824B98" w:rsidRDefault="00824B98" w:rsidP="00FA7509">
      <w:pPr>
        <w:spacing w:after="0" w:line="240" w:lineRule="auto"/>
      </w:pPr>
      <w:r>
        <w:separator/>
      </w:r>
    </w:p>
  </w:endnote>
  <w:endnote w:type="continuationSeparator" w:id="0">
    <w:p w14:paraId="7B62E198" w14:textId="77777777" w:rsidR="00824B98" w:rsidRDefault="00824B98" w:rsidP="00FA7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94738" w14:textId="77777777" w:rsidR="00824B98" w:rsidRDefault="00824B98" w:rsidP="00FA7509">
      <w:pPr>
        <w:spacing w:after="0" w:line="240" w:lineRule="auto"/>
      </w:pPr>
      <w:r>
        <w:separator/>
      </w:r>
    </w:p>
  </w:footnote>
  <w:footnote w:type="continuationSeparator" w:id="0">
    <w:p w14:paraId="1226CEDE" w14:textId="77777777" w:rsidR="00824B98" w:rsidRDefault="00824B98" w:rsidP="00FA75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C29DF"/>
    <w:multiLevelType w:val="hybridMultilevel"/>
    <w:tmpl w:val="ECA8A36A"/>
    <w:lvl w:ilvl="0" w:tplc="E3FCFD0A">
      <w:numFmt w:val="bullet"/>
      <w:lvlText w:val="-"/>
      <w:lvlJc w:val="left"/>
      <w:pPr>
        <w:ind w:left="55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1" w15:restartNumberingAfterBreak="0">
    <w:nsid w:val="14EB2B96"/>
    <w:multiLevelType w:val="hybridMultilevel"/>
    <w:tmpl w:val="DEF04188"/>
    <w:lvl w:ilvl="0" w:tplc="E6EA5D2C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1AD1A53"/>
    <w:multiLevelType w:val="hybridMultilevel"/>
    <w:tmpl w:val="5EBCD326"/>
    <w:lvl w:ilvl="0" w:tplc="953A6B6A">
      <w:start w:val="20"/>
      <w:numFmt w:val="bullet"/>
      <w:lvlText w:val="-"/>
      <w:lvlJc w:val="left"/>
      <w:pPr>
        <w:ind w:left="548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8" w:hanging="400"/>
      </w:pPr>
      <w:rPr>
        <w:rFonts w:ascii="Wingdings" w:hAnsi="Wingdings" w:hint="default"/>
      </w:rPr>
    </w:lvl>
  </w:abstractNum>
  <w:abstractNum w:abstractNumId="3" w15:restartNumberingAfterBreak="0">
    <w:nsid w:val="2AC8720C"/>
    <w:multiLevelType w:val="hybridMultilevel"/>
    <w:tmpl w:val="ED3A7158"/>
    <w:lvl w:ilvl="0" w:tplc="7F1CD2BC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013730A"/>
    <w:multiLevelType w:val="hybridMultilevel"/>
    <w:tmpl w:val="0456D97C"/>
    <w:lvl w:ilvl="0" w:tplc="4A62276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9C27965"/>
    <w:multiLevelType w:val="hybridMultilevel"/>
    <w:tmpl w:val="9BB26F74"/>
    <w:lvl w:ilvl="0" w:tplc="6A048812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FD876CB"/>
    <w:multiLevelType w:val="hybridMultilevel"/>
    <w:tmpl w:val="FD2AF75E"/>
    <w:lvl w:ilvl="0" w:tplc="D49CDD86">
      <w:numFmt w:val="bullet"/>
      <w:lvlText w:val="-"/>
      <w:lvlJc w:val="left"/>
      <w:pPr>
        <w:ind w:left="55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7" w15:restartNumberingAfterBreak="0">
    <w:nsid w:val="4D1C6034"/>
    <w:multiLevelType w:val="hybridMultilevel"/>
    <w:tmpl w:val="8A882F6E"/>
    <w:lvl w:ilvl="0" w:tplc="53B602FA">
      <w:start w:val="1"/>
      <w:numFmt w:val="upperLetter"/>
      <w:lvlText w:val="%1."/>
      <w:lvlJc w:val="left"/>
      <w:pPr>
        <w:ind w:left="5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2" w:hanging="400"/>
      </w:pPr>
    </w:lvl>
    <w:lvl w:ilvl="2" w:tplc="0409001B" w:tentative="1">
      <w:start w:val="1"/>
      <w:numFmt w:val="lowerRoman"/>
      <w:lvlText w:val="%3."/>
      <w:lvlJc w:val="right"/>
      <w:pPr>
        <w:ind w:left="1392" w:hanging="400"/>
      </w:pPr>
    </w:lvl>
    <w:lvl w:ilvl="3" w:tplc="0409000F" w:tentative="1">
      <w:start w:val="1"/>
      <w:numFmt w:val="decimal"/>
      <w:lvlText w:val="%4."/>
      <w:lvlJc w:val="left"/>
      <w:pPr>
        <w:ind w:left="1792" w:hanging="400"/>
      </w:pPr>
    </w:lvl>
    <w:lvl w:ilvl="4" w:tplc="04090019" w:tentative="1">
      <w:start w:val="1"/>
      <w:numFmt w:val="upperLetter"/>
      <w:lvlText w:val="%5."/>
      <w:lvlJc w:val="left"/>
      <w:pPr>
        <w:ind w:left="2192" w:hanging="400"/>
      </w:pPr>
    </w:lvl>
    <w:lvl w:ilvl="5" w:tplc="0409001B" w:tentative="1">
      <w:start w:val="1"/>
      <w:numFmt w:val="lowerRoman"/>
      <w:lvlText w:val="%6."/>
      <w:lvlJc w:val="right"/>
      <w:pPr>
        <w:ind w:left="2592" w:hanging="400"/>
      </w:pPr>
    </w:lvl>
    <w:lvl w:ilvl="6" w:tplc="0409000F" w:tentative="1">
      <w:start w:val="1"/>
      <w:numFmt w:val="decimal"/>
      <w:lvlText w:val="%7."/>
      <w:lvlJc w:val="left"/>
      <w:pPr>
        <w:ind w:left="2992" w:hanging="400"/>
      </w:pPr>
    </w:lvl>
    <w:lvl w:ilvl="7" w:tplc="04090019" w:tentative="1">
      <w:start w:val="1"/>
      <w:numFmt w:val="upperLetter"/>
      <w:lvlText w:val="%8."/>
      <w:lvlJc w:val="left"/>
      <w:pPr>
        <w:ind w:left="3392" w:hanging="400"/>
      </w:pPr>
    </w:lvl>
    <w:lvl w:ilvl="8" w:tplc="0409001B" w:tentative="1">
      <w:start w:val="1"/>
      <w:numFmt w:val="lowerRoman"/>
      <w:lvlText w:val="%9."/>
      <w:lvlJc w:val="right"/>
      <w:pPr>
        <w:ind w:left="3792" w:hanging="400"/>
      </w:pPr>
    </w:lvl>
  </w:abstractNum>
  <w:abstractNum w:abstractNumId="8" w15:restartNumberingAfterBreak="0">
    <w:nsid w:val="53D606AE"/>
    <w:multiLevelType w:val="hybridMultilevel"/>
    <w:tmpl w:val="57FA91A4"/>
    <w:lvl w:ilvl="0" w:tplc="E626D79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DCB11BE"/>
    <w:multiLevelType w:val="hybridMultilevel"/>
    <w:tmpl w:val="11C4DD88"/>
    <w:lvl w:ilvl="0" w:tplc="16146174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4B50E48"/>
    <w:multiLevelType w:val="hybridMultilevel"/>
    <w:tmpl w:val="6944D8A0"/>
    <w:lvl w:ilvl="0" w:tplc="209459F4">
      <w:numFmt w:val="bullet"/>
      <w:lvlText w:val="-"/>
      <w:lvlJc w:val="left"/>
      <w:pPr>
        <w:ind w:left="548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8" w:hanging="400"/>
      </w:pPr>
      <w:rPr>
        <w:rFonts w:ascii="Wingdings" w:hAnsi="Wingdings" w:hint="default"/>
      </w:rPr>
    </w:lvl>
  </w:abstractNum>
  <w:abstractNum w:abstractNumId="11" w15:restartNumberingAfterBreak="0">
    <w:nsid w:val="74DD1B76"/>
    <w:multiLevelType w:val="multilevel"/>
    <w:tmpl w:val="812A9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93416821">
    <w:abstractNumId w:val="1"/>
  </w:num>
  <w:num w:numId="2" w16cid:durableId="14431746">
    <w:abstractNumId w:val="4"/>
  </w:num>
  <w:num w:numId="3" w16cid:durableId="1686664327">
    <w:abstractNumId w:val="7"/>
  </w:num>
  <w:num w:numId="4" w16cid:durableId="356780158">
    <w:abstractNumId w:val="9"/>
  </w:num>
  <w:num w:numId="5" w16cid:durableId="1265962499">
    <w:abstractNumId w:val="3"/>
  </w:num>
  <w:num w:numId="6" w16cid:durableId="803159218">
    <w:abstractNumId w:val="5"/>
  </w:num>
  <w:num w:numId="7" w16cid:durableId="586158724">
    <w:abstractNumId w:val="10"/>
  </w:num>
  <w:num w:numId="8" w16cid:durableId="1978954611">
    <w:abstractNumId w:val="2"/>
  </w:num>
  <w:num w:numId="9" w16cid:durableId="2102335552">
    <w:abstractNumId w:val="8"/>
  </w:num>
  <w:num w:numId="10" w16cid:durableId="1675457366">
    <w:abstractNumId w:val="0"/>
  </w:num>
  <w:num w:numId="11" w16cid:durableId="1302690322">
    <w:abstractNumId w:val="6"/>
  </w:num>
  <w:num w:numId="12" w16cid:durableId="18558031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A87"/>
    <w:rsid w:val="00006556"/>
    <w:rsid w:val="00017DE7"/>
    <w:rsid w:val="00036700"/>
    <w:rsid w:val="00042A95"/>
    <w:rsid w:val="00054FE3"/>
    <w:rsid w:val="000937EA"/>
    <w:rsid w:val="000C70F4"/>
    <w:rsid w:val="000D637F"/>
    <w:rsid w:val="000E223F"/>
    <w:rsid w:val="001134C9"/>
    <w:rsid w:val="0012426F"/>
    <w:rsid w:val="00126372"/>
    <w:rsid w:val="00141829"/>
    <w:rsid w:val="00160AE5"/>
    <w:rsid w:val="001C1C1D"/>
    <w:rsid w:val="001C4E8E"/>
    <w:rsid w:val="001E0851"/>
    <w:rsid w:val="001F28D7"/>
    <w:rsid w:val="00207DD0"/>
    <w:rsid w:val="00221DD1"/>
    <w:rsid w:val="00222A87"/>
    <w:rsid w:val="00222FA9"/>
    <w:rsid w:val="002477C2"/>
    <w:rsid w:val="00256001"/>
    <w:rsid w:val="002605AA"/>
    <w:rsid w:val="00293B63"/>
    <w:rsid w:val="00295836"/>
    <w:rsid w:val="002A39F7"/>
    <w:rsid w:val="002A5898"/>
    <w:rsid w:val="002A5FE9"/>
    <w:rsid w:val="002B3A16"/>
    <w:rsid w:val="002C157D"/>
    <w:rsid w:val="002C2608"/>
    <w:rsid w:val="002D0653"/>
    <w:rsid w:val="002D0915"/>
    <w:rsid w:val="002D45C6"/>
    <w:rsid w:val="002E17A2"/>
    <w:rsid w:val="00304631"/>
    <w:rsid w:val="003222BE"/>
    <w:rsid w:val="00331C88"/>
    <w:rsid w:val="00336663"/>
    <w:rsid w:val="003607D5"/>
    <w:rsid w:val="00361612"/>
    <w:rsid w:val="003829C1"/>
    <w:rsid w:val="00393754"/>
    <w:rsid w:val="003A163D"/>
    <w:rsid w:val="003A33DC"/>
    <w:rsid w:val="003A7E1C"/>
    <w:rsid w:val="003C2C14"/>
    <w:rsid w:val="003D3463"/>
    <w:rsid w:val="003D5D9E"/>
    <w:rsid w:val="003E00BD"/>
    <w:rsid w:val="003E5C88"/>
    <w:rsid w:val="003F1129"/>
    <w:rsid w:val="004202F5"/>
    <w:rsid w:val="00420794"/>
    <w:rsid w:val="004314AE"/>
    <w:rsid w:val="00460B97"/>
    <w:rsid w:val="00484AC2"/>
    <w:rsid w:val="004B6F13"/>
    <w:rsid w:val="004C31C7"/>
    <w:rsid w:val="004E5685"/>
    <w:rsid w:val="004F6FA4"/>
    <w:rsid w:val="00504A97"/>
    <w:rsid w:val="00515AFB"/>
    <w:rsid w:val="00524710"/>
    <w:rsid w:val="00534537"/>
    <w:rsid w:val="00566575"/>
    <w:rsid w:val="00571AEA"/>
    <w:rsid w:val="00574587"/>
    <w:rsid w:val="00591CDB"/>
    <w:rsid w:val="005A30CA"/>
    <w:rsid w:val="005A37D7"/>
    <w:rsid w:val="005A4BEE"/>
    <w:rsid w:val="005B62D2"/>
    <w:rsid w:val="005D31EF"/>
    <w:rsid w:val="005D3433"/>
    <w:rsid w:val="005D6A32"/>
    <w:rsid w:val="005E4ABD"/>
    <w:rsid w:val="005F651E"/>
    <w:rsid w:val="0064084F"/>
    <w:rsid w:val="00667C15"/>
    <w:rsid w:val="00672A6C"/>
    <w:rsid w:val="006744AD"/>
    <w:rsid w:val="00676B2C"/>
    <w:rsid w:val="006A41C1"/>
    <w:rsid w:val="006C4789"/>
    <w:rsid w:val="006D25E3"/>
    <w:rsid w:val="00703B40"/>
    <w:rsid w:val="00712952"/>
    <w:rsid w:val="00716AA2"/>
    <w:rsid w:val="007229A2"/>
    <w:rsid w:val="007305B1"/>
    <w:rsid w:val="007330A1"/>
    <w:rsid w:val="0073552B"/>
    <w:rsid w:val="00740BDE"/>
    <w:rsid w:val="00786D35"/>
    <w:rsid w:val="007973F3"/>
    <w:rsid w:val="007C585C"/>
    <w:rsid w:val="007D1F8F"/>
    <w:rsid w:val="007D6E2A"/>
    <w:rsid w:val="007E6038"/>
    <w:rsid w:val="0080043C"/>
    <w:rsid w:val="00824B98"/>
    <w:rsid w:val="00832293"/>
    <w:rsid w:val="0084294B"/>
    <w:rsid w:val="00854ABA"/>
    <w:rsid w:val="0085772C"/>
    <w:rsid w:val="00861471"/>
    <w:rsid w:val="008748A7"/>
    <w:rsid w:val="00877678"/>
    <w:rsid w:val="008B6C71"/>
    <w:rsid w:val="008E4979"/>
    <w:rsid w:val="0090142C"/>
    <w:rsid w:val="00924F37"/>
    <w:rsid w:val="0092523E"/>
    <w:rsid w:val="009814FE"/>
    <w:rsid w:val="009832F4"/>
    <w:rsid w:val="009847E1"/>
    <w:rsid w:val="00992DC5"/>
    <w:rsid w:val="00994F9B"/>
    <w:rsid w:val="009C4654"/>
    <w:rsid w:val="009C4A90"/>
    <w:rsid w:val="009F43A7"/>
    <w:rsid w:val="00A027C8"/>
    <w:rsid w:val="00A27763"/>
    <w:rsid w:val="00A31D28"/>
    <w:rsid w:val="00A413DF"/>
    <w:rsid w:val="00A51F79"/>
    <w:rsid w:val="00A53930"/>
    <w:rsid w:val="00AA127D"/>
    <w:rsid w:val="00AA184B"/>
    <w:rsid w:val="00AA1D1D"/>
    <w:rsid w:val="00AA2BC2"/>
    <w:rsid w:val="00AB2FEB"/>
    <w:rsid w:val="00AC0B11"/>
    <w:rsid w:val="00AE32F3"/>
    <w:rsid w:val="00AE779E"/>
    <w:rsid w:val="00AF295C"/>
    <w:rsid w:val="00B02BBF"/>
    <w:rsid w:val="00B170F9"/>
    <w:rsid w:val="00B1739C"/>
    <w:rsid w:val="00B32936"/>
    <w:rsid w:val="00B53F18"/>
    <w:rsid w:val="00B53F72"/>
    <w:rsid w:val="00B83FC9"/>
    <w:rsid w:val="00B93E6C"/>
    <w:rsid w:val="00BA713C"/>
    <w:rsid w:val="00BD0F9B"/>
    <w:rsid w:val="00BE296C"/>
    <w:rsid w:val="00C025DA"/>
    <w:rsid w:val="00C318F5"/>
    <w:rsid w:val="00C36A0B"/>
    <w:rsid w:val="00C44D81"/>
    <w:rsid w:val="00C5082A"/>
    <w:rsid w:val="00C53A7F"/>
    <w:rsid w:val="00C7147C"/>
    <w:rsid w:val="00C87B3F"/>
    <w:rsid w:val="00C92327"/>
    <w:rsid w:val="00CA12B6"/>
    <w:rsid w:val="00CA61CF"/>
    <w:rsid w:val="00CB2E99"/>
    <w:rsid w:val="00CC3387"/>
    <w:rsid w:val="00CD3B15"/>
    <w:rsid w:val="00CD6B8E"/>
    <w:rsid w:val="00CE29F3"/>
    <w:rsid w:val="00CE6796"/>
    <w:rsid w:val="00D17163"/>
    <w:rsid w:val="00D40FB8"/>
    <w:rsid w:val="00D42CB7"/>
    <w:rsid w:val="00D46064"/>
    <w:rsid w:val="00D4709D"/>
    <w:rsid w:val="00D66E47"/>
    <w:rsid w:val="00D75E9F"/>
    <w:rsid w:val="00D81128"/>
    <w:rsid w:val="00DA0DCF"/>
    <w:rsid w:val="00DA5170"/>
    <w:rsid w:val="00DA7693"/>
    <w:rsid w:val="00DB2C2B"/>
    <w:rsid w:val="00DE29A5"/>
    <w:rsid w:val="00DF491D"/>
    <w:rsid w:val="00DF79AC"/>
    <w:rsid w:val="00E06675"/>
    <w:rsid w:val="00E07E57"/>
    <w:rsid w:val="00E27E1D"/>
    <w:rsid w:val="00E95E5C"/>
    <w:rsid w:val="00EA389E"/>
    <w:rsid w:val="00EC1C35"/>
    <w:rsid w:val="00ED6D43"/>
    <w:rsid w:val="00EE23FF"/>
    <w:rsid w:val="00EF34BB"/>
    <w:rsid w:val="00F0335A"/>
    <w:rsid w:val="00F11896"/>
    <w:rsid w:val="00F13513"/>
    <w:rsid w:val="00F169EB"/>
    <w:rsid w:val="00F36801"/>
    <w:rsid w:val="00F37152"/>
    <w:rsid w:val="00F51111"/>
    <w:rsid w:val="00F9590D"/>
    <w:rsid w:val="00FA30A5"/>
    <w:rsid w:val="00FA3688"/>
    <w:rsid w:val="00FA57CE"/>
    <w:rsid w:val="00FA7509"/>
    <w:rsid w:val="00FB519B"/>
    <w:rsid w:val="00FB7F3B"/>
    <w:rsid w:val="00FC426F"/>
    <w:rsid w:val="00FC641B"/>
    <w:rsid w:val="00FF0805"/>
    <w:rsid w:val="00FF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64139"/>
  <w15:chartTrackingRefBased/>
  <w15:docId w15:val="{3E308AC0-8181-4793-9BD6-B441F7AE2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4A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A750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A7509"/>
  </w:style>
  <w:style w:type="paragraph" w:styleId="a5">
    <w:name w:val="footer"/>
    <w:basedOn w:val="a"/>
    <w:link w:val="Char0"/>
    <w:uiPriority w:val="99"/>
    <w:unhideWhenUsed/>
    <w:rsid w:val="00FA75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A7509"/>
  </w:style>
  <w:style w:type="paragraph" w:styleId="HTML">
    <w:name w:val="HTML Preformatted"/>
    <w:basedOn w:val="a"/>
    <w:link w:val="HTMLChar"/>
    <w:uiPriority w:val="99"/>
    <w:semiHidden/>
    <w:unhideWhenUsed/>
    <w:rsid w:val="002C15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C157D"/>
    <w:rPr>
      <w:rFonts w:ascii="굴림체" w:eastAsia="굴림체" w:hAnsi="굴림체" w:cs="굴림체"/>
      <w:kern w:val="0"/>
      <w:sz w:val="24"/>
      <w:szCs w:val="24"/>
    </w:rPr>
  </w:style>
  <w:style w:type="paragraph" w:customStyle="1" w:styleId="se-text-paragraph">
    <w:name w:val="se-text-paragraph"/>
    <w:basedOn w:val="a"/>
    <w:rsid w:val="0052471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">
    <w:name w:val="se-fs-"/>
    <w:basedOn w:val="a0"/>
    <w:rsid w:val="00524710"/>
  </w:style>
  <w:style w:type="paragraph" w:styleId="a6">
    <w:name w:val="Normal (Web)"/>
    <w:basedOn w:val="a"/>
    <w:uiPriority w:val="99"/>
    <w:semiHidden/>
    <w:unhideWhenUsed/>
    <w:rsid w:val="0052471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524710"/>
    <w:rPr>
      <w:b/>
      <w:bCs/>
    </w:rPr>
  </w:style>
  <w:style w:type="character" w:styleId="a8">
    <w:name w:val="Hyperlink"/>
    <w:basedOn w:val="a0"/>
    <w:uiPriority w:val="99"/>
    <w:semiHidden/>
    <w:unhideWhenUsed/>
    <w:rsid w:val="005247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3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4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9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38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3305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2384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23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31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247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7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59527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9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238855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53722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8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96015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92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5325366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1668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04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8280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0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95422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1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51655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72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611132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6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34064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2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4089866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176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57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8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253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12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08749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606620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382456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38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08466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04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6065385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23740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75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25919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44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26893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17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02924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52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727502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1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164719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40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</TotalTime>
  <Pages>2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준혁</dc:creator>
  <cp:keywords/>
  <dc:description/>
  <cp:lastModifiedBy>박 준혁</cp:lastModifiedBy>
  <cp:revision>20</cp:revision>
  <dcterms:created xsi:type="dcterms:W3CDTF">2022-06-10T07:18:00Z</dcterms:created>
  <dcterms:modified xsi:type="dcterms:W3CDTF">2022-06-17T02:05:00Z</dcterms:modified>
</cp:coreProperties>
</file>