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1898"/>
        <w:gridCol w:w="1069"/>
        <w:gridCol w:w="3965"/>
      </w:tblGrid>
      <w:tr w:rsidR="00463525" w:rsidRPr="00463525" w14:paraId="54A82B62" w14:textId="77777777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DFB3F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Audio (20 min)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AC6D97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Audio Start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4FB32" w14:textId="77777777" w:rsidR="00463525" w:rsidRPr="00463525" w:rsidRDefault="00463525" w:rsidP="00463525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556FA0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Mark the beginning of the 20-min session.</w:t>
            </w:r>
          </w:p>
        </w:tc>
      </w:tr>
      <w:tr w:rsidR="00463525" w:rsidRPr="00463525" w14:paraId="1C18D72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953BC5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22E75B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Audio 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127263" w14:textId="77777777" w:rsidR="00463525" w:rsidRPr="00463525" w:rsidRDefault="00463525" w:rsidP="00463525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B221E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Mark the end of the 20-min session.</w:t>
            </w:r>
          </w:p>
        </w:tc>
      </w:tr>
      <w:tr w:rsidR="00463525" w:rsidRPr="00463525" w14:paraId="77C8C9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2CF8F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RDM Trial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15301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Fixation/Trial 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A0DBB" w14:textId="77777777" w:rsidR="00463525" w:rsidRPr="00463525" w:rsidRDefault="00463525" w:rsidP="00463525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2D815F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Onset of the crosshair.</w:t>
            </w:r>
          </w:p>
        </w:tc>
      </w:tr>
      <w:tr w:rsidR="00463525" w:rsidRPr="00463525" w14:paraId="43FD0B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FA38BD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5F8A31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Stimulus Onset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456A6B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100 - 152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064EF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(See breakdown below).</w:t>
            </w:r>
          </w:p>
        </w:tc>
      </w:tr>
      <w:tr w:rsidR="00463525" w:rsidRPr="00463525" w14:paraId="6F0CFE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B3B71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1453C4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Left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E4764" w14:textId="77777777" w:rsidR="00463525" w:rsidRPr="00463525" w:rsidRDefault="00463525" w:rsidP="00463525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65A237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Participant pressed 'f'.</w:t>
            </w:r>
          </w:p>
        </w:tc>
      </w:tr>
      <w:tr w:rsidR="00463525" w:rsidRPr="00463525" w14:paraId="2B7887E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8BA11A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B05C5A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Right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D3D6D6" w14:textId="77777777" w:rsidR="00463525" w:rsidRPr="00463525" w:rsidRDefault="00463525" w:rsidP="00463525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E5D065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Participant pressed 'j'.</w:t>
            </w:r>
          </w:p>
        </w:tc>
      </w:tr>
      <w:tr w:rsidR="00463525" w:rsidRPr="00463525" w14:paraId="26D5BA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1D719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5A66F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EECDAF" w14:textId="77777777" w:rsidR="00463525" w:rsidRPr="00463525" w:rsidRDefault="00463525" w:rsidP="00463525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598DB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Green tick (usually practice only).</w:t>
            </w:r>
          </w:p>
        </w:tc>
      </w:tr>
      <w:tr w:rsidR="00463525" w:rsidRPr="00463525" w14:paraId="48CD58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68B7F3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65CB54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363E7D" w14:textId="77777777" w:rsidR="00463525" w:rsidRPr="00463525" w:rsidRDefault="00463525" w:rsidP="00463525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082DAF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Red cross (usually practice only).</w:t>
            </w:r>
          </w:p>
        </w:tc>
      </w:tr>
      <w:tr w:rsidR="00463525" w:rsidRPr="00463525" w14:paraId="14F2577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B9F33B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B4D5BB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842B9" w14:textId="77777777" w:rsidR="00463525" w:rsidRPr="00463525" w:rsidRDefault="00463525" w:rsidP="00463525">
            <w:pPr>
              <w:spacing w:after="0" w:line="240" w:lineRule="auto"/>
              <w:jc w:val="right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A47A3D" w14:textId="77777777" w:rsidR="00463525" w:rsidRPr="00463525" w:rsidRDefault="00463525" w:rsidP="00463525">
            <w:pPr>
              <w:spacing w:after="0" w:line="240" w:lineRule="auto"/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63525">
              <w:rPr>
                <w:rFonts w:ascii="Roboto" w:eastAsia="Times New Roman" w:hAnsi="Roboto" w:cs="Arial"/>
                <w:color w:val="434343"/>
                <w:kern w:val="0"/>
                <w:sz w:val="20"/>
                <w:szCs w:val="20"/>
                <w:lang w:eastAsia="en-GB"/>
                <w14:ligatures w14:val="none"/>
              </w:rPr>
              <w:t>"Too slow!" message.</w:t>
            </w:r>
          </w:p>
        </w:tc>
      </w:tr>
    </w:tbl>
    <w:p w14:paraId="649EAA3F" w14:textId="77777777" w:rsidR="00463525" w:rsidRDefault="00463525"/>
    <w:p w14:paraId="4F2BBF99" w14:textId="77777777" w:rsidR="00463525" w:rsidRDefault="00463525"/>
    <w:p w14:paraId="5788D5F7" w14:textId="77777777" w:rsidR="00463525" w:rsidRDefault="00463525" w:rsidP="00463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6352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Decoding the Stimulus Triggers ()</w:t>
      </w:r>
    </w:p>
    <w:p w14:paraId="558E973C" w14:textId="48EDE465" w:rsidR="00463525" w:rsidRPr="00463525" w:rsidRDefault="00463525" w:rsidP="00463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Trigger_code = 100 + (Coherence * 100) + Direction code</w:t>
      </w:r>
    </w:p>
    <w:p w14:paraId="37855BA4" w14:textId="402BACBE" w:rsidR="00463525" w:rsidRPr="00463525" w:rsidRDefault="00463525" w:rsidP="00463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635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stimulus triggers are the most important for your analysis.</w:t>
      </w:r>
    </w:p>
    <w:p w14:paraId="12198689" w14:textId="77777777" w:rsidR="00463525" w:rsidRPr="00463525" w:rsidRDefault="00463525" w:rsidP="00463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635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Direction Codes:</w:t>
      </w:r>
      <w:r w:rsidRPr="004635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Left = </w:t>
      </w:r>
      <w:r w:rsidRPr="004635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4635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Right = </w:t>
      </w:r>
      <w:r w:rsidRPr="004635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</w:p>
    <w:p w14:paraId="3C97E7B1" w14:textId="262A458F" w:rsidR="00463525" w:rsidRDefault="00463525" w:rsidP="00463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635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Coherence Levels:</w:t>
      </w:r>
      <w:r w:rsidRPr="004635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0%, 3%, 6%, 12%, 25%, 50%</w:t>
      </w:r>
    </w:p>
    <w:p w14:paraId="21C99DB0" w14:textId="5A9A62EA" w:rsidR="00463525" w:rsidRDefault="00463525" w:rsidP="00463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Fx: 1</w:t>
      </w:r>
    </w:p>
    <w:p w14:paraId="7853CD39" w14:textId="4C556E94" w:rsidR="00463525" w:rsidRDefault="00463525" w:rsidP="00463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Coherence = 3%</w:t>
      </w:r>
    </w:p>
    <w:p w14:paraId="3D36B4B9" w14:textId="303C8C9A" w:rsidR="00463525" w:rsidRDefault="00463525" w:rsidP="00463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Inpout = left = 1</w:t>
      </w:r>
    </w:p>
    <w:p w14:paraId="5191499B" w14:textId="5AEBCBDF" w:rsidR="00463525" w:rsidRPr="00463525" w:rsidRDefault="00463525" w:rsidP="00463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Triggercode = 100 + 3 + 1 = 104</w:t>
      </w:r>
    </w:p>
    <w:sectPr w:rsidR="00463525" w:rsidRPr="0046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1B3C"/>
    <w:multiLevelType w:val="multilevel"/>
    <w:tmpl w:val="97E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25"/>
    <w:rsid w:val="00463525"/>
    <w:rsid w:val="00C7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53B630"/>
  <w15:chartTrackingRefBased/>
  <w15:docId w15:val="{9CFE4A4D-B707-6F46-AAD6-AAD0E188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3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3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3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63525"/>
  </w:style>
  <w:style w:type="character" w:styleId="HTMLCode">
    <w:name w:val="HTML Code"/>
    <w:basedOn w:val="DefaultParagraphFont"/>
    <w:uiPriority w:val="99"/>
    <w:semiHidden/>
    <w:unhideWhenUsed/>
    <w:rsid w:val="004635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Hartvig Andersen</dc:creator>
  <cp:keywords/>
  <dc:description/>
  <cp:lastModifiedBy>Johan Hartvig Andersen</cp:lastModifiedBy>
  <cp:revision>1</cp:revision>
  <dcterms:created xsi:type="dcterms:W3CDTF">2026-05-11T17:30:00Z</dcterms:created>
  <dcterms:modified xsi:type="dcterms:W3CDTF">2026-05-11T17:32:00Z</dcterms:modified>
</cp:coreProperties>
</file>