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8" w:rsidRDefault="00E914A2" w:rsidP="003574F8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99A2FF" wp14:editId="730F0453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9271B4">
                              <w:fldChar w:fldCharType="begin"/>
                            </w:r>
                            <w:r w:rsidR="009271B4" w:rsidRPr="003574F8">
                              <w:rPr>
                                <w:lang w:val="pt-PT"/>
                              </w:rPr>
                              <w:instrText xml:space="preserve"> HYPERLINK "mailto:jorgemiguelsabino@gmail.com" </w:instrText>
                            </w:r>
                            <w:r w:rsidR="009271B4">
                              <w:fldChar w:fldCharType="separate"/>
                            </w:r>
                            <w:r w:rsidRPr="00074FDD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jorgemiguelsabino@gmail.com</w:t>
                            </w:r>
                            <w:r w:rsidR="009271B4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225CF60" wp14:editId="1F916D05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3574F8">
      <w:pPr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 xml:space="preserve">Ao gosto 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>pelo contacto com pessoas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 xml:space="preserve"> e por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 xml:space="preserve"> e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com 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>resolução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directa</w:t>
      </w:r>
      <w:r w:rsidR="00F01862">
        <w:rPr>
          <w:rFonts w:ascii="Century Gothic" w:hAnsi="Century Gothic" w:cs="Rod Transparent"/>
          <w:sz w:val="18"/>
          <w:szCs w:val="18"/>
          <w:lang w:val="pt-PT"/>
        </w:rPr>
        <w:t xml:space="preserve">, a engenharia adicionou competência técnicas e o </w:t>
      </w:r>
      <w:proofErr w:type="gramStart"/>
      <w:r w:rsidR="00F01862">
        <w:rPr>
          <w:rFonts w:ascii="Century Gothic" w:hAnsi="Century Gothic" w:cs="Rod Transparent"/>
          <w:sz w:val="18"/>
          <w:szCs w:val="18"/>
          <w:lang w:val="pt-PT"/>
        </w:rPr>
        <w:t>habito</w:t>
      </w:r>
      <w:proofErr w:type="gramEnd"/>
      <w:r w:rsidR="00F01862">
        <w:rPr>
          <w:rFonts w:ascii="Century Gothic" w:hAnsi="Century Gothic" w:cs="Rod Transparent"/>
          <w:sz w:val="18"/>
          <w:szCs w:val="18"/>
          <w:lang w:val="pt-PT"/>
        </w:rPr>
        <w:t xml:space="preserve"> da sistematização.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>A mi</w:t>
      </w:r>
      <w:bookmarkStart w:id="0" w:name="_GoBack"/>
      <w:bookmarkEnd w:id="0"/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E666CD">
        <w:rPr>
          <w:rFonts w:ascii="Century Gothic" w:hAnsi="Century Gothic" w:cs="Rod Transparent"/>
          <w:sz w:val="18"/>
          <w:szCs w:val="18"/>
          <w:lang w:val="pt-PT"/>
        </w:rPr>
        <w:t xml:space="preserve"> e Matemática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F01862" w:rsidRDefault="00F01862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EA1173" w:rsidRPr="00EA1173" w:rsidRDefault="00F01862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="00EA1173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7" w:history="1"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proofErr w:type="gram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–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1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3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83.25pt" o:ole="">
            <v:imagedata r:id="rId25" o:title=""/>
          </v:shape>
          <o:OLEObject Type="Embed" ProgID="Excel.Sheet.12" ShapeID="_x0000_i1025" DrawAspect="Content" ObjectID="_1520149859" r:id="rId26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8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9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B4" w:rsidRDefault="009271B4" w:rsidP="005106E9">
      <w:r>
        <w:separator/>
      </w:r>
    </w:p>
  </w:endnote>
  <w:endnote w:type="continuationSeparator" w:id="0">
    <w:p w:rsidR="009271B4" w:rsidRDefault="009271B4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862" w:rsidRPr="00F01862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F01862" w:rsidRPr="00F01862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F01862" w:rsidRPr="00F01862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F01862" w:rsidRPr="00F01862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3574F8">
      <w:rPr>
        <w:rFonts w:ascii="Century Gothic" w:hAnsi="Century Gothic"/>
        <w:noProof/>
        <w:color w:val="7F7F7F" w:themeColor="text1" w:themeTint="80"/>
        <w:sz w:val="12"/>
        <w:lang w:val="pt-PT"/>
      </w:rPr>
      <w:t>22/03/2016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B4" w:rsidRDefault="009271B4" w:rsidP="005106E9">
      <w:r>
        <w:separator/>
      </w:r>
    </w:p>
  </w:footnote>
  <w:footnote w:type="continuationSeparator" w:id="0">
    <w:p w:rsidR="009271B4" w:rsidRDefault="009271B4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74B6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574F8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271B4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B0E28"/>
    <w:rsid w:val="00EB6066"/>
    <w:rsid w:val="00EC6AC9"/>
    <w:rsid w:val="00ED0BBB"/>
    <w:rsid w:val="00ED113C"/>
    <w:rsid w:val="00EE5DB8"/>
    <w:rsid w:val="00EF62AB"/>
    <w:rsid w:val="00F005A7"/>
    <w:rsid w:val="00F01862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edoconhecimento.com/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science4you.pt/" TargetMode="External"/><Relationship Id="rId32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64CB-39CF-4163-8613-A4A68102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55</cp:revision>
  <cp:lastPrinted>2013-09-24T11:40:00Z</cp:lastPrinted>
  <dcterms:created xsi:type="dcterms:W3CDTF">2015-09-21T15:49:00Z</dcterms:created>
  <dcterms:modified xsi:type="dcterms:W3CDTF">2016-03-22T11:05:00Z</dcterms:modified>
</cp:coreProperties>
</file>