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12azhjoz4mj2" w:id="0"/>
      <w:bookmarkEnd w:id="0"/>
      <w:r w:rsidDel="00000000" w:rsidR="00000000" w:rsidRPr="00000000">
        <w:rPr>
          <w:rtl w:val="0"/>
        </w:rPr>
        <w:t xml:space="preserve">Relatório de Projeto B do grupo &lt;IPMXXX&gt;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Nome, número, email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Nome, número, email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Nome, número, email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rPr/>
      </w:pPr>
      <w:bookmarkStart w:colFirst="0" w:colLast="0" w:name="_y6i2hx826kcn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Introdução ao projeto. Considerações que considerem relevantes. Vejam as referências abaixo e procurem definir o contexto e objetivo deste estudo.</w:t>
      </w:r>
    </w:p>
    <w:p w:rsidR="00000000" w:rsidDel="00000000" w:rsidP="00000000" w:rsidRDefault="00000000" w:rsidRPr="00000000" w14:paraId="00000008">
      <w:pPr>
        <w:pStyle w:val="Heading1"/>
        <w:pageBreakBefore w:val="0"/>
        <w:rPr/>
      </w:pPr>
      <w:bookmarkStart w:colFirst="0" w:colLast="0" w:name="_l6kv2vai4hyn" w:id="2"/>
      <w:bookmarkEnd w:id="2"/>
      <w:r w:rsidDel="00000000" w:rsidR="00000000" w:rsidRPr="00000000">
        <w:rPr>
          <w:rtl w:val="0"/>
        </w:rPr>
        <w:t xml:space="preserve">Desenho da solução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Efectuámos alterações à forma como os alvos são apresentados para aumentar a eficácia e eficiência da sua solução. &lt;Opcional: alguma consideração geral que tenham tido para realizar as vossas alterações&gt; &lt;Preencher tudo antes da aula da semana 2&gt;.</w:t>
      </w:r>
    </w:p>
    <w:p w:rsidR="00000000" w:rsidDel="00000000" w:rsidP="00000000" w:rsidRDefault="00000000" w:rsidRPr="00000000" w14:paraId="0000000A">
      <w:pPr>
        <w:pStyle w:val="Heading2"/>
        <w:pageBreakBefore w:val="0"/>
        <w:rPr/>
      </w:pPr>
      <w:bookmarkStart w:colFirst="0" w:colLast="0" w:name="_vjeazqgwy0el" w:id="3"/>
      <w:bookmarkEnd w:id="3"/>
      <w:r w:rsidDel="00000000" w:rsidR="00000000" w:rsidRPr="00000000">
        <w:rPr>
          <w:rtl w:val="0"/>
        </w:rPr>
        <w:t xml:space="preserve">Alteração 1: Qual a alteração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&lt;Descrição detalhada da alteração&gt;&lt;Qual o seu racional?&gt;&lt;Se possível, suportar a alteração com uma referência bibliográfica&gt;&lt;Se possível, apresentar uma ilustração/diagrama da alteração&gt;</w:t>
      </w:r>
    </w:p>
    <w:p w:rsidR="00000000" w:rsidDel="00000000" w:rsidP="00000000" w:rsidRDefault="00000000" w:rsidRPr="00000000" w14:paraId="0000000C">
      <w:pPr>
        <w:pStyle w:val="Heading2"/>
        <w:pageBreakBefore w:val="0"/>
        <w:rPr/>
      </w:pPr>
      <w:bookmarkStart w:colFirst="0" w:colLast="0" w:name="_3505py8iviif" w:id="4"/>
      <w:bookmarkEnd w:id="4"/>
      <w:r w:rsidDel="00000000" w:rsidR="00000000" w:rsidRPr="00000000">
        <w:rPr>
          <w:rtl w:val="0"/>
        </w:rPr>
        <w:t xml:space="preserve">Alteração 2: ...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…..</w:t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bookmarkStart w:colFirst="0" w:colLast="0" w:name="_gc1qev710sgj" w:id="5"/>
      <w:bookmarkEnd w:id="5"/>
      <w:r w:rsidDel="00000000" w:rsidR="00000000" w:rsidRPr="00000000">
        <w:rPr>
          <w:rtl w:val="0"/>
        </w:rPr>
        <w:t xml:space="preserve">Método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&lt;Ver exemplos de como preencher cada secção em  [1,2,3] &gt;</w:t>
      </w:r>
    </w:p>
    <w:p w:rsidR="00000000" w:rsidDel="00000000" w:rsidP="00000000" w:rsidRDefault="00000000" w:rsidRPr="00000000" w14:paraId="00000010">
      <w:pPr>
        <w:pStyle w:val="Heading2"/>
        <w:pageBreakBefore w:val="0"/>
        <w:rPr/>
      </w:pPr>
      <w:bookmarkStart w:colFirst="0" w:colLast="0" w:name="_bk4yza5vv8rr" w:id="6"/>
      <w:bookmarkEnd w:id="6"/>
      <w:r w:rsidDel="00000000" w:rsidR="00000000" w:rsidRPr="00000000">
        <w:rPr>
          <w:rtl w:val="0"/>
        </w:rPr>
        <w:t xml:space="preserve">Participantes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&lt;Descrever os participantes, para ambas as condições (número de participantes, e idades: Semana 2&gt;</w:t>
      </w:r>
    </w:p>
    <w:p w:rsidR="00000000" w:rsidDel="00000000" w:rsidP="00000000" w:rsidRDefault="00000000" w:rsidRPr="00000000" w14:paraId="00000012">
      <w:pPr>
        <w:pStyle w:val="Heading2"/>
        <w:pageBreakBefore w:val="0"/>
        <w:rPr/>
      </w:pPr>
      <w:bookmarkStart w:colFirst="0" w:colLast="0" w:name="_qek89cedz4kk" w:id="7"/>
      <w:bookmarkEnd w:id="7"/>
      <w:r w:rsidDel="00000000" w:rsidR="00000000" w:rsidRPr="00000000">
        <w:rPr>
          <w:rtl w:val="0"/>
        </w:rPr>
        <w:t xml:space="preserve">Procedimento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&lt;Descrever o procedimento que os participantes tiveram que realizar e considerações em relação à experiência em geral&gt;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ageBreakBefore w:val="0"/>
        <w:rPr/>
      </w:pPr>
      <w:bookmarkStart w:colFirst="0" w:colLast="0" w:name="_tl1lrntzz001" w:id="8"/>
      <w:bookmarkEnd w:id="8"/>
      <w:r w:rsidDel="00000000" w:rsidR="00000000" w:rsidRPr="00000000">
        <w:rPr>
          <w:rtl w:val="0"/>
        </w:rPr>
        <w:t xml:space="preserve">Medidas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&lt;Quais as medidas recolhidas e analisadas&gt;</w:t>
      </w:r>
    </w:p>
    <w:p w:rsidR="00000000" w:rsidDel="00000000" w:rsidP="00000000" w:rsidRDefault="00000000" w:rsidRPr="00000000" w14:paraId="00000017">
      <w:pPr>
        <w:pStyle w:val="Heading2"/>
        <w:pageBreakBefore w:val="0"/>
        <w:rPr/>
      </w:pPr>
      <w:bookmarkStart w:colFirst="0" w:colLast="0" w:name="_v362iik645h3" w:id="9"/>
      <w:bookmarkEnd w:id="9"/>
      <w:r w:rsidDel="00000000" w:rsidR="00000000" w:rsidRPr="00000000">
        <w:rPr>
          <w:rtl w:val="0"/>
        </w:rPr>
        <w:t xml:space="preserve">Desenho e Análise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&lt;Qual o desenho do estudo: inter ou intra grupos? Porquê?&gt;</w:t>
      </w:r>
    </w:p>
    <w:p w:rsidR="00000000" w:rsidDel="00000000" w:rsidP="00000000" w:rsidRDefault="00000000" w:rsidRPr="00000000" w14:paraId="00000019">
      <w:pPr>
        <w:pStyle w:val="Heading1"/>
        <w:pageBreakBefore w:val="0"/>
        <w:rPr/>
      </w:pPr>
      <w:bookmarkStart w:colFirst="0" w:colLast="0" w:name="_ilqtaaihu09b" w:id="10"/>
      <w:bookmarkEnd w:id="10"/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Nesta secção apresentamos os resultados obtidos. </w:t>
      </w:r>
    </w:p>
    <w:p w:rsidR="00000000" w:rsidDel="00000000" w:rsidP="00000000" w:rsidRDefault="00000000" w:rsidRPr="00000000" w14:paraId="0000001B">
      <w:pPr>
        <w:pStyle w:val="Heading2"/>
        <w:pageBreakBefore w:val="0"/>
        <w:rPr/>
      </w:pPr>
      <w:bookmarkStart w:colFirst="0" w:colLast="0" w:name="_2t52mc60zbl6" w:id="11"/>
      <w:bookmarkEnd w:id="11"/>
      <w:r w:rsidDel="00000000" w:rsidR="00000000" w:rsidRPr="00000000">
        <w:rPr>
          <w:rtl w:val="0"/>
        </w:rPr>
        <w:t xml:space="preserve">Por métrica analisada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&lt;Análise das variáveis recolhidas: textual e gráfica&gt;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&lt;Deve ser possível ter uma ideia clara dos resultados obtidos ao nível do tempo, erros, sucesso&gt;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&lt;Opcionalmente, podem oferecer resultados ao nível da eficácia e eficiência por alvo. Ver exemplo do heatmap de teclado em [2]&gt;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&lt;Outros resultados que achem interessantes&gt;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&lt;Análise comparativa dos dados recolhidos com os dados oferecidos pelo corpo docente (baseline) em relação a tempos, sucessos, e número de erros&gt;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&lt;Análise correlacional entre tempos e idade, para a vossa solução&gt;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&lt;Opcional: outras análises que achem relevantes&gt;</w:t>
      </w:r>
    </w:p>
    <w:p w:rsidR="00000000" w:rsidDel="00000000" w:rsidP="00000000" w:rsidRDefault="00000000" w:rsidRPr="00000000" w14:paraId="00000024">
      <w:pPr>
        <w:pStyle w:val="Heading1"/>
        <w:pageBreakBefore w:val="0"/>
        <w:rPr/>
      </w:pPr>
      <w:bookmarkStart w:colFirst="0" w:colLast="0" w:name="_sn2ndakwq9m3" w:id="12"/>
      <w:bookmarkEnd w:id="12"/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&lt;Discutir como as alterações tiveram impacto na usabilidade da aplicação&gt;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&lt;Limitações da solução&gt;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&lt;Limitações do estudo&gt;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rPr/>
      </w:pPr>
      <w:bookmarkStart w:colFirst="0" w:colLast="0" w:name="_dm0aih71h03z" w:id="13"/>
      <w:bookmarkEnd w:id="13"/>
      <w:r w:rsidDel="00000000" w:rsidR="00000000" w:rsidRPr="00000000">
        <w:rPr>
          <w:rtl w:val="0"/>
        </w:rPr>
        <w:t xml:space="preserve">Conclusões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&lt;Avaliação subjetiva do trabalho realizado pela equipa, incluindo assimetrias de esforço entre os colegas de grupo&gt;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rPr/>
      </w:pPr>
      <w:bookmarkStart w:colFirst="0" w:colLast="0" w:name="_4pkpdev5pskd" w:id="14"/>
      <w:bookmarkEnd w:id="1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Kane, S.K., Wobbrock, J.O. and Smith, I.E. (2008). Getting off the treadmill: Evaluating walking user interfaces for mobile devices in public spaces. Proceedings of the ACM Conference on Human-Computer Interaction with Mobile Devices and Services (MobileHCI '08). Amsterdam, Netherlands (September 18-20, 2008). New York: ACM Press, pp. 109-118.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https://faculty.washington.edu/wobbrock/pubs/mobilehci-08.pdf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Rodrigues, A., Nicolau, H., Montague, K., Carriço, L., &amp; Guerreiro, T. (2016, September). Effect of target size on non-visual text-entry. In Proceedings of the 18th International conference on human-computer interaction with mobile devices and services (pp. 47-52).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http://www.di.fc.ul.pt/~tjvg/amc/tiny_mhci.pdf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Trindade, D., Rodrigues, A., Guerreiro, T., &amp; Nicolau, H. (2018, April). Hybrid-Brailler: combining physical and gestural interaction for mobile braille input and editing. In Proceedings of the 2018 CHI Conference on Human Factors in Computing Systems (pp. 1-12).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http://www.di.fc.ul.pt/~tjvg/amc/chi2018_hybrid_brailler.pdf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culty.washington.edu/wobbrock/pubs/mobilehci-08.pdf" TargetMode="External"/><Relationship Id="rId7" Type="http://schemas.openxmlformats.org/officeDocument/2006/relationships/hyperlink" Target="http://www.di.fc.ul.pt/~tjvg/amc/tiny_mhci.pdf" TargetMode="External"/><Relationship Id="rId8" Type="http://schemas.openxmlformats.org/officeDocument/2006/relationships/hyperlink" Target="http://www.di.fc.ul.pt/~tjvg/amc/chi2018_hybrid_braill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