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5735" w14:textId="21238FC2" w:rsidR="005543D7" w:rsidRPr="005543D7" w:rsidRDefault="005543D7" w:rsidP="005543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3D7">
        <w:rPr>
          <w:rFonts w:ascii="Times New Roman" w:hAnsi="Times New Roman" w:cs="Times New Roman"/>
          <w:b/>
          <w:bCs/>
          <w:sz w:val="32"/>
          <w:szCs w:val="32"/>
        </w:rPr>
        <w:t>Отчёт о структуре программ</w:t>
      </w:r>
      <w:r w:rsidRPr="005543D7">
        <w:rPr>
          <w:rFonts w:ascii="Times New Roman" w:hAnsi="Times New Roman" w:cs="Times New Roman"/>
          <w:b/>
          <w:bCs/>
          <w:sz w:val="32"/>
          <w:szCs w:val="32"/>
        </w:rPr>
        <w:t>ы</w:t>
      </w:r>
    </w:p>
    <w:p w14:paraId="135936D1" w14:textId="45F094CB" w:rsidR="005543D7" w:rsidRPr="005543D7" w:rsidRDefault="005543D7" w:rsidP="005543D7">
      <w:p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sz w:val="28"/>
          <w:szCs w:val="28"/>
        </w:rPr>
        <w:t>Логика приложения разделена на два основных класса, каждый из которых отвечает за определённый функционал: графическое отображение физической модели и управление логикой симуляции с интерфейсом.</w:t>
      </w:r>
    </w:p>
    <w:p w14:paraId="6098A9FE" w14:textId="77777777" w:rsidR="005543D7" w:rsidRPr="005543D7" w:rsidRDefault="005543D7" w:rsidP="005543D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43D7">
        <w:rPr>
          <w:rFonts w:ascii="Times New Roman" w:hAnsi="Times New Roman" w:cs="Times New Roman"/>
          <w:b/>
          <w:bCs/>
          <w:sz w:val="32"/>
          <w:szCs w:val="32"/>
        </w:rPr>
        <w:t>Класс </w:t>
      </w:r>
      <w:proofErr w:type="spellStart"/>
      <w:r w:rsidRPr="005543D7">
        <w:rPr>
          <w:rFonts w:ascii="Times New Roman" w:hAnsi="Times New Roman" w:cs="Times New Roman"/>
          <w:b/>
          <w:bCs/>
          <w:sz w:val="32"/>
          <w:szCs w:val="32"/>
        </w:rPr>
        <w:t>SpringPendulumWidget</w:t>
      </w:r>
      <w:proofErr w:type="spellEnd"/>
    </w:p>
    <w:p w14:paraId="5BBE6CB5" w14:textId="77777777" w:rsidR="005543D7" w:rsidRPr="005543D7" w:rsidRDefault="005543D7" w:rsidP="005543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Родительский класс:</w:t>
      </w:r>
      <w:r w:rsidRPr="005543D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QWidget</w:t>
      </w:r>
      <w:proofErr w:type="spellEnd"/>
    </w:p>
    <w:p w14:paraId="335D4A20" w14:textId="57E3A198" w:rsidR="005543D7" w:rsidRPr="005543D7" w:rsidRDefault="005543D7" w:rsidP="005543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5543D7">
        <w:rPr>
          <w:rFonts w:ascii="Times New Roman" w:hAnsi="Times New Roman" w:cs="Times New Roman"/>
          <w:sz w:val="28"/>
          <w:szCs w:val="28"/>
        </w:rPr>
        <w:t xml:space="preserve"> Класс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 </w:t>
      </w:r>
      <w:r w:rsidRPr="005543D7">
        <w:rPr>
          <w:rFonts w:ascii="Times New Roman" w:hAnsi="Times New Roman" w:cs="Times New Roman"/>
          <w:sz w:val="28"/>
          <w:szCs w:val="28"/>
        </w:rPr>
        <w:t xml:space="preserve">для визуализации текущего состояния пружинного маятника. Он </w:t>
      </w:r>
      <w:r>
        <w:rPr>
          <w:rFonts w:ascii="Times New Roman" w:hAnsi="Times New Roman" w:cs="Times New Roman"/>
          <w:sz w:val="28"/>
          <w:szCs w:val="28"/>
        </w:rPr>
        <w:t>содержит</w:t>
      </w:r>
      <w:r w:rsidRPr="005543D7">
        <w:rPr>
          <w:rFonts w:ascii="Times New Roman" w:hAnsi="Times New Roman" w:cs="Times New Roman"/>
          <w:sz w:val="28"/>
          <w:szCs w:val="28"/>
        </w:rPr>
        <w:t xml:space="preserve"> в себе логику отрисовки всех графических примитивов сцены.</w:t>
      </w:r>
    </w:p>
    <w:p w14:paraId="1CF17675" w14:textId="18C58ABC" w:rsidR="005543D7" w:rsidRPr="005543D7" w:rsidRDefault="005543D7" w:rsidP="005543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</w:t>
      </w:r>
      <w:r w:rsidRPr="005543D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5A2F42" w14:textId="77777777" w:rsidR="005543D7" w:rsidRPr="005543D7" w:rsidRDefault="005543D7" w:rsidP="005543D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Хранение графических параметров:</w:t>
      </w:r>
      <w:r w:rsidRPr="005543D7">
        <w:rPr>
          <w:rFonts w:ascii="Times New Roman" w:hAnsi="Times New Roman" w:cs="Times New Roman"/>
          <w:sz w:val="28"/>
          <w:szCs w:val="28"/>
        </w:rPr>
        <w:t> Содержит константы и переменные для настройки внешнего вида системы (координаты точки подвеса, длину и ширину пружины в покое, количество витков, масштабный коэффициент перевода метров в пиксели).</w:t>
      </w:r>
    </w:p>
    <w:p w14:paraId="7CD3DF20" w14:textId="58646757" w:rsidR="005543D7" w:rsidRPr="005543D7" w:rsidRDefault="005543D7" w:rsidP="005543D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Приём физического состояния:</w:t>
      </w:r>
      <w:r w:rsidRPr="005543D7">
        <w:rPr>
          <w:rFonts w:ascii="Times New Roman" w:hAnsi="Times New Roman" w:cs="Times New Roman"/>
          <w:sz w:val="28"/>
          <w:szCs w:val="28"/>
        </w:rPr>
        <w:t> Предоставляет публичный метод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set_physical_state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 xml:space="preserve">(x, v) для получения текущих значений смещения и скорости из основного модуля симуляции. </w:t>
      </w:r>
      <w:r>
        <w:rPr>
          <w:rFonts w:ascii="Times New Roman" w:hAnsi="Times New Roman" w:cs="Times New Roman"/>
          <w:sz w:val="28"/>
          <w:szCs w:val="28"/>
        </w:rPr>
        <w:t xml:space="preserve">Также хранит </w:t>
      </w:r>
      <w:r w:rsidRPr="005543D7">
        <w:rPr>
          <w:rFonts w:ascii="Times New Roman" w:hAnsi="Times New Roman" w:cs="Times New Roman"/>
          <w:sz w:val="28"/>
          <w:szCs w:val="28"/>
        </w:rPr>
        <w:t>эти данные.</w:t>
      </w:r>
    </w:p>
    <w:p w14:paraId="6723BB0B" w14:textId="77777777" w:rsidR="005543D7" w:rsidRPr="005543D7" w:rsidRDefault="005543D7" w:rsidP="005543D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Вычисление положения груза:</w:t>
      </w:r>
      <w:r w:rsidRPr="005543D7">
        <w:rPr>
          <w:rFonts w:ascii="Times New Roman" w:hAnsi="Times New Roman" w:cs="Times New Roman"/>
          <w:sz w:val="28"/>
          <w:szCs w:val="28"/>
        </w:rPr>
        <w:t> Содержит метод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get_mass_y_pixels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(), который на основе переданного физического смещения x и масштабного коэффициента рассчитывает текущую Y-координату груза в пикселях для отрисовки.</w:t>
      </w:r>
    </w:p>
    <w:p w14:paraId="60CB8EE7" w14:textId="77777777" w:rsidR="005543D7" w:rsidRPr="005543D7" w:rsidRDefault="005543D7" w:rsidP="005543D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Интерполяционная отрисовка пружины:</w:t>
      </w:r>
      <w:r w:rsidRPr="005543D7">
        <w:rPr>
          <w:rFonts w:ascii="Times New Roman" w:hAnsi="Times New Roman" w:cs="Times New Roman"/>
          <w:sz w:val="28"/>
          <w:szCs w:val="28"/>
        </w:rPr>
        <w:t> Реализует ключевой метод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draw_spring_interpolated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(), который строит гладкую кривую пружины. Для этого генерируется набор опорных точек, где координата Y меняется линейно от точки подвеса до груза, а X — по синусоидальному закону. Через эти точки с помощью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QPainterPath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 и кубических кривых Безье (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Catmull-Rom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 xml:space="preserve"> сплайны) проводится плавная линия, имитирующая витки.</w:t>
      </w:r>
    </w:p>
    <w:p w14:paraId="7C36220F" w14:textId="77777777" w:rsidR="005543D7" w:rsidRPr="005543D7" w:rsidRDefault="005543D7" w:rsidP="005543D7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Полная отрисовка сцены:</w:t>
      </w:r>
      <w:r w:rsidRPr="005543D7">
        <w:rPr>
          <w:rFonts w:ascii="Times New Roman" w:hAnsi="Times New Roman" w:cs="Times New Roman"/>
          <w:sz w:val="28"/>
          <w:szCs w:val="28"/>
        </w:rPr>
        <w:t> Переопределяет метод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paintEvent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, где последовательно вызывает отрисовку неподвижной опоры, интерполированной пружины и прямоугольного груза. Также выводит на экран текстовую подсказку с текущим смещением.</w:t>
      </w:r>
    </w:p>
    <w:p w14:paraId="43C59A1A" w14:textId="77777777" w:rsidR="005543D7" w:rsidRPr="005543D7" w:rsidRDefault="005543D7" w:rsidP="005543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Класс </w:t>
      </w:r>
      <w:proofErr w:type="spellStart"/>
      <w:r w:rsidRPr="005543D7">
        <w:rPr>
          <w:rFonts w:ascii="Times New Roman" w:hAnsi="Times New Roman" w:cs="Times New Roman"/>
          <w:b/>
          <w:bCs/>
          <w:sz w:val="28"/>
          <w:szCs w:val="28"/>
        </w:rPr>
        <w:t>MainWindow</w:t>
      </w:r>
      <w:proofErr w:type="spellEnd"/>
    </w:p>
    <w:p w14:paraId="0EB5ACA4" w14:textId="77777777" w:rsidR="005543D7" w:rsidRPr="005543D7" w:rsidRDefault="005543D7" w:rsidP="005543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Родительский класс:</w:t>
      </w:r>
      <w:r w:rsidRPr="005543D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QMainWindow</w:t>
      </w:r>
      <w:proofErr w:type="spellEnd"/>
    </w:p>
    <w:p w14:paraId="6AACD735" w14:textId="61B833F8" w:rsidR="005543D7" w:rsidRPr="005543D7" w:rsidRDefault="005543D7" w:rsidP="005543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5543D7">
        <w:rPr>
          <w:rFonts w:ascii="Times New Roman" w:hAnsi="Times New Roman" w:cs="Times New Roman"/>
          <w:sz w:val="28"/>
          <w:szCs w:val="28"/>
        </w:rPr>
        <w:t xml:space="preserve"> Класс управляет </w:t>
      </w:r>
      <w:r>
        <w:rPr>
          <w:rFonts w:ascii="Times New Roman" w:hAnsi="Times New Roman" w:cs="Times New Roman"/>
          <w:sz w:val="28"/>
          <w:szCs w:val="28"/>
        </w:rPr>
        <w:t>симуляцией</w:t>
      </w:r>
      <w:r w:rsidRPr="005543D7">
        <w:rPr>
          <w:rFonts w:ascii="Times New Roman" w:hAnsi="Times New Roman" w:cs="Times New Roman"/>
          <w:sz w:val="28"/>
          <w:szCs w:val="28"/>
        </w:rPr>
        <w:t>, хранит её состояние, создаёт и связывает все элементы пользовательского интерфейса.</w:t>
      </w:r>
    </w:p>
    <w:p w14:paraId="03C8FEF9" w14:textId="77777777" w:rsidR="005543D7" w:rsidRPr="005543D7" w:rsidRDefault="005543D7" w:rsidP="005543D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Ключевые обязанности:</w:t>
      </w:r>
    </w:p>
    <w:p w14:paraId="50EA4D74" w14:textId="77777777" w:rsidR="005543D7" w:rsidRPr="005543D7" w:rsidRDefault="005543D7" w:rsidP="005543D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Управление физической моделью:</w:t>
      </w:r>
      <w:r w:rsidRPr="005543D7">
        <w:rPr>
          <w:rFonts w:ascii="Times New Roman" w:hAnsi="Times New Roman" w:cs="Times New Roman"/>
          <w:sz w:val="28"/>
          <w:szCs w:val="28"/>
        </w:rPr>
        <w:t> Инкапсулирует переменные состояния системы (смещение x, скорость v, время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) и физические параметры (масса m, жесткость k). Реализует метод численного интегрирования (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update_simulation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) на основе метода Эйлера для решения системы дифференциальных уравнений первого порядка.</w:t>
      </w:r>
    </w:p>
    <w:p w14:paraId="47AA416B" w14:textId="77777777" w:rsidR="005543D7" w:rsidRPr="005543D7" w:rsidRDefault="005543D7" w:rsidP="005543D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Управление анимацией:</w:t>
      </w:r>
      <w:r w:rsidRPr="005543D7">
        <w:rPr>
          <w:rFonts w:ascii="Times New Roman" w:hAnsi="Times New Roman" w:cs="Times New Roman"/>
          <w:sz w:val="28"/>
          <w:szCs w:val="28"/>
        </w:rPr>
        <w:t> Содержит таймер (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QTimer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), который с заданным шагом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 вызывает метод обновления симуляции и инициирует перерисовку графического виджета.</w:t>
      </w:r>
    </w:p>
    <w:p w14:paraId="699C7D63" w14:textId="77777777" w:rsidR="005543D7" w:rsidRPr="005543D7" w:rsidRDefault="005543D7" w:rsidP="005543D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Конструирование GUI:</w:t>
      </w:r>
      <w:r w:rsidRPr="005543D7">
        <w:rPr>
          <w:rFonts w:ascii="Times New Roman" w:hAnsi="Times New Roman" w:cs="Times New Roman"/>
          <w:sz w:val="28"/>
          <w:szCs w:val="28"/>
        </w:rPr>
        <w:t> Метод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setup_ui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() создаёт всю иерархию виджетов. Компоновка главного окна разделена на две части: слева располагается экземпляр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SpringPendulumWidget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, а справа — панель управления.</w:t>
      </w:r>
    </w:p>
    <w:p w14:paraId="33831ECD" w14:textId="77777777" w:rsidR="005543D7" w:rsidRPr="005543D7" w:rsidRDefault="005543D7" w:rsidP="005543D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Связывание элементов управления с моделью:</w:t>
      </w:r>
      <w:r w:rsidRPr="005543D7">
        <w:rPr>
          <w:rFonts w:ascii="Times New Roman" w:hAnsi="Times New Roman" w:cs="Times New Roman"/>
          <w:sz w:val="28"/>
          <w:szCs w:val="28"/>
        </w:rPr>
        <w:t> Организует двустороннюю связь между парами "слайдер-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спинбокс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" для массы и жёсткости, блокируя рекурсивные сигналы. Обработчики кнопок "Старт", "Пауза" и "Сброс" управляют состоянием и флагом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is_running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.</w:t>
      </w:r>
    </w:p>
    <w:p w14:paraId="48415E29" w14:textId="77777777" w:rsidR="005543D7" w:rsidRPr="005543D7" w:rsidRDefault="005543D7" w:rsidP="005543D7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543D7">
        <w:rPr>
          <w:rFonts w:ascii="Times New Roman" w:hAnsi="Times New Roman" w:cs="Times New Roman"/>
          <w:b/>
          <w:bCs/>
          <w:sz w:val="28"/>
          <w:szCs w:val="28"/>
        </w:rPr>
        <w:t>Визуализация данных:</w:t>
      </w:r>
      <w:r w:rsidRPr="005543D7">
        <w:rPr>
          <w:rFonts w:ascii="Times New Roman" w:hAnsi="Times New Roman" w:cs="Times New Roman"/>
          <w:sz w:val="28"/>
          <w:szCs w:val="28"/>
        </w:rPr>
        <w:t xml:space="preserve"> Создаёт объекты библиотеки 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QtCharts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QChart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543D7">
        <w:rPr>
          <w:rFonts w:ascii="Times New Roman" w:hAnsi="Times New Roman" w:cs="Times New Roman"/>
          <w:sz w:val="28"/>
          <w:szCs w:val="28"/>
        </w:rPr>
        <w:t>QLineSeries</w:t>
      </w:r>
      <w:proofErr w:type="spellEnd"/>
      <w:r w:rsidRPr="005543D7">
        <w:rPr>
          <w:rFonts w:ascii="Times New Roman" w:hAnsi="Times New Roman" w:cs="Times New Roman"/>
          <w:sz w:val="28"/>
          <w:szCs w:val="28"/>
        </w:rPr>
        <w:t>) для отображения графика зависимости смещения от времени. В каждом цикле симуляции добавляет на график новую точку и динамически масштабирует ось времени.</w:t>
      </w:r>
    </w:p>
    <w:p w14:paraId="386D7B7A" w14:textId="77777777" w:rsidR="006D27EE" w:rsidRDefault="006D27EE" w:rsidP="005543D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D2AC71" w14:textId="77777777" w:rsidR="006D27EE" w:rsidRDefault="006D27EE" w:rsidP="005543D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D03139" w14:textId="77777777" w:rsidR="006D27EE" w:rsidRDefault="006D27EE" w:rsidP="005543D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CFA91C" w14:textId="77777777" w:rsidR="006D27EE" w:rsidRDefault="006D27EE" w:rsidP="005543D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145D15" w14:textId="77777777" w:rsidR="006D27EE" w:rsidRDefault="006D27EE" w:rsidP="005543D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70FF24" w14:textId="659757E8" w:rsidR="005543D7" w:rsidRPr="005543D7" w:rsidRDefault="005543D7" w:rsidP="005543D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Скриншот с интерфейсом:</w:t>
      </w:r>
    </w:p>
    <w:p w14:paraId="0D7D7B9E" w14:textId="68AFEA82" w:rsidR="007E6394" w:rsidRDefault="006D27EE">
      <w:r w:rsidRPr="006D27EE">
        <w:drawing>
          <wp:inline distT="0" distB="0" distL="0" distR="0" wp14:anchorId="3FC472DD" wp14:editId="00D4E1E8">
            <wp:extent cx="5940425" cy="3665855"/>
            <wp:effectExtent l="0" t="0" r="3175" b="0"/>
            <wp:docPr id="1301042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42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64CE"/>
    <w:multiLevelType w:val="multilevel"/>
    <w:tmpl w:val="207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91862"/>
    <w:multiLevelType w:val="multilevel"/>
    <w:tmpl w:val="434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94095">
    <w:abstractNumId w:val="1"/>
  </w:num>
  <w:num w:numId="2" w16cid:durableId="55524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D7"/>
    <w:rsid w:val="00392710"/>
    <w:rsid w:val="005543D7"/>
    <w:rsid w:val="006D27EE"/>
    <w:rsid w:val="007E6394"/>
    <w:rsid w:val="009A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7557C"/>
  <w15:chartTrackingRefBased/>
  <w15:docId w15:val="{F5D370B6-A721-4827-A52E-1290087E2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3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3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3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3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3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3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3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Аксёнов</dc:creator>
  <cp:keywords/>
  <dc:description/>
  <cp:lastModifiedBy>Дмитрий Аксёнов</cp:lastModifiedBy>
  <cp:revision>1</cp:revision>
  <dcterms:created xsi:type="dcterms:W3CDTF">2026-05-03T04:51:00Z</dcterms:created>
  <dcterms:modified xsi:type="dcterms:W3CDTF">2026-05-03T05:02:00Z</dcterms:modified>
</cp:coreProperties>
</file>