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082" w:rsidRDefault="0074117F" w:rsidP="00A57082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538.8pt;margin-top:7.8pt;width:452.4pt;height:229.8pt;z-index:251658240">
            <v:textbox>
              <w:txbxContent>
                <w:p w:rsidR="00B034BE" w:rsidRDefault="00B034BE" w:rsidP="00B034BE">
                  <w:r>
                    <w:t>1. To create APIs, create “api” folder inside “pages”.  It should be named as “api” only.</w:t>
                  </w:r>
                </w:p>
                <w:p w:rsidR="00B034BE" w:rsidRDefault="00B034BE" w:rsidP="00B034BE">
                  <w:r>
                    <w:t xml:space="preserve">2. Code that we write inside this </w:t>
                  </w:r>
                  <w:r w:rsidR="00C44998">
                    <w:t>will be executed in Node.js environment. Just like “getStaticProps” method.</w:t>
                  </w:r>
                </w:p>
                <w:p w:rsidR="00C44998" w:rsidRDefault="00C44998" w:rsidP="00B034BE">
                  <w:r>
                    <w:t>3. function name can be anything, but typically “handler” is given. And code should be similar to how we write in Express.</w:t>
                  </w:r>
                </w:p>
              </w:txbxContent>
            </v:textbox>
          </v:shape>
        </w:pict>
      </w:r>
      <w:r w:rsidR="00B034BE">
        <w:rPr>
          <w:noProof/>
        </w:rPr>
        <w:drawing>
          <wp:inline distT="0" distB="0" distL="0" distR="0">
            <wp:extent cx="6557010" cy="30954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67" cy="309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4C" w:rsidRDefault="0074117F" w:rsidP="00A57082">
      <w:r>
        <w:rPr>
          <w:noProof/>
        </w:rPr>
        <w:pict>
          <v:shape id="_x0000_s1057" type="#_x0000_t202" style="position:absolute;margin-left:409.2pt;margin-top:1.85pt;width:460.8pt;height:92.4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DC7991" w:rsidRDefault="00DC7991">
                  <w:r>
                    <w:t>Left and blow one are index.js file, where are posting data from the form and getting data from the file.</w:t>
                  </w:r>
                </w:p>
                <w:p w:rsidR="00DC7991" w:rsidRDefault="00DC7991">
                  <w:r>
                    <w:t xml:space="preserve">We use fetch to hit the APIs that we have created in “api” folder. On is post and other is get request. </w:t>
                  </w:r>
                </w:p>
              </w:txbxContent>
            </v:textbox>
          </v:shape>
        </w:pict>
      </w:r>
      <w:r w:rsidR="00E72E4C">
        <w:rPr>
          <w:noProof/>
        </w:rPr>
        <w:drawing>
          <wp:inline distT="0" distB="0" distL="0" distR="0">
            <wp:extent cx="5078730" cy="6065288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650" cy="606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2E4C">
        <w:t xml:space="preserve"> </w:t>
      </w:r>
      <w:r w:rsidR="00E72E4C">
        <w:rPr>
          <w:noProof/>
        </w:rPr>
        <w:drawing>
          <wp:inline distT="0" distB="0" distL="0" distR="0">
            <wp:extent cx="5907614" cy="4762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52" cy="476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4C" w:rsidRDefault="0074117F" w:rsidP="00A57082">
      <w:r>
        <w:rPr>
          <w:noProof/>
        </w:rPr>
        <w:pict>
          <v:shape id="_x0000_s1058" type="#_x0000_t202" style="position:absolute;margin-left:467.4pt;margin-top:11.5pt;width:495pt;height:205.15pt;z-index:251660288" fillcolor="#f79646 [3209]" strokecolor="#f2f2f2 [3041]" strokeweight="3pt">
            <v:shadow on="t" type="perspective" color="#974706 [1609]" opacity=".5" offset="1pt" offset2="-1pt"/>
            <v:textbox>
              <w:txbxContent>
                <w:p w:rsidR="00DC7991" w:rsidRDefault="00DC7991">
                  <w:r>
                    <w:t>The function that we have exported will be called for any api request that go to “/api/feedback”, which is the file path actually.</w:t>
                  </w:r>
                </w:p>
                <w:p w:rsidR="00DC7991" w:rsidRDefault="00DC7991">
                  <w:r>
                    <w:t xml:space="preserve">We have to segregate the requests using req.method. </w:t>
                  </w:r>
                </w:p>
              </w:txbxContent>
            </v:textbox>
          </v:shape>
        </w:pict>
      </w:r>
      <w:r w:rsidR="00E72E4C">
        <w:rPr>
          <w:noProof/>
        </w:rPr>
        <w:drawing>
          <wp:inline distT="0" distB="0" distL="0" distR="0">
            <wp:extent cx="5655422" cy="6195060"/>
            <wp:effectExtent l="19050" t="0" r="242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20" cy="620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6B9" w:rsidRPr="00C276B9" w:rsidRDefault="00C276B9" w:rsidP="00A57082">
      <w:pPr>
        <w:rPr>
          <w:b/>
        </w:rPr>
      </w:pPr>
      <w:r>
        <w:rPr>
          <w:b/>
        </w:rPr>
        <w:t>Using API routes inside “getStaticProps()” method</w:t>
      </w:r>
    </w:p>
    <w:p w:rsidR="00C276B9" w:rsidRDefault="00DC7991" w:rsidP="00A57082">
      <w:r>
        <w:rPr>
          <w:noProof/>
        </w:rPr>
        <w:drawing>
          <wp:inline distT="0" distB="0" distL="0" distR="0">
            <wp:extent cx="6362700" cy="33451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E72E4C" w:rsidRDefault="0074117F" w:rsidP="00A57082">
      <w:r>
        <w:rPr>
          <w:noProof/>
        </w:rPr>
        <w:pict>
          <v:shape id="_x0000_s1060" type="#_x0000_t202" style="position:absolute;margin-left:4.2pt;margin-top:44.45pt;width:505.2pt;height:123.65pt;z-index:251661312" fillcolor="#8064a2 [3207]" strokecolor="#8064a2 [3207]" strokeweight="10pt">
            <v:stroke linestyle="thinThin"/>
            <v:shadow color="#868686"/>
            <v:textbox>
              <w:txbxContent>
                <w:p w:rsidR="00C276B9" w:rsidRDefault="00C276B9" w:rsidP="00C276B9">
                  <w:r>
                    <w:t>We have exported the helper functions from “api/feedback.js” and we use them by importing them</w:t>
                  </w:r>
                </w:p>
                <w:p w:rsidR="00C276B9" w:rsidRDefault="00C276B9">
                  <w:r>
                    <w:t xml:space="preserve">We have imported these functions in index.js.  These functions will </w:t>
                  </w:r>
                  <w:r w:rsidR="00CF15DF">
                    <w:t xml:space="preserve">not </w:t>
                  </w:r>
                  <w:r>
                    <w:t>be rendered to client side as they are used only in “getStaticProps()” method. So it’s safe to write server side keys.</w:t>
                  </w:r>
                </w:p>
                <w:p w:rsidR="00C276B9" w:rsidRDefault="00C276B9">
                  <w:r>
                    <w:t>Here we are getting the props via API request and sending them as props to the react method.</w:t>
                  </w:r>
                </w:p>
              </w:txbxContent>
            </v:textbox>
          </v:shape>
        </w:pict>
      </w:r>
      <w:r w:rsidR="00DC7991">
        <w:rPr>
          <w:noProof/>
        </w:rPr>
        <w:drawing>
          <wp:inline distT="0" distB="0" distL="0" distR="0">
            <wp:extent cx="6903720" cy="10134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76B9">
        <w:t xml:space="preserve"> </w:t>
      </w:r>
      <w:r w:rsidR="00C276B9">
        <w:rPr>
          <w:noProof/>
        </w:rPr>
        <w:drawing>
          <wp:inline distT="0" distB="0" distL="0" distR="0">
            <wp:extent cx="5646420" cy="44043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4C" w:rsidRDefault="0074117F" w:rsidP="00A57082">
      <w:pPr>
        <w:rPr>
          <w:b/>
        </w:rPr>
      </w:pPr>
      <w:r>
        <w:rPr>
          <w:b/>
          <w:noProof/>
        </w:rPr>
        <w:pict>
          <v:shape id="_x0000_s1061" type="#_x0000_t202" style="position:absolute;margin-left:-2.4pt;margin-top:19.85pt;width:516pt;height:73.2pt;z-index:251662336" fillcolor="white [3201]" strokecolor="#8064a2 [3207]" strokeweight="5pt">
            <v:stroke linestyle="thickThin"/>
            <v:shadow color="#868686"/>
            <v:textbox>
              <w:txbxContent>
                <w:p w:rsidR="00617D66" w:rsidRDefault="00617D66">
                  <w:r>
                    <w:t>Inside “api” folder also we can create files with [someid].js as file name. This is called when “api/&lt;anything&gt;” is called. We can get the query param using “req.query.someid” and do our logic.</w:t>
                  </w:r>
                </w:p>
                <w:p w:rsidR="00617D66" w:rsidRDefault="00617D66">
                  <w:r>
                    <w:t xml:space="preserve">If “api/feedback” is called then the handler inside “feedback.js” will called. </w:t>
                  </w:r>
                  <w:r w:rsidRPr="00617D66">
                    <w:rPr>
                      <w:highlight w:val="cyan"/>
                    </w:rPr>
                    <w:t>“SPECIFIC to GENERIC” is the order</w:t>
                  </w:r>
                  <w:r>
                    <w:t>.</w:t>
                  </w:r>
                </w:p>
              </w:txbxContent>
            </v:textbox>
          </v:shape>
        </w:pict>
      </w:r>
      <w:r w:rsidR="00617D66">
        <w:rPr>
          <w:b/>
        </w:rPr>
        <w:t>Dynamic API routes</w:t>
      </w:r>
    </w:p>
    <w:p w:rsidR="00617D66" w:rsidRPr="00617D66" w:rsidRDefault="00617D66" w:rsidP="00A57082">
      <w:pPr>
        <w:rPr>
          <w:b/>
        </w:rPr>
      </w:pPr>
      <w:r>
        <w:rPr>
          <w:b/>
          <w:noProof/>
        </w:rPr>
        <w:drawing>
          <wp:inline distT="0" distB="0" distL="0" distR="0">
            <wp:extent cx="6535950" cy="2849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387" cy="285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7502557" cy="3794760"/>
            <wp:effectExtent l="19050" t="0" r="3143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196" cy="380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4C" w:rsidRDefault="0074117F" w:rsidP="00A57082">
      <w:r>
        <w:rPr>
          <w:noProof/>
        </w:rPr>
        <w:pict>
          <v:shape id="_x0000_s1063" type="#_x0000_t202" style="position:absolute;margin-left:495pt;margin-top:292.8pt;width:511.2pt;height:130.8pt;z-index:251664384" fillcolor="#f79646 [3209]" stroked="f" strokeweight="0">
            <v:fill color2="#df6a09 [2377]" focusposition=".5,.5" focussize="" focus="100%" type="gradientRadial"/>
            <v:shadow on="t" type="perspective" color="#974706 [1609]" offset="1pt" offset2="-3pt"/>
            <v:textbox>
              <w:txbxContent>
                <w:p w:rsidR="00373C75" w:rsidRDefault="00373C75">
                  <w:r>
                    <w:t>1</w:t>
                  </w:r>
                  <w:r w:rsidRPr="00373C75">
                    <w:rPr>
                      <w:vertAlign w:val="superscript"/>
                    </w:rPr>
                    <w:t>st</w:t>
                  </w:r>
                  <w:r>
                    <w:t xml:space="preserve"> image: instead of creating “feedback.js” file, we can create “feedback” folder and create index.js file.</w:t>
                  </w:r>
                </w:p>
                <w:p w:rsidR="00373C75" w:rsidRDefault="00373C75">
                  <w:r>
                    <w:t>2</w:t>
                  </w:r>
                  <w:r w:rsidRPr="00373C75">
                    <w:rPr>
                      <w:vertAlign w:val="superscript"/>
                    </w:rPr>
                    <w:t>nd</w:t>
                  </w:r>
                  <w:r>
                    <w:t xml:space="preserve"> image: [feedbackId].js is moved inside api/feedback folder. Now request to particular id should be made as “api/feedback/some-id”. </w:t>
                  </w:r>
                  <w:r w:rsidRPr="00373C75">
                    <w:rPr>
                      <w:highlight w:val="cyan"/>
                    </w:rPr>
                    <w:t>This is better way of organizing</w:t>
                  </w:r>
                </w:p>
                <w:p w:rsidR="00373C75" w:rsidRDefault="00373C75">
                  <w:r>
                    <w:t>3</w:t>
                  </w:r>
                  <w:r w:rsidRPr="00373C75">
                    <w:rPr>
                      <w:vertAlign w:val="superscript"/>
                    </w:rPr>
                    <w:t>rd</w:t>
                  </w:r>
                  <w:r>
                    <w:t xml:space="preserve"> image: spread operator can be used. “api/something/something” can be used now.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202" style="position:absolute;margin-left:475.2pt;margin-top:3pt;width:340.8pt;height:174pt;z-index:251663360">
            <v:textbox>
              <w:txbxContent>
                <w:p w:rsidR="0046050E" w:rsidRDefault="0046050E">
                  <w:r>
                    <w:t>On click of “Show Details” button, api request is made and the email is displayed on the screen.</w:t>
                  </w:r>
                </w:p>
                <w:p w:rsidR="0046050E" w:rsidRDefault="0046050E">
                  <w:r>
                    <w:rPr>
                      <w:noProof/>
                    </w:rPr>
                    <w:drawing>
                      <wp:inline distT="0" distB="0" distL="0" distR="0">
                        <wp:extent cx="3390900" cy="1432560"/>
                        <wp:effectExtent l="1905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90900" cy="1432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6050E">
        <w:rPr>
          <w:noProof/>
        </w:rPr>
        <w:drawing>
          <wp:inline distT="0" distB="0" distL="0" distR="0">
            <wp:extent cx="5711190" cy="354852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99" cy="355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050E">
        <w:t xml:space="preserve"> </w:t>
      </w:r>
    </w:p>
    <w:p w:rsidR="00E72E4C" w:rsidRDefault="007E7CA3" w:rsidP="00A57082">
      <w:r>
        <w:t>Other ways of folder structure</w:t>
      </w:r>
    </w:p>
    <w:p w:rsidR="007E7CA3" w:rsidRPr="007E7CA3" w:rsidRDefault="007E7CA3" w:rsidP="00A57082">
      <w:r>
        <w:rPr>
          <w:noProof/>
        </w:rPr>
        <w:drawing>
          <wp:inline distT="0" distB="0" distL="0" distR="0">
            <wp:extent cx="1943100" cy="1371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783080" cy="90678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965960" cy="108966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A57082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Default="00E72E4C" w:rsidP="00E72E4C"/>
    <w:p w:rsidR="00E72E4C" w:rsidRPr="00A57082" w:rsidRDefault="00E72E4C" w:rsidP="00E72E4C"/>
    <w:p w:rsidR="00E72E4C" w:rsidRPr="00A57082" w:rsidRDefault="00E72E4C" w:rsidP="00A57082"/>
    <w:sectPr w:rsidR="00E72E4C" w:rsidRPr="00A57082" w:rsidSect="00A9187D">
      <w:type w:val="continuous"/>
      <w:pgSz w:w="12240" w:h="31680"/>
      <w:pgMar w:top="720" w:right="720" w:bottom="158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20B0" w:rsidRDefault="00C720B0" w:rsidP="002B1053">
      <w:pPr>
        <w:spacing w:after="0" w:line="240" w:lineRule="auto"/>
      </w:pPr>
      <w:r>
        <w:separator/>
      </w:r>
    </w:p>
  </w:endnote>
  <w:endnote w:type="continuationSeparator" w:id="0">
    <w:p w:rsidR="00C720B0" w:rsidRDefault="00C720B0" w:rsidP="002B1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20B0" w:rsidRDefault="00C720B0" w:rsidP="002B1053">
      <w:pPr>
        <w:spacing w:after="0" w:line="240" w:lineRule="auto"/>
      </w:pPr>
      <w:r>
        <w:separator/>
      </w:r>
    </w:p>
  </w:footnote>
  <w:footnote w:type="continuationSeparator" w:id="0">
    <w:p w:rsidR="00C720B0" w:rsidRDefault="00C720B0" w:rsidP="002B1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43520"/>
    <w:multiLevelType w:val="hybridMultilevel"/>
    <w:tmpl w:val="AD727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3C6D51"/>
    <w:multiLevelType w:val="hybridMultilevel"/>
    <w:tmpl w:val="BE984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oNotDisplayPageBoundari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1FEB"/>
    <w:rsid w:val="0001468A"/>
    <w:rsid w:val="00044644"/>
    <w:rsid w:val="00067B79"/>
    <w:rsid w:val="00076527"/>
    <w:rsid w:val="0008431C"/>
    <w:rsid w:val="00090F3A"/>
    <w:rsid w:val="000B584C"/>
    <w:rsid w:val="000F2401"/>
    <w:rsid w:val="00133005"/>
    <w:rsid w:val="00133C98"/>
    <w:rsid w:val="00165B43"/>
    <w:rsid w:val="00172340"/>
    <w:rsid w:val="00183FAA"/>
    <w:rsid w:val="001C3695"/>
    <w:rsid w:val="001C7481"/>
    <w:rsid w:val="001E0A11"/>
    <w:rsid w:val="00247137"/>
    <w:rsid w:val="002A49FA"/>
    <w:rsid w:val="002B1053"/>
    <w:rsid w:val="003064C9"/>
    <w:rsid w:val="0034653C"/>
    <w:rsid w:val="00357909"/>
    <w:rsid w:val="00373C75"/>
    <w:rsid w:val="004073A7"/>
    <w:rsid w:val="0042475E"/>
    <w:rsid w:val="00424A04"/>
    <w:rsid w:val="00441FEB"/>
    <w:rsid w:val="0046050E"/>
    <w:rsid w:val="004935E8"/>
    <w:rsid w:val="004E4ED2"/>
    <w:rsid w:val="004F63B8"/>
    <w:rsid w:val="00513A65"/>
    <w:rsid w:val="00527E35"/>
    <w:rsid w:val="005E3379"/>
    <w:rsid w:val="005F740B"/>
    <w:rsid w:val="00614B46"/>
    <w:rsid w:val="00617D66"/>
    <w:rsid w:val="00673726"/>
    <w:rsid w:val="00691D62"/>
    <w:rsid w:val="006926CD"/>
    <w:rsid w:val="007003AB"/>
    <w:rsid w:val="007333A9"/>
    <w:rsid w:val="00735E25"/>
    <w:rsid w:val="0074117F"/>
    <w:rsid w:val="00755908"/>
    <w:rsid w:val="007825D5"/>
    <w:rsid w:val="007E7CA3"/>
    <w:rsid w:val="007F2A56"/>
    <w:rsid w:val="008269C3"/>
    <w:rsid w:val="00831037"/>
    <w:rsid w:val="00836786"/>
    <w:rsid w:val="00841943"/>
    <w:rsid w:val="00853E25"/>
    <w:rsid w:val="00886188"/>
    <w:rsid w:val="008A3E97"/>
    <w:rsid w:val="00995E5C"/>
    <w:rsid w:val="009F2C32"/>
    <w:rsid w:val="00A01C95"/>
    <w:rsid w:val="00A56AF4"/>
    <w:rsid w:val="00A57082"/>
    <w:rsid w:val="00A71BCF"/>
    <w:rsid w:val="00A9187D"/>
    <w:rsid w:val="00AF47D1"/>
    <w:rsid w:val="00B034BE"/>
    <w:rsid w:val="00B74E02"/>
    <w:rsid w:val="00C276B9"/>
    <w:rsid w:val="00C44998"/>
    <w:rsid w:val="00C471FE"/>
    <w:rsid w:val="00C720B0"/>
    <w:rsid w:val="00C802D9"/>
    <w:rsid w:val="00CA5553"/>
    <w:rsid w:val="00CB3662"/>
    <w:rsid w:val="00CC5644"/>
    <w:rsid w:val="00CD1763"/>
    <w:rsid w:val="00CF15DF"/>
    <w:rsid w:val="00D10D64"/>
    <w:rsid w:val="00D36EF9"/>
    <w:rsid w:val="00DC7991"/>
    <w:rsid w:val="00DD3EB6"/>
    <w:rsid w:val="00E048F0"/>
    <w:rsid w:val="00E52771"/>
    <w:rsid w:val="00E6483F"/>
    <w:rsid w:val="00E72E4C"/>
    <w:rsid w:val="00E77F81"/>
    <w:rsid w:val="00EA6143"/>
    <w:rsid w:val="00F405C5"/>
    <w:rsid w:val="00F65E87"/>
    <w:rsid w:val="00F767E3"/>
    <w:rsid w:val="00FA3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7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FE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1F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F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1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1053"/>
  </w:style>
  <w:style w:type="paragraph" w:styleId="Footer">
    <w:name w:val="footer"/>
    <w:basedOn w:val="Normal"/>
    <w:link w:val="FooterChar"/>
    <w:uiPriority w:val="99"/>
    <w:semiHidden/>
    <w:unhideWhenUsed/>
    <w:rsid w:val="002B1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B1053"/>
  </w:style>
  <w:style w:type="paragraph" w:styleId="DocumentMap">
    <w:name w:val="Document Map"/>
    <w:basedOn w:val="Normal"/>
    <w:link w:val="DocumentMapChar"/>
    <w:uiPriority w:val="99"/>
    <w:semiHidden/>
    <w:unhideWhenUsed/>
    <w:rsid w:val="00513A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3A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06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E49800-8E66-4432-94C7-02741E707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2577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sumer</dc:creator>
  <cp:keywords/>
  <dc:description/>
  <cp:lastModifiedBy>jyothi sumer</cp:lastModifiedBy>
  <cp:revision>40</cp:revision>
  <dcterms:created xsi:type="dcterms:W3CDTF">2021-05-05T00:53:00Z</dcterms:created>
  <dcterms:modified xsi:type="dcterms:W3CDTF">2021-05-15T10:38:00Z</dcterms:modified>
</cp:coreProperties>
</file>