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A3B9" w14:textId="6DDE15AB" w:rsidR="00B724F0" w:rsidRDefault="00431A96" w:rsidP="00431A96">
      <w:pPr>
        <w:pBdr>
          <w:bottom w:val="single" w:sz="4" w:space="1" w:color="auto"/>
        </w:pBdr>
      </w:pPr>
      <w:r>
        <w:t>Notes 2/25/19</w:t>
      </w:r>
    </w:p>
    <w:p w14:paraId="7BF2266C" w14:textId="0540E4D6" w:rsidR="00431A96" w:rsidRDefault="00431A96">
      <w:r>
        <w:t>Intro</w:t>
      </w:r>
      <w:r w:rsidR="00E92C1D">
        <w:t>- Continuation of Visuals</w:t>
      </w:r>
    </w:p>
    <w:p w14:paraId="4AEA2C81" w14:textId="25979134" w:rsidR="00E92C1D" w:rsidRDefault="00E92C1D" w:rsidP="00E92C1D">
      <w:pPr>
        <w:pStyle w:val="ListParagraph"/>
        <w:numPr>
          <w:ilvl w:val="0"/>
          <w:numId w:val="1"/>
        </w:numPr>
      </w:pPr>
      <w:r>
        <w:t xml:space="preserve">HSV Conic Model </w:t>
      </w:r>
    </w:p>
    <w:p w14:paraId="42AA38DB" w14:textId="255F55D1" w:rsidR="00E92C1D" w:rsidRDefault="00E92C1D" w:rsidP="00E92C1D">
      <w:pPr>
        <w:pStyle w:val="ListParagraph"/>
        <w:numPr>
          <w:ilvl w:val="1"/>
          <w:numId w:val="1"/>
        </w:numPr>
      </w:pPr>
      <w:r>
        <w:t>One color has descending values (get darker) from the base of the cone to the dark tip</w:t>
      </w:r>
    </w:p>
    <w:p w14:paraId="556BF4C9" w14:textId="517DB08C" w:rsidR="00E92C1D" w:rsidRDefault="00E92C1D" w:rsidP="00E92C1D">
      <w:pPr>
        <w:pStyle w:val="ListParagraph"/>
        <w:numPr>
          <w:ilvl w:val="1"/>
          <w:numId w:val="1"/>
        </w:numPr>
      </w:pPr>
      <w:r>
        <w:t>HSV = Hue, Saturation, Value</w:t>
      </w:r>
    </w:p>
    <w:p w14:paraId="5DEAD3AF" w14:textId="4341307D" w:rsidR="00E92C1D" w:rsidRDefault="00E92C1D" w:rsidP="00E92C1D">
      <w:pPr>
        <w:pStyle w:val="ListParagraph"/>
        <w:numPr>
          <w:ilvl w:val="0"/>
          <w:numId w:val="1"/>
        </w:numPr>
      </w:pPr>
      <w:r>
        <w:t xml:space="preserve">Do not use three-dimensional bars or figures in your graphs if it adds no information </w:t>
      </w:r>
    </w:p>
    <w:p w14:paraId="36EE13A3" w14:textId="0F83CAA7" w:rsidR="00107B19" w:rsidRDefault="00107B19" w:rsidP="00E92C1D">
      <w:pPr>
        <w:pStyle w:val="ListParagraph"/>
        <w:numPr>
          <w:ilvl w:val="0"/>
          <w:numId w:val="1"/>
        </w:numPr>
      </w:pPr>
      <w:r>
        <w:t xml:space="preserve">Do not use multiple, distracting shades </w:t>
      </w:r>
    </w:p>
    <w:p w14:paraId="4E022A3B" w14:textId="3921F8C1" w:rsidR="00107B19" w:rsidRDefault="00107B19" w:rsidP="00107B19">
      <w:pPr>
        <w:pStyle w:val="ListParagraph"/>
        <w:numPr>
          <w:ilvl w:val="1"/>
          <w:numId w:val="1"/>
        </w:numPr>
      </w:pPr>
      <w:r>
        <w:t xml:space="preserve">If it doesn’t tell you anything, don’t use it </w:t>
      </w:r>
    </w:p>
    <w:p w14:paraId="6750E033" w14:textId="1881CF4E" w:rsidR="00107B19" w:rsidRDefault="00107B19" w:rsidP="00107B19">
      <w:pPr>
        <w:pStyle w:val="ListParagraph"/>
        <w:numPr>
          <w:ilvl w:val="0"/>
          <w:numId w:val="1"/>
        </w:numPr>
      </w:pPr>
      <w:r>
        <w:t>Don’t use multiple colors to represent the same kind of data</w:t>
      </w:r>
    </w:p>
    <w:p w14:paraId="46FA9576" w14:textId="5FEDE8D7" w:rsidR="00107B19" w:rsidRDefault="00107B19" w:rsidP="00107B19">
      <w:pPr>
        <w:pStyle w:val="ListParagraph"/>
        <w:numPr>
          <w:ilvl w:val="0"/>
          <w:numId w:val="1"/>
        </w:numPr>
      </w:pPr>
      <w:r>
        <w:t>Never truncate the base of bar chart, ALWAYS start at 0</w:t>
      </w:r>
    </w:p>
    <w:p w14:paraId="450A7CF0" w14:textId="491FE6B4" w:rsidR="00107B19" w:rsidRDefault="00107B19" w:rsidP="00107B19">
      <w:pPr>
        <w:pStyle w:val="ListParagraph"/>
        <w:numPr>
          <w:ilvl w:val="1"/>
          <w:numId w:val="1"/>
        </w:numPr>
      </w:pPr>
      <w:r>
        <w:t>No exceptions</w:t>
      </w:r>
    </w:p>
    <w:p w14:paraId="67E268A5" w14:textId="562804E4" w:rsidR="00107B19" w:rsidRDefault="00107B19" w:rsidP="00107B19">
      <w:pPr>
        <w:pStyle w:val="ListParagraph"/>
        <w:numPr>
          <w:ilvl w:val="0"/>
          <w:numId w:val="1"/>
        </w:numPr>
      </w:pPr>
      <w:r>
        <w:t xml:space="preserve">You MAY use a different color to highlight a focal point </w:t>
      </w:r>
    </w:p>
    <w:p w14:paraId="58507897" w14:textId="7AD5970B" w:rsidR="00107B19" w:rsidRDefault="00107B19" w:rsidP="00107B19">
      <w:pPr>
        <w:pStyle w:val="ListParagraph"/>
        <w:numPr>
          <w:ilvl w:val="0"/>
          <w:numId w:val="1"/>
        </w:numPr>
      </w:pPr>
      <w:r>
        <w:t xml:space="preserve">Can also use contrasting colors to depict negative values </w:t>
      </w:r>
    </w:p>
    <w:p w14:paraId="6F107429" w14:textId="5765D575" w:rsidR="00F20362" w:rsidRDefault="00F20362" w:rsidP="00107B19">
      <w:pPr>
        <w:pStyle w:val="ListParagraph"/>
        <w:numPr>
          <w:ilvl w:val="0"/>
          <w:numId w:val="1"/>
        </w:numPr>
      </w:pPr>
      <w:r>
        <w:t>Should Always use same color, different hues where possible</w:t>
      </w:r>
    </w:p>
    <w:p w14:paraId="78BACE21" w14:textId="62CBBF31" w:rsidR="00F20362" w:rsidRDefault="00F20362" w:rsidP="00107B19">
      <w:pPr>
        <w:pStyle w:val="ListParagraph"/>
        <w:numPr>
          <w:ilvl w:val="0"/>
          <w:numId w:val="1"/>
        </w:numPr>
      </w:pPr>
      <w:r>
        <w:t xml:space="preserve">Be extremely mindful of colorblindness, many </w:t>
      </w:r>
      <w:proofErr w:type="spellStart"/>
      <w:r w:rsidRPr="00F20362">
        <w:rPr>
          <w:i/>
        </w:rPr>
        <w:t>many</w:t>
      </w:r>
      <w:proofErr w:type="spellEnd"/>
      <w:r w:rsidRPr="00F20362">
        <w:rPr>
          <w:i/>
        </w:rPr>
        <w:t xml:space="preserve"> </w:t>
      </w:r>
      <w:r>
        <w:t>people are colorblind and many still do not know they are colorblind</w:t>
      </w:r>
    </w:p>
    <w:p w14:paraId="3D72A4C0" w14:textId="52D0C7B4" w:rsidR="00F20362" w:rsidRDefault="00F20362" w:rsidP="00107B19">
      <w:pPr>
        <w:pStyle w:val="ListParagraph"/>
        <w:numPr>
          <w:ilvl w:val="0"/>
          <w:numId w:val="1"/>
        </w:numPr>
      </w:pPr>
      <w:r>
        <w:t>Be careful with lines, make sure they are thick enough to see nicely and not so think they mask information or look bulky and distracting</w:t>
      </w:r>
    </w:p>
    <w:p w14:paraId="2E8A1AA2" w14:textId="52EEE606" w:rsidR="003276EA" w:rsidRDefault="003276EA" w:rsidP="00107B19">
      <w:pPr>
        <w:pStyle w:val="ListParagraph"/>
        <w:numPr>
          <w:ilvl w:val="0"/>
          <w:numId w:val="1"/>
        </w:numPr>
      </w:pPr>
      <w:r>
        <w:t xml:space="preserve">When using four or fewer lines, choose one color and differentiate by value </w:t>
      </w:r>
    </w:p>
    <w:p w14:paraId="31FB5A29" w14:textId="7C1BF963" w:rsidR="003276EA" w:rsidRDefault="003276EA" w:rsidP="00107B19">
      <w:pPr>
        <w:pStyle w:val="ListParagraph"/>
        <w:numPr>
          <w:ilvl w:val="0"/>
          <w:numId w:val="1"/>
        </w:numPr>
      </w:pPr>
      <w:r>
        <w:t xml:space="preserve">Avoid labeling at long distance and always try ad label directly </w:t>
      </w:r>
      <w:bookmarkStart w:id="0" w:name="_GoBack"/>
      <w:bookmarkEnd w:id="0"/>
    </w:p>
    <w:sectPr w:rsidR="0032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F0114"/>
    <w:multiLevelType w:val="hybridMultilevel"/>
    <w:tmpl w:val="ED52F1D6"/>
    <w:lvl w:ilvl="0" w:tplc="18524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0B"/>
    <w:rsid w:val="00107B19"/>
    <w:rsid w:val="00125365"/>
    <w:rsid w:val="00195A5F"/>
    <w:rsid w:val="003276EA"/>
    <w:rsid w:val="00431A96"/>
    <w:rsid w:val="00B724F0"/>
    <w:rsid w:val="00E92C1D"/>
    <w:rsid w:val="00E92D0B"/>
    <w:rsid w:val="00F2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DBAA"/>
  <w15:chartTrackingRefBased/>
  <w15:docId w15:val="{3EA7C12D-3F41-4E6D-B337-BE025CA6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4</cp:revision>
  <dcterms:created xsi:type="dcterms:W3CDTF">2019-02-25T22:55:00Z</dcterms:created>
  <dcterms:modified xsi:type="dcterms:W3CDTF">2019-02-25T23:29:00Z</dcterms:modified>
</cp:coreProperties>
</file>