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C8384A">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C8384A">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C8384A">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C8384A">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C8384A">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C8384A">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C8384A">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C8384A">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C8384A">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C8384A">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C8384A">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C8384A">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C8384A">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C8384A">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13EF244F" w:rsidR="003831EC" w:rsidRDefault="003831EC" w:rsidP="003831EC">
      <w:pPr>
        <w:spacing w:after="0" w:line="240" w:lineRule="auto"/>
      </w:pPr>
      <w:bookmarkStart w:id="0" w:name="_Toc55046723"/>
      <w:r>
        <w:lastRenderedPageBreak/>
        <w:t>Leo Anderson-Leslie</w:t>
      </w:r>
      <w:r>
        <w:tab/>
      </w:r>
      <w:r w:rsidR="008944F7">
        <w:t>signed 14/01/2022</w:t>
      </w:r>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0D0F7D4C" w14:textId="77777777" w:rsidR="002C0EFC" w:rsidRDefault="003831EC" w:rsidP="002C0EFC">
      <w:pPr>
        <w:spacing w:after="0" w:line="240" w:lineRule="auto"/>
      </w:pPr>
      <w:r>
        <w:t>Eniola Balogun</w:t>
      </w:r>
      <w:r>
        <w:tab/>
      </w:r>
      <w:r w:rsidR="002C0EFC">
        <w:t>Signed 11/01/2022</w:t>
      </w:r>
    </w:p>
    <w:p w14:paraId="0EBB32EC" w14:textId="6C1C199D" w:rsidR="003831EC" w:rsidRDefault="003831EC" w:rsidP="003831EC">
      <w:pPr>
        <w:spacing w:after="0" w:line="240" w:lineRule="auto"/>
      </w:pPr>
    </w:p>
    <w:p w14:paraId="0EBFB8AA" w14:textId="77777777" w:rsidR="002C0EFC" w:rsidRDefault="003831EC" w:rsidP="002C0EFC">
      <w:pPr>
        <w:spacing w:after="0" w:line="240" w:lineRule="auto"/>
      </w:pPr>
      <w:r>
        <w:t>Kevin Camargo</w:t>
      </w:r>
      <w:r>
        <w:tab/>
      </w:r>
      <w:r w:rsidR="002C0EFC">
        <w:t>Signed 11/01/2022</w:t>
      </w:r>
    </w:p>
    <w:p w14:paraId="3E9D391D" w14:textId="66881CA4" w:rsidR="003831EC" w:rsidRDefault="003831EC" w:rsidP="003831EC">
      <w:pPr>
        <w:spacing w:after="0" w:line="240" w:lineRule="auto"/>
      </w:pPr>
    </w:p>
    <w:p w14:paraId="30A4DBE9" w14:textId="77777777" w:rsidR="003831EC" w:rsidRDefault="003831EC" w:rsidP="003831EC">
      <w:pPr>
        <w:spacing w:after="0" w:line="240" w:lineRule="auto"/>
      </w:pPr>
    </w:p>
    <w:p w14:paraId="35F20B13" w14:textId="77777777" w:rsidR="00605711" w:rsidRDefault="003831EC" w:rsidP="00605711">
      <w:pPr>
        <w:spacing w:after="0" w:line="240" w:lineRule="auto"/>
      </w:pPr>
      <w:r>
        <w:t>Oliver Ellingham</w:t>
      </w:r>
      <w:r>
        <w:tab/>
      </w:r>
      <w:r w:rsidR="00605711">
        <w:t>Signed 11/01/2022</w:t>
      </w:r>
    </w:p>
    <w:p w14:paraId="5EAACDFA" w14:textId="7308DC22" w:rsidR="003831EC" w:rsidRDefault="003831EC" w:rsidP="003831EC">
      <w:pPr>
        <w:spacing w:after="0" w:line="240" w:lineRule="auto"/>
      </w:pPr>
    </w:p>
    <w:p w14:paraId="12FBF238" w14:textId="77777777" w:rsidR="002C0EFC" w:rsidRDefault="003831EC" w:rsidP="002C0EFC">
      <w:pPr>
        <w:spacing w:after="0" w:line="240" w:lineRule="auto"/>
      </w:pPr>
      <w:r>
        <w:t>Harry Fletcher</w:t>
      </w:r>
      <w:r>
        <w:tab/>
      </w:r>
      <w:r w:rsidR="002D7BA9">
        <w:t xml:space="preserve">- </w:t>
      </w:r>
      <w:r w:rsidR="002C0EFC">
        <w:t>Signed 11/01/2022</w:t>
      </w:r>
    </w:p>
    <w:p w14:paraId="55EC1C9E" w14:textId="61BFB7D3"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3553EAF9" w:rsidR="003831EC" w:rsidRDefault="003831EC" w:rsidP="003831EC">
      <w:pPr>
        <w:spacing w:after="0" w:line="240" w:lineRule="auto"/>
      </w:pPr>
      <w:r>
        <w:t>Jake Grice</w:t>
      </w:r>
      <w:r>
        <w:tab/>
      </w:r>
      <w:r w:rsidR="00905E89">
        <w:t>JGrice</w:t>
      </w:r>
    </w:p>
    <w:p w14:paraId="29D3F0BC" w14:textId="77777777" w:rsidR="003831EC" w:rsidRDefault="003831EC" w:rsidP="003831EC">
      <w:pPr>
        <w:spacing w:after="0" w:line="240" w:lineRule="auto"/>
      </w:pPr>
    </w:p>
    <w:p w14:paraId="452C9495" w14:textId="77777777" w:rsidR="002C0EFC" w:rsidRDefault="003831EC" w:rsidP="002C0EFC">
      <w:pPr>
        <w:spacing w:after="0" w:line="240" w:lineRule="auto"/>
      </w:pPr>
      <w:r>
        <w:t xml:space="preserve">Dillon </w:t>
      </w:r>
      <w:proofErr w:type="spellStart"/>
      <w:r>
        <w:t>Mackney</w:t>
      </w:r>
      <w:proofErr w:type="spellEnd"/>
      <w:r>
        <w:tab/>
      </w:r>
      <w:r w:rsidR="002C0EFC">
        <w:t>Signed 11/01/2022</w:t>
      </w:r>
    </w:p>
    <w:p w14:paraId="6B3BDF03" w14:textId="764160D4" w:rsidR="003831EC" w:rsidRDefault="003831EC" w:rsidP="003831EC">
      <w:pPr>
        <w:spacing w:after="0" w:line="240" w:lineRule="auto"/>
      </w:pPr>
    </w:p>
    <w:p w14:paraId="785F2CAA" w14:textId="77777777" w:rsidR="002C0EFC" w:rsidRDefault="003831EC" w:rsidP="002C0EFC">
      <w:pPr>
        <w:spacing w:after="0" w:line="240" w:lineRule="auto"/>
      </w:pPr>
      <w:r>
        <w:t>Joe Matongo</w:t>
      </w:r>
      <w:r>
        <w:tab/>
      </w:r>
      <w:r w:rsidR="002C0EFC">
        <w:t>Signed 11/01/2022</w:t>
      </w:r>
    </w:p>
    <w:p w14:paraId="72E75E76" w14:textId="26467765" w:rsidR="003831EC" w:rsidRDefault="003831EC" w:rsidP="003831EC">
      <w:pPr>
        <w:spacing w:after="0" w:line="240" w:lineRule="auto"/>
      </w:pPr>
    </w:p>
    <w:p w14:paraId="311FD61F" w14:textId="77777777" w:rsidR="003831EC" w:rsidRDefault="003831EC" w:rsidP="003831EC">
      <w:pPr>
        <w:spacing w:after="0" w:line="240" w:lineRule="auto"/>
      </w:pPr>
    </w:p>
    <w:p w14:paraId="2D66237A" w14:textId="3B24AA62" w:rsidR="003831EC" w:rsidRPr="00E273C0" w:rsidRDefault="003831EC" w:rsidP="003831EC">
      <w:pPr>
        <w:spacing w:after="0" w:line="240" w:lineRule="auto"/>
        <w:rPr>
          <w:rStyle w:val="Emphasis"/>
        </w:rPr>
      </w:pPr>
      <w:r>
        <w:t>Jai Rai</w:t>
      </w:r>
      <w:r w:rsidR="00E273C0">
        <w:t xml:space="preserve"> - Signed 11/01/2022</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3989ACE" w:rsidR="003831EC" w:rsidRDefault="003831EC" w:rsidP="003831EC">
      <w:pPr>
        <w:spacing w:after="0" w:line="240" w:lineRule="auto"/>
      </w:pPr>
      <w:r>
        <w:t>Jack Williamson</w:t>
      </w:r>
      <w:r w:rsidR="00781331">
        <w:t xml:space="preserve"> - Signed 11/01/2022</w:t>
      </w:r>
    </w:p>
    <w:p w14:paraId="103D32D7" w14:textId="77777777" w:rsidR="003831EC" w:rsidRDefault="003831EC" w:rsidP="003831EC">
      <w:pPr>
        <w:spacing w:after="0" w:line="240" w:lineRule="auto"/>
      </w:pPr>
    </w:p>
    <w:p w14:paraId="23EBDD91" w14:textId="4C7302A4" w:rsidR="00781331" w:rsidRDefault="003831EC" w:rsidP="00781331">
      <w:pPr>
        <w:spacing w:after="0" w:line="240" w:lineRule="auto"/>
      </w:pPr>
      <w:r>
        <w:t>Konrad Zajac</w:t>
      </w:r>
      <w:r w:rsidR="00781331">
        <w:t xml:space="preserve"> - Signed 11/01/2022</w:t>
      </w:r>
    </w:p>
    <w:p w14:paraId="16D422EC" w14:textId="12E2DAAD" w:rsidR="003831EC" w:rsidRDefault="003831EC" w:rsidP="003831EC">
      <w:pPr>
        <w:spacing w:after="0" w:line="240" w:lineRule="auto"/>
      </w:pP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1" w:name="_Toc55046724"/>
      <w:r>
        <w:lastRenderedPageBreak/>
        <w:t xml:space="preserve">Clean </w:t>
      </w:r>
      <w:r w:rsidR="00DC7C34">
        <w:t>C</w:t>
      </w:r>
      <w:r>
        <w:t>ode</w:t>
      </w:r>
      <w:bookmarkEnd w:id="1"/>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2" w:name="_Toc55046725"/>
      <w:r>
        <w:t>Implication</w:t>
      </w:r>
      <w:r w:rsidR="00D11B70">
        <w:t>s</w:t>
      </w:r>
      <w:r>
        <w:t xml:space="preserve"> of having a bad code</w:t>
      </w:r>
      <w:r w:rsidR="0012162E">
        <w:t>.</w:t>
      </w:r>
      <w:bookmarkEnd w:id="2"/>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3" w:name="_Toc55046726"/>
      <w:r>
        <w:t>What is a clean code?</w:t>
      </w:r>
      <w:bookmarkEnd w:id="3"/>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4" w:name="_Toc55046727"/>
      <w:r>
        <w:t>Smells of bad code</w:t>
      </w:r>
      <w:r w:rsidR="00A57C30">
        <w:t>.</w:t>
      </w:r>
      <w:bookmarkEnd w:id="4"/>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5"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5"/>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6" w:name="_Toc55046729"/>
      <w:r>
        <w:t>Indentation</w:t>
      </w:r>
      <w:bookmarkEnd w:id="6"/>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7" w:name="_Toc55046730"/>
      <w:r>
        <w:t>Maximum line length</w:t>
      </w:r>
      <w:bookmarkEnd w:id="7"/>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8" w:name="_Toc55046731"/>
      <w:r>
        <w:t>Comments</w:t>
      </w:r>
      <w:bookmarkEnd w:id="8"/>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9"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9"/>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0" w:name="_Toc55046733"/>
      <w:r>
        <w:t>Inline comments</w:t>
      </w:r>
      <w:bookmarkEnd w:id="10"/>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1" w:name="_Toc55046734"/>
      <w:r>
        <w:t>Block Comments</w:t>
      </w:r>
      <w:bookmarkEnd w:id="11"/>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2" w:name="_Toc55046735"/>
      <w:r>
        <w:t>Naming style</w:t>
      </w:r>
      <w:r w:rsidR="007736D4">
        <w:t>s</w:t>
      </w:r>
      <w:bookmarkEnd w:id="12"/>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3"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3"/>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4" w:name="_Toc55046737"/>
      <w:r>
        <w:rPr>
          <w:rStyle w:val="SubtleEmphasis"/>
          <w:i w:val="0"/>
          <w:iCs w:val="0"/>
          <w:color w:val="01514F"/>
        </w:rPr>
        <w:t xml:space="preserve">Strings </w:t>
      </w:r>
      <w:r w:rsidR="005D4876">
        <w:rPr>
          <w:rStyle w:val="SubtleEmphasis"/>
          <w:i w:val="0"/>
          <w:iCs w:val="0"/>
          <w:color w:val="01514F"/>
        </w:rPr>
        <w:t>quote</w:t>
      </w:r>
      <w:bookmarkEnd w:id="14"/>
    </w:p>
    <w:p w14:paraId="125086DC" w14:textId="7E8273F7" w:rsid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57F498C9" w14:textId="77777777" w:rsidR="00C8384A" w:rsidRDefault="00C8384A" w:rsidP="00C8384A">
      <w:pPr>
        <w:rPr>
          <w:rFonts w:ascii="Segoe UI" w:hAnsi="Segoe UI" w:cs="Segoe UI"/>
          <w:sz w:val="48"/>
          <w:shd w:val="clear" w:color="auto" w:fill="auto"/>
        </w:rPr>
      </w:pPr>
      <w:r>
        <w:rPr>
          <w:rFonts w:ascii="Segoe UI" w:hAnsi="Segoe UI" w:cs="Segoe UI"/>
          <w:sz w:val="48"/>
        </w:rPr>
        <w:t>Defensive Programming</w:t>
      </w:r>
    </w:p>
    <w:p w14:paraId="5D964829" w14:textId="77777777" w:rsidR="00C8384A" w:rsidRDefault="00C8384A" w:rsidP="00C8384A">
      <w:pPr>
        <w:rPr>
          <w:rFonts w:cstheme="minorHAnsi"/>
        </w:rPr>
      </w:pPr>
      <w:r>
        <w:rPr>
          <w:rFonts w:cstheme="minorHAnsi"/>
        </w:rPr>
        <w:t>Defensive programming is the practice of writing software to enable continuous operation after and while experiencing unplanned issues. Defensive programming practices are often used where high availability, safety, or security is needed.</w:t>
      </w:r>
    </w:p>
    <w:p w14:paraId="695B315F" w14:textId="77777777" w:rsidR="00C8384A" w:rsidRDefault="00C8384A" w:rsidP="00C8384A">
      <w:pPr>
        <w:rPr>
          <w:rFonts w:cstheme="minorHAnsi"/>
        </w:rPr>
      </w:pPr>
      <w:r>
        <w:rPr>
          <w:rFonts w:cstheme="minorHAnsi"/>
        </w:rPr>
        <w:t>Defensive programming is an approach to improve software and source code.</w:t>
      </w:r>
    </w:p>
    <w:p w14:paraId="6A81F99A" w14:textId="77777777" w:rsidR="00C8384A" w:rsidRDefault="00C8384A" w:rsidP="00C8384A">
      <w:pPr>
        <w:rPr>
          <w:rFonts w:cstheme="minorHAnsi"/>
        </w:rPr>
      </w:pPr>
      <w:r>
        <w:rPr>
          <w:rFonts w:cstheme="minorHAnsi"/>
        </w:rPr>
        <w:t>When firmware knows there is an issue, and it likely knows what the issue is, but yet it doesn’t help solve the issue. The software was built with “Defensive Programming” practices in mind, which allows for the firmware to keep running even when incorrect behaviour occurs.</w:t>
      </w:r>
    </w:p>
    <w:p w14:paraId="17517EF6" w14:textId="3C1049E9" w:rsidR="00C8384A" w:rsidRDefault="00C8384A" w:rsidP="00C8384A">
      <w:pPr>
        <w:rPr>
          <w:rFonts w:cstheme="minorHAnsi"/>
        </w:rPr>
      </w:pPr>
      <w:r>
        <w:rPr>
          <w:noProof/>
        </w:rPr>
        <w:drawing>
          <wp:inline distT="0" distB="0" distL="0" distR="0" wp14:anchorId="5321EFAD" wp14:editId="3A61268A">
            <wp:extent cx="3933825" cy="2705100"/>
            <wp:effectExtent l="0" t="0" r="9525" b="0"/>
            <wp:docPr id="4" name="Picture 4" descr="internal-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al-soft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705100"/>
                    </a:xfrm>
                    <a:prstGeom prst="rect">
                      <a:avLst/>
                    </a:prstGeom>
                    <a:noFill/>
                    <a:ln>
                      <a:noFill/>
                    </a:ln>
                  </pic:spPr>
                </pic:pic>
              </a:graphicData>
            </a:graphic>
          </wp:inline>
        </w:drawing>
      </w:r>
    </w:p>
    <w:p w14:paraId="6DA7B773" w14:textId="77777777" w:rsidR="00C8384A" w:rsidRPr="005D4876" w:rsidRDefault="00C8384A" w:rsidP="005D4876">
      <w:bookmarkStart w:id="15" w:name="_GoBack"/>
      <w:bookmarkEnd w:id="15"/>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lastRenderedPageBreak/>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4">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5">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6">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7">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0EFC"/>
    <w:rsid w:val="002C70E0"/>
    <w:rsid w:val="002D3088"/>
    <w:rsid w:val="002D7BA9"/>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711"/>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81331"/>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944F7"/>
    <w:rsid w:val="008A0D60"/>
    <w:rsid w:val="008B22FD"/>
    <w:rsid w:val="008D5568"/>
    <w:rsid w:val="008D777E"/>
    <w:rsid w:val="008D77FE"/>
    <w:rsid w:val="008E10D3"/>
    <w:rsid w:val="008E4386"/>
    <w:rsid w:val="008F1EC3"/>
    <w:rsid w:val="008F2FC1"/>
    <w:rsid w:val="008F403F"/>
    <w:rsid w:val="008F5D30"/>
    <w:rsid w:val="008F6956"/>
    <w:rsid w:val="008F7C0B"/>
    <w:rsid w:val="00905E89"/>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8384A"/>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3C0"/>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 w:type="character" w:styleId="Emphasis">
    <w:name w:val="Emphasis"/>
    <w:basedOn w:val="DefaultParagraphFont"/>
    <w:uiPriority w:val="20"/>
    <w:qFormat/>
    <w:rsid w:val="00E27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594826322">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0B35-A929-4B53-ADB9-99E9F715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Konrad Zajac 848681</cp:lastModifiedBy>
  <cp:revision>92</cp:revision>
  <dcterms:created xsi:type="dcterms:W3CDTF">2020-10-16T09:37:00Z</dcterms:created>
  <dcterms:modified xsi:type="dcterms:W3CDTF">2022-01-14T14:03:00Z</dcterms:modified>
</cp:coreProperties>
</file>