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2D1E88">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2D1E88">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2D1E88">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2D1E88">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2D1E88">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2D1E88">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2D1E88">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2D1E88">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2D1E88">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2D1E88">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2D1E88">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2D1E88">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2D1E88">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2D1E88">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77777777" w:rsidR="003831EC" w:rsidRDefault="003831EC" w:rsidP="003831EC">
      <w:pPr>
        <w:spacing w:after="0" w:line="240" w:lineRule="auto"/>
      </w:pPr>
      <w:r>
        <w:t>Jai Rai</w:t>
      </w:r>
      <w:r>
        <w:tab/>
      </w:r>
      <w:r>
        <w:tab/>
        <w:t>………………</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7777777" w:rsidR="003831EC" w:rsidRDefault="003831EC" w:rsidP="003831EC">
      <w:pPr>
        <w:spacing w:after="0" w:line="240" w:lineRule="auto"/>
      </w:pPr>
      <w:r>
        <w:t>Jack Williamson</w:t>
      </w:r>
      <w:r>
        <w:tab/>
        <w:t>………………</w:t>
      </w:r>
    </w:p>
    <w:p w14:paraId="103D32D7" w14:textId="77777777" w:rsidR="003831EC" w:rsidRDefault="003831EC" w:rsidP="003831EC">
      <w:pPr>
        <w:spacing w:after="0" w:line="240" w:lineRule="auto"/>
      </w:pPr>
    </w:p>
    <w:p w14:paraId="16D422EC" w14:textId="25DDE100" w:rsidR="003831EC" w:rsidRDefault="003831EC" w:rsidP="003831EC">
      <w:pPr>
        <w:spacing w:after="0" w:line="240" w:lineRule="auto"/>
      </w:pPr>
      <w:r>
        <w:t>Konrad Zajac</w:t>
      </w:r>
      <w:r>
        <w:tab/>
      </w:r>
      <w:proofErr w:type="spellStart"/>
      <w:r w:rsidR="002D1E88">
        <w:t>KZajac</w:t>
      </w:r>
      <w:proofErr w:type="spellEnd"/>
    </w:p>
    <w:p w14:paraId="634C6FC7" w14:textId="77777777" w:rsidR="003831EC" w:rsidRDefault="003831EC" w:rsidP="003831EC">
      <w:pPr>
        <w:spacing w:line="259" w:lineRule="auto"/>
      </w:pPr>
      <w:bookmarkStart w:id="2" w:name="_GoBack"/>
      <w:bookmarkEnd w:id="2"/>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1E88"/>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77B7D-7868-4BE2-A316-5645E42F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Konrad Zajac</cp:lastModifiedBy>
  <cp:revision>81</cp:revision>
  <dcterms:created xsi:type="dcterms:W3CDTF">2020-10-16T09:37:00Z</dcterms:created>
  <dcterms:modified xsi:type="dcterms:W3CDTF">2022-01-11T14:54:00Z</dcterms:modified>
</cp:coreProperties>
</file>