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98FF" w14:textId="77777777" w:rsidR="007709C2" w:rsidRPr="00965F9B" w:rsidRDefault="00000000">
      <w:pPr>
        <w:tabs>
          <w:tab w:val="left" w:pos="1205"/>
        </w:tabs>
        <w:spacing w:before="22"/>
        <w:ind w:right="118"/>
        <w:jc w:val="center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 w:hint="eastAsia"/>
          <w:b/>
          <w:sz w:val="24"/>
        </w:rPr>
        <w:t>课程名</w:t>
      </w:r>
      <w:r w:rsidRPr="00965F9B">
        <w:rPr>
          <w:rFonts w:asciiTheme="majorEastAsia" w:eastAsiaTheme="majorEastAsia" w:hAnsiTheme="majorEastAsia" w:hint="eastAsia"/>
          <w:b/>
          <w:spacing w:val="-10"/>
          <w:sz w:val="24"/>
        </w:rPr>
        <w:t>称</w:t>
      </w:r>
      <w:r w:rsidRPr="00965F9B">
        <w:rPr>
          <w:rFonts w:asciiTheme="majorEastAsia" w:eastAsiaTheme="majorEastAsia" w:hAnsiTheme="majorEastAsia" w:hint="eastAsia"/>
          <w:b/>
          <w:sz w:val="24"/>
        </w:rPr>
        <w:tab/>
        <w:t>经济学原</w:t>
      </w:r>
      <w:r w:rsidRPr="00965F9B">
        <w:rPr>
          <w:rFonts w:asciiTheme="majorEastAsia" w:eastAsiaTheme="majorEastAsia" w:hAnsiTheme="majorEastAsia" w:hint="eastAsia"/>
          <w:b/>
          <w:spacing w:val="-10"/>
          <w:sz w:val="24"/>
        </w:rPr>
        <w:t>理</w:t>
      </w:r>
    </w:p>
    <w:p w14:paraId="491B3B70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b/>
          <w:sz w:val="23"/>
        </w:rPr>
      </w:pPr>
    </w:p>
    <w:p w14:paraId="34C4187F" w14:textId="77777777" w:rsidR="007709C2" w:rsidRPr="00965F9B" w:rsidRDefault="00000000">
      <w:pPr>
        <w:ind w:left="120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 w:hint="eastAsia"/>
          <w:b/>
          <w:spacing w:val="-1"/>
          <w:sz w:val="24"/>
        </w:rPr>
        <w:t>课程编号：</w:t>
      </w:r>
      <w:r w:rsidRPr="00965F9B">
        <w:rPr>
          <w:rFonts w:asciiTheme="majorEastAsia" w:eastAsiaTheme="majorEastAsia" w:hAnsiTheme="majorEastAsia"/>
          <w:b/>
          <w:spacing w:val="-2"/>
          <w:sz w:val="24"/>
        </w:rPr>
        <w:t>06232000</w:t>
      </w:r>
    </w:p>
    <w:p w14:paraId="61EC8DB0" w14:textId="77777777" w:rsidR="007709C2" w:rsidRPr="00965F9B" w:rsidRDefault="00000000">
      <w:pPr>
        <w:tabs>
          <w:tab w:val="left" w:pos="842"/>
          <w:tab w:val="left" w:pos="5780"/>
        </w:tabs>
        <w:spacing w:before="51"/>
        <w:ind w:left="120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 w:hint="eastAsia"/>
          <w:b/>
          <w:spacing w:val="-10"/>
          <w:sz w:val="24"/>
        </w:rPr>
        <w:t>学</w:t>
      </w:r>
      <w:r w:rsidRPr="00965F9B">
        <w:rPr>
          <w:rFonts w:asciiTheme="majorEastAsia" w:eastAsiaTheme="majorEastAsia" w:hAnsiTheme="majorEastAsia" w:hint="eastAsia"/>
          <w:b/>
          <w:sz w:val="24"/>
        </w:rPr>
        <w:tab/>
        <w:t>分：</w:t>
      </w:r>
      <w:r w:rsidRPr="00965F9B">
        <w:rPr>
          <w:rFonts w:asciiTheme="majorEastAsia" w:eastAsiaTheme="majorEastAsia" w:hAnsiTheme="majorEastAsia"/>
          <w:b/>
          <w:sz w:val="24"/>
        </w:rPr>
        <w:t>4</w:t>
      </w:r>
      <w:r w:rsidRPr="00965F9B">
        <w:rPr>
          <w:rFonts w:asciiTheme="majorEastAsia" w:eastAsiaTheme="majorEastAsia" w:hAnsiTheme="majorEastAsia"/>
          <w:b/>
          <w:spacing w:val="64"/>
          <w:sz w:val="24"/>
        </w:rPr>
        <w:t xml:space="preserve"> </w:t>
      </w:r>
      <w:r w:rsidRPr="00965F9B">
        <w:rPr>
          <w:rFonts w:asciiTheme="majorEastAsia" w:eastAsiaTheme="majorEastAsia" w:hAnsiTheme="majorEastAsia" w:hint="eastAsia"/>
          <w:b/>
          <w:sz w:val="24"/>
        </w:rPr>
        <w:t>学</w:t>
      </w:r>
      <w:r w:rsidRPr="00965F9B">
        <w:rPr>
          <w:rFonts w:asciiTheme="majorEastAsia" w:eastAsiaTheme="majorEastAsia" w:hAnsiTheme="majorEastAsia" w:hint="eastAsia"/>
          <w:b/>
          <w:spacing w:val="-10"/>
          <w:sz w:val="24"/>
        </w:rPr>
        <w:t>分</w:t>
      </w:r>
      <w:r w:rsidRPr="00965F9B">
        <w:rPr>
          <w:rFonts w:asciiTheme="majorEastAsia" w:eastAsiaTheme="majorEastAsia" w:hAnsiTheme="majorEastAsia" w:hint="eastAsia"/>
          <w:b/>
          <w:sz w:val="24"/>
        </w:rPr>
        <w:tab/>
        <w:t>任课教师：张维</w:t>
      </w:r>
      <w:r w:rsidRPr="00965F9B">
        <w:rPr>
          <w:rFonts w:asciiTheme="majorEastAsia" w:eastAsiaTheme="majorEastAsia" w:hAnsiTheme="majorEastAsia" w:hint="eastAsia"/>
          <w:b/>
          <w:spacing w:val="-10"/>
          <w:sz w:val="24"/>
        </w:rPr>
        <w:t>迎</w:t>
      </w:r>
    </w:p>
    <w:p w14:paraId="4B0472B4" w14:textId="418EFADF" w:rsidR="007709C2" w:rsidRPr="00965F9B" w:rsidRDefault="00000000">
      <w:pPr>
        <w:tabs>
          <w:tab w:val="left" w:pos="5749"/>
        </w:tabs>
        <w:spacing w:before="51" w:line="280" w:lineRule="auto"/>
        <w:ind w:left="120" w:right="233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课程类型：通选课</w:t>
      </w:r>
      <w:r w:rsidRPr="00965F9B">
        <w:rPr>
          <w:rFonts w:asciiTheme="majorEastAsia" w:eastAsiaTheme="majorEastAsia" w:hAnsiTheme="majorEastAsia" w:hint="eastAsia"/>
          <w:b/>
          <w:sz w:val="24"/>
        </w:rPr>
        <w:tab/>
      </w: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开课学期：</w:t>
      </w:r>
      <w:r w:rsidRPr="00965F9B">
        <w:rPr>
          <w:rFonts w:asciiTheme="majorEastAsia" w:eastAsiaTheme="majorEastAsia" w:hAnsiTheme="majorEastAsia"/>
          <w:b/>
          <w:spacing w:val="-2"/>
          <w:sz w:val="24"/>
        </w:rPr>
        <w:t>202</w:t>
      </w:r>
      <w:r w:rsidR="00F8750E">
        <w:rPr>
          <w:rFonts w:asciiTheme="majorEastAsia" w:eastAsiaTheme="majorEastAsia" w:hAnsiTheme="majorEastAsia" w:hint="eastAsia"/>
          <w:b/>
          <w:spacing w:val="-2"/>
          <w:sz w:val="24"/>
        </w:rPr>
        <w:t>5</w:t>
      </w: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秋季学期先修课程：无要求</w:t>
      </w:r>
    </w:p>
    <w:p w14:paraId="04B12E19" w14:textId="77777777" w:rsidR="007709C2" w:rsidRPr="00965F9B" w:rsidRDefault="007709C2">
      <w:pPr>
        <w:pStyle w:val="a3"/>
        <w:ind w:left="0"/>
        <w:rPr>
          <w:rFonts w:asciiTheme="majorEastAsia" w:eastAsiaTheme="majorEastAsia" w:hAnsiTheme="majorEastAsia"/>
          <w:b/>
          <w:sz w:val="20"/>
        </w:rPr>
      </w:pPr>
    </w:p>
    <w:p w14:paraId="1C422C3B" w14:textId="77777777" w:rsidR="007709C2" w:rsidRPr="00D70D9B" w:rsidRDefault="00D70D9B" w:rsidP="00D70D9B">
      <w:pPr>
        <w:pStyle w:val="a3"/>
        <w:tabs>
          <w:tab w:val="right" w:pos="8670"/>
        </w:tabs>
        <w:spacing w:before="5"/>
        <w:ind w:left="0" w:firstLineChars="50" w:firstLine="121"/>
        <w:rPr>
          <w:rFonts w:asciiTheme="majorEastAsia" w:eastAsiaTheme="majorEastAsia" w:hAnsiTheme="majorEastAsia"/>
          <w:b/>
          <w:spacing w:val="-2"/>
          <w:szCs w:val="22"/>
        </w:rPr>
      </w:pPr>
      <w:r w:rsidRPr="00D70D9B">
        <w:rPr>
          <w:rFonts w:asciiTheme="majorEastAsia" w:eastAsiaTheme="majorEastAsia" w:hAnsiTheme="majorEastAsia" w:hint="eastAsia"/>
          <w:b/>
          <w:spacing w:val="-2"/>
          <w:szCs w:val="22"/>
        </w:rPr>
        <w:t>任课教师联系</w:t>
      </w:r>
      <w:r>
        <w:rPr>
          <w:rFonts w:asciiTheme="majorEastAsia" w:eastAsiaTheme="majorEastAsia" w:hAnsiTheme="majorEastAsia" w:hint="eastAsia"/>
          <w:b/>
          <w:spacing w:val="-2"/>
          <w:szCs w:val="22"/>
        </w:rPr>
        <w:t>方式：</w:t>
      </w:r>
    </w:p>
    <w:p w14:paraId="31A7A149" w14:textId="77777777" w:rsidR="007709C2" w:rsidRPr="00965F9B" w:rsidRDefault="00000000">
      <w:pPr>
        <w:spacing w:before="31"/>
        <w:ind w:left="2048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 w:hint="eastAsia"/>
          <w:b/>
          <w:sz w:val="24"/>
        </w:rPr>
        <w:t>办公电话：</w:t>
      </w:r>
      <w:r w:rsidRPr="00965F9B">
        <w:rPr>
          <w:rFonts w:asciiTheme="majorEastAsia" w:eastAsiaTheme="majorEastAsia" w:hAnsiTheme="majorEastAsia"/>
          <w:b/>
          <w:sz w:val="24"/>
        </w:rPr>
        <w:t>10-</w:t>
      </w:r>
      <w:r w:rsidRPr="00965F9B">
        <w:rPr>
          <w:rFonts w:asciiTheme="majorEastAsia" w:eastAsiaTheme="majorEastAsia" w:hAnsiTheme="majorEastAsia"/>
          <w:b/>
          <w:spacing w:val="-2"/>
          <w:sz w:val="24"/>
        </w:rPr>
        <w:t>62758988</w:t>
      </w:r>
    </w:p>
    <w:p w14:paraId="06E33CCC" w14:textId="77777777" w:rsidR="00591B9C" w:rsidRDefault="00000000" w:rsidP="00965F9B">
      <w:pPr>
        <w:spacing w:before="51" w:line="280" w:lineRule="auto"/>
        <w:ind w:left="120" w:right="2726" w:firstLine="1925"/>
        <w:rPr>
          <w:rFonts w:asciiTheme="majorEastAsia" w:eastAsiaTheme="majorEastAsia" w:hAnsiTheme="majorEastAsia"/>
          <w:b/>
          <w:spacing w:val="-2"/>
          <w:sz w:val="24"/>
        </w:rPr>
      </w:pP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电子邮箱</w:t>
      </w:r>
      <w:r w:rsidR="00591B9C">
        <w:rPr>
          <w:rFonts w:asciiTheme="majorEastAsia" w:eastAsiaTheme="majorEastAsia" w:hAnsiTheme="majorEastAsia"/>
          <w:b/>
          <w:spacing w:val="-2"/>
          <w:sz w:val="24"/>
        </w:rPr>
        <w:t>:wyzhang@nsd.pku.edu.cn</w:t>
      </w:r>
    </w:p>
    <w:p w14:paraId="07B7579E" w14:textId="7F6D8BC4" w:rsidR="00F8750E" w:rsidRDefault="00000000" w:rsidP="00591B9C">
      <w:pPr>
        <w:spacing w:before="51" w:line="280" w:lineRule="auto"/>
        <w:ind w:left="120" w:right="2726"/>
        <w:rPr>
          <w:rFonts w:asciiTheme="majorEastAsia" w:eastAsiaTheme="majorEastAsia" w:hAnsiTheme="majorEastAsia"/>
          <w:b/>
          <w:spacing w:val="5"/>
          <w:sz w:val="24"/>
        </w:rPr>
      </w:pPr>
      <w:r w:rsidRPr="00965F9B">
        <w:rPr>
          <w:rFonts w:asciiTheme="majorEastAsia" w:eastAsiaTheme="majorEastAsia" w:hAnsiTheme="majorEastAsia" w:hint="eastAsia"/>
          <w:b/>
          <w:spacing w:val="5"/>
          <w:sz w:val="24"/>
        </w:rPr>
        <w:t>助教：</w:t>
      </w:r>
      <w:r w:rsidR="00F8750E">
        <w:rPr>
          <w:rFonts w:asciiTheme="majorEastAsia" w:eastAsiaTheme="majorEastAsia" w:hAnsiTheme="majorEastAsia" w:hint="eastAsia"/>
          <w:b/>
          <w:spacing w:val="5"/>
          <w:sz w:val="24"/>
        </w:rPr>
        <w:t xml:space="preserve"> 张禹洋（负责）</w:t>
      </w:r>
    </w:p>
    <w:p w14:paraId="67559544" w14:textId="79987A11" w:rsidR="00F8750E" w:rsidRDefault="00F8750E" w:rsidP="00591B9C">
      <w:pPr>
        <w:spacing w:before="51" w:line="280" w:lineRule="auto"/>
        <w:ind w:left="120" w:right="2726"/>
        <w:rPr>
          <w:rFonts w:asciiTheme="majorEastAsia" w:eastAsiaTheme="majorEastAsia" w:hAnsiTheme="majorEastAsia"/>
          <w:b/>
          <w:spacing w:val="5"/>
          <w:sz w:val="24"/>
        </w:rPr>
      </w:pPr>
      <w:r>
        <w:rPr>
          <w:rFonts w:asciiTheme="majorEastAsia" w:eastAsiaTheme="majorEastAsia" w:hAnsiTheme="majorEastAsia" w:hint="eastAsia"/>
          <w:b/>
          <w:spacing w:val="5"/>
          <w:sz w:val="24"/>
        </w:rPr>
        <w:t xml:space="preserve">       刘祥盟</w:t>
      </w:r>
    </w:p>
    <w:p w14:paraId="4CA3FFD2" w14:textId="68112437" w:rsidR="00F8750E" w:rsidRDefault="00F8750E" w:rsidP="00591B9C">
      <w:pPr>
        <w:spacing w:before="51" w:line="280" w:lineRule="auto"/>
        <w:ind w:left="120" w:right="2726"/>
        <w:rPr>
          <w:rFonts w:asciiTheme="majorEastAsia" w:eastAsiaTheme="majorEastAsia" w:hAnsiTheme="majorEastAsia" w:hint="eastAsia"/>
          <w:spacing w:val="-6"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pacing w:val="5"/>
          <w:sz w:val="24"/>
        </w:rPr>
        <w:t xml:space="preserve">       余懿晨</w:t>
      </w:r>
    </w:p>
    <w:p w14:paraId="56A01854" w14:textId="6655E176" w:rsidR="00965F9B" w:rsidRPr="00965F9B" w:rsidRDefault="00000000" w:rsidP="00591B9C">
      <w:pPr>
        <w:spacing w:before="51" w:line="280" w:lineRule="auto"/>
        <w:ind w:left="120" w:right="2726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/>
          <w:spacing w:val="40"/>
          <w:sz w:val="21"/>
        </w:rPr>
        <w:t xml:space="preserve"> </w:t>
      </w:r>
    </w:p>
    <w:p w14:paraId="56D22D86" w14:textId="77777777" w:rsidR="007709C2" w:rsidRPr="00965F9B" w:rsidRDefault="00965F9B">
      <w:pPr>
        <w:pStyle w:val="a3"/>
        <w:spacing w:before="8"/>
        <w:ind w:left="0"/>
        <w:rPr>
          <w:rFonts w:asciiTheme="majorEastAsia" w:eastAsiaTheme="majorEastAsia" w:hAnsiTheme="majorEastAsia"/>
          <w:sz w:val="27"/>
        </w:rPr>
      </w:pPr>
      <w:r w:rsidRPr="00965F9B">
        <w:rPr>
          <w:rFonts w:asciiTheme="majorEastAsia" w:eastAsiaTheme="majorEastAsia" w:hAnsiTheme="majorEastAsia" w:hint="eastAsia"/>
          <w:sz w:val="27"/>
        </w:rPr>
        <w:t xml:space="preserve">          </w:t>
      </w:r>
    </w:p>
    <w:p w14:paraId="582953CE" w14:textId="77777777" w:rsidR="007709C2" w:rsidRPr="00965F9B" w:rsidRDefault="00000000">
      <w:pPr>
        <w:pStyle w:val="1"/>
        <w:spacing w:before="1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一、课程概述</w:t>
      </w:r>
    </w:p>
    <w:p w14:paraId="4480F5C7" w14:textId="77777777" w:rsidR="007709C2" w:rsidRPr="00965F9B" w:rsidRDefault="00000000">
      <w:pPr>
        <w:pStyle w:val="a3"/>
        <w:spacing w:before="70" w:line="268" w:lineRule="auto"/>
        <w:ind w:right="237" w:firstLine="479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6"/>
        </w:rPr>
        <w:t>经济学是有关人的行动和社会合作的一种理论模型和思维方式。本课程将系</w:t>
      </w:r>
      <w:r w:rsidRPr="00965F9B">
        <w:rPr>
          <w:rFonts w:asciiTheme="majorEastAsia" w:eastAsiaTheme="majorEastAsia" w:hAnsiTheme="majorEastAsia"/>
          <w:spacing w:val="-2"/>
        </w:rPr>
        <w:t>统介绍经济学的基本原理及其在现实生活中的应用。</w:t>
      </w:r>
    </w:p>
    <w:p w14:paraId="2261BB5F" w14:textId="77777777" w:rsidR="007709C2" w:rsidRPr="00965F9B" w:rsidRDefault="00000000">
      <w:pPr>
        <w:pStyle w:val="a3"/>
        <w:spacing w:line="268" w:lineRule="auto"/>
        <w:ind w:right="119" w:firstLine="479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课程内容将特别关注以下问题：经济学如何分析人的有目的的行动；理性人如何做选择；市场如何协调个人的选择实现社会的合作共赢；如何衡量资源的有效配置；市场如何决定收入分配和实现社会公正；社会分工和市场竞争如何推动技术进步和创新；企业家如何发现市场和推动经济增长；国际贸易和全球化何以能改进全人类的幸福和和谐；什么是市场与政府之间的边界；政府干预如何影响</w:t>
      </w:r>
      <w:r w:rsidRPr="00965F9B">
        <w:rPr>
          <w:rFonts w:asciiTheme="majorEastAsia" w:eastAsiaTheme="majorEastAsia" w:hAnsiTheme="majorEastAsia"/>
          <w:spacing w:val="-16"/>
        </w:rPr>
        <w:t>个体行为和市场的有效运行；为什么发生经济危机；什么是恰当的宏观经济政策；</w:t>
      </w:r>
      <w:r w:rsidRPr="00965F9B">
        <w:rPr>
          <w:rFonts w:asciiTheme="majorEastAsia" w:eastAsiaTheme="majorEastAsia" w:hAnsiTheme="majorEastAsia"/>
          <w:spacing w:val="-2"/>
        </w:rPr>
        <w:t>计划经济为什么失败；等等。</w:t>
      </w:r>
    </w:p>
    <w:p w14:paraId="1A5DEA74" w14:textId="77777777" w:rsidR="007709C2" w:rsidRPr="00965F9B" w:rsidRDefault="00000000">
      <w:pPr>
        <w:pStyle w:val="a3"/>
        <w:spacing w:line="268" w:lineRule="auto"/>
        <w:ind w:right="237" w:firstLine="479"/>
        <w:jc w:val="both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本课程内容包括传统的“微观经济学”与“宏观经济学”的基本内容。但与流行的经济学原理课程不同，本课程试图将“奥地利学派经济学</w:t>
      </w:r>
      <w:r w:rsidR="00965F9B" w:rsidRPr="00965F9B">
        <w:rPr>
          <w:rFonts w:asciiTheme="majorEastAsia" w:eastAsiaTheme="majorEastAsia" w:hAnsiTheme="majorEastAsia"/>
          <w:spacing w:val="-6"/>
        </w:rPr>
        <w:t>”</w:t>
      </w:r>
      <w:r w:rsidRPr="00965F9B">
        <w:rPr>
          <w:rFonts w:asciiTheme="majorEastAsia" w:eastAsiaTheme="majorEastAsia" w:hAnsiTheme="majorEastAsia"/>
          <w:spacing w:val="-6"/>
        </w:rPr>
        <w:t>的基本思想融入经济学的基本课程，并对“主流”经济学进行批判性反思。</w:t>
      </w:r>
    </w:p>
    <w:p w14:paraId="1FF82DCC" w14:textId="77777777" w:rsidR="007709C2" w:rsidRPr="00965F9B" w:rsidRDefault="00000000">
      <w:pPr>
        <w:pStyle w:val="a3"/>
        <w:spacing w:line="321" w:lineRule="exact"/>
        <w:ind w:left="600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本教程讲授中会适当使用数学公式和几何图，但不会使用复杂的数学推导。</w:t>
      </w:r>
    </w:p>
    <w:p w14:paraId="0F01B3CB" w14:textId="77777777" w:rsidR="007709C2" w:rsidRPr="00965F9B" w:rsidRDefault="007709C2">
      <w:pPr>
        <w:pStyle w:val="a3"/>
        <w:spacing w:before="8"/>
        <w:ind w:left="0"/>
        <w:rPr>
          <w:rFonts w:asciiTheme="majorEastAsia" w:eastAsiaTheme="majorEastAsia" w:hAnsiTheme="majorEastAsia"/>
          <w:spacing w:val="-6"/>
        </w:rPr>
      </w:pPr>
    </w:p>
    <w:p w14:paraId="4F5B2D90" w14:textId="77777777" w:rsidR="007709C2" w:rsidRPr="00965F9B" w:rsidRDefault="00000000">
      <w:pPr>
        <w:spacing w:before="1" w:line="297" w:lineRule="auto"/>
        <w:ind w:left="120" w:right="3726"/>
        <w:rPr>
          <w:rFonts w:asciiTheme="majorEastAsia" w:eastAsiaTheme="majorEastAsia" w:hAnsiTheme="majorEastAsia"/>
          <w:spacing w:val="-6"/>
          <w:sz w:val="24"/>
          <w:szCs w:val="24"/>
        </w:rPr>
      </w:pP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二、课程目标（包括学生所提高的技能要求</w:t>
      </w:r>
      <w:r w:rsidRPr="00965F9B">
        <w:rPr>
          <w:rFonts w:asciiTheme="majorEastAsia" w:eastAsiaTheme="majorEastAsia" w:hAnsiTheme="majorEastAsia" w:hint="eastAsia"/>
          <w:spacing w:val="-6"/>
          <w:sz w:val="24"/>
          <w:szCs w:val="24"/>
        </w:rPr>
        <w:t>）</w:t>
      </w:r>
      <w:r w:rsidRPr="00965F9B">
        <w:rPr>
          <w:rFonts w:asciiTheme="majorEastAsia" w:eastAsiaTheme="majorEastAsia" w:hAnsiTheme="majorEastAsia"/>
          <w:spacing w:val="-6"/>
          <w:sz w:val="24"/>
          <w:szCs w:val="24"/>
        </w:rPr>
        <w:t>通过本课程的学习，学生能够：</w:t>
      </w:r>
    </w:p>
    <w:p w14:paraId="77EFDDB4" w14:textId="77777777" w:rsidR="007709C2" w:rsidRPr="00965F9B" w:rsidRDefault="00000000">
      <w:pPr>
        <w:pStyle w:val="a3"/>
        <w:spacing w:line="283" w:lineRule="exact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1,  掌握经济学的基本原理，学会构建简单的经济学模型，并能用经济学的思维</w:t>
      </w:r>
    </w:p>
    <w:p w14:paraId="48192DEA" w14:textId="77777777" w:rsidR="007709C2" w:rsidRPr="00965F9B" w:rsidRDefault="00000000">
      <w:pPr>
        <w:pStyle w:val="a3"/>
        <w:spacing w:before="38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方式分析现实经济-社会问题，理性参与公共政策的讨论；</w:t>
      </w:r>
    </w:p>
    <w:p w14:paraId="090336AA" w14:textId="77777777" w:rsidR="007709C2" w:rsidRPr="00965F9B" w:rsidRDefault="00000000">
      <w:pPr>
        <w:pStyle w:val="a3"/>
        <w:spacing w:before="38" w:line="268" w:lineRule="auto"/>
        <w:ind w:right="239"/>
        <w:jc w:val="both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2，深刻理解市场如何运行，特别是市场竞争如何将个体的自利动机导向利他行为；明白为什么市场经济是最有利于人类合作的经济制度，为什么计划经济制度会失败；</w:t>
      </w:r>
    </w:p>
    <w:p w14:paraId="5B54C444" w14:textId="77777777" w:rsidR="007709C2" w:rsidRPr="00965F9B" w:rsidRDefault="00000000">
      <w:pPr>
        <w:pStyle w:val="a3"/>
        <w:spacing w:line="321" w:lineRule="exact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3，更理性地选择个人生活，更具有人文精神。</w:t>
      </w:r>
    </w:p>
    <w:p w14:paraId="5DFA3A7F" w14:textId="77777777" w:rsidR="007709C2" w:rsidRPr="00965F9B" w:rsidRDefault="00000000">
      <w:pPr>
        <w:pStyle w:val="a3"/>
        <w:spacing w:before="39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本课程也希望能培养一部分学生未来从事经济学研究的兴趣，或者学会能经济学</w:t>
      </w:r>
    </w:p>
    <w:p w14:paraId="63A2F326" w14:textId="77777777" w:rsidR="007709C2" w:rsidRPr="00965F9B" w:rsidRDefault="007709C2">
      <w:pPr>
        <w:rPr>
          <w:rFonts w:asciiTheme="majorEastAsia" w:eastAsiaTheme="majorEastAsia" w:hAnsiTheme="majorEastAsia"/>
          <w:spacing w:val="-6"/>
          <w:sz w:val="24"/>
          <w:szCs w:val="24"/>
        </w:rPr>
        <w:sectPr w:rsidR="007709C2" w:rsidRPr="00965F9B">
          <w:type w:val="continuous"/>
          <w:pgSz w:w="11910" w:h="16840"/>
          <w:pgMar w:top="1380" w:right="1560" w:bottom="280" w:left="1680" w:header="720" w:footer="720" w:gutter="0"/>
          <w:cols w:space="720"/>
        </w:sectPr>
      </w:pPr>
    </w:p>
    <w:p w14:paraId="7D56F0E9" w14:textId="77777777" w:rsidR="007709C2" w:rsidRPr="00965F9B" w:rsidRDefault="00000000">
      <w:pPr>
        <w:spacing w:before="38" w:line="268" w:lineRule="auto"/>
        <w:ind w:left="120" w:right="3743"/>
        <w:rPr>
          <w:rFonts w:asciiTheme="majorEastAsia" w:eastAsiaTheme="majorEastAsia" w:hAnsiTheme="majorEastAsia"/>
          <w:b/>
          <w:sz w:val="24"/>
        </w:rPr>
      </w:pPr>
      <w:r w:rsidRPr="00965F9B">
        <w:rPr>
          <w:rFonts w:asciiTheme="majorEastAsia" w:eastAsiaTheme="majorEastAsia" w:hAnsiTheme="majorEastAsia"/>
          <w:spacing w:val="-6"/>
          <w:sz w:val="24"/>
          <w:szCs w:val="24"/>
        </w:rPr>
        <w:lastRenderedPageBreak/>
        <w:t>的思维方式应用于自己从事的社会科学领域。</w:t>
      </w:r>
      <w:r w:rsidRPr="00965F9B">
        <w:rPr>
          <w:rFonts w:asciiTheme="majorEastAsia" w:eastAsiaTheme="majorEastAsia" w:hAnsiTheme="majorEastAsia" w:hint="eastAsia"/>
          <w:b/>
          <w:spacing w:val="-2"/>
          <w:sz w:val="24"/>
        </w:rPr>
        <w:t>三、内容提要及学时分配</w:t>
      </w:r>
    </w:p>
    <w:p w14:paraId="0B65215E" w14:textId="77777777" w:rsidR="007709C2" w:rsidRPr="00965F9B" w:rsidRDefault="00000000">
      <w:pPr>
        <w:pStyle w:val="a3"/>
        <w:spacing w:before="35" w:line="268" w:lineRule="auto"/>
        <w:ind w:right="238" w:firstLine="479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本课程内容分为十七章。一般来说，每周讲授一章内容，部分章节需要讲授两周，个别章节会压缩时间。</w:t>
      </w:r>
    </w:p>
    <w:p w14:paraId="41BDDD41" w14:textId="77777777" w:rsidR="007709C2" w:rsidRPr="00965F9B" w:rsidRDefault="007709C2">
      <w:pPr>
        <w:pStyle w:val="a3"/>
        <w:spacing w:before="5"/>
        <w:ind w:left="0"/>
        <w:rPr>
          <w:rFonts w:asciiTheme="majorEastAsia" w:eastAsiaTheme="majorEastAsia" w:hAnsiTheme="majorEastAsia"/>
          <w:sz w:val="23"/>
        </w:rPr>
      </w:pPr>
    </w:p>
    <w:p w14:paraId="2BDDD2BE" w14:textId="77777777" w:rsidR="007709C2" w:rsidRPr="00965F9B" w:rsidRDefault="00000000">
      <w:pPr>
        <w:pStyle w:val="1"/>
        <w:spacing w:before="1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1"/>
        </w:rPr>
        <w:t>第一章：经济学的思维方式</w:t>
      </w:r>
    </w:p>
    <w:p w14:paraId="77EA8B7A" w14:textId="77777777" w:rsidR="007709C2" w:rsidRPr="00965F9B" w:rsidRDefault="00000000">
      <w:pPr>
        <w:pStyle w:val="a3"/>
        <w:spacing w:before="29" w:line="232" w:lineRule="auto"/>
        <w:ind w:right="121" w:firstLine="479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本章是课程的开篇，我们将向大家介绍六个方面的问题：（1）为什么要学习经济学；（2）经济学研究什么；（3）经济学家应该怎样思考；（4）市场的逻辑；</w:t>
      </w:r>
    </w:p>
    <w:p w14:paraId="7BF5B9F5" w14:textId="77777777" w:rsidR="007709C2" w:rsidRPr="00965F9B" w:rsidRDefault="00000000">
      <w:pPr>
        <w:pStyle w:val="a3"/>
        <w:spacing w:line="232" w:lineRule="auto"/>
        <w:ind w:left="602" w:right="2183" w:hanging="483"/>
        <w:rPr>
          <w:rFonts w:asciiTheme="majorEastAsia" w:eastAsiaTheme="majorEastAsia" w:hAnsiTheme="majorEastAsia"/>
          <w:spacing w:val="-6"/>
        </w:rPr>
      </w:pPr>
      <w:r w:rsidRPr="00965F9B">
        <w:rPr>
          <w:rFonts w:asciiTheme="majorEastAsia" w:eastAsiaTheme="majorEastAsia" w:hAnsiTheme="majorEastAsia"/>
          <w:spacing w:val="-6"/>
        </w:rPr>
        <w:t>（5）经济学与其他学科的关系；（6）经济学的历史和未来。</w:t>
      </w:r>
      <w:r w:rsidRPr="00965F9B">
        <w:rPr>
          <w:rFonts w:asciiTheme="majorEastAsia" w:eastAsiaTheme="majorEastAsia" w:hAnsiTheme="majorEastAsia" w:hint="eastAsia"/>
          <w:spacing w:val="-6"/>
        </w:rPr>
        <w:t>本章阅读：</w:t>
      </w:r>
    </w:p>
    <w:p w14:paraId="1CEBE8C3" w14:textId="77777777" w:rsidR="007709C2" w:rsidRPr="00965F9B" w:rsidRDefault="00000000">
      <w:pPr>
        <w:pStyle w:val="a3"/>
        <w:spacing w:before="23" w:line="317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1</w:t>
      </w:r>
      <w:r w:rsidRPr="00965F9B">
        <w:rPr>
          <w:rFonts w:asciiTheme="majorEastAsia" w:eastAsiaTheme="majorEastAsia" w:hAnsiTheme="majorEastAsia"/>
          <w:spacing w:val="-17"/>
        </w:rPr>
        <w:t xml:space="preserve">、张维迎：《经济学原理》，即将出版，第 </w:t>
      </w:r>
      <w:r w:rsidRPr="00965F9B">
        <w:rPr>
          <w:rFonts w:asciiTheme="majorEastAsia" w:eastAsiaTheme="majorEastAsia" w:hAnsiTheme="majorEastAsia"/>
        </w:rPr>
        <w:t xml:space="preserve">1 </w:t>
      </w:r>
      <w:r w:rsidRPr="00965F9B">
        <w:rPr>
          <w:rFonts w:asciiTheme="majorEastAsia" w:eastAsiaTheme="majorEastAsia" w:hAnsiTheme="majorEastAsia"/>
          <w:spacing w:val="-6"/>
        </w:rPr>
        <w:t>章；</w:t>
      </w:r>
    </w:p>
    <w:p w14:paraId="214D44F4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2、保罗·</w:t>
      </w:r>
      <w:r w:rsidRPr="00965F9B">
        <w:rPr>
          <w:rFonts w:asciiTheme="majorEastAsia" w:eastAsiaTheme="majorEastAsia" w:hAnsiTheme="majorEastAsia"/>
          <w:spacing w:val="-17"/>
        </w:rPr>
        <w:t xml:space="preserve">海恩等：《经济学的思维方式》，世界图书出版公司 </w:t>
      </w:r>
      <w:r w:rsidRPr="00965F9B">
        <w:rPr>
          <w:rFonts w:asciiTheme="majorEastAsia" w:eastAsiaTheme="majorEastAsia" w:hAnsiTheme="majorEastAsia"/>
        </w:rPr>
        <w:t>2012</w:t>
      </w:r>
      <w:r w:rsidRPr="00965F9B">
        <w:rPr>
          <w:rFonts w:asciiTheme="majorEastAsia" w:eastAsiaTheme="majorEastAsia" w:hAnsiTheme="majorEastAsia"/>
          <w:spacing w:val="-15"/>
        </w:rPr>
        <w:t xml:space="preserve"> </w:t>
      </w:r>
      <w:r w:rsidRPr="00965F9B">
        <w:rPr>
          <w:rFonts w:asciiTheme="majorEastAsia" w:eastAsiaTheme="majorEastAsia" w:hAnsiTheme="majorEastAsia"/>
          <w:spacing w:val="-4"/>
        </w:rPr>
        <w:t xml:space="preserve">年版，第 </w:t>
      </w:r>
      <w:r w:rsidRPr="00965F9B">
        <w:rPr>
          <w:rFonts w:asciiTheme="majorEastAsia" w:eastAsiaTheme="majorEastAsia" w:hAnsiTheme="majorEastAsia"/>
        </w:rPr>
        <w:t>1</w:t>
      </w:r>
      <w:r w:rsidRPr="00965F9B">
        <w:rPr>
          <w:rFonts w:asciiTheme="majorEastAsia" w:eastAsiaTheme="majorEastAsia" w:hAnsiTheme="majorEastAsia"/>
          <w:spacing w:val="-5"/>
        </w:rPr>
        <w:t>章；</w:t>
      </w:r>
    </w:p>
    <w:p w14:paraId="2C5AFC64" w14:textId="77777777" w:rsidR="007709C2" w:rsidRPr="00965F9B" w:rsidRDefault="00000000" w:rsidP="00256696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3</w:t>
      </w:r>
      <w:r w:rsidRPr="00965F9B">
        <w:rPr>
          <w:rFonts w:asciiTheme="majorEastAsia" w:eastAsiaTheme="majorEastAsia" w:hAnsiTheme="majorEastAsia"/>
          <w:spacing w:val="-30"/>
        </w:rPr>
        <w:t>、曼昆：《经济学原理》</w:t>
      </w:r>
      <w:r w:rsidRPr="00965F9B">
        <w:rPr>
          <w:rFonts w:asciiTheme="majorEastAsia" w:eastAsiaTheme="majorEastAsia" w:hAnsiTheme="majorEastAsia"/>
          <w:spacing w:val="-2"/>
        </w:rPr>
        <w:t>（微观经济学分册</w:t>
      </w:r>
      <w:r w:rsidRPr="00965F9B">
        <w:rPr>
          <w:rFonts w:asciiTheme="majorEastAsia" w:eastAsiaTheme="majorEastAsia" w:hAnsiTheme="majorEastAsia"/>
          <w:spacing w:val="-72"/>
        </w:rPr>
        <w:t>）</w:t>
      </w:r>
      <w:r w:rsidRPr="00965F9B">
        <w:rPr>
          <w:rFonts w:asciiTheme="majorEastAsia" w:eastAsiaTheme="majorEastAsia" w:hAnsiTheme="majorEastAsia"/>
          <w:spacing w:val="-12"/>
        </w:rPr>
        <w:t xml:space="preserve">，北京大学出版社 </w:t>
      </w:r>
      <w:r w:rsidRPr="00965F9B">
        <w:rPr>
          <w:rFonts w:asciiTheme="majorEastAsia" w:eastAsiaTheme="majorEastAsia" w:hAnsiTheme="majorEastAsia"/>
          <w:spacing w:val="-2"/>
        </w:rPr>
        <w:t>2012</w:t>
      </w:r>
      <w:r w:rsidRPr="00965F9B">
        <w:rPr>
          <w:rFonts w:asciiTheme="majorEastAsia" w:eastAsiaTheme="majorEastAsia" w:hAnsiTheme="majorEastAsia"/>
          <w:spacing w:val="7"/>
        </w:rPr>
        <w:t xml:space="preserve"> </w:t>
      </w:r>
      <w:r w:rsidRPr="00965F9B">
        <w:rPr>
          <w:rFonts w:asciiTheme="majorEastAsia" w:eastAsiaTheme="majorEastAsia" w:hAnsiTheme="majorEastAsia"/>
          <w:spacing w:val="-2"/>
        </w:rPr>
        <w:t>年版，第 1-</w:t>
      </w:r>
      <w:r w:rsidRPr="00965F9B">
        <w:rPr>
          <w:rFonts w:asciiTheme="majorEastAsia" w:eastAsiaTheme="majorEastAsia" w:hAnsiTheme="majorEastAsia"/>
          <w:spacing w:val="-10"/>
        </w:rPr>
        <w:t>2</w:t>
      </w:r>
      <w:r w:rsidRPr="00965F9B">
        <w:rPr>
          <w:rFonts w:asciiTheme="majorEastAsia" w:eastAsiaTheme="majorEastAsia" w:hAnsiTheme="majorEastAsia"/>
          <w:spacing w:val="-5"/>
        </w:rPr>
        <w:t>章；</w:t>
      </w:r>
    </w:p>
    <w:p w14:paraId="39914133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4、罗伯特·</w:t>
      </w:r>
      <w:r w:rsidRPr="00965F9B">
        <w:rPr>
          <w:rFonts w:asciiTheme="majorEastAsia" w:eastAsiaTheme="majorEastAsia" w:hAnsiTheme="majorEastAsia"/>
          <w:spacing w:val="-17"/>
        </w:rPr>
        <w:t xml:space="preserve">墨菲：《第一本经济学》，上海财经大学出版社 </w:t>
      </w:r>
      <w:r w:rsidRPr="00965F9B">
        <w:rPr>
          <w:rFonts w:asciiTheme="majorEastAsia" w:eastAsiaTheme="majorEastAsia" w:hAnsiTheme="majorEastAsia"/>
        </w:rPr>
        <w:t>2011</w:t>
      </w:r>
      <w:r w:rsidRPr="00965F9B">
        <w:rPr>
          <w:rFonts w:asciiTheme="majorEastAsia" w:eastAsiaTheme="majorEastAsia" w:hAnsiTheme="majorEastAsia"/>
          <w:spacing w:val="-5"/>
        </w:rPr>
        <w:t xml:space="preserve"> </w:t>
      </w:r>
      <w:r w:rsidRPr="00965F9B">
        <w:rPr>
          <w:rFonts w:asciiTheme="majorEastAsia" w:eastAsiaTheme="majorEastAsia" w:hAnsiTheme="majorEastAsia"/>
          <w:spacing w:val="-3"/>
        </w:rPr>
        <w:t xml:space="preserve">年版，第 </w:t>
      </w:r>
      <w:r w:rsidRPr="00965F9B">
        <w:rPr>
          <w:rFonts w:asciiTheme="majorEastAsia" w:eastAsiaTheme="majorEastAsia" w:hAnsiTheme="majorEastAsia"/>
        </w:rPr>
        <w:t>1-</w:t>
      </w:r>
      <w:r w:rsidRPr="00965F9B">
        <w:rPr>
          <w:rFonts w:asciiTheme="majorEastAsia" w:eastAsiaTheme="majorEastAsia" w:hAnsiTheme="majorEastAsia"/>
          <w:spacing w:val="-5"/>
        </w:rPr>
        <w:t>课；</w:t>
      </w:r>
    </w:p>
    <w:p w14:paraId="147F1633" w14:textId="77777777" w:rsidR="007709C2" w:rsidRPr="00965F9B" w:rsidRDefault="00000000" w:rsidP="00965F9B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5、阿尔弗雷德·</w:t>
      </w:r>
      <w:r w:rsidRPr="00965F9B">
        <w:rPr>
          <w:rFonts w:asciiTheme="majorEastAsia" w:eastAsiaTheme="majorEastAsia" w:hAnsiTheme="majorEastAsia"/>
          <w:spacing w:val="-14"/>
        </w:rPr>
        <w:t xml:space="preserve">马歇尔：《经济学原理》，商务印书馆 </w:t>
      </w:r>
      <w:r w:rsidRPr="00965F9B">
        <w:rPr>
          <w:rFonts w:asciiTheme="majorEastAsia" w:eastAsiaTheme="majorEastAsia" w:hAnsiTheme="majorEastAsia"/>
        </w:rPr>
        <w:t>1964</w:t>
      </w:r>
      <w:r w:rsidRPr="00965F9B">
        <w:rPr>
          <w:rFonts w:asciiTheme="majorEastAsia" w:eastAsiaTheme="majorEastAsia" w:hAnsiTheme="majorEastAsia"/>
          <w:spacing w:val="54"/>
        </w:rPr>
        <w:t xml:space="preserve"> </w:t>
      </w:r>
      <w:r w:rsidRPr="00965F9B">
        <w:rPr>
          <w:rFonts w:asciiTheme="majorEastAsia" w:eastAsiaTheme="majorEastAsia" w:hAnsiTheme="majorEastAsia"/>
          <w:spacing w:val="5"/>
        </w:rPr>
        <w:t xml:space="preserve">年版，第一篇第 </w:t>
      </w:r>
      <w:r w:rsidRPr="00965F9B">
        <w:rPr>
          <w:rFonts w:asciiTheme="majorEastAsia" w:eastAsiaTheme="majorEastAsia" w:hAnsiTheme="majorEastAsia"/>
        </w:rPr>
        <w:t>1-</w:t>
      </w:r>
      <w:r w:rsidRPr="00965F9B">
        <w:rPr>
          <w:rFonts w:asciiTheme="majorEastAsia" w:eastAsiaTheme="majorEastAsia" w:hAnsiTheme="majorEastAsia"/>
          <w:spacing w:val="-10"/>
        </w:rPr>
        <w:t>4</w:t>
      </w:r>
      <w:r w:rsidRPr="00965F9B">
        <w:rPr>
          <w:rFonts w:asciiTheme="majorEastAsia" w:eastAsiaTheme="majorEastAsia" w:hAnsiTheme="majorEastAsia"/>
          <w:spacing w:val="-5"/>
        </w:rPr>
        <w:t>章。</w:t>
      </w:r>
    </w:p>
    <w:p w14:paraId="6A835FBE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z w:val="22"/>
        </w:rPr>
      </w:pPr>
    </w:p>
    <w:p w14:paraId="4CFCE539" w14:textId="77777777" w:rsidR="007709C2" w:rsidRPr="00965F9B" w:rsidRDefault="00000000">
      <w:pPr>
        <w:pStyle w:val="1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第二章：偏好与选择</w:t>
      </w:r>
    </w:p>
    <w:p w14:paraId="1CF29673" w14:textId="77777777" w:rsidR="007709C2" w:rsidRPr="00965F9B" w:rsidRDefault="00000000">
      <w:pPr>
        <w:pStyle w:val="a3"/>
        <w:spacing w:before="30" w:line="232" w:lineRule="auto"/>
        <w:ind w:right="142" w:firstLine="479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本章将介绍微观经济学的一些最基本概念。在本章中，我们将讨论如下几方</w:t>
      </w:r>
      <w:r w:rsidRPr="00965F9B">
        <w:rPr>
          <w:rFonts w:asciiTheme="majorEastAsia" w:eastAsiaTheme="majorEastAsia" w:hAnsiTheme="majorEastAsia"/>
          <w:spacing w:val="-37"/>
        </w:rPr>
        <w:t>面问题：</w:t>
      </w:r>
      <w:r w:rsidRPr="00965F9B">
        <w:rPr>
          <w:rFonts w:asciiTheme="majorEastAsia" w:eastAsiaTheme="majorEastAsia" w:hAnsiTheme="majorEastAsia"/>
          <w:spacing w:val="15"/>
        </w:rPr>
        <w:t>（</w:t>
      </w:r>
      <w:r w:rsidRPr="00965F9B">
        <w:rPr>
          <w:rFonts w:asciiTheme="majorEastAsia" w:eastAsiaTheme="majorEastAsia" w:hAnsiTheme="majorEastAsia"/>
          <w:spacing w:val="16"/>
        </w:rPr>
        <w:t>1）</w:t>
      </w:r>
      <w:r w:rsidRPr="00965F9B">
        <w:rPr>
          <w:rFonts w:asciiTheme="majorEastAsia" w:eastAsiaTheme="majorEastAsia" w:hAnsiTheme="majorEastAsia"/>
          <w:spacing w:val="-24"/>
        </w:rPr>
        <w:t>目标与手段的关系；</w:t>
      </w:r>
      <w:r w:rsidRPr="00965F9B">
        <w:rPr>
          <w:rFonts w:asciiTheme="majorEastAsia" w:eastAsiaTheme="majorEastAsia" w:hAnsiTheme="majorEastAsia"/>
          <w:spacing w:val="16"/>
        </w:rPr>
        <w:t>（2）</w:t>
      </w:r>
      <w:r w:rsidRPr="00965F9B">
        <w:rPr>
          <w:rFonts w:asciiTheme="majorEastAsia" w:eastAsiaTheme="majorEastAsia" w:hAnsiTheme="majorEastAsia"/>
          <w:spacing w:val="-29"/>
        </w:rPr>
        <w:t>幸福和价值；</w:t>
      </w:r>
      <w:r w:rsidRPr="00965F9B">
        <w:rPr>
          <w:rFonts w:asciiTheme="majorEastAsia" w:eastAsiaTheme="majorEastAsia" w:hAnsiTheme="majorEastAsia"/>
          <w:spacing w:val="16"/>
        </w:rPr>
        <w:t>（3）</w:t>
      </w:r>
      <w:r w:rsidRPr="00965F9B">
        <w:rPr>
          <w:rFonts w:asciiTheme="majorEastAsia" w:eastAsiaTheme="majorEastAsia" w:hAnsiTheme="majorEastAsia"/>
          <w:spacing w:val="-26"/>
        </w:rPr>
        <w:t>偏好和效用函数；</w:t>
      </w:r>
      <w:r w:rsidRPr="00965F9B">
        <w:rPr>
          <w:rFonts w:asciiTheme="majorEastAsia" w:eastAsiaTheme="majorEastAsia" w:hAnsiTheme="majorEastAsia"/>
          <w:spacing w:val="16"/>
        </w:rPr>
        <w:t>（4）</w:t>
      </w:r>
      <w:r w:rsidRPr="00965F9B">
        <w:rPr>
          <w:rFonts w:asciiTheme="majorEastAsia" w:eastAsiaTheme="majorEastAsia" w:hAnsiTheme="majorEastAsia"/>
          <w:spacing w:val="-28"/>
        </w:rPr>
        <w:t>约束条件；</w:t>
      </w:r>
      <w:r w:rsidRPr="00965F9B">
        <w:rPr>
          <w:rFonts w:asciiTheme="majorEastAsia" w:eastAsiaTheme="majorEastAsia" w:hAnsiTheme="majorEastAsia"/>
          <w:spacing w:val="29"/>
        </w:rPr>
        <w:t>（</w:t>
      </w:r>
      <w:r w:rsidRPr="00965F9B">
        <w:rPr>
          <w:rFonts w:asciiTheme="majorEastAsia" w:eastAsiaTheme="majorEastAsia" w:hAnsiTheme="majorEastAsia"/>
          <w:spacing w:val="30"/>
        </w:rPr>
        <w:t>5</w:t>
      </w:r>
      <w:r w:rsidRPr="00965F9B">
        <w:rPr>
          <w:rFonts w:asciiTheme="majorEastAsia" w:eastAsiaTheme="majorEastAsia" w:hAnsiTheme="majorEastAsia"/>
          <w:spacing w:val="13"/>
        </w:rPr>
        <w:t>）</w:t>
      </w:r>
      <w:r w:rsidRPr="00965F9B">
        <w:rPr>
          <w:rFonts w:asciiTheme="majorEastAsia" w:eastAsiaTheme="majorEastAsia" w:hAnsiTheme="majorEastAsia"/>
          <w:spacing w:val="-14"/>
        </w:rPr>
        <w:t>鲁滨孙经济下的生产、消费、储蓄和投资；</w:t>
      </w:r>
      <w:r w:rsidRPr="00965F9B">
        <w:rPr>
          <w:rFonts w:asciiTheme="majorEastAsia" w:eastAsiaTheme="majorEastAsia" w:hAnsiTheme="majorEastAsia"/>
          <w:spacing w:val="31"/>
        </w:rPr>
        <w:t>（</w:t>
      </w:r>
      <w:r w:rsidRPr="00965F9B">
        <w:rPr>
          <w:rFonts w:asciiTheme="majorEastAsia" w:eastAsiaTheme="majorEastAsia" w:hAnsiTheme="majorEastAsia"/>
          <w:spacing w:val="30"/>
        </w:rPr>
        <w:t>6</w:t>
      </w:r>
      <w:r w:rsidRPr="00965F9B">
        <w:rPr>
          <w:rFonts w:asciiTheme="majorEastAsia" w:eastAsiaTheme="majorEastAsia" w:hAnsiTheme="majorEastAsia"/>
          <w:spacing w:val="13"/>
        </w:rPr>
        <w:t>）</w:t>
      </w:r>
      <w:r w:rsidRPr="00965F9B">
        <w:rPr>
          <w:rFonts w:asciiTheme="majorEastAsia" w:eastAsiaTheme="majorEastAsia" w:hAnsiTheme="majorEastAsia"/>
          <w:spacing w:val="-8"/>
        </w:rPr>
        <w:t>无差异曲线和生</w:t>
      </w:r>
      <w:r w:rsidRPr="00965F9B">
        <w:rPr>
          <w:rFonts w:asciiTheme="majorEastAsia" w:eastAsiaTheme="majorEastAsia" w:hAnsiTheme="majorEastAsia"/>
          <w:spacing w:val="-2"/>
        </w:rPr>
        <w:t>产可行性边界。</w:t>
      </w:r>
    </w:p>
    <w:p w14:paraId="21826BFB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本章阅读：</w:t>
      </w:r>
    </w:p>
    <w:p w14:paraId="23754A7C" w14:textId="77777777" w:rsidR="007709C2" w:rsidRPr="00965F9B" w:rsidRDefault="00000000">
      <w:pPr>
        <w:pStyle w:val="a3"/>
        <w:spacing w:before="21" w:line="317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1</w:t>
      </w:r>
      <w:r w:rsidRPr="00965F9B">
        <w:rPr>
          <w:rFonts w:asciiTheme="majorEastAsia" w:eastAsiaTheme="majorEastAsia" w:hAnsiTheme="majorEastAsia"/>
          <w:spacing w:val="-20"/>
        </w:rPr>
        <w:t xml:space="preserve">、张维迎：《经济学原理》，第 </w:t>
      </w:r>
      <w:r w:rsidRPr="00965F9B">
        <w:rPr>
          <w:rFonts w:asciiTheme="majorEastAsia" w:eastAsiaTheme="majorEastAsia" w:hAnsiTheme="majorEastAsia"/>
        </w:rPr>
        <w:t xml:space="preserve">2 </w:t>
      </w:r>
      <w:r w:rsidRPr="00965F9B">
        <w:rPr>
          <w:rFonts w:asciiTheme="majorEastAsia" w:eastAsiaTheme="majorEastAsia" w:hAnsiTheme="majorEastAsia"/>
          <w:spacing w:val="-5"/>
        </w:rPr>
        <w:t>章；</w:t>
      </w:r>
    </w:p>
    <w:p w14:paraId="65B749C4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2、保罗·</w:t>
      </w:r>
      <w:r w:rsidRPr="00965F9B">
        <w:rPr>
          <w:rFonts w:asciiTheme="majorEastAsia" w:eastAsiaTheme="majorEastAsia" w:hAnsiTheme="majorEastAsia"/>
          <w:spacing w:val="-1"/>
        </w:rPr>
        <w:t xml:space="preserve">海恩等《经济学的思维方式》第 </w:t>
      </w:r>
      <w:r w:rsidRPr="00965F9B">
        <w:rPr>
          <w:rFonts w:asciiTheme="majorEastAsia" w:eastAsiaTheme="majorEastAsia" w:hAnsiTheme="majorEastAsia"/>
        </w:rPr>
        <w:t>2</w:t>
      </w:r>
      <w:r w:rsidRPr="00965F9B">
        <w:rPr>
          <w:rFonts w:asciiTheme="majorEastAsia" w:eastAsiaTheme="majorEastAsia" w:hAnsiTheme="majorEastAsia"/>
          <w:spacing w:val="-1"/>
        </w:rPr>
        <w:t xml:space="preserve"> </w:t>
      </w:r>
      <w:r w:rsidRPr="00965F9B">
        <w:rPr>
          <w:rFonts w:asciiTheme="majorEastAsia" w:eastAsiaTheme="majorEastAsia" w:hAnsiTheme="majorEastAsia"/>
          <w:spacing w:val="-6"/>
        </w:rPr>
        <w:t>章；</w:t>
      </w:r>
    </w:p>
    <w:p w14:paraId="4395D26C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3</w:t>
      </w:r>
      <w:r w:rsidRPr="00965F9B">
        <w:rPr>
          <w:rFonts w:asciiTheme="majorEastAsia" w:eastAsiaTheme="majorEastAsia" w:hAnsiTheme="majorEastAsia"/>
          <w:spacing w:val="-24"/>
        </w:rPr>
        <w:t>、曼昆：《经济学原理》</w:t>
      </w:r>
      <w:r w:rsidRPr="00965F9B">
        <w:rPr>
          <w:rFonts w:asciiTheme="majorEastAsia" w:eastAsiaTheme="majorEastAsia" w:hAnsiTheme="majorEastAsia"/>
        </w:rPr>
        <w:t>（微观经济学分册）</w:t>
      </w:r>
      <w:r w:rsidRPr="00965F9B">
        <w:rPr>
          <w:rFonts w:asciiTheme="majorEastAsia" w:eastAsiaTheme="majorEastAsia" w:hAnsiTheme="majorEastAsia"/>
          <w:spacing w:val="-3"/>
        </w:rPr>
        <w:t xml:space="preserve">第 </w:t>
      </w:r>
      <w:r w:rsidRPr="00965F9B">
        <w:rPr>
          <w:rFonts w:asciiTheme="majorEastAsia" w:eastAsiaTheme="majorEastAsia" w:hAnsiTheme="majorEastAsia"/>
        </w:rPr>
        <w:t xml:space="preserve">3 </w:t>
      </w:r>
      <w:r w:rsidRPr="00965F9B">
        <w:rPr>
          <w:rFonts w:asciiTheme="majorEastAsia" w:eastAsiaTheme="majorEastAsia" w:hAnsiTheme="majorEastAsia"/>
          <w:spacing w:val="-5"/>
        </w:rPr>
        <w:t>章；</w:t>
      </w:r>
    </w:p>
    <w:p w14:paraId="65B65A7D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4、罗伯特·</w:t>
      </w:r>
      <w:r w:rsidRPr="00965F9B">
        <w:rPr>
          <w:rFonts w:asciiTheme="majorEastAsia" w:eastAsiaTheme="majorEastAsia" w:hAnsiTheme="majorEastAsia"/>
          <w:spacing w:val="-1"/>
        </w:rPr>
        <w:t xml:space="preserve">墨菲《第一本经济学》第 </w:t>
      </w:r>
      <w:r w:rsidRPr="00965F9B">
        <w:rPr>
          <w:rFonts w:asciiTheme="majorEastAsia" w:eastAsiaTheme="majorEastAsia" w:hAnsiTheme="majorEastAsia"/>
        </w:rPr>
        <w:t>3-4</w:t>
      </w:r>
      <w:r w:rsidRPr="00965F9B">
        <w:rPr>
          <w:rFonts w:asciiTheme="majorEastAsia" w:eastAsiaTheme="majorEastAsia" w:hAnsiTheme="majorEastAsia"/>
          <w:spacing w:val="-1"/>
        </w:rPr>
        <w:t xml:space="preserve"> </w:t>
      </w:r>
      <w:r w:rsidRPr="00965F9B">
        <w:rPr>
          <w:rFonts w:asciiTheme="majorEastAsia" w:eastAsiaTheme="majorEastAsia" w:hAnsiTheme="majorEastAsia"/>
          <w:spacing w:val="-5"/>
        </w:rPr>
        <w:t>课。</w:t>
      </w:r>
    </w:p>
    <w:p w14:paraId="1FBA64C6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z w:val="22"/>
        </w:rPr>
      </w:pPr>
    </w:p>
    <w:p w14:paraId="4CB8C0F8" w14:textId="77777777" w:rsidR="007709C2" w:rsidRPr="00965F9B" w:rsidRDefault="00000000">
      <w:pPr>
        <w:pStyle w:val="1"/>
        <w:spacing w:before="1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1"/>
        </w:rPr>
        <w:t>第三章：交换、分工与货币</w:t>
      </w:r>
    </w:p>
    <w:p w14:paraId="66CFB70B" w14:textId="77777777" w:rsidR="007709C2" w:rsidRPr="00965F9B" w:rsidRDefault="00000000">
      <w:pPr>
        <w:pStyle w:val="a3"/>
        <w:spacing w:before="29" w:line="232" w:lineRule="auto"/>
        <w:ind w:right="238" w:firstLine="47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讲述经济学的三个重要概念：交换、分工和货币。在本章中，我们将讨论如下几方面问题：（1）直接交换以及通过无差异曲线分析交换；（2）分工的作用；（3）比较优势理论及其在国际贸易中的应用；（4）间接交换及货币的出现和演化；（5）市场经济</w:t>
      </w:r>
    </w:p>
    <w:p w14:paraId="49AE0FBD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  <w:spacing w:val="-2"/>
        </w:rPr>
        <w:t>本章阅读：</w:t>
      </w:r>
    </w:p>
    <w:p w14:paraId="359EB155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1</w:t>
      </w:r>
      <w:r w:rsidRPr="00965F9B">
        <w:rPr>
          <w:rFonts w:asciiTheme="majorEastAsia" w:eastAsiaTheme="majorEastAsia" w:hAnsiTheme="majorEastAsia"/>
          <w:spacing w:val="-20"/>
        </w:rPr>
        <w:t xml:space="preserve">、张维迎：《经济学原理》，第 </w:t>
      </w:r>
      <w:r w:rsidRPr="00965F9B">
        <w:rPr>
          <w:rFonts w:asciiTheme="majorEastAsia" w:eastAsiaTheme="majorEastAsia" w:hAnsiTheme="majorEastAsia"/>
        </w:rPr>
        <w:t xml:space="preserve">3 </w:t>
      </w:r>
      <w:r w:rsidRPr="00965F9B">
        <w:rPr>
          <w:rFonts w:asciiTheme="majorEastAsia" w:eastAsiaTheme="majorEastAsia" w:hAnsiTheme="majorEastAsia"/>
          <w:spacing w:val="-5"/>
        </w:rPr>
        <w:t>章；</w:t>
      </w:r>
    </w:p>
    <w:p w14:paraId="2405E465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</w:rPr>
      </w:pPr>
      <w:r w:rsidRPr="00965F9B">
        <w:rPr>
          <w:rFonts w:asciiTheme="majorEastAsia" w:eastAsiaTheme="majorEastAsia" w:hAnsiTheme="majorEastAsia"/>
        </w:rPr>
        <w:t>2、罗伯特·</w:t>
      </w:r>
      <w:r w:rsidRPr="00965F9B">
        <w:rPr>
          <w:rFonts w:asciiTheme="majorEastAsia" w:eastAsiaTheme="majorEastAsia" w:hAnsiTheme="majorEastAsia"/>
          <w:spacing w:val="-1"/>
        </w:rPr>
        <w:t xml:space="preserve">墨菲《第一本经济学》第 </w:t>
      </w:r>
      <w:r w:rsidRPr="00965F9B">
        <w:rPr>
          <w:rFonts w:asciiTheme="majorEastAsia" w:eastAsiaTheme="majorEastAsia" w:hAnsiTheme="majorEastAsia"/>
        </w:rPr>
        <w:t>6-8</w:t>
      </w:r>
      <w:r w:rsidRPr="00965F9B">
        <w:rPr>
          <w:rFonts w:asciiTheme="majorEastAsia" w:eastAsiaTheme="majorEastAsia" w:hAnsiTheme="majorEastAsia"/>
          <w:spacing w:val="-1"/>
        </w:rPr>
        <w:t xml:space="preserve"> </w:t>
      </w:r>
      <w:r w:rsidRPr="00965F9B">
        <w:rPr>
          <w:rFonts w:asciiTheme="majorEastAsia" w:eastAsiaTheme="majorEastAsia" w:hAnsiTheme="majorEastAsia"/>
          <w:spacing w:val="-5"/>
        </w:rPr>
        <w:t>课。</w:t>
      </w:r>
    </w:p>
    <w:p w14:paraId="1117BA5B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z w:val="22"/>
        </w:rPr>
      </w:pPr>
    </w:p>
    <w:p w14:paraId="5654E95C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第四章：消费者选择与需求曲线</w:t>
      </w:r>
    </w:p>
    <w:p w14:paraId="12894006" w14:textId="77777777" w:rsidR="007709C2" w:rsidRPr="00965F9B" w:rsidRDefault="00000000">
      <w:pPr>
        <w:pStyle w:val="a3"/>
        <w:spacing w:before="30" w:line="232" w:lineRule="auto"/>
        <w:ind w:right="236" w:firstLine="35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消费者选择问题及需求曲线进行介绍。在本章中，我们将讨论如下几方面问题：（1）最优消费组合；（2）消费决策的比较静态分析；（3）需求曲线与需求法则；（4）需求的弹性；（5）需求的加总和市场需求曲线。</w:t>
      </w:r>
    </w:p>
    <w:p w14:paraId="3669D23D" w14:textId="77777777" w:rsidR="007709C2" w:rsidRPr="00965F9B" w:rsidRDefault="00000000">
      <w:pPr>
        <w:pStyle w:val="1"/>
        <w:spacing w:line="283" w:lineRule="exact"/>
        <w:ind w:left="480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：</w:t>
      </w:r>
    </w:p>
    <w:p w14:paraId="14B34082" w14:textId="77777777" w:rsidR="007709C2" w:rsidRPr="00965F9B" w:rsidRDefault="00000000">
      <w:pPr>
        <w:pStyle w:val="a3"/>
        <w:spacing w:before="22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4 章；</w:t>
      </w:r>
    </w:p>
    <w:p w14:paraId="3BBE869B" w14:textId="77777777" w:rsidR="007709C2" w:rsidRPr="00965F9B" w:rsidRDefault="007709C2">
      <w:pPr>
        <w:rPr>
          <w:rFonts w:asciiTheme="majorEastAsia" w:eastAsiaTheme="majorEastAsia" w:hAnsiTheme="majorEastAsia"/>
          <w:spacing w:val="-2"/>
          <w:sz w:val="24"/>
          <w:szCs w:val="24"/>
        </w:rPr>
        <w:sectPr w:rsidR="007709C2" w:rsidRPr="00965F9B">
          <w:pgSz w:w="11910" w:h="16840"/>
          <w:pgMar w:top="1220" w:right="1560" w:bottom="280" w:left="1680" w:header="720" w:footer="720" w:gutter="0"/>
          <w:cols w:space="720"/>
        </w:sectPr>
      </w:pPr>
    </w:p>
    <w:p w14:paraId="173EB7CF" w14:textId="77777777" w:rsidR="007709C2" w:rsidRPr="00965F9B" w:rsidRDefault="00000000">
      <w:pPr>
        <w:pStyle w:val="a3"/>
        <w:spacing w:before="33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lastRenderedPageBreak/>
        <w:t>2、保罗·海恩等《经济学的思维方式》第 3 章；</w:t>
      </w:r>
    </w:p>
    <w:p w14:paraId="5C1E4F52" w14:textId="77777777" w:rsidR="007709C2" w:rsidRPr="00965F9B" w:rsidRDefault="00000000" w:rsidP="00E32324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3、曼昆：《经济学原理》（微观经济学分册）第 4 章、第 5 章第 1 节、第 7 章第1 节；</w:t>
      </w:r>
    </w:p>
    <w:p w14:paraId="11D5F5CD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4、阿尔弗雷德·马歇尔：《经济学原理》，商务印书馆 1964 年版，第三篇。</w:t>
      </w:r>
    </w:p>
    <w:p w14:paraId="58437A5C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2FBA00CD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第五章：生产与供给曲线</w:t>
      </w:r>
    </w:p>
    <w:p w14:paraId="0DBD8919" w14:textId="77777777" w:rsidR="007709C2" w:rsidRPr="00965F9B" w:rsidRDefault="00000000">
      <w:pPr>
        <w:pStyle w:val="a3"/>
        <w:spacing w:before="30" w:line="232" w:lineRule="auto"/>
        <w:ind w:right="244" w:firstLine="35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本章将对厂商行为和供给曲线进行介绍。在本章中，我们将探讨如下四个问题：（1）生产技术；（2）生产成本；（3）利润最大化；（4）供给曲线。</w:t>
      </w:r>
    </w:p>
    <w:p w14:paraId="3B4148A4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：</w:t>
      </w:r>
    </w:p>
    <w:p w14:paraId="528C9D22" w14:textId="77777777" w:rsidR="007709C2" w:rsidRPr="00965F9B" w:rsidRDefault="00000000">
      <w:pPr>
        <w:pStyle w:val="a3"/>
        <w:spacing w:before="21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5 章；</w:t>
      </w:r>
    </w:p>
    <w:p w14:paraId="77750E3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2、保罗·海恩等《经济学的思维方式》，第 4 章；</w:t>
      </w:r>
    </w:p>
    <w:p w14:paraId="60AF779F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3、曼昆：《经济学原理：微观经济学分册》，第 5 章，第 13 章，第 14 章。</w:t>
      </w:r>
    </w:p>
    <w:p w14:paraId="468D0393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4、阿尔弗雷德·马歇尔《经济学原理》，第四篇第 11 章和第 13 章。</w:t>
      </w:r>
    </w:p>
    <w:p w14:paraId="2ACEFF10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621BC86D" w14:textId="77777777" w:rsidR="007709C2" w:rsidRPr="00965F9B" w:rsidRDefault="00000000">
      <w:pPr>
        <w:pStyle w:val="1"/>
        <w:spacing w:before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第六章：供求与市场均衡</w:t>
      </w:r>
    </w:p>
    <w:p w14:paraId="5EE4DF9A" w14:textId="77777777" w:rsidR="007709C2" w:rsidRPr="00965F9B" w:rsidRDefault="00000000">
      <w:pPr>
        <w:pStyle w:val="a3"/>
        <w:spacing w:before="29" w:line="232" w:lineRule="auto"/>
        <w:ind w:right="118" w:firstLine="47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把供给和需求两方面结合起来分析，并对市场均衡问题进行探讨。在本章中，我们将讨论如下六个问题：（1）市场与均衡；（2）均衡的实例分析；（3）价格的信号传递功能；（4）政府干预与效率评估；（5）一般均衡；（6）非市场机制。</w:t>
      </w:r>
    </w:p>
    <w:p w14:paraId="0D630744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：</w:t>
      </w:r>
    </w:p>
    <w:p w14:paraId="2B1A79E5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6 章；</w:t>
      </w:r>
    </w:p>
    <w:p w14:paraId="31C316E4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2、保罗·海恩等《经济学的思维方式》，第 5-6 章；</w:t>
      </w:r>
    </w:p>
    <w:p w14:paraId="2451F45C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3、曼昆：《经济学原理：微观经济学分册》，第 4、6 章。</w:t>
      </w:r>
    </w:p>
    <w:p w14:paraId="7718247E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4、罗伯特·墨菲：《第一本经济学》，第 11 课。</w:t>
      </w:r>
    </w:p>
    <w:p w14:paraId="743CE304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5、阿尔弗雷德·马歇尔《经济学原理》，第五篇。</w:t>
      </w:r>
    </w:p>
    <w:p w14:paraId="5EDE0A36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073A99E7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第七章：要素市场与收入分配</w:t>
      </w:r>
    </w:p>
    <w:p w14:paraId="6E2EF60D" w14:textId="77777777" w:rsidR="007709C2" w:rsidRPr="00965F9B" w:rsidRDefault="00000000">
      <w:pPr>
        <w:pStyle w:val="a3"/>
        <w:spacing w:before="29" w:line="232" w:lineRule="auto"/>
        <w:ind w:right="142" w:firstLine="35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要素市场进行分析，并在此基础上探讨收入分配问题。在本章中，讨论的问题将包括：（1）价格与收入分配；（2）派生需求和要素需求曲线；（3）劳动力市场与工资；（4）资本市场与利率；（5）地租和租金理论；（6）市场决定的收入分配与政府干预。</w:t>
      </w:r>
    </w:p>
    <w:p w14:paraId="1AA24756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：</w:t>
      </w:r>
    </w:p>
    <w:p w14:paraId="5E977666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7 章；</w:t>
      </w:r>
    </w:p>
    <w:p w14:paraId="73A5FDD2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2、保罗·海恩等《经济学的思维方式》，第 11 章；</w:t>
      </w:r>
    </w:p>
    <w:p w14:paraId="4207482A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3、曼昆：《经济学原理：微观经济学分册》，第 18-20 章。</w:t>
      </w:r>
    </w:p>
    <w:p w14:paraId="2C685C3C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4、克拉克：《财富的分配》。</w:t>
      </w:r>
    </w:p>
    <w:p w14:paraId="3AA72FA1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3ADB186B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第八章：企业家与市场过程</w:t>
      </w:r>
    </w:p>
    <w:p w14:paraId="02448E0D" w14:textId="77777777" w:rsidR="007709C2" w:rsidRPr="00965F9B" w:rsidRDefault="00000000">
      <w:pPr>
        <w:pStyle w:val="a3"/>
        <w:spacing w:before="22" w:line="317" w:lineRule="exact"/>
        <w:ind w:left="48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本章将对企业家及市场过程理论进行介绍。在本章中，讨论的问题将包括：</w:t>
      </w:r>
    </w:p>
    <w:p w14:paraId="1B0A3FA6" w14:textId="77777777" w:rsidR="007709C2" w:rsidRPr="00965F9B" w:rsidRDefault="00000000">
      <w:pPr>
        <w:pStyle w:val="a3"/>
        <w:spacing w:before="3" w:line="232" w:lineRule="auto"/>
        <w:ind w:right="24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（1）市场的背后；（2）企业家的职能；（3）发现不均衡和套利；（4）创造不均衡和创新。</w:t>
      </w:r>
    </w:p>
    <w:p w14:paraId="73387C40" w14:textId="77777777" w:rsidR="007709C2" w:rsidRPr="00965F9B" w:rsidRDefault="00000000">
      <w:pPr>
        <w:pStyle w:val="1"/>
        <w:spacing w:line="283" w:lineRule="exact"/>
        <w:ind w:left="480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590395E4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8 章；</w:t>
      </w:r>
    </w:p>
    <w:p w14:paraId="799A223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2、张维迎、盛斌：《企业家：经济增长的国王》。</w:t>
      </w:r>
    </w:p>
    <w:p w14:paraId="291FA8BE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3、奈特：《风险、不确定性和利润》，第 2 章；</w:t>
      </w:r>
    </w:p>
    <w:p w14:paraId="3E99582A" w14:textId="77777777" w:rsidR="007709C2" w:rsidRPr="00965F9B" w:rsidRDefault="007709C2">
      <w:pPr>
        <w:spacing w:line="317" w:lineRule="exact"/>
        <w:rPr>
          <w:rFonts w:asciiTheme="majorEastAsia" w:eastAsiaTheme="majorEastAsia" w:hAnsiTheme="majorEastAsia"/>
          <w:spacing w:val="-2"/>
          <w:sz w:val="24"/>
          <w:szCs w:val="24"/>
        </w:rPr>
        <w:sectPr w:rsidR="007709C2" w:rsidRPr="00965F9B">
          <w:pgSz w:w="11910" w:h="16840"/>
          <w:pgMar w:top="1180" w:right="1560" w:bottom="280" w:left="1680" w:header="720" w:footer="720" w:gutter="0"/>
          <w:cols w:space="720"/>
        </w:sectPr>
      </w:pPr>
    </w:p>
    <w:p w14:paraId="1BD8269E" w14:textId="77777777" w:rsidR="007709C2" w:rsidRPr="00965F9B" w:rsidRDefault="00000000">
      <w:pPr>
        <w:pStyle w:val="a3"/>
        <w:spacing w:before="33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lastRenderedPageBreak/>
        <w:t>4、熊彼特：《经济发展理论》，第 4 章。</w:t>
      </w:r>
    </w:p>
    <w:p w14:paraId="4E4E2954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2794629E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第九章：竞争与垄断</w:t>
      </w:r>
    </w:p>
    <w:p w14:paraId="02981ED8" w14:textId="77777777" w:rsidR="007709C2" w:rsidRPr="00965F9B" w:rsidRDefault="00000000">
      <w:pPr>
        <w:pStyle w:val="a3"/>
        <w:spacing w:before="70" w:line="302" w:lineRule="auto"/>
        <w:ind w:right="238" w:firstLine="35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竞争和垄断理论进行介绍，并澄清主流经济学中关于垄断的一些误解。本章讨论的问题将包括：（1）垄断的经济概念和政治概念；（2）传统经济学的完全竞争理论；（3）传统经济学的垄断定价理论；（4）传统经济学的寡头竞争理论；（5）反垄断法的是与非。</w:t>
      </w:r>
    </w:p>
    <w:p w14:paraId="20E3F6F9" w14:textId="77777777" w:rsidR="007709C2" w:rsidRPr="00965F9B" w:rsidRDefault="00000000">
      <w:pPr>
        <w:pStyle w:val="1"/>
        <w:spacing w:line="244" w:lineRule="exact"/>
        <w:ind w:left="602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64867244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9 章；</w:t>
      </w:r>
    </w:p>
    <w:p w14:paraId="14DA9A4F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2、保罗·海恩等《经济学的思维方式》，第 8、10 章；</w:t>
      </w:r>
    </w:p>
    <w:p w14:paraId="215E88FD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3、布里安·辛普森：《市场没有失败》，第 2、3 章；</w:t>
      </w:r>
    </w:p>
    <w:p w14:paraId="42BA25E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4、熊彼特：《资本主义、社会主义和民主》，第 8 章；</w:t>
      </w:r>
    </w:p>
    <w:p w14:paraId="7A4D0082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5、张维迎：《重新理教企业家精神》 第 5 章。</w:t>
      </w:r>
    </w:p>
    <w:p w14:paraId="77196326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23FDA69D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第十章：外部性与公共产品</w:t>
      </w:r>
    </w:p>
    <w:p w14:paraId="54ED879C" w14:textId="77777777" w:rsidR="007709C2" w:rsidRPr="00965F9B" w:rsidRDefault="00000000">
      <w:pPr>
        <w:pStyle w:val="a3"/>
        <w:spacing w:before="22" w:line="317" w:lineRule="exact"/>
        <w:ind w:left="48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本章将对外部性和公共产品的有关理论进行述评。本章讨论的问题将包括：</w:t>
      </w:r>
    </w:p>
    <w:p w14:paraId="37785CD0" w14:textId="77777777" w:rsidR="007709C2" w:rsidRPr="00965F9B" w:rsidRDefault="00000000">
      <w:pPr>
        <w:pStyle w:val="a3"/>
        <w:spacing w:before="3" w:line="232" w:lineRule="auto"/>
        <w:ind w:right="116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（1）帕累托效率标准；（2）福利经济学第一定理；（3）外部性与科斯定理；（4）外部性概念的谬误；（5）公共产品。</w:t>
      </w:r>
    </w:p>
    <w:p w14:paraId="1F8D7C0B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11DC7BBB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10 章；</w:t>
      </w:r>
    </w:p>
    <w:p w14:paraId="52835E3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2、保罗·海恩等《经济学的思维方式》，第 12、13 章；</w:t>
      </w:r>
    </w:p>
    <w:p w14:paraId="14C2676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3、曼昆：《经济学原理：微观经济学分册》，第 11、13 章；</w:t>
      </w:r>
    </w:p>
    <w:p w14:paraId="0105CB30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4、布里安·辛普森：《市场没有失败》，第 4、8 章。</w:t>
      </w:r>
    </w:p>
    <w:p w14:paraId="5650B213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70CC613C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第十一章：非对称信息与市场</w:t>
      </w:r>
    </w:p>
    <w:p w14:paraId="6BBB3A66" w14:textId="77777777" w:rsidR="007709C2" w:rsidRPr="00965F9B" w:rsidRDefault="00000000">
      <w:pPr>
        <w:pStyle w:val="a3"/>
        <w:spacing w:before="30" w:line="232" w:lineRule="auto"/>
        <w:ind w:right="142" w:firstLine="47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非对称信息问题的相关理论进行述评。本章讨论的问题将包括：（1）非对称信息的概念；（2）所谓“市场失灵”的几个例子；（3）解决非对称信息问题的市场机制；（4）声誉机制；（5）政府管制与市场声誉。</w:t>
      </w:r>
    </w:p>
    <w:p w14:paraId="08BC41C9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393470B2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11 章；</w:t>
      </w:r>
    </w:p>
    <w:p w14:paraId="2BD42ABE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2、张维迎：《博弈与社会讲义》，第 6-10 章；</w:t>
      </w:r>
    </w:p>
    <w:p w14:paraId="057878D8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2、布里安·辛普森：《市场没有失败》，第 9 章。</w:t>
      </w:r>
    </w:p>
    <w:p w14:paraId="79C0A452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6E6CE448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第十二章：宏观经济学导论</w:t>
      </w:r>
    </w:p>
    <w:p w14:paraId="627EA028" w14:textId="77777777" w:rsidR="007709C2" w:rsidRPr="00965F9B" w:rsidRDefault="00000000">
      <w:pPr>
        <w:pStyle w:val="a3"/>
        <w:spacing w:before="30" w:line="232" w:lineRule="auto"/>
        <w:ind w:right="229" w:firstLine="47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本章将介绍宏观经济学的基本概念，并对国民收入核算的基本理论进行介绍。本章讨论的问题将包括：（1）宏观经济学的基本概念；（2）GDP 和国民收入核算；（3）通货膨胀；（4）失业率。</w:t>
      </w:r>
    </w:p>
    <w:p w14:paraId="2ED2FE11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6F699C5A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12 章；</w:t>
      </w:r>
    </w:p>
    <w:p w14:paraId="41A0222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2、曼昆：《经济学原理》，第 25 章；</w:t>
      </w:r>
    </w:p>
    <w:p w14:paraId="374B1CF1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3、保罗·海恩等：《经济学的思维方式》第 14 章；</w:t>
      </w:r>
    </w:p>
    <w:p w14:paraId="57A21D2B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0145EFBD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第十三章：经济增长</w:t>
      </w:r>
    </w:p>
    <w:p w14:paraId="730AD576" w14:textId="77777777" w:rsidR="007709C2" w:rsidRPr="00965F9B" w:rsidRDefault="00000000">
      <w:pPr>
        <w:pStyle w:val="a3"/>
        <w:spacing w:before="22"/>
        <w:ind w:left="60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本章将对经济增长的特征事实及主要的增长理论，以及增长核算进行介绍。</w:t>
      </w:r>
    </w:p>
    <w:p w14:paraId="01AC0BBB" w14:textId="77777777" w:rsidR="007709C2" w:rsidRPr="00965F9B" w:rsidRDefault="007709C2">
      <w:pPr>
        <w:rPr>
          <w:rFonts w:asciiTheme="majorEastAsia" w:eastAsiaTheme="majorEastAsia" w:hAnsiTheme="majorEastAsia"/>
          <w:spacing w:val="-2"/>
          <w:sz w:val="24"/>
          <w:szCs w:val="24"/>
        </w:rPr>
        <w:sectPr w:rsidR="007709C2" w:rsidRPr="00965F9B">
          <w:pgSz w:w="11910" w:h="16840"/>
          <w:pgMar w:top="1180" w:right="1560" w:bottom="280" w:left="1680" w:header="720" w:footer="720" w:gutter="0"/>
          <w:cols w:space="720"/>
        </w:sectPr>
      </w:pPr>
    </w:p>
    <w:p w14:paraId="404AA72D" w14:textId="77777777" w:rsidR="007709C2" w:rsidRPr="00965F9B" w:rsidRDefault="00000000">
      <w:pPr>
        <w:pStyle w:val="a3"/>
        <w:spacing w:before="40" w:line="232" w:lineRule="auto"/>
        <w:ind w:right="23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lastRenderedPageBreak/>
        <w:t>本章讨论的问题将包括：（1）经济增长的主要事实；（2）经济增长的来源和增长核算；（3）主流增长理论；（4）斯密-熊彼特增长模型。</w:t>
      </w:r>
    </w:p>
    <w:p w14:paraId="0AFC4391" w14:textId="77777777" w:rsidR="007709C2" w:rsidRPr="00965F9B" w:rsidRDefault="00000000">
      <w:pPr>
        <w:pStyle w:val="1"/>
        <w:spacing w:line="283" w:lineRule="exact"/>
        <w:ind w:left="602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0AB8D078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13 章；</w:t>
      </w:r>
    </w:p>
    <w:p w14:paraId="6F22474F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2、张维迎：《市场的逻辑》（增订版），世纪出版集团 2012 年版。</w:t>
      </w:r>
    </w:p>
    <w:p w14:paraId="111698FD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3、Acemoglu,D.,2009，Introduction to Economic Growth, Princeton University Press。</w:t>
      </w:r>
    </w:p>
    <w:p w14:paraId="2AF7DBFB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01BEFD43" w14:textId="77777777" w:rsidR="007709C2" w:rsidRPr="00965F9B" w:rsidRDefault="00000000">
      <w:pPr>
        <w:pStyle w:val="1"/>
        <w:spacing w:before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第十四章：经济波动</w:t>
      </w:r>
    </w:p>
    <w:p w14:paraId="170694FC" w14:textId="77777777" w:rsidR="007709C2" w:rsidRPr="00965F9B" w:rsidRDefault="00000000">
      <w:pPr>
        <w:pStyle w:val="a3"/>
        <w:spacing w:before="29" w:line="232" w:lineRule="auto"/>
        <w:ind w:right="231" w:firstLine="35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经济波动的特征事实进行介绍，并用总需求-总供给框架对经济波动进行分析。本章讨论的主要内容包括：（1）短期波动的特征事实；（2）经济波动的解释框架：总需求-总供给曲线；（3）总需求曲线；（4）总供给曲线；（5）总需求-总供给曲线下对波动的解释</w:t>
      </w:r>
    </w:p>
    <w:p w14:paraId="728E5060" w14:textId="77777777" w:rsidR="007709C2" w:rsidRPr="00965F9B" w:rsidRDefault="00000000">
      <w:pPr>
        <w:pStyle w:val="1"/>
        <w:spacing w:line="283" w:lineRule="exact"/>
        <w:ind w:left="600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58AE78FF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14 章；</w:t>
      </w:r>
    </w:p>
    <w:p w14:paraId="3864ADB9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2、曼昆：《经济学原理》，第 33 章；</w:t>
      </w:r>
    </w:p>
    <w:p w14:paraId="096958F1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3、保罗·海恩等：《经济学的思维方式》第 14-15 章；</w:t>
      </w:r>
    </w:p>
    <w:p w14:paraId="2985DB03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4、威廉姆·鲍莫尔《经济学：原理与政策》第 22-27 章；</w:t>
      </w:r>
    </w:p>
    <w:p w14:paraId="0F2FC42E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3685D421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第十五章：宏观经济政策分析</w:t>
      </w:r>
    </w:p>
    <w:p w14:paraId="4727D167" w14:textId="77777777" w:rsidR="007709C2" w:rsidRPr="00965F9B" w:rsidRDefault="00000000">
      <w:pPr>
        <w:pStyle w:val="a3"/>
        <w:spacing w:before="30" w:line="232" w:lineRule="auto"/>
        <w:ind w:right="238" w:firstLine="35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本章将对有关宏观经济政策和经济危机的相关理论进行介绍。本章将讨论的问题包括：（1）宏观经济政策的目标；（2）货币政策；（3）财政政策；（4）宏观政策的有效性及政策的权衡；</w:t>
      </w:r>
    </w:p>
    <w:p w14:paraId="5D9926F8" w14:textId="77777777" w:rsidR="007709C2" w:rsidRPr="00965F9B" w:rsidRDefault="00000000">
      <w:pPr>
        <w:pStyle w:val="1"/>
        <w:spacing w:line="283" w:lineRule="exact"/>
        <w:ind w:left="600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5778EE08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15 章；</w:t>
      </w:r>
    </w:p>
    <w:p w14:paraId="55507EFF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2、曼昆：《经济学原理》，第 29、34 章；</w:t>
      </w:r>
    </w:p>
    <w:p w14:paraId="0C24F187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3、威廉姆·鲍莫尔《经济学：原理与政策》第 28-33 章；</w:t>
      </w:r>
    </w:p>
    <w:p w14:paraId="0052894F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796A5730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第十六章：奥地利学派宏观经济理论</w:t>
      </w:r>
    </w:p>
    <w:p w14:paraId="7F9FD52E" w14:textId="77777777" w:rsidR="007709C2" w:rsidRPr="00965F9B" w:rsidRDefault="00000000">
      <w:pPr>
        <w:pStyle w:val="a3"/>
        <w:spacing w:before="29" w:line="232" w:lineRule="auto"/>
        <w:ind w:right="118" w:firstLine="35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对奥地利学派的宏观经济理论进行介绍。本章将讨论的问题包括：（1）经济周期的三大特征；（2）生产结构、企业家预期和货币；（3）加里森综合模型及其对增长和波动的分析；（4）奥地利学派宏观理论的启示。</w:t>
      </w:r>
    </w:p>
    <w:p w14:paraId="31C240D2" w14:textId="77777777" w:rsidR="007709C2" w:rsidRPr="00965F9B" w:rsidRDefault="00000000">
      <w:pPr>
        <w:pStyle w:val="1"/>
        <w:spacing w:line="283" w:lineRule="exact"/>
        <w:ind w:left="600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043D7C8D" w14:textId="77777777" w:rsidR="007709C2" w:rsidRPr="00965F9B" w:rsidRDefault="00000000">
      <w:pPr>
        <w:pStyle w:val="a3"/>
        <w:spacing w:before="22"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1、张维迎：《经济学原理》，第 16 章；</w:t>
      </w:r>
    </w:p>
    <w:p w14:paraId="45DFF2E8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2、罗斯巴德，《美国大萧条》，上海人民出版社 2009 年版。</w:t>
      </w:r>
    </w:p>
    <w:p w14:paraId="3B768546" w14:textId="77777777" w:rsidR="007709C2" w:rsidRPr="00965F9B" w:rsidRDefault="00000000">
      <w:pPr>
        <w:pStyle w:val="a3"/>
        <w:spacing w:line="312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3、Carrison，R.,2001, Time and Money: The Macroeconomics of Capital Structure,</w:t>
      </w:r>
    </w:p>
    <w:p w14:paraId="4CE3A3D9" w14:textId="77777777" w:rsidR="007709C2" w:rsidRPr="00965F9B" w:rsidRDefault="00000000">
      <w:pPr>
        <w:pStyle w:val="a3"/>
        <w:spacing w:line="317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London: Routledge。</w:t>
      </w:r>
    </w:p>
    <w:p w14:paraId="5411985E" w14:textId="77777777" w:rsidR="007709C2" w:rsidRPr="00965F9B" w:rsidRDefault="007709C2">
      <w:pPr>
        <w:pStyle w:val="a3"/>
        <w:spacing w:before="7"/>
        <w:ind w:left="0"/>
        <w:rPr>
          <w:rFonts w:asciiTheme="majorEastAsia" w:eastAsiaTheme="majorEastAsia" w:hAnsiTheme="majorEastAsia"/>
          <w:spacing w:val="-2"/>
        </w:rPr>
      </w:pPr>
    </w:p>
    <w:p w14:paraId="420F3480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第十七章：中国的改革与发展</w:t>
      </w:r>
    </w:p>
    <w:p w14:paraId="5C5DF0FC" w14:textId="77777777" w:rsidR="007709C2" w:rsidRPr="00965F9B" w:rsidRDefault="00000000">
      <w:pPr>
        <w:pStyle w:val="a3"/>
        <w:spacing w:before="68" w:line="268" w:lineRule="auto"/>
        <w:ind w:right="236" w:firstLine="47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本章将应用前面讲述的经济学理论审视中国经济改革的整个过程。本章讨论的问题将包括：（1）1978-2003 年的改革；（2）2004 年以来的改革及当前遭遇的困难；（3）未来的发展和改革。</w:t>
      </w:r>
    </w:p>
    <w:p w14:paraId="1AF2CF43" w14:textId="77777777" w:rsidR="007709C2" w:rsidRPr="00965F9B" w:rsidRDefault="00000000">
      <w:pPr>
        <w:pStyle w:val="1"/>
        <w:spacing w:line="244" w:lineRule="exact"/>
        <w:ind w:left="600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本章阅读</w:t>
      </w:r>
    </w:p>
    <w:p w14:paraId="7005FD67" w14:textId="77777777" w:rsidR="007709C2" w:rsidRPr="00965F9B" w:rsidRDefault="00000000">
      <w:pPr>
        <w:pStyle w:val="a3"/>
        <w:spacing w:before="67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1、张维迎：《市场的逻辑》；</w:t>
      </w:r>
    </w:p>
    <w:p w14:paraId="30D73DDF" w14:textId="77777777" w:rsidR="007709C2" w:rsidRPr="00965F9B" w:rsidRDefault="00000000">
      <w:pPr>
        <w:pStyle w:val="a3"/>
        <w:spacing w:before="3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2、吴敬琏：《当代中国经济改革教程》。</w:t>
      </w:r>
    </w:p>
    <w:p w14:paraId="4C6D6B9A" w14:textId="77777777" w:rsidR="007709C2" w:rsidRPr="00965F9B" w:rsidRDefault="007709C2">
      <w:pPr>
        <w:rPr>
          <w:rFonts w:asciiTheme="majorEastAsia" w:eastAsiaTheme="majorEastAsia" w:hAnsiTheme="majorEastAsia"/>
          <w:spacing w:val="-2"/>
          <w:sz w:val="24"/>
          <w:szCs w:val="24"/>
        </w:rPr>
        <w:sectPr w:rsidR="007709C2" w:rsidRPr="00965F9B">
          <w:pgSz w:w="11910" w:h="16840"/>
          <w:pgMar w:top="1180" w:right="1560" w:bottom="280" w:left="1680" w:header="720" w:footer="720" w:gutter="0"/>
          <w:cols w:space="720"/>
        </w:sectPr>
      </w:pPr>
    </w:p>
    <w:p w14:paraId="1CC5D9C0" w14:textId="77777777" w:rsidR="007709C2" w:rsidRPr="00965F9B" w:rsidRDefault="00000000">
      <w:pPr>
        <w:pStyle w:val="1"/>
        <w:spacing w:before="38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lastRenderedPageBreak/>
        <w:t>四、教学方式</w:t>
      </w:r>
    </w:p>
    <w:p w14:paraId="6D3F5651" w14:textId="77777777" w:rsidR="007709C2" w:rsidRPr="00965F9B" w:rsidRDefault="00000000">
      <w:pPr>
        <w:pStyle w:val="a3"/>
        <w:spacing w:before="70" w:line="268" w:lineRule="auto"/>
        <w:ind w:right="236" w:firstLine="47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课堂讲授为主，配合课后辅导和习题作业。本课程另有习题课，讲解作业题以及复习课程内容。</w:t>
      </w:r>
    </w:p>
    <w:p w14:paraId="31DF4AC7" w14:textId="77777777" w:rsidR="007709C2" w:rsidRPr="00965F9B" w:rsidRDefault="007709C2">
      <w:pPr>
        <w:pStyle w:val="a3"/>
        <w:ind w:left="0"/>
        <w:rPr>
          <w:rFonts w:asciiTheme="majorEastAsia" w:eastAsiaTheme="majorEastAsia" w:hAnsiTheme="majorEastAsia"/>
          <w:spacing w:val="-2"/>
        </w:rPr>
      </w:pPr>
    </w:p>
    <w:p w14:paraId="5E44769A" w14:textId="77777777" w:rsidR="007709C2" w:rsidRPr="00965F9B" w:rsidRDefault="007709C2">
      <w:pPr>
        <w:pStyle w:val="a3"/>
        <w:spacing w:before="9"/>
        <w:ind w:left="0"/>
        <w:rPr>
          <w:rFonts w:asciiTheme="majorEastAsia" w:eastAsiaTheme="majorEastAsia" w:hAnsiTheme="majorEastAsia"/>
          <w:spacing w:val="-2"/>
        </w:rPr>
      </w:pPr>
    </w:p>
    <w:p w14:paraId="0386E8A3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五、教材和参考书</w:t>
      </w:r>
    </w:p>
    <w:p w14:paraId="69975DE6" w14:textId="77777777" w:rsidR="007709C2" w:rsidRPr="00965F9B" w:rsidRDefault="00000000">
      <w:pPr>
        <w:spacing w:before="70"/>
        <w:ind w:left="120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 w:hint="eastAsia"/>
          <w:spacing w:val="-2"/>
          <w:sz w:val="24"/>
          <w:szCs w:val="24"/>
        </w:rPr>
        <w:t>（一）教材</w:t>
      </w:r>
    </w:p>
    <w:p w14:paraId="6EFA3298" w14:textId="77777777" w:rsidR="007709C2" w:rsidRPr="00965F9B" w:rsidRDefault="00000000">
      <w:pPr>
        <w:pStyle w:val="a3"/>
        <w:spacing w:before="6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张维迎著：《经济学原理》，西北大学出版社 2015 年版。</w:t>
      </w:r>
    </w:p>
    <w:p w14:paraId="0F73DC98" w14:textId="77777777" w:rsidR="007709C2" w:rsidRPr="00965F9B" w:rsidRDefault="007709C2">
      <w:pPr>
        <w:pStyle w:val="a3"/>
        <w:spacing w:before="8"/>
        <w:ind w:left="0"/>
        <w:rPr>
          <w:rFonts w:asciiTheme="majorEastAsia" w:eastAsiaTheme="majorEastAsia" w:hAnsiTheme="majorEastAsia"/>
          <w:spacing w:val="-2"/>
        </w:rPr>
      </w:pPr>
    </w:p>
    <w:p w14:paraId="6AE271EE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（二）参考书目</w:t>
      </w:r>
    </w:p>
    <w:p w14:paraId="0C39B8F1" w14:textId="77777777" w:rsidR="007709C2" w:rsidRPr="00965F9B" w:rsidRDefault="00000000">
      <w:pPr>
        <w:spacing w:before="70" w:line="280" w:lineRule="auto"/>
        <w:ind w:left="120" w:right="236"/>
        <w:jc w:val="both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/>
          <w:spacing w:val="-2"/>
          <w:sz w:val="24"/>
          <w:szCs w:val="24"/>
        </w:rPr>
        <w:t>1、（美）罗伯特·墨菲：《第一本经济学》，上海财经大学出版社，2011 年。英文版：Robert Murphy, Lessons for the Young Economist, the Ludwig von Mises Institute, 2010.</w:t>
      </w:r>
    </w:p>
    <w:p w14:paraId="1D78A43C" w14:textId="77777777" w:rsidR="007709C2" w:rsidRPr="00965F9B" w:rsidRDefault="00000000">
      <w:pPr>
        <w:pStyle w:val="a3"/>
        <w:spacing w:before="5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2、布里安·P·辛普森：《市场没有失败》，中央编译出版社，2012 年。英文版：</w:t>
      </w:r>
    </w:p>
    <w:p w14:paraId="38414B7E" w14:textId="77777777" w:rsidR="007709C2" w:rsidRPr="00965F9B" w:rsidRDefault="00000000">
      <w:pPr>
        <w:spacing w:before="71"/>
        <w:ind w:left="120"/>
        <w:jc w:val="both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/>
          <w:spacing w:val="-2"/>
          <w:sz w:val="24"/>
          <w:szCs w:val="24"/>
        </w:rPr>
        <w:t>Brian P. Simpson, Markets Don’t Fall, the Rowman &amp; Little field Publishing Group.</w:t>
      </w:r>
    </w:p>
    <w:p w14:paraId="3BF9F55E" w14:textId="77777777" w:rsidR="007709C2" w:rsidRPr="00965F9B" w:rsidRDefault="00000000">
      <w:pPr>
        <w:pStyle w:val="a3"/>
        <w:spacing w:before="51" w:line="268" w:lineRule="auto"/>
        <w:ind w:right="241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3、（美）亚龙·布鲁克、唐·沃特金斯：《自由市场革命》，启蒙编译所译，上海译文出版社 2014 年出版。</w:t>
      </w:r>
    </w:p>
    <w:p w14:paraId="7F46F3C2" w14:textId="77777777" w:rsidR="007709C2" w:rsidRPr="00965F9B" w:rsidRDefault="00000000">
      <w:pPr>
        <w:pStyle w:val="a3"/>
        <w:spacing w:line="268" w:lineRule="auto"/>
        <w:ind w:right="238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4、张维迎：《市场的逻辑》，上海世纪集团上海人民出版社，2010 年第一版，2012年增订版。</w:t>
      </w:r>
    </w:p>
    <w:p w14:paraId="600246CC" w14:textId="77777777" w:rsidR="007709C2" w:rsidRPr="00965F9B" w:rsidRDefault="00000000">
      <w:pPr>
        <w:pStyle w:val="a3"/>
        <w:spacing w:line="268" w:lineRule="auto"/>
        <w:ind w:right="24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5、张维迎、盛斌：《企业家：经济增长的国王》，世纪出版社集团文景图书，上海人民出版社 2014 年第三版。</w:t>
      </w:r>
    </w:p>
    <w:p w14:paraId="5262DA8C" w14:textId="77777777" w:rsidR="007709C2" w:rsidRPr="00965F9B" w:rsidRDefault="00000000">
      <w:pPr>
        <w:pStyle w:val="a3"/>
        <w:spacing w:line="321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6、张维迎 ：《重新理教企业家精神》，海南出版社，2022 年第一版</w:t>
      </w:r>
    </w:p>
    <w:p w14:paraId="35670FEA" w14:textId="77777777" w:rsidR="007709C2" w:rsidRPr="00965F9B" w:rsidRDefault="00000000">
      <w:pPr>
        <w:pStyle w:val="a3"/>
        <w:spacing w:before="38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7、（美）伊斯雷尔·柯兹纳：《竞争与企业家精神》，刘业进译，浙江大学出版社</w:t>
      </w:r>
    </w:p>
    <w:p w14:paraId="4DDA62CB" w14:textId="77777777" w:rsidR="007709C2" w:rsidRPr="00965F9B" w:rsidRDefault="00000000">
      <w:pPr>
        <w:pStyle w:val="a3"/>
        <w:spacing w:before="3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2013 年出版，</w:t>
      </w:r>
    </w:p>
    <w:p w14:paraId="4E0CD6F8" w14:textId="77777777" w:rsidR="007709C2" w:rsidRPr="00965F9B" w:rsidRDefault="00000000">
      <w:pPr>
        <w:pStyle w:val="a3"/>
        <w:spacing w:before="39" w:line="280" w:lineRule="auto"/>
        <w:ind w:right="116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 xml:space="preserve">8、(澳大利亚)威廉·奥利佛·科尔曼：《经济学及其敌人：反经济学理论 200 年》，世纪出版集团上海人民出版社，2007 年。英文版：William Oliver Coleman, Economics and its Enemies, </w:t>
      </w:r>
      <w:proofErr w:type="spellStart"/>
      <w:r w:rsidRPr="00965F9B">
        <w:rPr>
          <w:rFonts w:asciiTheme="majorEastAsia" w:eastAsiaTheme="majorEastAsia" w:hAnsiTheme="majorEastAsia"/>
          <w:spacing w:val="-2"/>
        </w:rPr>
        <w:t>Galgrave</w:t>
      </w:r>
      <w:proofErr w:type="spellEnd"/>
      <w:r w:rsidRPr="00965F9B">
        <w:rPr>
          <w:rFonts w:asciiTheme="majorEastAsia" w:eastAsiaTheme="majorEastAsia" w:hAnsiTheme="majorEastAsia"/>
          <w:spacing w:val="-2"/>
        </w:rPr>
        <w:t xml:space="preserve"> </w:t>
      </w:r>
      <w:proofErr w:type="spellStart"/>
      <w:r w:rsidRPr="00965F9B">
        <w:rPr>
          <w:rFonts w:asciiTheme="majorEastAsia" w:eastAsiaTheme="majorEastAsia" w:hAnsiTheme="majorEastAsia"/>
          <w:spacing w:val="-2"/>
        </w:rPr>
        <w:t>Macmillian</w:t>
      </w:r>
      <w:proofErr w:type="spellEnd"/>
      <w:r w:rsidRPr="00965F9B">
        <w:rPr>
          <w:rFonts w:asciiTheme="majorEastAsia" w:eastAsiaTheme="majorEastAsia" w:hAnsiTheme="majorEastAsia"/>
          <w:spacing w:val="-2"/>
        </w:rPr>
        <w:t>, 2002, 2004.</w:t>
      </w:r>
    </w:p>
    <w:p w14:paraId="5D9FBE09" w14:textId="77777777" w:rsidR="007709C2" w:rsidRPr="00965F9B" w:rsidRDefault="00000000">
      <w:pPr>
        <w:pStyle w:val="a3"/>
        <w:spacing w:before="4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9、（美）史蒂芬·列维特，史蒂芬·都伯纳：《魔鬼经济学》，广东经济出版社，2006</w:t>
      </w:r>
    </w:p>
    <w:p w14:paraId="544A4638" w14:textId="77777777" w:rsidR="007709C2" w:rsidRPr="00965F9B" w:rsidRDefault="00000000">
      <w:pPr>
        <w:pStyle w:val="a3"/>
        <w:spacing w:before="3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年。</w:t>
      </w:r>
    </w:p>
    <w:p w14:paraId="4074C236" w14:textId="77777777" w:rsidR="007709C2" w:rsidRPr="00965F9B" w:rsidRDefault="00000000">
      <w:pPr>
        <w:spacing w:before="38" w:line="280" w:lineRule="auto"/>
        <w:ind w:left="120" w:right="233"/>
        <w:jc w:val="both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/>
          <w:spacing w:val="-2"/>
          <w:sz w:val="24"/>
          <w:szCs w:val="24"/>
        </w:rPr>
        <w:t>10、（美）戴维·沃尔什：《知识与国家财富：经济学说探索的历程》中国人民大学出版社，2010 年。英文版：David Warsh, Knowledge and the Wealth of Nations: A Story of Economic Discovery, W. W. Norton &amp; Company, 2006.</w:t>
      </w:r>
    </w:p>
    <w:p w14:paraId="5A4B72B9" w14:textId="77777777" w:rsidR="007709C2" w:rsidRPr="00965F9B" w:rsidRDefault="00000000">
      <w:pPr>
        <w:pStyle w:val="a3"/>
        <w:spacing w:before="5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11、（西）赫苏斯·韦尔塔·德索托：《社会主义：经济计算与企业家精神》，吉</w:t>
      </w:r>
    </w:p>
    <w:p w14:paraId="1B7D0CA2" w14:textId="77777777" w:rsidR="007709C2" w:rsidRPr="00965F9B" w:rsidRDefault="007709C2">
      <w:pPr>
        <w:rPr>
          <w:rFonts w:asciiTheme="majorEastAsia" w:eastAsiaTheme="majorEastAsia" w:hAnsiTheme="majorEastAsia"/>
          <w:spacing w:val="-2"/>
          <w:sz w:val="24"/>
          <w:szCs w:val="24"/>
        </w:rPr>
        <w:sectPr w:rsidR="007709C2" w:rsidRPr="00965F9B">
          <w:pgSz w:w="11910" w:h="16840"/>
          <w:pgMar w:top="1580" w:right="1560" w:bottom="280" w:left="1680" w:header="720" w:footer="720" w:gutter="0"/>
          <w:cols w:space="720"/>
        </w:sectPr>
      </w:pPr>
    </w:p>
    <w:p w14:paraId="275A6C22" w14:textId="77777777" w:rsidR="007709C2" w:rsidRPr="00965F9B" w:rsidRDefault="00000000">
      <w:pPr>
        <w:pStyle w:val="a3"/>
        <w:spacing w:before="38" w:line="292" w:lineRule="auto"/>
        <w:ind w:right="239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lastRenderedPageBreak/>
        <w:t xml:space="preserve">林出版集团有限公司，2010 年。英文版：Jesus Huerta De Soto, Socialism, Economic calculation and </w:t>
      </w:r>
      <w:proofErr w:type="spellStart"/>
      <w:r w:rsidRPr="00965F9B">
        <w:rPr>
          <w:rFonts w:asciiTheme="majorEastAsia" w:eastAsiaTheme="majorEastAsia" w:hAnsiTheme="majorEastAsia"/>
          <w:spacing w:val="-2"/>
        </w:rPr>
        <w:t>Entrepeurship</w:t>
      </w:r>
      <w:proofErr w:type="spellEnd"/>
      <w:r w:rsidRPr="00965F9B">
        <w:rPr>
          <w:rFonts w:asciiTheme="majorEastAsia" w:eastAsiaTheme="majorEastAsia" w:hAnsiTheme="majorEastAsia"/>
          <w:spacing w:val="-2"/>
        </w:rPr>
        <w:t>, published by Edward Elgar, 2010.</w:t>
      </w:r>
    </w:p>
    <w:p w14:paraId="52F3208E" w14:textId="77777777" w:rsidR="007709C2" w:rsidRPr="00965F9B" w:rsidRDefault="00000000">
      <w:pPr>
        <w:pStyle w:val="a3"/>
        <w:spacing w:line="313" w:lineRule="exact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12、吴敬琏：《当代中国经济改革教程》，上海远东出版社 2010 年。</w:t>
      </w:r>
    </w:p>
    <w:p w14:paraId="5434B702" w14:textId="77777777" w:rsidR="007709C2" w:rsidRPr="00965F9B" w:rsidRDefault="007709C2">
      <w:pPr>
        <w:pStyle w:val="a3"/>
        <w:spacing w:before="10"/>
        <w:ind w:left="0"/>
        <w:rPr>
          <w:rFonts w:asciiTheme="majorEastAsia" w:eastAsiaTheme="majorEastAsia" w:hAnsiTheme="majorEastAsia"/>
          <w:spacing w:val="-2"/>
        </w:rPr>
      </w:pPr>
    </w:p>
    <w:p w14:paraId="055DB640" w14:textId="77777777" w:rsidR="007709C2" w:rsidRPr="00965F9B" w:rsidRDefault="00000000">
      <w:pPr>
        <w:pStyle w:val="1"/>
        <w:rPr>
          <w:rFonts w:asciiTheme="majorEastAsia" w:eastAsiaTheme="majorEastAsia" w:hAnsiTheme="majorEastAsia" w:cs="Arial Unicode MS"/>
          <w:b w:val="0"/>
          <w:bCs w:val="0"/>
          <w:spacing w:val="-2"/>
        </w:rPr>
      </w:pPr>
      <w:r w:rsidRPr="00965F9B">
        <w:rPr>
          <w:rFonts w:asciiTheme="majorEastAsia" w:eastAsiaTheme="majorEastAsia" w:hAnsiTheme="majorEastAsia" w:cs="Arial Unicode MS"/>
          <w:b w:val="0"/>
          <w:bCs w:val="0"/>
          <w:spacing w:val="-2"/>
        </w:rPr>
        <w:t>（三）经典著作</w:t>
      </w:r>
      <w:r w:rsidRPr="00965F9B">
        <w:rPr>
          <w:rFonts w:asciiTheme="majorEastAsia" w:eastAsiaTheme="majorEastAsia" w:hAnsiTheme="majorEastAsia" w:cs="Arial Unicode MS" w:hint="eastAsia"/>
          <w:b w:val="0"/>
          <w:bCs w:val="0"/>
          <w:spacing w:val="-2"/>
        </w:rPr>
        <w:t>：</w:t>
      </w:r>
    </w:p>
    <w:p w14:paraId="772565A7" w14:textId="77777777" w:rsidR="007709C2" w:rsidRPr="00965F9B" w:rsidRDefault="00000000">
      <w:pPr>
        <w:pStyle w:val="a3"/>
        <w:spacing w:before="38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1、亚当·斯密：《国富论》，商务印书馆，2009  年版。</w:t>
      </w:r>
    </w:p>
    <w:p w14:paraId="70B99E8B" w14:textId="77777777" w:rsidR="007709C2" w:rsidRPr="00965F9B" w:rsidRDefault="00000000">
      <w:pPr>
        <w:spacing w:before="39" w:line="280" w:lineRule="auto"/>
        <w:ind w:left="120" w:right="238"/>
        <w:jc w:val="both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/>
          <w:spacing w:val="-2"/>
          <w:sz w:val="24"/>
          <w:szCs w:val="24"/>
        </w:rPr>
        <w:t>2、路德维希·冯·米塞斯：《人的行动：关于经济学的论文》（上下册），上海世纪出版集团，2006 年。英文版：Ludwig von Mises, Human Action: A Treatise on Economics, published by Liberty Fund, 2007.</w:t>
      </w:r>
    </w:p>
    <w:p w14:paraId="1C042379" w14:textId="77777777" w:rsidR="007709C2" w:rsidRPr="00965F9B" w:rsidRDefault="00000000">
      <w:pPr>
        <w:pStyle w:val="a3"/>
        <w:spacing w:before="4" w:line="268" w:lineRule="auto"/>
        <w:ind w:right="236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3、米尔顿·弗里德曼、罗斯·弗里德曼：《自由选择》，张琦 译，机械工业出版社 2013 年出版。</w:t>
      </w:r>
    </w:p>
    <w:p w14:paraId="65D19EDD" w14:textId="77777777" w:rsidR="007709C2" w:rsidRPr="00965F9B" w:rsidRDefault="00000000">
      <w:pPr>
        <w:pStyle w:val="a3"/>
        <w:spacing w:before="33" w:line="276" w:lineRule="auto"/>
        <w:ind w:right="236"/>
        <w:jc w:val="both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Murray N. Rothbard, Man, Economy and State, the Ludwig Von Mises Institute, 2001. 4、弗里德里希·哈耶克：《通往奴役之路》（王明毅、冯兴元等译），中国社会科学出版社，2007 年。</w:t>
      </w:r>
    </w:p>
    <w:p w14:paraId="35C8702F" w14:textId="77777777" w:rsidR="00965F9B" w:rsidRDefault="00965F9B" w:rsidP="00965F9B">
      <w:pPr>
        <w:ind w:firstLineChars="100" w:firstLine="243"/>
        <w:rPr>
          <w:rFonts w:asciiTheme="majorEastAsia" w:eastAsiaTheme="majorEastAsia" w:hAnsiTheme="majorEastAsia"/>
          <w:b/>
          <w:bCs/>
          <w:spacing w:val="-2"/>
          <w:sz w:val="24"/>
          <w:szCs w:val="24"/>
        </w:rPr>
      </w:pPr>
    </w:p>
    <w:p w14:paraId="65848421" w14:textId="77777777" w:rsidR="00965F9B" w:rsidRDefault="00965F9B" w:rsidP="00965F9B">
      <w:pPr>
        <w:ind w:firstLineChars="100" w:firstLine="243"/>
        <w:rPr>
          <w:rFonts w:asciiTheme="majorEastAsia" w:eastAsiaTheme="majorEastAsia" w:hAnsiTheme="majorEastAsia"/>
          <w:b/>
          <w:bCs/>
          <w:spacing w:val="-2"/>
          <w:sz w:val="24"/>
          <w:szCs w:val="24"/>
        </w:rPr>
      </w:pPr>
    </w:p>
    <w:p w14:paraId="27CDC3A7" w14:textId="206826B5" w:rsidR="00965F9B" w:rsidRPr="00F8750E" w:rsidRDefault="00000000" w:rsidP="00F8750E">
      <w:pPr>
        <w:rPr>
          <w:rFonts w:ascii="DengXian" w:eastAsia="DengXian" w:hAnsi="DengXian" w:cs="宋体"/>
        </w:rPr>
      </w:pPr>
      <w:r w:rsidRPr="00965F9B">
        <w:rPr>
          <w:rFonts w:asciiTheme="majorEastAsia" w:eastAsiaTheme="majorEastAsia" w:hAnsiTheme="majorEastAsia"/>
          <w:b/>
          <w:bCs/>
          <w:spacing w:val="-2"/>
          <w:sz w:val="24"/>
          <w:szCs w:val="24"/>
        </w:rPr>
        <w:t>期末考试时间及方式：</w:t>
      </w:r>
      <w:r w:rsidR="00F8750E" w:rsidRPr="00F8750E">
        <w:rPr>
          <w:rFonts w:ascii="DengXian" w:eastAsia="DengXian" w:hAnsi="DengXian" w:cs="宋体" w:hint="eastAsia"/>
        </w:rPr>
        <w:t>2</w:t>
      </w:r>
      <w:r w:rsidR="00F8750E" w:rsidRPr="00F8750E">
        <w:rPr>
          <w:rFonts w:asciiTheme="majorEastAsia" w:eastAsiaTheme="majorEastAsia" w:hAnsiTheme="majorEastAsia" w:hint="eastAsia"/>
          <w:spacing w:val="-2"/>
          <w:sz w:val="24"/>
          <w:szCs w:val="24"/>
        </w:rPr>
        <w:t>026年1月6日周二晚上18:30-20:30</w:t>
      </w:r>
      <w:r w:rsidRPr="00F8750E">
        <w:rPr>
          <w:rFonts w:asciiTheme="majorEastAsia" w:eastAsiaTheme="majorEastAsia" w:hAnsiTheme="majorEastAsia"/>
          <w:spacing w:val="-2"/>
          <w:sz w:val="24"/>
          <w:szCs w:val="24"/>
        </w:rPr>
        <w:t>，</w:t>
      </w:r>
      <w:r w:rsidRPr="00965F9B">
        <w:rPr>
          <w:rFonts w:asciiTheme="majorEastAsia" w:eastAsiaTheme="majorEastAsia" w:hAnsiTheme="majorEastAsia"/>
          <w:b/>
          <w:bCs/>
          <w:spacing w:val="-2"/>
        </w:rPr>
        <w:t>考试方式为闭卷。</w:t>
      </w:r>
    </w:p>
    <w:p w14:paraId="1BD79318" w14:textId="77777777" w:rsidR="007709C2" w:rsidRPr="00965F9B" w:rsidRDefault="00000000">
      <w:pPr>
        <w:pStyle w:val="1"/>
        <w:spacing w:before="31" w:line="720" w:lineRule="exact"/>
        <w:ind w:right="297"/>
        <w:rPr>
          <w:rFonts w:asciiTheme="majorEastAsia" w:eastAsiaTheme="majorEastAsia" w:hAnsiTheme="majorEastAsia" w:cs="Arial Unicode MS"/>
          <w:spacing w:val="-2"/>
        </w:rPr>
      </w:pPr>
      <w:r w:rsidRPr="00965F9B">
        <w:rPr>
          <w:rFonts w:asciiTheme="majorEastAsia" w:eastAsiaTheme="majorEastAsia" w:hAnsiTheme="majorEastAsia" w:cs="Arial Unicode MS"/>
          <w:spacing w:val="-2"/>
        </w:rPr>
        <w:t>六、课程学习要求及课堂纪律规范</w:t>
      </w:r>
    </w:p>
    <w:p w14:paraId="3832C6C0" w14:textId="77777777" w:rsidR="007709C2" w:rsidRPr="00965F9B" w:rsidRDefault="00000000">
      <w:pPr>
        <w:pStyle w:val="a3"/>
        <w:spacing w:line="281" w:lineRule="exact"/>
        <w:ind w:left="600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要求学生按时出席课堂授课，并完成课后作业。缺课三次以上（含三次）者</w:t>
      </w:r>
    </w:p>
    <w:p w14:paraId="0EFF9516" w14:textId="77777777" w:rsidR="007709C2" w:rsidRPr="00965F9B" w:rsidRDefault="00000000">
      <w:pPr>
        <w:pStyle w:val="a3"/>
        <w:spacing w:before="3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不予评定成绩。</w:t>
      </w:r>
    </w:p>
    <w:p w14:paraId="7E071E97" w14:textId="77777777" w:rsidR="007709C2" w:rsidRPr="00965F9B" w:rsidRDefault="007709C2">
      <w:pPr>
        <w:pStyle w:val="a3"/>
        <w:spacing w:before="9"/>
        <w:ind w:left="0"/>
        <w:rPr>
          <w:rFonts w:asciiTheme="majorEastAsia" w:eastAsiaTheme="majorEastAsia" w:hAnsiTheme="majorEastAsia"/>
          <w:spacing w:val="-2"/>
        </w:rPr>
      </w:pPr>
    </w:p>
    <w:p w14:paraId="722D907F" w14:textId="77777777" w:rsidR="007709C2" w:rsidRPr="00965F9B" w:rsidRDefault="00000000">
      <w:pPr>
        <w:ind w:left="120"/>
        <w:rPr>
          <w:rFonts w:asciiTheme="majorEastAsia" w:eastAsiaTheme="majorEastAsia" w:hAnsiTheme="majorEastAsia"/>
          <w:spacing w:val="-2"/>
          <w:sz w:val="24"/>
          <w:szCs w:val="24"/>
        </w:rPr>
      </w:pPr>
      <w:r w:rsidRPr="00965F9B">
        <w:rPr>
          <w:rFonts w:asciiTheme="majorEastAsia" w:eastAsiaTheme="majorEastAsia" w:hAnsiTheme="majorEastAsia" w:hint="eastAsia"/>
          <w:b/>
          <w:bCs/>
          <w:spacing w:val="-2"/>
          <w:sz w:val="24"/>
          <w:szCs w:val="24"/>
        </w:rPr>
        <w:t>七、学生成绩评定办法</w:t>
      </w:r>
      <w:r w:rsidRPr="00965F9B">
        <w:rPr>
          <w:rFonts w:asciiTheme="majorEastAsia" w:eastAsiaTheme="majorEastAsia" w:hAnsiTheme="majorEastAsia"/>
          <w:spacing w:val="-2"/>
          <w:sz w:val="24"/>
          <w:szCs w:val="24"/>
        </w:rPr>
        <w:t>（需详细说明评估学生学习效果的方法）</w:t>
      </w:r>
    </w:p>
    <w:p w14:paraId="590D4BE6" w14:textId="77777777" w:rsidR="007709C2" w:rsidRPr="00965F9B" w:rsidRDefault="00000000">
      <w:pPr>
        <w:pStyle w:val="a3"/>
        <w:spacing w:before="39" w:line="268" w:lineRule="auto"/>
        <w:ind w:right="236" w:firstLine="479"/>
        <w:rPr>
          <w:rFonts w:asciiTheme="majorEastAsia" w:eastAsiaTheme="majorEastAsia" w:hAnsiTheme="majorEastAsia"/>
          <w:spacing w:val="-2"/>
        </w:rPr>
      </w:pPr>
      <w:r w:rsidRPr="00965F9B">
        <w:rPr>
          <w:rFonts w:asciiTheme="majorEastAsia" w:eastAsiaTheme="majorEastAsia" w:hAnsiTheme="majorEastAsia"/>
          <w:spacing w:val="-2"/>
        </w:rPr>
        <w:t>通过闭卷考试和课后作业对学习效果进行综合评定。课程综合成绩按照以下方式加权：课堂出勤 10%，课后作业 30%，期末考试 60%。</w:t>
      </w:r>
    </w:p>
    <w:sectPr w:rsidR="007709C2" w:rsidRPr="00965F9B">
      <w:pgSz w:w="11910" w:h="16840"/>
      <w:pgMar w:top="1220" w:right="1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KaitiSC-Black">
    <w:altName w:val="微软雅黑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C2"/>
    <w:rsid w:val="001143BA"/>
    <w:rsid w:val="00256696"/>
    <w:rsid w:val="00591B9C"/>
    <w:rsid w:val="00605A52"/>
    <w:rsid w:val="00753438"/>
    <w:rsid w:val="007709C2"/>
    <w:rsid w:val="00965F9B"/>
    <w:rsid w:val="00A0591A"/>
    <w:rsid w:val="00BC3AD9"/>
    <w:rsid w:val="00D70D9B"/>
    <w:rsid w:val="00E32324"/>
    <w:rsid w:val="00F8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17AD"/>
  <w15:docId w15:val="{E94C82C5-9A9B-2143-A0D1-F66D57C6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Unicode MS" w:eastAsia="Arial Unicode MS" w:hAnsi="Arial Unicode MS" w:cs="Arial Unicode MS"/>
      <w:lang w:eastAsia="zh-CN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rFonts w:ascii="STKaitiSC-Black" w:eastAsia="STKaitiSC-Black" w:hAnsi="STKaitiSC-Black" w:cs="STKaitiSC-Black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BC3AD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C3AD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91B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2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Aoeiuvbpmfdtnlgkhjqxzcszhchshrywaieiuiaoouiuieveeraneninunvnangengingong</dc:title>
  <dc:creator>congyf</dc:creator>
  <cp:lastModifiedBy>yu</cp:lastModifiedBy>
  <cp:revision>3</cp:revision>
  <cp:lastPrinted>2024-09-10T06:53:00Z</cp:lastPrinted>
  <dcterms:created xsi:type="dcterms:W3CDTF">2025-09-05T07:19:00Z</dcterms:created>
  <dcterms:modified xsi:type="dcterms:W3CDTF">2025-09-05T07:22:00Z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2024-09-10T00:00:00Z</vt:filetime>
  </property>
  <property fmtid="{D5CDD505-2E9C-101B-9397-08002B2CF9AE}" pid="5" name="Producer">
    <vt:lpwstr>Microsoft® Word 2021</vt:lpwstr>
  </property>
</Properties>
</file>