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1031" w14:textId="77777777" w:rsidR="00E4703A" w:rsidRDefault="00E4703A">
      <w:pPr>
        <w:rPr>
          <w:sz w:val="20"/>
          <w:szCs w:val="20"/>
        </w:rPr>
      </w:pPr>
    </w:p>
    <w:p w14:paraId="522BF67A" w14:textId="77777777" w:rsidR="00E4703A" w:rsidRDefault="005B7B3B">
      <w:pPr>
        <w:pStyle w:val="Heading1"/>
        <w:jc w:val="center"/>
        <w:rPr>
          <w:b/>
          <w:sz w:val="26"/>
          <w:szCs w:val="26"/>
        </w:rPr>
      </w:pPr>
      <w:bookmarkStart w:id="0" w:name="_723d6repzt0t" w:colFirst="0" w:colLast="0"/>
      <w:bookmarkEnd w:id="0"/>
      <w:r>
        <w:rPr>
          <w:b/>
          <w:sz w:val="26"/>
          <w:szCs w:val="26"/>
        </w:rPr>
        <w:t>Work Breakdown Agreement</w:t>
      </w:r>
    </w:p>
    <w:p w14:paraId="7B9B7584" w14:textId="77777777" w:rsidR="00E4703A" w:rsidRDefault="00E4703A">
      <w:pPr>
        <w:rPr>
          <w:sz w:val="20"/>
          <w:szCs w:val="20"/>
        </w:rPr>
      </w:pPr>
    </w:p>
    <w:tbl>
      <w:tblPr>
        <w:tblStyle w:val="a"/>
        <w:tblW w:w="1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0"/>
        <w:gridCol w:w="3330"/>
        <w:gridCol w:w="1935"/>
      </w:tblGrid>
      <w:tr w:rsidR="00E4703A" w14:paraId="5F40F8EC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48EF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B597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in charge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479B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by</w:t>
            </w:r>
          </w:p>
        </w:tc>
      </w:tr>
      <w:tr w:rsidR="00E4703A" w14:paraId="7FC774D4" w14:textId="77777777">
        <w:trPr>
          <w:trHeight w:val="656"/>
        </w:trPr>
        <w:tc>
          <w:tcPr>
            <w:tcW w:w="867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5A10" w14:textId="77777777" w:rsidR="00E4703A" w:rsidRDefault="005B7B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(I) Class diagrams</w:t>
            </w:r>
          </w:p>
          <w:p w14:paraId="6E7DF9F7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(II) Interaction diagrams and </w:t>
            </w:r>
          </w:p>
          <w:p w14:paraId="71EB76FB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(III) Design rationale based on functionalities we are in charge of individually:</w:t>
            </w:r>
          </w:p>
        </w:tc>
        <w:tc>
          <w:tcPr>
            <w:tcW w:w="333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7DEE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5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1250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4703A" w14:paraId="7E076412" w14:textId="77777777">
        <w:tc>
          <w:tcPr>
            <w:tcW w:w="867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ED31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BreedingAction &amp; Lay Egg</w:t>
            </w:r>
          </w:p>
          <w:p w14:paraId="406D3429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Follow behaviour - mate </w:t>
            </w:r>
          </w:p>
          <w:p w14:paraId="3876EE0C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Egg (for laying eggs and buying egg from vending machine)</w:t>
            </w:r>
          </w:p>
          <w:p w14:paraId="45972471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Baby dino</w:t>
            </w:r>
          </w:p>
          <w:p w14:paraId="525DD3F9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Stegosaur bush killing </w:t>
            </w:r>
          </w:p>
        </w:tc>
        <w:tc>
          <w:tcPr>
            <w:tcW w:w="333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D7E3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Joanne</w:t>
            </w:r>
          </w:p>
        </w:tc>
        <w:tc>
          <w:tcPr>
            <w:tcW w:w="193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16E6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April 2021</w:t>
            </w:r>
          </w:p>
        </w:tc>
      </w:tr>
      <w:tr w:rsidR="00E4703A" w14:paraId="5CCFF9FB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03AA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Hunger &amp; Feeding </w:t>
            </w:r>
          </w:p>
          <w:p w14:paraId="48749E26" w14:textId="2805FB4B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 item (Fruits and Corpse )</w:t>
            </w:r>
          </w:p>
          <w:p w14:paraId="3CE3E85A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AttackAction (Allosaur / Player attacks Stegosaur - implemented in Stegosaur)</w:t>
            </w:r>
          </w:p>
          <w:p w14:paraId="0E55A8A7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Death (Corpse) </w:t>
            </w:r>
          </w:p>
          <w:p w14:paraId="0733CDFC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Unconsciousness</w:t>
            </w:r>
          </w:p>
          <w:p w14:paraId="697202AD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Allosaur corpse feeding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A7A6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3756E5C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B179E35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41D287B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Jonathan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A643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D453F4B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499E9C1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FA94BDB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April 2021</w:t>
            </w:r>
          </w:p>
        </w:tc>
      </w:tr>
      <w:tr w:rsidR="00E4703A" w14:paraId="7E62865D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01D4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- anything about how player can interact with other actors/ items </w:t>
            </w:r>
          </w:p>
          <w:p w14:paraId="2E70EE38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BuyAction</w:t>
            </w:r>
          </w:p>
          <w:p w14:paraId="3D6FA9C5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AttackAction using LaserGun</w:t>
            </w:r>
          </w:p>
          <w:p w14:paraId="7FD0B2B8" w14:textId="372283C8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PlayerFeedAction </w:t>
            </w:r>
          </w:p>
          <w:p w14:paraId="046539FA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VendingMachine</w:t>
            </w:r>
          </w:p>
          <w:p w14:paraId="3A6DEC7C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Fruit, Bush, Tree, Dirt</w:t>
            </w:r>
          </w:p>
          <w:p w14:paraId="26162186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C84E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0E11BC6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6F340B0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D057DE5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Nelly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B1DA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9A2D52E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6D92F82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5007A5A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April 2021</w:t>
            </w:r>
          </w:p>
        </w:tc>
      </w:tr>
    </w:tbl>
    <w:p w14:paraId="24C99C6A" w14:textId="77777777" w:rsidR="00E4703A" w:rsidRDefault="00E4703A">
      <w:pPr>
        <w:rPr>
          <w:sz w:val="20"/>
          <w:szCs w:val="20"/>
        </w:rPr>
      </w:pPr>
    </w:p>
    <w:p w14:paraId="65826772" w14:textId="77777777" w:rsidR="00E4703A" w:rsidRDefault="00E4703A">
      <w:pPr>
        <w:rPr>
          <w:sz w:val="20"/>
          <w:szCs w:val="20"/>
        </w:rPr>
      </w:pPr>
    </w:p>
    <w:p w14:paraId="56C7718E" w14:textId="77777777" w:rsidR="00E4703A" w:rsidRDefault="00E4703A">
      <w:pPr>
        <w:rPr>
          <w:sz w:val="20"/>
          <w:szCs w:val="20"/>
        </w:rPr>
      </w:pPr>
    </w:p>
    <w:p w14:paraId="3C5C3911" w14:textId="77777777" w:rsidR="00E4703A" w:rsidRDefault="005B7B3B">
      <w:pPr>
        <w:rPr>
          <w:sz w:val="20"/>
          <w:szCs w:val="20"/>
        </w:rPr>
      </w:pPr>
      <w:r>
        <w:rPr>
          <w:sz w:val="20"/>
          <w:szCs w:val="20"/>
        </w:rPr>
        <w:lastRenderedPageBreak/>
        <w:t>Signed by:</w:t>
      </w:r>
    </w:p>
    <w:p w14:paraId="39060AE8" w14:textId="77777777" w:rsidR="00E4703A" w:rsidRDefault="00E4703A">
      <w:pPr>
        <w:rPr>
          <w:sz w:val="20"/>
          <w:szCs w:val="20"/>
        </w:rPr>
      </w:pPr>
    </w:p>
    <w:p w14:paraId="549A18A1" w14:textId="4EDB39E0" w:rsidR="00E4703A" w:rsidRDefault="005B7B3B">
      <w:pPr>
        <w:rPr>
          <w:sz w:val="20"/>
          <w:szCs w:val="20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CD1CC60" wp14:editId="1EEAB006">
            <wp:extent cx="1225550" cy="1114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978" cy="111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978" w14:textId="77777777" w:rsidR="005B7B3B" w:rsidRDefault="005B7B3B">
      <w:pPr>
        <w:rPr>
          <w:sz w:val="20"/>
          <w:szCs w:val="20"/>
        </w:rPr>
      </w:pPr>
    </w:p>
    <w:p w14:paraId="4483A909" w14:textId="1ACA5267" w:rsidR="005B7B3B" w:rsidRDefault="005B7B3B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36AFB6D3" w14:textId="77777777" w:rsidR="00E4703A" w:rsidRDefault="005B7B3B">
      <w:pPr>
        <w:rPr>
          <w:sz w:val="20"/>
          <w:szCs w:val="20"/>
        </w:rPr>
      </w:pPr>
      <w:r>
        <w:rPr>
          <w:sz w:val="20"/>
          <w:szCs w:val="20"/>
        </w:rPr>
        <w:t>(Joanne Ang Soo Yin)</w:t>
      </w:r>
    </w:p>
    <w:p w14:paraId="2B7BC589" w14:textId="4655E4F9" w:rsidR="00EA38CE" w:rsidRDefault="00EA38CE">
      <w:pPr>
        <w:rPr>
          <w:sz w:val="20"/>
          <w:szCs w:val="20"/>
        </w:rPr>
      </w:pPr>
    </w:p>
    <w:p w14:paraId="683DF3E1" w14:textId="77777777" w:rsidR="00EA38CE" w:rsidRDefault="00EA38CE">
      <w:pPr>
        <w:rPr>
          <w:sz w:val="20"/>
          <w:szCs w:val="20"/>
        </w:rPr>
      </w:pPr>
    </w:p>
    <w:p w14:paraId="58B72B6A" w14:textId="4057ACEC" w:rsidR="00E4703A" w:rsidRDefault="0003310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F4FD190" wp14:editId="748CCBF4">
            <wp:extent cx="1643258" cy="67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772" cy="77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6B29" w14:textId="7E718DEB" w:rsidR="00E4703A" w:rsidRDefault="001462E4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3260BBB8" w14:textId="77777777" w:rsidR="00E4703A" w:rsidRDefault="005B7B3B">
      <w:pPr>
        <w:rPr>
          <w:sz w:val="20"/>
          <w:szCs w:val="20"/>
        </w:rPr>
      </w:pPr>
      <w:r>
        <w:rPr>
          <w:sz w:val="20"/>
          <w:szCs w:val="20"/>
        </w:rPr>
        <w:t>(Jonathan Wong Leong Shan)</w:t>
      </w:r>
    </w:p>
    <w:p w14:paraId="440E41AF" w14:textId="77777777" w:rsidR="00E4703A" w:rsidRDefault="00E4703A">
      <w:pPr>
        <w:rPr>
          <w:sz w:val="20"/>
          <w:szCs w:val="20"/>
        </w:rPr>
      </w:pPr>
    </w:p>
    <w:p w14:paraId="71FAA71F" w14:textId="61432017" w:rsidR="00E4703A" w:rsidRDefault="00EA38C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7330C09" wp14:editId="31EFA869">
            <wp:extent cx="1225127" cy="1097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170" cy="113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6445" w14:textId="77777777" w:rsidR="00E4703A" w:rsidRDefault="00E4703A">
      <w:pPr>
        <w:rPr>
          <w:sz w:val="20"/>
          <w:szCs w:val="20"/>
        </w:rPr>
      </w:pPr>
    </w:p>
    <w:p w14:paraId="63DD7D43" w14:textId="74EDF0DC" w:rsidR="00E4703A" w:rsidRDefault="00EA38CE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431B5725" w14:textId="77777777" w:rsidR="00E4703A" w:rsidRDefault="005B7B3B">
      <w:pPr>
        <w:rPr>
          <w:sz w:val="20"/>
          <w:szCs w:val="20"/>
        </w:rPr>
      </w:pPr>
      <w:r>
        <w:rPr>
          <w:sz w:val="20"/>
          <w:szCs w:val="20"/>
        </w:rPr>
        <w:t>(Nelly Tay Yee Ting)</w:t>
      </w:r>
    </w:p>
    <w:sectPr w:rsidR="00E4703A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03A"/>
    <w:rsid w:val="0003310A"/>
    <w:rsid w:val="001462E4"/>
    <w:rsid w:val="005B7B3B"/>
    <w:rsid w:val="00DC35F8"/>
    <w:rsid w:val="00E4703A"/>
    <w:rsid w:val="00EA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1F72"/>
  <w15:docId w15:val="{3C6BAA6D-7680-4FA3-A0EA-47AA36DC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Wong</cp:lastModifiedBy>
  <cp:revision>6</cp:revision>
  <dcterms:created xsi:type="dcterms:W3CDTF">2021-04-19T12:43:00Z</dcterms:created>
  <dcterms:modified xsi:type="dcterms:W3CDTF">2021-04-19T18:09:00Z</dcterms:modified>
</cp:coreProperties>
</file>