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research document provides a comprehensive, 360-degree analysis of </w:t>
      </w:r>
      <w:r w:rsidDel="00000000" w:rsidR="00000000" w:rsidRPr="00000000">
        <w:rPr>
          <w:b w:val="1"/>
          <w:bCs w:val="1"/>
          <w:rtl w:val="0"/>
        </w:rPr>
        <w:t xml:space="preserve">Shelby The Barista</w:t>
      </w:r>
      <w:r w:rsidDel="00000000" w:rsidR="00000000" w:rsidRPr="00000000">
        <w:rPr>
          <w:rtl w:val="0"/>
        </w:rPr>
        <w:t xml:space="preserve">, a micro-retail phenomenon located in HSR Layout, Bengaluru. As of May 2026, it has transitioned from a viral Instagram trend into a cornerstone of the city’s late-night economy.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Research Dossier: Shelby The Barista (HSR Layout)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2.1 (May 2026 Update)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Micro-Retail Coffee Trends &amp; Late-Night Social Economics </w:t>
      </w:r>
      <w:r w:rsidDel="00000000" w:rsidR="00000000" w:rsidRPr="00000000">
        <w:rPr>
          <w:b w:val="1"/>
          <w:bCs w:val="1"/>
          <w:rtl w:val="0"/>
        </w:rPr>
        <w:t xml:space="preserve">Location Focus:</w:t>
      </w:r>
      <w:r w:rsidDel="00000000" w:rsidR="00000000" w:rsidRPr="00000000">
        <w:rPr>
          <w:rtl w:val="0"/>
        </w:rPr>
        <w:t xml:space="preserve"> Sector 2, HSR Layout, Bengaluru, Karnataka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Socio-Economic Context of HSR Layout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understand Shelby’s success, one must understand its geography. HSR (Hosur-Sarjapur Road) Layout is the "Startup Hub" of Bengaluru.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A high density of Gen Z and Millennial tech workers, digital nomads, and students.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"Third Space" Crisis:</w:t>
      </w:r>
      <w:r w:rsidDel="00000000" w:rsidR="00000000" w:rsidRPr="00000000">
        <w:rPr>
          <w:rtl w:val="0"/>
        </w:rPr>
        <w:t xml:space="preserve"> With rising rents, traditional "third spaces" (cafes like Starbucks or Third Wave) have become expensive (₹300+ per drink). Shelby filled the vacuum by providing a "Fourth Space"—the sidewalk—where the barrier to entry is only ₹35.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"Geidi" Culture:</w:t>
      </w:r>
      <w:r w:rsidDel="00000000" w:rsidR="00000000" w:rsidRPr="00000000">
        <w:rPr>
          <w:rtl w:val="0"/>
        </w:rPr>
        <w:t xml:space="preserve"> Bengaluru has a prominent culture of late-night driving. Shelby’s location in Sector 2 provides easy access for those cruising the HSR/Koramangala circuit looking for a quick, high-quality pitstop.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In-Depth Menu &amp; Product Engineering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Shelby does not try to be a specialty roastery; it focuses on </w:t>
      </w:r>
      <w:r w:rsidDel="00000000" w:rsidR="00000000" w:rsidRPr="00000000">
        <w:rPr>
          <w:b w:val="1"/>
          <w:bCs w:val="1"/>
          <w:rtl w:val="0"/>
        </w:rPr>
        <w:t xml:space="preserve">"High-Velocity Comfort."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Signature Coffee (₹35)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Blend:</w:t>
      </w:r>
      <w:r w:rsidDel="00000000" w:rsidR="00000000" w:rsidRPr="00000000">
        <w:rPr>
          <w:rtl w:val="0"/>
        </w:rPr>
        <w:t xml:space="preserve"> Likely a high-robusta chicory blend typical of South India but prepared with the frothy, pressurized texture of an espresso-based latte.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Economic Strategy:</w:t>
      </w:r>
      <w:r w:rsidDel="00000000" w:rsidR="00000000" w:rsidRPr="00000000">
        <w:rPr>
          <w:rtl w:val="0"/>
        </w:rPr>
        <w:t xml:space="preserve"> This is a "loss leader" or "volume driver." By pricing it at ₹35, they undercut "Darshinis" (local canteens) on experience and "Third Wave" cafes on price.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"Aesthetic" Menu (Blue Dopamine &amp; Hazelnut)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Blue Dopamine:</w:t>
      </w:r>
      <w:r w:rsidDel="00000000" w:rsidR="00000000" w:rsidRPr="00000000">
        <w:rPr>
          <w:rtl w:val="0"/>
        </w:rPr>
        <w:t xml:space="preserve"> A curated "Instagram drink." Its primary purpose is visual—the vibrant blue hue is designed to be photographed against the industrial-minimalist window.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Hazelnut Cold Coffee:</w:t>
      </w:r>
      <w:r w:rsidDel="00000000" w:rsidR="00000000" w:rsidRPr="00000000">
        <w:rPr>
          <w:rtl w:val="0"/>
        </w:rPr>
        <w:t xml:space="preserve"> Targeted at the "dessert-coffee" demographic. It utilizes high-quality syrups to maintain consistency across the high-volume output.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Korean Bun Pivot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inclusion of </w:t>
      </w:r>
      <w:r w:rsidDel="00000000" w:rsidR="00000000" w:rsidRPr="00000000">
        <w:rPr>
          <w:b w:val="1"/>
          <w:bCs w:val="1"/>
          <w:rtl w:val="0"/>
        </w:rPr>
        <w:t xml:space="preserve">Korean Cream Cheese Buns</w:t>
      </w:r>
      <w:r w:rsidDel="00000000" w:rsidR="00000000" w:rsidRPr="00000000">
        <w:rPr>
          <w:rtl w:val="0"/>
        </w:rPr>
        <w:t xml:space="preserve"> (Mushroom/Classic) marks a shift from simple bakery items to "trend-food." These buns are soft, microwave-friendly, and easy to eat while standing—perfectly aligned with the "no seating" model.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Brand Identity: The "Shelby" Persona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name "Shelby" evokes the aesthetic of </w:t>
      </w:r>
      <w:r w:rsidDel="00000000" w:rsidR="00000000" w:rsidRPr="00000000">
        <w:rPr>
          <w:i w:val="1"/>
          <w:iCs w:val="1"/>
          <w:rtl w:val="0"/>
        </w:rPr>
        <w:t xml:space="preserve">Peaky Blinders</w:t>
      </w:r>
      <w:r w:rsidDel="00000000" w:rsidR="00000000" w:rsidRPr="00000000">
        <w:rPr>
          <w:rtl w:val="0"/>
        </w:rPr>
        <w:t xml:space="preserve">—rugged, industrial, and "cool."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Voice:</w:t>
      </w:r>
      <w:r w:rsidDel="00000000" w:rsidR="00000000" w:rsidRPr="00000000">
        <w:rPr>
          <w:rtl w:val="0"/>
        </w:rPr>
        <w:t xml:space="preserve"> The brand uses "Main Character Energy" as a marketing hook. It encourages customers to view their 15-minute coffee break as a cinematic, "mood" experience.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Human Element:</w:t>
      </w:r>
      <w:r w:rsidDel="00000000" w:rsidR="00000000" w:rsidRPr="00000000">
        <w:rPr>
          <w:rtl w:val="0"/>
        </w:rPr>
        <w:t xml:space="preserve"> Unlike automated kiosks, the staff (often referred to collectively as "Shelby") maintain a high-energy, friendly rapport. In a city of 13 million people, this "warm energy" acts as a retention tool.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Operational Analysis: The "Window" Model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Shelby utilizes a </w:t>
      </w:r>
      <w:r w:rsidDel="00000000" w:rsidR="00000000" w:rsidRPr="00000000">
        <w:rPr>
          <w:b w:val="1"/>
          <w:bCs w:val="1"/>
          <w:rtl w:val="0"/>
        </w:rPr>
        <w:t xml:space="preserve">Lean Retail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Footprint:</w:t>
      </w:r>
      <w:r w:rsidDel="00000000" w:rsidR="00000000" w:rsidRPr="00000000">
        <w:rPr>
          <w:rtl w:val="0"/>
        </w:rPr>
        <w:t xml:space="preserve"> By occupying a "hole-in-the-wall," the business minimizes the highest cost in HSR: </w:t>
      </w:r>
      <w:r w:rsidDel="00000000" w:rsidR="00000000" w:rsidRPr="00000000">
        <w:rPr>
          <w:b w:val="1"/>
          <w:bCs w:val="1"/>
          <w:rtl w:val="0"/>
        </w:rPr>
        <w:t xml:space="preserve">Rent.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Labor Efficiency:</w:t>
      </w:r>
      <w:r w:rsidDel="00000000" w:rsidR="00000000" w:rsidRPr="00000000">
        <w:rPr>
          <w:rtl w:val="0"/>
        </w:rPr>
        <w:t xml:space="preserve"> 4–5 staff members in a tiny space create an assembly line. One person takes orders, one froths milk, one pulls shots, and one handles the "Korean Bun" station.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At 500+ cups a day, the "Ordered Chaos" is a calculated logistical feat. The lack of seating ensures a high </w:t>
      </w:r>
      <w:r w:rsidDel="00000000" w:rsidR="00000000" w:rsidRPr="00000000">
        <w:rPr>
          <w:b w:val="1"/>
          <w:bCs w:val="1"/>
          <w:rtl w:val="0"/>
        </w:rPr>
        <w:t xml:space="preserve">Table Turnover Rate (TTR)</w:t>
      </w:r>
      <w:r w:rsidDel="00000000" w:rsidR="00000000" w:rsidRPr="00000000">
        <w:rPr>
          <w:rtl w:val="0"/>
        </w:rPr>
        <w:t xml:space="preserve">—or in this case, "Sidewalk Turnover."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Viral Mechanics &amp; Digital Footprint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Shelby’s growth was not accidental; it followed the </w:t>
      </w:r>
      <w:r w:rsidDel="00000000" w:rsidR="00000000" w:rsidRPr="00000000">
        <w:rPr>
          <w:b w:val="1"/>
          <w:bCs w:val="1"/>
          <w:rtl w:val="0"/>
        </w:rPr>
        <w:t xml:space="preserve">"Discoverability Loop"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A ₹35 coffee in an expensive neighborhood.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Aesthetic:</w:t>
      </w:r>
      <w:r w:rsidDel="00000000" w:rsidR="00000000" w:rsidRPr="00000000">
        <w:rPr>
          <w:rtl w:val="0"/>
        </w:rPr>
        <w:t xml:space="preserve"> A minimalist black/wooden window with warm lighting (perfect for night-mode photography).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Scarcity/Crowd:</w:t>
      </w:r>
      <w:r w:rsidDel="00000000" w:rsidR="00000000" w:rsidRPr="00000000">
        <w:rPr>
          <w:rtl w:val="0"/>
        </w:rPr>
        <w:t xml:space="preserve"> Reels showing "crazy crowds" create a Fear Of Missing Out (FOMO). People visit not just for coffee, but to "be part of the crowd."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Tagging:</w:t>
      </w:r>
      <w:r w:rsidDel="00000000" w:rsidR="00000000" w:rsidRPr="00000000">
        <w:rPr>
          <w:rtl w:val="0"/>
        </w:rPr>
        <w:t xml:space="preserve"> Every "Blue Dopamine" drink posted on Instagram acts as a free billboard.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Critical Challenges &amp; Risk Factors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Despite its success in May 2026, Shelby faces several systemic risks: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Regulatory Pressure:</w:t>
      </w:r>
      <w:r w:rsidDel="00000000" w:rsidR="00000000" w:rsidRPr="00000000">
        <w:rPr>
          <w:rtl w:val="0"/>
        </w:rPr>
        <w:t xml:space="preserve"> The "organized chaos" on the sidewalk often leads to parking issues. In Bengaluru, "encroachment" or "public nuisance" complaints from residents in Sector 2 are a constant threat to late-night kiosks.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Weather Dependency:</w:t>
      </w:r>
      <w:r w:rsidDel="00000000" w:rsidR="00000000" w:rsidRPr="00000000">
        <w:rPr>
          <w:rtl w:val="0"/>
        </w:rPr>
        <w:t xml:space="preserve"> As a "window" service with "no seating drama," the business is highly susceptible to Bengaluru’s unpredictable rains.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"Hype Cycle":</w:t>
      </w:r>
      <w:r w:rsidDel="00000000" w:rsidR="00000000" w:rsidRPr="00000000">
        <w:rPr>
          <w:rtl w:val="0"/>
        </w:rPr>
        <w:t xml:space="preserve"> Viral spots often suffer from "The Great Disappointment" where the reality of a 20-minute wait for a ₹35 coffee leads to negative reviews.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Comparative Market Position (The "Coffee Pyramid")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1 (Luxury):</w:t>
      </w:r>
      <w:r w:rsidDel="00000000" w:rsidR="00000000" w:rsidRPr="00000000">
        <w:rPr>
          <w:rtl w:val="0"/>
        </w:rPr>
        <w:t xml:space="preserve"> Starbucks, Araku, Blue Tokai (₹250 - ₹500)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2 (Mid-Market):</w:t>
      </w:r>
      <w:r w:rsidDel="00000000" w:rsidR="00000000" w:rsidRPr="00000000">
        <w:rPr>
          <w:rtl w:val="0"/>
        </w:rPr>
        <w:t xml:space="preserve"> Third Wave, Coffee Day (₹150 - ₹300)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3 (The Shelby Zone):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Shelby The Barista, Zaza, various "Coffee On Wheels" (₹35 - ₹90)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Tier 4 (Mass Market):</w:t>
      </w:r>
      <w:r w:rsidDel="00000000" w:rsidR="00000000" w:rsidRPr="00000000">
        <w:rPr>
          <w:rtl w:val="0"/>
        </w:rPr>
        <w:t xml:space="preserve"> Local Udupi/Darshini Filter Coffee (₹15 - ₹25)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Shelby has successfully carved out a "Premium-Mass" niche. It offers the </w:t>
      </w:r>
      <w:r w:rsidDel="00000000" w:rsidR="00000000" w:rsidRPr="00000000">
        <w:rPr>
          <w:i w:val="1"/>
          <w:iCs w:val="1"/>
          <w:rtl w:val="0"/>
        </w:rPr>
        <w:t xml:space="preserve">vibe</w:t>
      </w:r>
      <w:r w:rsidDel="00000000" w:rsidR="00000000" w:rsidRPr="00000000">
        <w:rPr>
          <w:rtl w:val="0"/>
        </w:rPr>
        <w:t xml:space="preserve"> of Tier 1 at the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of Tier 4.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Final Research Summary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Shelby The Barista is more than a coffee shop; it is a </w:t>
      </w:r>
      <w:r w:rsidDel="00000000" w:rsidR="00000000" w:rsidRPr="00000000">
        <w:rPr>
          <w:b w:val="1"/>
          <w:bCs w:val="1"/>
          <w:rtl w:val="0"/>
        </w:rPr>
        <w:t xml:space="preserve">community-driven micro-hub</w:t>
      </w:r>
      <w:r w:rsidDel="00000000" w:rsidR="00000000" w:rsidRPr="00000000">
        <w:rPr>
          <w:rtl w:val="0"/>
        </w:rPr>
        <w:t xml:space="preserve">. It represents the future of urban retail in India—low overhead, high social media visibility, and aggressive pricing. For a visitor, it offers a "peaceful break" (ironically found within a crowd); for a business analyst, it is a masterclass in modern "Vibe-Economy" scaling.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 to Researchers:</w:t>
      </w:r>
      <w:r w:rsidDel="00000000" w:rsidR="00000000" w:rsidRPr="00000000">
        <w:rPr>
          <w:i w:val="1"/>
          <w:iCs w:val="1"/>
          <w:rtl w:val="0"/>
        </w:rPr>
        <w:t xml:space="preserve"> Ensure you are at the Sector 2 location. Do not confuse this with the automotive detailing shop "Shelby &amp; Co" nearby, which occasionally leads to misattributed Google Maps reviews regarding "ceramic coating" instead of "coffee foam."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