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DAE8" w14:textId="3333CC2D" w:rsidR="00A83A03" w:rsidRDefault="00A83A03" w:rsidP="00A83A03">
      <w:pPr>
        <w:pStyle w:val="Rubrik1"/>
        <w:jc w:val="center"/>
      </w:pPr>
      <w:r>
        <w:t>ANALYS AV FÖRSÄKRINGSKOSTNADER</w:t>
      </w:r>
    </w:p>
    <w:p w14:paraId="726C8D56" w14:textId="77C7EECB" w:rsidR="00A83A03" w:rsidRDefault="00A83A03" w:rsidP="00A83A03">
      <w:pPr>
        <w:pStyle w:val="Rubrik2"/>
        <w:jc w:val="both"/>
      </w:pPr>
      <w:r>
        <w:t>SYFTE</w:t>
      </w:r>
    </w:p>
    <w:p w14:paraId="49771A0C" w14:textId="77777777" w:rsidR="00A83A03" w:rsidRDefault="00A83A03" w:rsidP="00A83A03">
      <w:pPr>
        <w:jc w:val="both"/>
      </w:pPr>
      <w:r>
        <w:t>Syftet med denna analys är att undersöka vilka faktorer som påverkar försäkringskostnader samt att utvärdera om en regressionsmodell kan användas som stöd vid prissättning av kunder.</w:t>
      </w:r>
    </w:p>
    <w:p w14:paraId="792F174C" w14:textId="77777777" w:rsidR="00A83A03" w:rsidRDefault="00A83A03" w:rsidP="00A83A03">
      <w:pPr>
        <w:jc w:val="both"/>
      </w:pPr>
    </w:p>
    <w:p w14:paraId="1E9DAFC1" w14:textId="77777777" w:rsidR="00A83A03" w:rsidRDefault="00A83A03" w:rsidP="00A83A03">
      <w:pPr>
        <w:pStyle w:val="Rubrik2"/>
        <w:jc w:val="both"/>
      </w:pPr>
      <w:r>
        <w:t>METOD</w:t>
      </w:r>
    </w:p>
    <w:p w14:paraId="2D7B89E8" w14:textId="406D36D6" w:rsidR="00A83A03" w:rsidRDefault="00A83A03" w:rsidP="00A83A03">
      <w:pPr>
        <w:jc w:val="both"/>
      </w:pPr>
      <w:r>
        <w:t>Analysen har genomförts i R. Datasetet innehåller information om kunders ålder, BMI, livsstil, hälsa och tidigare historik.</w:t>
      </w:r>
    </w:p>
    <w:p w14:paraId="2B324DC0" w14:textId="533C03DE" w:rsidR="00A83A03" w:rsidRDefault="00A83A03" w:rsidP="00A83A03">
      <w:pPr>
        <w:jc w:val="both"/>
      </w:pPr>
      <w:r>
        <w:t xml:space="preserve">Arbetet genomfördes i flera steg. Först undersöktes </w:t>
      </w:r>
      <w:proofErr w:type="spellStart"/>
      <w:r>
        <w:t>datats</w:t>
      </w:r>
      <w:proofErr w:type="spellEnd"/>
      <w:r>
        <w:t xml:space="preserve"> struktur och innehåll med hjälp av funktioner som </w:t>
      </w:r>
      <w:proofErr w:type="spellStart"/>
      <w:proofErr w:type="gramStart"/>
      <w:r>
        <w:t>str</w:t>
      </w:r>
      <w:proofErr w:type="spellEnd"/>
      <w:r>
        <w:t>(</w:t>
      </w:r>
      <w:proofErr w:type="gramEnd"/>
      <w:r>
        <w:t xml:space="preserve">) och </w:t>
      </w:r>
      <w:proofErr w:type="spellStart"/>
      <w:proofErr w:type="gramStart"/>
      <w:r>
        <w:t>summary</w:t>
      </w:r>
      <w:proofErr w:type="spellEnd"/>
      <w:r>
        <w:t>(</w:t>
      </w:r>
      <w:proofErr w:type="gramEnd"/>
      <w:r>
        <w:t>). Därefter genomfördes datastädning där saknade värden hanterades och kategoriska variabler standardiserades.</w:t>
      </w:r>
    </w:p>
    <w:p w14:paraId="23D55154" w14:textId="2360CA42" w:rsidR="00A83A03" w:rsidRDefault="00A83A03" w:rsidP="00A83A03">
      <w:pPr>
        <w:jc w:val="both"/>
      </w:pPr>
      <w:r>
        <w:t xml:space="preserve">Vidare skapades nya variabler, bland annat en BMI-kategori samt en riskvariabel baserad på tidigare olyckor och </w:t>
      </w:r>
      <w:proofErr w:type="spellStart"/>
      <w:r>
        <w:t>claims</w:t>
      </w:r>
      <w:proofErr w:type="spellEnd"/>
      <w:r>
        <w:t>.</w:t>
      </w:r>
    </w:p>
    <w:p w14:paraId="499DBF3C" w14:textId="77777777" w:rsidR="00A83A03" w:rsidRDefault="00A83A03" w:rsidP="00A83A03">
      <w:pPr>
        <w:jc w:val="both"/>
      </w:pPr>
      <w:r>
        <w:t>Efter detta genomfördes en beskrivande analys med hjälp av visualiseringar. Slutligen byggdes två regressionsmodeller för att analysera vilka faktorer som påverkar kostnaderna mest.</w:t>
      </w:r>
    </w:p>
    <w:p w14:paraId="43BE31B8" w14:textId="77777777" w:rsidR="00A83A03" w:rsidRDefault="00A83A03" w:rsidP="00A83A03">
      <w:pPr>
        <w:jc w:val="both"/>
      </w:pPr>
    </w:p>
    <w:p w14:paraId="235CB4DE" w14:textId="38DD8BC1" w:rsidR="00A83A03" w:rsidRDefault="00A83A03" w:rsidP="00A83A03">
      <w:pPr>
        <w:pStyle w:val="Rubrik2"/>
        <w:jc w:val="both"/>
      </w:pPr>
      <w:r>
        <w:t>RESULTAT</w:t>
      </w:r>
    </w:p>
    <w:p w14:paraId="515B659A" w14:textId="2AABFEF5" w:rsidR="00A83A03" w:rsidRDefault="00A83A03" w:rsidP="00A83A03">
      <w:pPr>
        <w:jc w:val="both"/>
      </w:pPr>
      <w:r>
        <w:t xml:space="preserve">Den beskrivande analysen visar flera tydliga mönster i </w:t>
      </w:r>
      <w:proofErr w:type="spellStart"/>
      <w:r>
        <w:t>datat</w:t>
      </w:r>
      <w:proofErr w:type="spellEnd"/>
      <w:r>
        <w:t>.</w:t>
      </w:r>
    </w:p>
    <w:p w14:paraId="03AD8031" w14:textId="150CE4A3" w:rsidR="00A83A03" w:rsidRDefault="00A83A03" w:rsidP="00A83A03">
      <w:pPr>
        <w:jc w:val="both"/>
      </w:pPr>
      <w:r>
        <w:t xml:space="preserve">För det första är försäkringskostnaderna högerskev fördelade. De flesta värden är låga men några är väldigt höga. Många kunder kostnad runt </w:t>
      </w:r>
      <w:proofErr w:type="gramStart"/>
      <w:r>
        <w:t>6000-12000</w:t>
      </w:r>
      <w:proofErr w:type="gramEnd"/>
      <w:r>
        <w:t xml:space="preserve"> och några få </w:t>
      </w:r>
      <w:proofErr w:type="gramStart"/>
      <w:r>
        <w:t>20000-30000</w:t>
      </w:r>
      <w:proofErr w:type="gramEnd"/>
      <w:r>
        <w:t>. De flesta kunder har relativt låga till medelhöga kostnader, medan ett mindre antal kunder har mycket höga kostnader.</w:t>
      </w:r>
    </w:p>
    <w:p w14:paraId="676FE0CE" w14:textId="2647470D" w:rsidR="00A83A03" w:rsidRDefault="00A83A03" w:rsidP="00A83A03">
      <w:pPr>
        <w:jc w:val="both"/>
      </w:pPr>
      <w:r>
        <w:t>Vid jämförelse mellan rökare och icke-rökare framgår att rökare har betydligt högre kostnader. Skillnaden är tydlig och tyder på att rökning är en viktig riskfaktor.</w:t>
      </w:r>
    </w:p>
    <w:p w14:paraId="6A5B0ACE" w14:textId="631418EB" w:rsidR="00A83A03" w:rsidRDefault="00A83A03" w:rsidP="00A83A03">
      <w:pPr>
        <w:jc w:val="both"/>
      </w:pPr>
      <w:r>
        <w:t>Analysen visar även ett positivt samband mellan ålder och kostnader. Äldre individer tenderar generellt att ha högre försäkringskostnader.</w:t>
      </w:r>
    </w:p>
    <w:p w14:paraId="41BA74C0" w14:textId="77777777" w:rsidR="00A83A03" w:rsidRDefault="00A83A03" w:rsidP="00A83A03">
      <w:pPr>
        <w:jc w:val="both"/>
      </w:pPr>
      <w:r>
        <w:t>Slutligen visar jämförelsen mellan olika BMI-kategorier att högre BMI är kopplat till högre kostnader, särskilt i kategorin “</w:t>
      </w:r>
      <w:proofErr w:type="spellStart"/>
      <w:r>
        <w:t>Obese</w:t>
      </w:r>
      <w:proofErr w:type="spellEnd"/>
      <w:r>
        <w:t>”.</w:t>
      </w:r>
    </w:p>
    <w:p w14:paraId="291DC384" w14:textId="77777777" w:rsidR="00A83A03" w:rsidRDefault="00A83A03" w:rsidP="00A83A03">
      <w:pPr>
        <w:jc w:val="both"/>
      </w:pPr>
    </w:p>
    <w:p w14:paraId="09FC2F8C" w14:textId="177D92B2" w:rsidR="00A83A03" w:rsidRDefault="00A83A03" w:rsidP="00A83A03">
      <w:pPr>
        <w:pStyle w:val="Rubrik2"/>
        <w:jc w:val="both"/>
      </w:pPr>
      <w:r>
        <w:lastRenderedPageBreak/>
        <w:t>REGRESSIONSANALYS</w:t>
      </w:r>
    </w:p>
    <w:p w14:paraId="0B11E69C" w14:textId="40DC3AD4" w:rsidR="00A83A03" w:rsidRDefault="00A83A03" w:rsidP="00A83A03">
      <w:pPr>
        <w:jc w:val="both"/>
      </w:pPr>
      <w:r>
        <w:t>Två regressionsmodeller användes för att analysera sambandet mellan olika variabler och försäkringskostnader.</w:t>
      </w:r>
    </w:p>
    <w:p w14:paraId="550411D6" w14:textId="5BC9AD8E" w:rsidR="00A83A03" w:rsidRDefault="00A83A03" w:rsidP="00A83A03">
      <w:pPr>
        <w:jc w:val="both"/>
      </w:pPr>
      <w:r>
        <w:t>Den första modellen inkluderade ålder, BMI, rökning och antal barn. Resultatet visade att rökning har den största påverkan på kostnader, där rökare i genomsnitt har cirka 8000 högre kostnader än icke-rökare. Även ålder och BMI hade tydliga positiva samband med kostnader, medan antal barn inte visade någon signifikant effekt.</w:t>
      </w:r>
    </w:p>
    <w:p w14:paraId="16EC4898" w14:textId="652468FA" w:rsidR="00A83A03" w:rsidRDefault="00A83A03" w:rsidP="00A83A03">
      <w:pPr>
        <w:jc w:val="both"/>
      </w:pPr>
      <w:r>
        <w:t xml:space="preserve">Den andra modellen utökades med en riskvariabel samt motionsnivå. Resultatet visade att </w:t>
      </w:r>
      <w:proofErr w:type="spellStart"/>
      <w:r>
        <w:t>risk_score</w:t>
      </w:r>
      <w:proofErr w:type="spellEnd"/>
      <w:r>
        <w:t xml:space="preserve"> har en tydlig effekt på kostnader. Ju fler tidigare olyckor och skadeanmälningar en kund har haft, desto högre blir deras försäkringskostnader. Även motionsnivå visade påverkan, där låg aktivitetsnivå är kopplad till högre kostnader.</w:t>
      </w:r>
    </w:p>
    <w:p w14:paraId="01A9B0EF" w14:textId="77777777" w:rsidR="00A83A03" w:rsidRDefault="00A83A03" w:rsidP="00A83A03">
      <w:pPr>
        <w:jc w:val="both"/>
      </w:pPr>
      <w:r>
        <w:t>Modellens förklaringsgrad visar hur stor del av variationen i kostnader som kan förklaras av de inkluderade variablerna. Den första modellen förklarar cirka 54 % av variationen, medan den andra modellen förklarar cirka 60 %, vilket innebär att den utökade modellen har bättre förklaringsförmåga.</w:t>
      </w:r>
    </w:p>
    <w:p w14:paraId="65F57FC3" w14:textId="77777777" w:rsidR="00A83A03" w:rsidRDefault="00A83A03" w:rsidP="00A83A03">
      <w:pPr>
        <w:jc w:val="both"/>
      </w:pPr>
    </w:p>
    <w:p w14:paraId="16334BDD" w14:textId="77777777" w:rsidR="00A83A03" w:rsidRDefault="00A83A03" w:rsidP="00A83A03">
      <w:pPr>
        <w:pStyle w:val="Rubrik2"/>
        <w:jc w:val="both"/>
      </w:pPr>
      <w:r>
        <w:t>SLUTSATS</w:t>
      </w:r>
    </w:p>
    <w:p w14:paraId="089F6458" w14:textId="47716964" w:rsidR="00A83A03" w:rsidRDefault="00A83A03" w:rsidP="00A83A03">
      <w:pPr>
        <w:jc w:val="both"/>
      </w:pPr>
      <w:r>
        <w:t>Analysen visar att de faktorer som har störst påverkan på försäkringskostnader är rökning, BMI, ålder samt tidigare skadehistorik.</w:t>
      </w:r>
    </w:p>
    <w:p w14:paraId="5A1117FF" w14:textId="0170F2EF" w:rsidR="00A83A03" w:rsidRDefault="00A83A03" w:rsidP="00A83A03">
      <w:pPr>
        <w:jc w:val="both"/>
      </w:pPr>
      <w:r>
        <w:t>Rökning framstår som den enskilt viktigaste faktorn. Även högre BMI och högre ålder bidrar till ökade kostnader. Den skapade riskvariabeln visar att tidigare händelser är viktiga för att förutsäga framtida kostnader.</w:t>
      </w:r>
    </w:p>
    <w:p w14:paraId="5CD282DA" w14:textId="77777777" w:rsidR="00A83A03" w:rsidRDefault="00A83A03" w:rsidP="00A83A03">
      <w:pPr>
        <w:jc w:val="both"/>
      </w:pPr>
      <w:r>
        <w:t>Den utökade modellen bedöms vara mer lämplig som beslutsstöd, då den fångar fler relevanta faktorer.</w:t>
      </w:r>
    </w:p>
    <w:p w14:paraId="12F2D0A5" w14:textId="77777777" w:rsidR="00A83A03" w:rsidRDefault="00A83A03" w:rsidP="00A83A03">
      <w:pPr>
        <w:jc w:val="both"/>
      </w:pPr>
    </w:p>
    <w:p w14:paraId="083B0F8E" w14:textId="77777777" w:rsidR="00A83A03" w:rsidRDefault="00A83A03" w:rsidP="00A83A03">
      <w:pPr>
        <w:pStyle w:val="Rubrik2"/>
        <w:jc w:val="both"/>
      </w:pPr>
      <w:r>
        <w:t>BEGRÄNSNINGAR</w:t>
      </w:r>
    </w:p>
    <w:p w14:paraId="41A29E6D" w14:textId="7C32E66F" w:rsidR="00A83A03" w:rsidRDefault="00A83A03" w:rsidP="00A83A03">
      <w:pPr>
        <w:jc w:val="both"/>
      </w:pPr>
      <w:r>
        <w:t xml:space="preserve">Begränsningarna i modellen är i stor utsträckning kopplade till </w:t>
      </w:r>
      <w:proofErr w:type="spellStart"/>
      <w:r>
        <w:t>datats</w:t>
      </w:r>
      <w:proofErr w:type="spellEnd"/>
      <w:r>
        <w:t xml:space="preserve"> kvalitet och innehåll. Modellen kan endast analysera de variabler som finns tillgängliga, och saknar därför information om andra potentiellt viktiga faktorer.</w:t>
      </w:r>
    </w:p>
    <w:p w14:paraId="435ED75A" w14:textId="47BF25BD" w:rsidR="00A83A03" w:rsidRDefault="00A83A03" w:rsidP="00A83A03">
      <w:pPr>
        <w:jc w:val="both"/>
      </w:pPr>
      <w:r>
        <w:t>I praktiken är analys alltid beroende av den data som samlas in. Om vissa faktorer inte registreras, eller är svåra att kvantifiera, kan de inte inkluderas i modellen.</w:t>
      </w:r>
    </w:p>
    <w:p w14:paraId="2878646C" w14:textId="77777777" w:rsidR="00A83A03" w:rsidRDefault="00A83A03" w:rsidP="00A83A03">
      <w:pPr>
        <w:jc w:val="both"/>
      </w:pPr>
      <w:r>
        <w:t>Det finns även risk för felaktig inmatning av data, vilket kan påverka analysens tillförlitlighet. Detta innebär att resultaten bör tolkas med viss försiktighet.</w:t>
      </w:r>
    </w:p>
    <w:p w14:paraId="2DB15D13" w14:textId="77777777" w:rsidR="00A83A03" w:rsidRDefault="00A83A03" w:rsidP="00A83A03">
      <w:pPr>
        <w:pStyle w:val="Rubrik2"/>
        <w:jc w:val="both"/>
      </w:pPr>
    </w:p>
    <w:p w14:paraId="084C7394" w14:textId="77777777" w:rsidR="00A83A03" w:rsidRDefault="00A83A03" w:rsidP="00A83A03">
      <w:pPr>
        <w:pStyle w:val="Rubrik2"/>
        <w:jc w:val="both"/>
      </w:pPr>
      <w:r>
        <w:t>SJÄLVREFLEKTION</w:t>
      </w:r>
    </w:p>
    <w:p w14:paraId="6603E4F8" w14:textId="0B178F6B" w:rsidR="00A83A03" w:rsidRDefault="00A83A03" w:rsidP="00A83A03">
      <w:pPr>
        <w:jc w:val="both"/>
      </w:pPr>
      <w:r>
        <w:t>Jag tycker att jag lyckades bra med att strukturera analysen och genomföra samtliga steg från dataförståelse till regressionsanalys. Jag har även jämfört två modeller och kunnat motivera varför den ena är mer lämplig.</w:t>
      </w:r>
    </w:p>
    <w:p w14:paraId="00D31399" w14:textId="21E5A17D" w:rsidR="00A83A03" w:rsidRDefault="00A83A03" w:rsidP="00A83A03">
      <w:pPr>
        <w:jc w:val="both"/>
      </w:pPr>
      <w:r>
        <w:t>Det svåraste momentet var att välja relevanta variabler och tolka resultaten från regressionen.</w:t>
      </w:r>
    </w:p>
    <w:p w14:paraId="5A181F3B" w14:textId="3CA38F1A" w:rsidR="00A83A03" w:rsidRDefault="00A83A03" w:rsidP="00A83A03">
      <w:pPr>
        <w:jc w:val="both"/>
      </w:pPr>
      <w:r>
        <w:t>Jag bedömer att arbetet motsvarar VG eftersom jag uppfyllt kraven på modelljämförelse, analys och reflektion kring modellens styrkor och begränsningar.</w:t>
      </w:r>
    </w:p>
    <w:sectPr w:rsidR="00A83A03">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542A" w14:textId="77777777" w:rsidR="00DD112D" w:rsidRDefault="00DD112D" w:rsidP="00A83A03">
      <w:pPr>
        <w:spacing w:after="0" w:line="240" w:lineRule="auto"/>
      </w:pPr>
      <w:r>
        <w:separator/>
      </w:r>
    </w:p>
  </w:endnote>
  <w:endnote w:type="continuationSeparator" w:id="0">
    <w:p w14:paraId="7A359A89" w14:textId="77777777" w:rsidR="00DD112D" w:rsidRDefault="00DD112D" w:rsidP="00A83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418220"/>
      <w:docPartObj>
        <w:docPartGallery w:val="Page Numbers (Bottom of Page)"/>
        <w:docPartUnique/>
      </w:docPartObj>
    </w:sdtPr>
    <w:sdtContent>
      <w:p w14:paraId="4ADFD472" w14:textId="1E4138CD" w:rsidR="00A83A03" w:rsidRDefault="00A83A03">
        <w:pPr>
          <w:pStyle w:val="Sidfot"/>
          <w:jc w:val="right"/>
        </w:pPr>
        <w:r>
          <w:fldChar w:fldCharType="begin"/>
        </w:r>
        <w:r>
          <w:instrText>PAGE   \* MERGEFORMAT</w:instrText>
        </w:r>
        <w:r>
          <w:fldChar w:fldCharType="separate"/>
        </w:r>
        <w:r>
          <w:t>2</w:t>
        </w:r>
        <w:r>
          <w:fldChar w:fldCharType="end"/>
        </w:r>
      </w:p>
    </w:sdtContent>
  </w:sdt>
  <w:p w14:paraId="6518D0CB" w14:textId="77777777" w:rsidR="00A83A03" w:rsidRDefault="00A83A0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6A840" w14:textId="77777777" w:rsidR="00DD112D" w:rsidRDefault="00DD112D" w:rsidP="00A83A03">
      <w:pPr>
        <w:spacing w:after="0" w:line="240" w:lineRule="auto"/>
      </w:pPr>
      <w:r>
        <w:separator/>
      </w:r>
    </w:p>
  </w:footnote>
  <w:footnote w:type="continuationSeparator" w:id="0">
    <w:p w14:paraId="12F79E7A" w14:textId="77777777" w:rsidR="00DD112D" w:rsidRDefault="00DD112D" w:rsidP="00A83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4D48" w14:textId="585F3362" w:rsidR="00A83A03" w:rsidRDefault="00A83A03">
    <w:pPr>
      <w:pStyle w:val="Sidhuvud"/>
    </w:pPr>
    <w:r>
      <w:t>R-programmering</w:t>
    </w:r>
  </w:p>
  <w:p w14:paraId="4333ACB7" w14:textId="1B11F481" w:rsidR="00A83A03" w:rsidRDefault="00A83A03">
    <w:pPr>
      <w:pStyle w:val="Sidhuvud"/>
    </w:pPr>
    <w:r>
      <w:t>Josefina Nadafan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03"/>
    <w:rsid w:val="006D0C18"/>
    <w:rsid w:val="00A83A03"/>
    <w:rsid w:val="00DD112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C2DA"/>
  <w15:chartTrackingRefBased/>
  <w15:docId w15:val="{2D8287C5-5487-4218-93EA-319E753CB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83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A83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83A0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83A0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83A0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83A0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83A0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83A0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83A0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83A0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A83A0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83A0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83A0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83A0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83A0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83A0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83A0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83A03"/>
    <w:rPr>
      <w:rFonts w:eastAsiaTheme="majorEastAsia" w:cstheme="majorBidi"/>
      <w:color w:val="272727" w:themeColor="text1" w:themeTint="D8"/>
    </w:rPr>
  </w:style>
  <w:style w:type="paragraph" w:styleId="Rubrik">
    <w:name w:val="Title"/>
    <w:basedOn w:val="Normal"/>
    <w:next w:val="Normal"/>
    <w:link w:val="RubrikChar"/>
    <w:uiPriority w:val="10"/>
    <w:qFormat/>
    <w:rsid w:val="00A83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83A0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83A0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83A0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83A0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83A03"/>
    <w:rPr>
      <w:i/>
      <w:iCs/>
      <w:color w:val="404040" w:themeColor="text1" w:themeTint="BF"/>
    </w:rPr>
  </w:style>
  <w:style w:type="paragraph" w:styleId="Liststycke">
    <w:name w:val="List Paragraph"/>
    <w:basedOn w:val="Normal"/>
    <w:uiPriority w:val="34"/>
    <w:qFormat/>
    <w:rsid w:val="00A83A03"/>
    <w:pPr>
      <w:ind w:left="720"/>
      <w:contextualSpacing/>
    </w:pPr>
  </w:style>
  <w:style w:type="character" w:styleId="Starkbetoning">
    <w:name w:val="Intense Emphasis"/>
    <w:basedOn w:val="Standardstycketeckensnitt"/>
    <w:uiPriority w:val="21"/>
    <w:qFormat/>
    <w:rsid w:val="00A83A03"/>
    <w:rPr>
      <w:i/>
      <w:iCs/>
      <w:color w:val="0F4761" w:themeColor="accent1" w:themeShade="BF"/>
    </w:rPr>
  </w:style>
  <w:style w:type="paragraph" w:styleId="Starktcitat">
    <w:name w:val="Intense Quote"/>
    <w:basedOn w:val="Normal"/>
    <w:next w:val="Normal"/>
    <w:link w:val="StarktcitatChar"/>
    <w:uiPriority w:val="30"/>
    <w:qFormat/>
    <w:rsid w:val="00A83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83A03"/>
    <w:rPr>
      <w:i/>
      <w:iCs/>
      <w:color w:val="0F4761" w:themeColor="accent1" w:themeShade="BF"/>
    </w:rPr>
  </w:style>
  <w:style w:type="character" w:styleId="Starkreferens">
    <w:name w:val="Intense Reference"/>
    <w:basedOn w:val="Standardstycketeckensnitt"/>
    <w:uiPriority w:val="32"/>
    <w:qFormat/>
    <w:rsid w:val="00A83A03"/>
    <w:rPr>
      <w:b/>
      <w:bCs/>
      <w:smallCaps/>
      <w:color w:val="0F4761" w:themeColor="accent1" w:themeShade="BF"/>
      <w:spacing w:val="5"/>
    </w:rPr>
  </w:style>
  <w:style w:type="paragraph" w:styleId="Sidhuvud">
    <w:name w:val="header"/>
    <w:basedOn w:val="Normal"/>
    <w:link w:val="SidhuvudChar"/>
    <w:uiPriority w:val="99"/>
    <w:unhideWhenUsed/>
    <w:rsid w:val="00A83A0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83A03"/>
  </w:style>
  <w:style w:type="paragraph" w:styleId="Sidfot">
    <w:name w:val="footer"/>
    <w:basedOn w:val="Normal"/>
    <w:link w:val="SidfotChar"/>
    <w:uiPriority w:val="99"/>
    <w:unhideWhenUsed/>
    <w:rsid w:val="00A83A0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83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682</Words>
  <Characters>3616</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Nadafan</dc:creator>
  <cp:keywords/>
  <dc:description/>
  <cp:lastModifiedBy>Josefina Nadafan</cp:lastModifiedBy>
  <cp:revision>1</cp:revision>
  <dcterms:created xsi:type="dcterms:W3CDTF">2026-04-16T07:13:00Z</dcterms:created>
  <dcterms:modified xsi:type="dcterms:W3CDTF">2026-04-16T07:18:00Z</dcterms:modified>
</cp:coreProperties>
</file>