
<file path=[Content_Types].xml><?xml version="1.0" encoding="utf-8"?>
<Types xmlns="http://schemas.openxmlformats.org/package/2006/content-types">
  <Default Extension="bin" ContentType="application/vnd.openxmlformats-officedocument.oleOb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B62CD" w:rsidRDefault="005950DB">
      <w:bookmarkStart w:id="0" w:name="_GoBack"/>
      <w:bookmarkEnd w:id="0"/>
      <w:r>
        <w:rPr>
          <w:rFonts w:hint="eastAsia"/>
        </w:rPr>
        <w:t>原题：已知图中</w:t>
      </w:r>
      <w:r>
        <w:rPr>
          <w:rFonts w:hint="eastAsia"/>
        </w:rPr>
        <w:t>K=10</w:t>
      </w:r>
      <w:r>
        <w:rPr>
          <w:rFonts w:hint="eastAsia"/>
        </w:rPr>
        <w:t>，输入为单位斜坡信号，则在输出端定义的稳态误差为</w:t>
      </w:r>
      <w:r>
        <w:rPr>
          <w:rFonts w:hint="eastAsia"/>
        </w:rPr>
        <w:t>_________</w:t>
      </w:r>
      <w:r>
        <w:rPr>
          <w:rFonts w:hint="eastAsia"/>
        </w:rPr>
        <w:t>。</w:t>
      </w:r>
    </w:p>
    <w:p w:rsidR="006B62CD" w:rsidRDefault="005950DB">
      <w:pPr>
        <w:jc w:val="center"/>
      </w:pPr>
      <w:r>
        <w:rPr>
          <w:rFonts w:hint="eastAsia"/>
          <w:noProof/>
        </w:rPr>
        <w:drawing>
          <wp:inline distT="0" distB="0" distL="114300" distR="114300">
            <wp:extent cx="3571875" cy="1510665"/>
            <wp:effectExtent l="0" t="0" r="0" b="13335"/>
            <wp:docPr id="3" name="图片 3" descr="图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图片 3" descr="图2"/>
                    <pic:cNvPicPr>
                      <a:picLocks noChangeAspect="1"/>
                    </pic:cNvPicPr>
                  </pic:nvPicPr>
                  <pic:blipFill>
                    <a:blip r:embed="rId8">
                      <a:clrChange>
                        <a:clrFrom>
                          <a:srgbClr val="DDE2CD">
                            <a:alpha val="100000"/>
                          </a:srgbClr>
                        </a:clrFrom>
                        <a:clrTo>
                          <a:srgbClr val="DDE2CD">
                            <a:alpha val="100000"/>
                            <a:alpha val="0"/>
                          </a:srgbClr>
                        </a:clrTo>
                      </a:clrChange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571875" cy="15106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B62CD" w:rsidRDefault="005950DB">
      <w:r>
        <w:rPr>
          <w:rFonts w:hint="eastAsia"/>
        </w:rPr>
        <w:t>解析：</w:t>
      </w:r>
    </w:p>
    <w:p w:rsidR="006B62CD" w:rsidRDefault="005950DB">
      <w:pPr>
        <w:ind w:firstLine="420"/>
      </w:pPr>
      <w:r>
        <w:rPr>
          <w:rFonts w:hint="eastAsia"/>
        </w:rPr>
        <w:t>本题有三处陷阱：这不是单位负反馈系统（不能直接用静态误差系数之类的），</w:t>
      </w:r>
      <w:r>
        <w:rPr>
          <w:rFonts w:hint="eastAsia"/>
        </w:rPr>
        <w:t>K</w:t>
      </w:r>
      <w:r>
        <w:rPr>
          <w:rFonts w:hint="eastAsia"/>
        </w:rPr>
        <w:t>不是开环增益（对于此处计算倒也无妨），稳态误差是问在输出端定义的（不能求成输入端的）。</w:t>
      </w:r>
    </w:p>
    <w:p w:rsidR="006B62CD" w:rsidRDefault="005950DB">
      <w:pPr>
        <w:ind w:firstLine="420"/>
      </w:pPr>
      <w:r>
        <w:rPr>
          <w:rFonts w:hint="eastAsia"/>
        </w:rPr>
        <w:t>输入的</w:t>
      </w:r>
      <w:r>
        <w:rPr>
          <w:rFonts w:hint="eastAsia"/>
        </w:rPr>
        <w:t>r(t)=t</w:t>
      </w:r>
      <w:r>
        <w:rPr>
          <w:rFonts w:hint="eastAsia"/>
        </w:rPr>
        <w:t>，为单位斜坡信号；但在这里输入量却并不是目标量。可以把方框里看成一个大的线性微积分控制器，则该控制器的输入为“在输入端定义的误差信号</w:t>
      </w:r>
      <w:r>
        <w:rPr>
          <w:rFonts w:hint="eastAsia"/>
        </w:rPr>
        <w:t>e(t)=r(t)-2c(t)</w:t>
      </w:r>
      <w:r>
        <w:rPr>
          <w:rFonts w:hint="eastAsia"/>
        </w:rPr>
        <w:t>”，当</w:t>
      </w:r>
      <w:r>
        <w:rPr>
          <w:rFonts w:hint="eastAsia"/>
        </w:rPr>
        <w:t>e(t)</w:t>
      </w:r>
      <w:r>
        <w:rPr>
          <w:rFonts w:hint="eastAsia"/>
        </w:rPr>
        <w:t>为零时，控制器才歇会，让输出保持住，也就是说</w:t>
      </w:r>
      <w:r>
        <w:rPr>
          <w:rFonts w:hint="eastAsia"/>
        </w:rPr>
        <w:t>c(t)</w:t>
      </w:r>
      <w:r>
        <w:rPr>
          <w:rFonts w:hint="eastAsia"/>
        </w:rPr>
        <w:t>会稳定在</w:t>
      </w:r>
      <w:r>
        <w:rPr>
          <w:rFonts w:hint="eastAsia"/>
        </w:rPr>
        <w:t>r(t)/2</w:t>
      </w:r>
      <w:r>
        <w:rPr>
          <w:rFonts w:hint="eastAsia"/>
        </w:rPr>
        <w:t>附近，换言之，这里的目标量不是输入量，而是输入量的一半。</w:t>
      </w:r>
    </w:p>
    <w:p w:rsidR="006B62CD" w:rsidRDefault="005950DB">
      <w:pPr>
        <w:ind w:firstLine="420"/>
      </w:pPr>
      <w:r>
        <w:rPr>
          <w:rFonts w:hint="eastAsia"/>
        </w:rPr>
        <w:t>结合课本</w:t>
      </w:r>
      <w:r>
        <w:rPr>
          <w:rFonts w:hint="eastAsia"/>
        </w:rPr>
        <w:t>102</w:t>
      </w:r>
      <w:r>
        <w:rPr>
          <w:rFonts w:hint="eastAsia"/>
        </w:rPr>
        <w:t>页分析过程，可知如下。</w:t>
      </w:r>
    </w:p>
    <w:p w:rsidR="006B62CD" w:rsidRDefault="005950DB">
      <w:r>
        <w:rPr>
          <w:rFonts w:hint="eastAsia"/>
        </w:rPr>
        <w:t>求取该系统在输入端定义的稳态误差：</w:t>
      </w:r>
    </w:p>
    <w:p w:rsidR="006B62CD" w:rsidRDefault="005950DB">
      <w:pPr>
        <w:ind w:firstLine="420"/>
      </w:pPr>
      <w:r>
        <w:rPr>
          <w:rFonts w:hint="eastAsia"/>
          <w:position w:val="-78"/>
        </w:rPr>
        <w:object w:dxaOrig="6420" w:dyaOrig="168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321pt;height:84pt" o:ole="">
            <v:imagedata r:id="rId9" o:title=""/>
          </v:shape>
          <o:OLEObject Type="Embed" ProgID="Equation.3" ShapeID="_x0000_i1025" DrawAspect="Content" ObjectID="_1649372650" r:id="rId10"/>
        </w:object>
      </w:r>
    </w:p>
    <w:p w:rsidR="006B62CD" w:rsidRDefault="005950DB">
      <w:r>
        <w:rPr>
          <w:rFonts w:hint="eastAsia"/>
        </w:rPr>
        <w:t>求取该系统在输出端定义的稳态误差：</w:t>
      </w:r>
    </w:p>
    <w:p w:rsidR="006B62CD" w:rsidRDefault="005950DB">
      <w:r>
        <w:rPr>
          <w:rFonts w:hint="eastAsia"/>
          <w:position w:val="-78"/>
        </w:rPr>
        <w:object w:dxaOrig="7200" w:dyaOrig="1680">
          <v:shape id="_x0000_i1026" type="#_x0000_t75" alt="" style="width:5in;height:84pt" o:ole="">
            <v:imagedata r:id="rId11" o:title=""/>
          </v:shape>
          <o:OLEObject Type="Embed" ProgID="Equation.3" ShapeID="_x0000_i1026" DrawAspect="Content" ObjectID="_1649372651" r:id="rId12"/>
        </w:object>
      </w:r>
    </w:p>
    <w:p w:rsidR="006B62CD" w:rsidRDefault="005950DB">
      <w:pPr>
        <w:ind w:left="420" w:firstLine="420"/>
      </w:pPr>
      <w:r>
        <w:rPr>
          <w:rFonts w:hint="eastAsia"/>
        </w:rPr>
        <w:t>换言之，在该系统中，输入量为</w:t>
      </w:r>
      <w:r>
        <w:rPr>
          <w:rFonts w:hint="eastAsia"/>
        </w:rPr>
        <w:t>r(t)=t</w:t>
      </w:r>
      <w:r>
        <w:rPr>
          <w:rFonts w:hint="eastAsia"/>
        </w:rPr>
        <w:t>，目标量为</w:t>
      </w:r>
      <w:r>
        <w:rPr>
          <w:rFonts w:hint="eastAsia"/>
        </w:rPr>
        <w:t>Target(t)=t/2</w:t>
      </w:r>
      <w:r>
        <w:rPr>
          <w:rFonts w:hint="eastAsia"/>
        </w:rPr>
        <w:t>，随着时间推移，</w:t>
      </w:r>
      <w:r>
        <w:rPr>
          <w:rFonts w:hint="eastAsia"/>
        </w:rPr>
        <w:t>c(t)</w:t>
      </w:r>
      <w:r>
        <w:rPr>
          <w:rFonts w:hint="eastAsia"/>
        </w:rPr>
        <w:t>会无限接近于</w:t>
      </w:r>
      <w:r>
        <w:rPr>
          <w:rFonts w:hint="eastAsia"/>
        </w:rPr>
        <w:t>y=t/2-0.15</w:t>
      </w:r>
      <w:r>
        <w:rPr>
          <w:rFonts w:hint="eastAsia"/>
        </w:rPr>
        <w:t>这条直线</w:t>
      </w:r>
    </w:p>
    <w:sectPr w:rsidR="006B62CD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950DB" w:rsidRDefault="005950DB" w:rsidP="00A32E65">
      <w:r>
        <w:separator/>
      </w:r>
    </w:p>
  </w:endnote>
  <w:endnote w:type="continuationSeparator" w:id="0">
    <w:p w:rsidR="005950DB" w:rsidRDefault="005950DB" w:rsidP="00A32E6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950DB" w:rsidRDefault="005950DB" w:rsidP="00A32E65">
      <w:r>
        <w:separator/>
      </w:r>
    </w:p>
  </w:footnote>
  <w:footnote w:type="continuationSeparator" w:id="0">
    <w:p w:rsidR="005950DB" w:rsidRDefault="005950DB" w:rsidP="00A32E65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embedSystemFonts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B62CD"/>
    <w:rsid w:val="005950DB"/>
    <w:rsid w:val="006B62CD"/>
    <w:rsid w:val="00A32E65"/>
    <w:rsid w:val="0AA679B7"/>
    <w:rsid w:val="0C723E87"/>
    <w:rsid w:val="119711DD"/>
    <w:rsid w:val="14721F47"/>
    <w:rsid w:val="159D710A"/>
    <w:rsid w:val="178D344F"/>
    <w:rsid w:val="1B8B6C8F"/>
    <w:rsid w:val="1D663A43"/>
    <w:rsid w:val="1E077E85"/>
    <w:rsid w:val="1F3C1FE9"/>
    <w:rsid w:val="264F2C34"/>
    <w:rsid w:val="270835FE"/>
    <w:rsid w:val="293259E4"/>
    <w:rsid w:val="2B5E34B7"/>
    <w:rsid w:val="2CEA04B8"/>
    <w:rsid w:val="2E580262"/>
    <w:rsid w:val="37C87A8E"/>
    <w:rsid w:val="3A134452"/>
    <w:rsid w:val="3C200EB4"/>
    <w:rsid w:val="40C47178"/>
    <w:rsid w:val="421C2576"/>
    <w:rsid w:val="44060DC1"/>
    <w:rsid w:val="44A51AB2"/>
    <w:rsid w:val="45504D80"/>
    <w:rsid w:val="490D388B"/>
    <w:rsid w:val="4BC4555C"/>
    <w:rsid w:val="4C3A0361"/>
    <w:rsid w:val="4CAA5D19"/>
    <w:rsid w:val="4D384BD6"/>
    <w:rsid w:val="4E011C0E"/>
    <w:rsid w:val="4F0F1D3C"/>
    <w:rsid w:val="50074BFF"/>
    <w:rsid w:val="51A829FE"/>
    <w:rsid w:val="5ADD558C"/>
    <w:rsid w:val="5BFF7166"/>
    <w:rsid w:val="5C2050A5"/>
    <w:rsid w:val="64D8549E"/>
    <w:rsid w:val="66510CDD"/>
    <w:rsid w:val="672C6580"/>
    <w:rsid w:val="6D3C6BC2"/>
    <w:rsid w:val="6D6F49E3"/>
    <w:rsid w:val="73451FAD"/>
    <w:rsid w:val="7BC73F5E"/>
    <w:rsid w:val="7CCB1A40"/>
    <w:rsid w:val="7D12206B"/>
    <w:rsid w:val="7D340C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Default Paragraph Font" w:semiHidden="1"/>
    <w:lsdException w:name="Subtitle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semiHidden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Placeholder Text" w:semiHidden="1" w:uiPriority="99" w:unhideWhenUsed="1"/>
    <w:lsdException w:name="No Spacing" w:semiHidden="1" w:uiPriority="99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 w:unhideWhenUsed="1"/>
    <w:lsdException w:name="List Paragraph" w:semiHidden="1" w:uiPriority="99" w:unhideWhenUsed="1"/>
    <w:lsdException w:name="Quote" w:semiHidden="1" w:uiPriority="99" w:unhideWhenUsed="1"/>
    <w:lsdException w:name="Intense Quote" w:semiHidden="1" w:uiPriority="99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Char"/>
    <w:rsid w:val="00A32E65"/>
    <w:rPr>
      <w:sz w:val="18"/>
      <w:szCs w:val="18"/>
    </w:rPr>
  </w:style>
  <w:style w:type="character" w:customStyle="1" w:styleId="Char">
    <w:name w:val="批注框文本 Char"/>
    <w:basedOn w:val="a0"/>
    <w:link w:val="a3"/>
    <w:rsid w:val="00A32E65"/>
    <w:rPr>
      <w:kern w:val="2"/>
      <w:sz w:val="18"/>
      <w:szCs w:val="18"/>
    </w:rPr>
  </w:style>
  <w:style w:type="paragraph" w:styleId="a4">
    <w:name w:val="header"/>
    <w:basedOn w:val="a"/>
    <w:link w:val="Char0"/>
    <w:rsid w:val="00A32E6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0">
    <w:name w:val="页眉 Char"/>
    <w:basedOn w:val="a0"/>
    <w:link w:val="a4"/>
    <w:rsid w:val="00A32E65"/>
    <w:rPr>
      <w:kern w:val="2"/>
      <w:sz w:val="18"/>
      <w:szCs w:val="18"/>
    </w:rPr>
  </w:style>
  <w:style w:type="paragraph" w:styleId="a5">
    <w:name w:val="footer"/>
    <w:basedOn w:val="a"/>
    <w:link w:val="Char1"/>
    <w:rsid w:val="00A32E6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1">
    <w:name w:val="页脚 Char"/>
    <w:basedOn w:val="a0"/>
    <w:link w:val="a5"/>
    <w:rsid w:val="00A32E65"/>
    <w:rPr>
      <w:kern w:val="2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Default Paragraph Font" w:semiHidden="1"/>
    <w:lsdException w:name="Subtitle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semiHidden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Placeholder Text" w:semiHidden="1" w:uiPriority="99" w:unhideWhenUsed="1"/>
    <w:lsdException w:name="No Spacing" w:semiHidden="1" w:uiPriority="99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 w:unhideWhenUsed="1"/>
    <w:lsdException w:name="List Paragraph" w:semiHidden="1" w:uiPriority="99" w:unhideWhenUsed="1"/>
    <w:lsdException w:name="Quote" w:semiHidden="1" w:uiPriority="99" w:unhideWhenUsed="1"/>
    <w:lsdException w:name="Intense Quote" w:semiHidden="1" w:uiPriority="99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Char"/>
    <w:rsid w:val="00A32E65"/>
    <w:rPr>
      <w:sz w:val="18"/>
      <w:szCs w:val="18"/>
    </w:rPr>
  </w:style>
  <w:style w:type="character" w:customStyle="1" w:styleId="Char">
    <w:name w:val="批注框文本 Char"/>
    <w:basedOn w:val="a0"/>
    <w:link w:val="a3"/>
    <w:rsid w:val="00A32E65"/>
    <w:rPr>
      <w:kern w:val="2"/>
      <w:sz w:val="18"/>
      <w:szCs w:val="18"/>
    </w:rPr>
  </w:style>
  <w:style w:type="paragraph" w:styleId="a4">
    <w:name w:val="header"/>
    <w:basedOn w:val="a"/>
    <w:link w:val="Char0"/>
    <w:rsid w:val="00A32E6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0">
    <w:name w:val="页眉 Char"/>
    <w:basedOn w:val="a0"/>
    <w:link w:val="a4"/>
    <w:rsid w:val="00A32E65"/>
    <w:rPr>
      <w:kern w:val="2"/>
      <w:sz w:val="18"/>
      <w:szCs w:val="18"/>
    </w:rPr>
  </w:style>
  <w:style w:type="paragraph" w:styleId="a5">
    <w:name w:val="footer"/>
    <w:basedOn w:val="a"/>
    <w:link w:val="Char1"/>
    <w:rsid w:val="00A32E6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1">
    <w:name w:val="页脚 Char"/>
    <w:basedOn w:val="a0"/>
    <w:link w:val="a5"/>
    <w:rsid w:val="00A32E65"/>
    <w:rPr>
      <w:kern w:val="2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oleObject" Target="embeddings/oleObject2.bin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3.wmf"/><Relationship Id="rId5" Type="http://schemas.openxmlformats.org/officeDocument/2006/relationships/webSettings" Target="webSettings.xml"/><Relationship Id="rId10" Type="http://schemas.openxmlformats.org/officeDocument/2006/relationships/oleObject" Target="embeddings/oleObject1.bin"/><Relationship Id="rId4" Type="http://schemas.openxmlformats.org/officeDocument/2006/relationships/settings" Target="settings.xml"/><Relationship Id="rId9" Type="http://schemas.openxmlformats.org/officeDocument/2006/relationships/image" Target="media/image2.wmf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70</Words>
  <Characters>404</Characters>
  <Application>Microsoft Office Word</Application>
  <DocSecurity>0</DocSecurity>
  <Lines>3</Lines>
  <Paragraphs>1</Paragraphs>
  <ScaleCrop>false</ScaleCrop>
  <Company/>
  <LinksUpToDate>false</LinksUpToDate>
  <CharactersWithSpaces>473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hp</dc:creator>
  <cp:lastModifiedBy>dell</cp:lastModifiedBy>
  <cp:revision>2</cp:revision>
  <dcterms:created xsi:type="dcterms:W3CDTF">2020-04-25T18:17:00Z</dcterms:created>
  <dcterms:modified xsi:type="dcterms:W3CDTF">2020-04-25T18:17:00Z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2052-10.1.0.5850</vt:lpwstr>
  </property>
</Properties>
</file>