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FAFC" w14:textId="77777777" w:rsidR="00CA1F61" w:rsidRDefault="00CA1F61" w:rsidP="00CA1F61">
      <w:pPr>
        <w:spacing w:line="360" w:lineRule="exact"/>
        <w:jc w:val="center"/>
        <w:outlineLvl w:val="0"/>
        <w:rPr>
          <w:rFonts w:ascii="Arial" w:hAnsi="Arial" w:cs="Arial"/>
          <w:sz w:val="32"/>
        </w:rPr>
      </w:pPr>
      <w:bookmarkStart w:id="0" w:name="_Toc320003842"/>
      <w:r>
        <w:rPr>
          <w:rFonts w:ascii="Arial" w:hAnsi="Arial" w:cs="Arial"/>
          <w:sz w:val="32"/>
        </w:rPr>
        <w:t>实验二</w:t>
      </w:r>
      <w:r>
        <w:rPr>
          <w:rFonts w:ascii="Arial" w:hAnsi="Arial" w:cs="Arial"/>
          <w:sz w:val="32"/>
        </w:rPr>
        <w:t xml:space="preserve">  </w:t>
      </w:r>
      <w:r>
        <w:rPr>
          <w:rFonts w:ascii="Arial" w:hAnsi="Arial" w:cs="Arial"/>
          <w:sz w:val="32"/>
        </w:rPr>
        <w:t>直流发电机</w:t>
      </w:r>
      <w:bookmarkEnd w:id="0"/>
    </w:p>
    <w:p w14:paraId="7596FFB7" w14:textId="77777777" w:rsidR="005334F8" w:rsidRPr="005334F8" w:rsidRDefault="005334F8" w:rsidP="00CA1F61">
      <w:pPr>
        <w:spacing w:line="360" w:lineRule="exact"/>
        <w:jc w:val="center"/>
        <w:outlineLvl w:val="0"/>
        <w:rPr>
          <w:rFonts w:ascii="Arial" w:hAnsi="Arial" w:cs="Arial"/>
          <w:sz w:val="24"/>
        </w:rPr>
      </w:pPr>
    </w:p>
    <w:tbl>
      <w:tblPr>
        <w:tblStyle w:val="a9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297"/>
        <w:gridCol w:w="1275"/>
        <w:gridCol w:w="709"/>
        <w:gridCol w:w="284"/>
        <w:gridCol w:w="1275"/>
        <w:gridCol w:w="1985"/>
        <w:gridCol w:w="286"/>
        <w:gridCol w:w="1493"/>
      </w:tblGrid>
      <w:tr w:rsidR="00EB3931" w14:paraId="0DB6A1E7" w14:textId="77777777" w:rsidTr="005334F8">
        <w:tc>
          <w:tcPr>
            <w:tcW w:w="696" w:type="dxa"/>
            <w:vAlign w:val="bottom"/>
            <w:hideMark/>
          </w:tcPr>
          <w:p w14:paraId="37CEB0E8" w14:textId="77777777" w:rsidR="00EB3931" w:rsidRDefault="00EB3931" w:rsidP="005334F8">
            <w:pPr>
              <w:rPr>
                <w:b/>
                <w:bCs/>
                <w:color w:val="4472C4" w:themeColor="accent1"/>
              </w:rPr>
            </w:pPr>
            <w:r>
              <w:rPr>
                <w:rFonts w:hint="eastAsia"/>
                <w:b/>
                <w:bCs/>
                <w:color w:val="4472C4" w:themeColor="accent1"/>
              </w:rPr>
              <w:t>姓名</w:t>
            </w:r>
          </w:p>
        </w:tc>
        <w:tc>
          <w:tcPr>
            <w:tcW w:w="297" w:type="dxa"/>
            <w:vAlign w:val="bottom"/>
            <w:hideMark/>
          </w:tcPr>
          <w:p w14:paraId="0F657A1E" w14:textId="77777777" w:rsidR="00EB3931" w:rsidRDefault="00EB3931" w:rsidP="005334F8">
            <w:pPr>
              <w:rPr>
                <w:b/>
                <w:bCs/>
                <w:color w:val="4472C4" w:themeColor="accent1"/>
              </w:rPr>
            </w:pPr>
            <w:r>
              <w:rPr>
                <w:rFonts w:hint="eastAsia"/>
                <w:b/>
                <w:bCs/>
                <w:color w:val="4472C4" w:themeColor="accent1"/>
              </w:rPr>
              <w:t>：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0A8F77" w14:textId="34B92ABC" w:rsidR="00EB3931" w:rsidRDefault="00D20DCC" w:rsidP="00D20DCC">
            <w:pPr>
              <w:rPr>
                <w:color w:val="4472C4" w:themeColor="accent1"/>
              </w:rPr>
            </w:pPr>
            <w:r>
              <w:rPr>
                <w:rFonts w:hint="eastAsia"/>
                <w:color w:val="4472C4" w:themeColor="accent1"/>
              </w:rPr>
              <w:t>殷家兴</w:t>
            </w:r>
          </w:p>
        </w:tc>
        <w:tc>
          <w:tcPr>
            <w:tcW w:w="709" w:type="dxa"/>
            <w:vAlign w:val="bottom"/>
            <w:hideMark/>
          </w:tcPr>
          <w:p w14:paraId="072E9569" w14:textId="77777777" w:rsidR="00EB3931" w:rsidRDefault="00EB3931" w:rsidP="005334F8">
            <w:pPr>
              <w:rPr>
                <w:b/>
                <w:bCs/>
                <w:color w:val="4472C4" w:themeColor="accent1"/>
              </w:rPr>
            </w:pPr>
            <w:r>
              <w:rPr>
                <w:rFonts w:hint="eastAsia"/>
                <w:b/>
                <w:bCs/>
                <w:color w:val="4472C4" w:themeColor="accent1"/>
              </w:rPr>
              <w:t>学号</w:t>
            </w:r>
          </w:p>
        </w:tc>
        <w:tc>
          <w:tcPr>
            <w:tcW w:w="284" w:type="dxa"/>
            <w:vAlign w:val="bottom"/>
            <w:hideMark/>
          </w:tcPr>
          <w:p w14:paraId="21269412" w14:textId="77777777" w:rsidR="00EB3931" w:rsidRDefault="00EB3931" w:rsidP="005334F8">
            <w:pPr>
              <w:rPr>
                <w:b/>
                <w:bCs/>
                <w:color w:val="4472C4" w:themeColor="accent1"/>
              </w:rPr>
            </w:pPr>
            <w:r>
              <w:rPr>
                <w:rFonts w:hint="eastAsia"/>
                <w:b/>
                <w:bCs/>
                <w:color w:val="4472C4" w:themeColor="accent1"/>
              </w:rPr>
              <w:t>：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0B2F7C" w14:textId="69CFF707" w:rsidR="00EB3931" w:rsidRDefault="00D20DCC" w:rsidP="00D20DCC">
            <w:pPr>
              <w:rPr>
                <w:color w:val="4472C4" w:themeColor="accent1"/>
              </w:rPr>
            </w:pPr>
            <w:r>
              <w:rPr>
                <w:rFonts w:hint="eastAsia"/>
                <w:color w:val="4472C4" w:themeColor="accent1"/>
              </w:rPr>
              <w:t>2313666</w:t>
            </w:r>
          </w:p>
        </w:tc>
        <w:tc>
          <w:tcPr>
            <w:tcW w:w="1985" w:type="dxa"/>
            <w:vAlign w:val="bottom"/>
            <w:hideMark/>
          </w:tcPr>
          <w:p w14:paraId="282983B0" w14:textId="77777777" w:rsidR="00EB3931" w:rsidRDefault="00EB3931" w:rsidP="005334F8">
            <w:pPr>
              <w:rPr>
                <w:rFonts w:ascii="宋体" w:hAnsi="宋体" w:hint="eastAsia"/>
                <w:color w:val="4472C4" w:themeColor="accent1"/>
              </w:rPr>
            </w:pPr>
            <w:r>
              <w:rPr>
                <w:rFonts w:ascii="宋体" w:hAnsi="宋体" w:hint="eastAsia"/>
                <w:color w:val="4472C4" w:themeColor="accent1"/>
              </w:rPr>
              <w:t>实验台号（选填）</w:t>
            </w:r>
          </w:p>
        </w:tc>
        <w:tc>
          <w:tcPr>
            <w:tcW w:w="286" w:type="dxa"/>
            <w:vAlign w:val="bottom"/>
            <w:hideMark/>
          </w:tcPr>
          <w:p w14:paraId="5BADB008" w14:textId="77777777" w:rsidR="00EB3931" w:rsidRDefault="00EB3931" w:rsidP="005334F8">
            <w:pPr>
              <w:rPr>
                <w:b/>
                <w:bCs/>
                <w:color w:val="4472C4" w:themeColor="accent1"/>
              </w:rPr>
            </w:pPr>
            <w:r>
              <w:rPr>
                <w:rFonts w:hint="eastAsia"/>
                <w:b/>
                <w:bCs/>
                <w:color w:val="4472C4" w:themeColor="accent1"/>
              </w:rPr>
              <w:t>：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470C7B" w14:textId="1202E7F4" w:rsidR="00EB3931" w:rsidRDefault="0022154A" w:rsidP="0022154A">
            <w:pPr>
              <w:ind w:firstLine="480"/>
              <w:rPr>
                <w:color w:val="4472C4" w:themeColor="accent1"/>
                <w:u w:val="single"/>
              </w:rPr>
            </w:pPr>
            <w:r>
              <w:rPr>
                <w:rFonts w:hint="eastAsia"/>
                <w:color w:val="4472C4" w:themeColor="accent1"/>
                <w:u w:val="single"/>
              </w:rPr>
              <w:t>8</w:t>
            </w:r>
          </w:p>
        </w:tc>
      </w:tr>
    </w:tbl>
    <w:p w14:paraId="62AA7050" w14:textId="77777777" w:rsidR="005334F8" w:rsidRPr="005334F8" w:rsidRDefault="005334F8" w:rsidP="005334F8">
      <w:pPr>
        <w:adjustRightInd w:val="0"/>
        <w:snapToGrid w:val="0"/>
        <w:spacing w:line="360" w:lineRule="exact"/>
        <w:jc w:val="center"/>
        <w:rPr>
          <w:rFonts w:ascii="Arial" w:hAnsi="Arial" w:cs="Arial"/>
          <w:b/>
          <w:sz w:val="24"/>
        </w:rPr>
      </w:pPr>
    </w:p>
    <w:p w14:paraId="0673D75A" w14:textId="54C347E8" w:rsidR="00CA1F61" w:rsidRDefault="00CA1F61" w:rsidP="00CA1F61">
      <w:pPr>
        <w:adjustRightInd w:val="0"/>
        <w:snapToGrid w:val="0"/>
        <w:spacing w:line="360" w:lineRule="exact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一．实验目的</w:t>
      </w:r>
    </w:p>
    <w:p w14:paraId="251944E1" w14:textId="1DEFC969" w:rsidR="00CA1F61" w:rsidRPr="00CA1F61" w:rsidRDefault="00CA1F61" w:rsidP="00CA1F61">
      <w:pPr>
        <w:pStyle w:val="a3"/>
        <w:numPr>
          <w:ilvl w:val="0"/>
          <w:numId w:val="2"/>
        </w:numPr>
        <w:adjustRightInd w:val="0"/>
        <w:snapToGrid w:val="0"/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Arial" w:cs="Arial"/>
        </w:rPr>
        <w:t>掌握用实验方法测定直流发电机的运行特性，并根据所测得的运行特性评定该被试电机的有关性能。</w:t>
      </w:r>
    </w:p>
    <w:p w14:paraId="55743385" w14:textId="40A5E032" w:rsidR="00CA1F61" w:rsidRPr="00CA1F61" w:rsidRDefault="00CA1F61" w:rsidP="00CA1F61">
      <w:pPr>
        <w:pStyle w:val="a3"/>
        <w:numPr>
          <w:ilvl w:val="0"/>
          <w:numId w:val="2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Arial" w:cs="Arial"/>
        </w:rPr>
        <w:t>通过实验观察并励发电机的自励过程和自励条件。</w:t>
      </w:r>
    </w:p>
    <w:p w14:paraId="65E94F9A" w14:textId="77777777" w:rsidR="00CA1F61" w:rsidRDefault="00CA1F61" w:rsidP="00CA1F61">
      <w:pPr>
        <w:spacing w:line="360" w:lineRule="exact"/>
        <w:ind w:firstLineChars="200" w:firstLine="482"/>
        <w:outlineLvl w:val="0"/>
        <w:rPr>
          <w:rFonts w:ascii="Arial" w:hAnsi="Arial" w:cs="Arial"/>
          <w:b/>
          <w:sz w:val="24"/>
        </w:rPr>
      </w:pPr>
    </w:p>
    <w:p w14:paraId="429FC26D" w14:textId="77777777" w:rsidR="00CA1F61" w:rsidRDefault="00CA1F61" w:rsidP="00CA1F61">
      <w:pPr>
        <w:adjustRightInd w:val="0"/>
        <w:snapToGrid w:val="0"/>
        <w:spacing w:line="360" w:lineRule="exact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二．预习要点</w:t>
      </w:r>
    </w:p>
    <w:p w14:paraId="05F2B6A1" w14:textId="2870B2DB" w:rsidR="00CA1F61" w:rsidRPr="00CA1F61" w:rsidRDefault="00CA1F61" w:rsidP="00CA1F61">
      <w:pPr>
        <w:pStyle w:val="a3"/>
        <w:numPr>
          <w:ilvl w:val="0"/>
          <w:numId w:val="4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Arial" w:cs="Arial"/>
        </w:rPr>
        <w:t>什么是发电机的运行特性？对于不同的特性曲线，在实验中哪些物理量应保持不变，而哪些物理量应测取。</w:t>
      </w:r>
    </w:p>
    <w:p w14:paraId="4B54E899" w14:textId="62A2D384" w:rsidR="00CA1F61" w:rsidRPr="00CA1F61" w:rsidRDefault="00CA1F61" w:rsidP="00CA1F61">
      <w:pPr>
        <w:pStyle w:val="a3"/>
        <w:numPr>
          <w:ilvl w:val="0"/>
          <w:numId w:val="4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Arial" w:cs="Arial"/>
        </w:rPr>
        <w:t>做空载试验时，励磁电流为什么必须单方向调节？</w:t>
      </w:r>
    </w:p>
    <w:p w14:paraId="136C1292" w14:textId="03CF5539" w:rsidR="00CA1F61" w:rsidRPr="00CA1F61" w:rsidRDefault="00CA1F61" w:rsidP="00CA1F61">
      <w:pPr>
        <w:pStyle w:val="a3"/>
        <w:numPr>
          <w:ilvl w:val="0"/>
          <w:numId w:val="4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Arial" w:cs="Arial"/>
        </w:rPr>
        <w:t>并励发电机的自励条件有哪些？当发电机不能自励时应如何处理？</w:t>
      </w:r>
    </w:p>
    <w:p w14:paraId="34112E7A" w14:textId="390FD6BC" w:rsidR="00CA1F61" w:rsidRPr="00CA1F61" w:rsidRDefault="00CA1F61" w:rsidP="00CA1F61">
      <w:pPr>
        <w:pStyle w:val="a3"/>
        <w:numPr>
          <w:ilvl w:val="0"/>
          <w:numId w:val="4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Arial" w:cs="Arial"/>
        </w:rPr>
        <w:t>如何确定复励发电机是积复励还是差复励？</w:t>
      </w:r>
    </w:p>
    <w:p w14:paraId="1230C415" w14:textId="77777777" w:rsidR="00CA1F61" w:rsidRDefault="00CA1F61" w:rsidP="00CA1F61">
      <w:pPr>
        <w:spacing w:line="360" w:lineRule="exact"/>
        <w:rPr>
          <w:rFonts w:ascii="Arial" w:hAnsi="Arial" w:cs="Arial"/>
        </w:rPr>
      </w:pPr>
    </w:p>
    <w:p w14:paraId="73DF1139" w14:textId="77777777" w:rsidR="00CA1F61" w:rsidRDefault="00CA1F61" w:rsidP="00CA1F61">
      <w:pPr>
        <w:adjustRightInd w:val="0"/>
        <w:snapToGrid w:val="0"/>
        <w:spacing w:line="360" w:lineRule="exact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三．实验项目</w:t>
      </w:r>
    </w:p>
    <w:p w14:paraId="4FA4AF5E" w14:textId="7EE7AE85" w:rsidR="00CA1F61" w:rsidRPr="00CA1F61" w:rsidRDefault="00CA1F61" w:rsidP="00CA1F61">
      <w:pPr>
        <w:pStyle w:val="a3"/>
        <w:numPr>
          <w:ilvl w:val="0"/>
          <w:numId w:val="6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Arial" w:cs="Arial"/>
        </w:rPr>
        <w:t>他励发电机</w:t>
      </w:r>
    </w:p>
    <w:p w14:paraId="7BE88622" w14:textId="2B91DB2C" w:rsidR="00CA1F61" w:rsidRPr="00CA1F61" w:rsidRDefault="00CA1F61" w:rsidP="00CA1F61">
      <w:pPr>
        <w:pStyle w:val="a3"/>
        <w:numPr>
          <w:ilvl w:val="1"/>
          <w:numId w:val="6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Arial" w:cs="Arial"/>
        </w:rPr>
        <w:t>空载特性：保持</w:t>
      </w:r>
      <w:r w:rsidRPr="00CA1F61">
        <w:rPr>
          <w:rFonts w:ascii="Arial" w:hAnsi="Arial" w:cs="Arial"/>
          <w:szCs w:val="21"/>
        </w:rPr>
        <w:t>n</w:t>
      </w:r>
      <w:r w:rsidRPr="00CA1F61">
        <w:rPr>
          <w:rFonts w:ascii="Arial" w:hAnsi="Arial" w:cs="Arial"/>
        </w:rPr>
        <w:t>=</w:t>
      </w:r>
      <w:proofErr w:type="spellStart"/>
      <w:r w:rsidRPr="00CA1F61">
        <w:rPr>
          <w:rFonts w:ascii="Arial" w:hAnsi="Arial" w:cs="Arial"/>
          <w:szCs w:val="21"/>
        </w:rPr>
        <w:t>n</w:t>
      </w:r>
      <w:r w:rsidRPr="00CA1F61">
        <w:rPr>
          <w:rFonts w:ascii="Arial" w:hAnsi="Arial" w:cs="Arial"/>
          <w:vertAlign w:val="subscript"/>
        </w:rPr>
        <w:t>N</w:t>
      </w:r>
      <w:proofErr w:type="spellEnd"/>
      <w:r w:rsidRPr="00CA1F61">
        <w:rPr>
          <w:rFonts w:ascii="Arial" w:hAnsi="Arial" w:cs="Arial"/>
          <w:position w:val="-7"/>
        </w:rPr>
        <w:t>，</w:t>
      </w:r>
      <w:r w:rsidRPr="00CA1F61">
        <w:rPr>
          <w:rFonts w:ascii="Arial" w:hAnsi="Arial" w:cs="Arial"/>
        </w:rPr>
        <w:t>使</w:t>
      </w:r>
      <w:r w:rsidRPr="00CA1F61">
        <w:rPr>
          <w:rFonts w:ascii="Arial" w:hAnsi="Arial" w:cs="Arial"/>
        </w:rPr>
        <w:t>I=0</w:t>
      </w:r>
      <w:r w:rsidRPr="00CA1F61">
        <w:rPr>
          <w:rFonts w:ascii="Arial" w:hAnsi="Arial" w:cs="Arial"/>
        </w:rPr>
        <w:t>，测取</w:t>
      </w:r>
      <w:proofErr w:type="spellStart"/>
      <w:r w:rsidRPr="00CA1F61">
        <w:rPr>
          <w:rFonts w:ascii="Arial" w:hAnsi="Arial" w:cs="Arial"/>
        </w:rPr>
        <w:t>Uo</w:t>
      </w:r>
      <w:proofErr w:type="spellEnd"/>
      <w:r w:rsidRPr="00CA1F61">
        <w:rPr>
          <w:rFonts w:ascii="Arial" w:hAnsi="Arial" w:cs="Arial"/>
        </w:rPr>
        <w:t>=f(I</w:t>
      </w:r>
      <w:r w:rsidRPr="00CA1F61">
        <w:rPr>
          <w:rFonts w:ascii="Arial" w:hAnsi="Arial" w:cs="Arial"/>
          <w:vertAlign w:val="subscript"/>
        </w:rPr>
        <w:t>f</w:t>
      </w:r>
      <w:r w:rsidRPr="00CA1F61">
        <w:rPr>
          <w:rFonts w:ascii="Arial" w:hAnsi="Arial" w:cs="Arial"/>
        </w:rPr>
        <w:t>)</w:t>
      </w:r>
      <w:r w:rsidRPr="00CA1F61">
        <w:rPr>
          <w:rFonts w:ascii="Arial" w:hAnsi="Arial" w:cs="Arial"/>
        </w:rPr>
        <w:t>。</w:t>
      </w:r>
    </w:p>
    <w:p w14:paraId="226EB027" w14:textId="0B6D7CF0" w:rsidR="00CA1F61" w:rsidRPr="00CA1F61" w:rsidRDefault="00CA1F61" w:rsidP="00CA1F61">
      <w:pPr>
        <w:pStyle w:val="a3"/>
        <w:numPr>
          <w:ilvl w:val="1"/>
          <w:numId w:val="6"/>
        </w:numPr>
        <w:spacing w:line="360" w:lineRule="exact"/>
        <w:ind w:firstLineChars="0"/>
        <w:rPr>
          <w:rFonts w:ascii="Arial" w:hAnsi="Arial" w:cs="Arial"/>
          <w:szCs w:val="21"/>
        </w:rPr>
      </w:pPr>
      <w:r w:rsidRPr="00CA1F61">
        <w:rPr>
          <w:rFonts w:ascii="Arial" w:hAnsi="Arial" w:cs="Arial"/>
        </w:rPr>
        <w:t>外特性：保持</w:t>
      </w:r>
      <w:r w:rsidRPr="00CA1F61">
        <w:rPr>
          <w:rFonts w:ascii="Arial" w:hAnsi="Arial" w:cs="Arial"/>
          <w:szCs w:val="21"/>
        </w:rPr>
        <w:t>n=</w:t>
      </w:r>
      <w:proofErr w:type="spellStart"/>
      <w:r w:rsidRPr="00CA1F61">
        <w:rPr>
          <w:rFonts w:ascii="Arial" w:hAnsi="Arial" w:cs="Arial"/>
          <w:szCs w:val="21"/>
        </w:rPr>
        <w:t>n</w:t>
      </w:r>
      <w:r w:rsidRPr="00CA1F61">
        <w:rPr>
          <w:rFonts w:ascii="Arial" w:hAnsi="Arial" w:cs="Arial"/>
          <w:szCs w:val="21"/>
          <w:vertAlign w:val="subscript"/>
        </w:rPr>
        <w:t>N</w:t>
      </w:r>
      <w:proofErr w:type="spellEnd"/>
      <w:r w:rsidRPr="00CA1F61">
        <w:rPr>
          <w:rFonts w:ascii="Arial" w:hAnsi="Arial" w:cs="Arial"/>
          <w:position w:val="-7"/>
          <w:szCs w:val="21"/>
        </w:rPr>
        <w:t>，</w:t>
      </w:r>
      <w:r w:rsidRPr="00CA1F61">
        <w:rPr>
          <w:rFonts w:ascii="Arial" w:hAnsi="Arial" w:cs="Arial"/>
          <w:szCs w:val="21"/>
        </w:rPr>
        <w:t>使</w:t>
      </w:r>
      <w:r w:rsidRPr="00CA1F61">
        <w:rPr>
          <w:rFonts w:ascii="Arial" w:hAnsi="Arial" w:cs="Arial"/>
          <w:szCs w:val="21"/>
        </w:rPr>
        <w:t>If =</w:t>
      </w:r>
      <w:proofErr w:type="spellStart"/>
      <w:r w:rsidRPr="00CA1F61">
        <w:rPr>
          <w:rFonts w:ascii="Arial" w:hAnsi="Arial" w:cs="Arial"/>
          <w:szCs w:val="21"/>
        </w:rPr>
        <w:t>I</w:t>
      </w:r>
      <w:r w:rsidRPr="00CA1F61">
        <w:rPr>
          <w:rFonts w:ascii="Arial" w:hAnsi="Arial" w:cs="Arial"/>
          <w:szCs w:val="21"/>
          <w:vertAlign w:val="subscript"/>
        </w:rPr>
        <w:t>fN</w:t>
      </w:r>
      <w:proofErr w:type="spellEnd"/>
      <w:r w:rsidRPr="00CA1F61">
        <w:rPr>
          <w:rFonts w:ascii="Arial" w:hAnsi="Arial" w:cs="Arial"/>
          <w:szCs w:val="21"/>
        </w:rPr>
        <w:t>，测取</w:t>
      </w:r>
      <w:r w:rsidRPr="00CA1F61">
        <w:rPr>
          <w:rFonts w:ascii="Arial" w:hAnsi="Arial" w:cs="Arial"/>
          <w:szCs w:val="21"/>
        </w:rPr>
        <w:t>U=f(I)</w:t>
      </w:r>
      <w:r w:rsidRPr="00CA1F61">
        <w:rPr>
          <w:rFonts w:ascii="Arial" w:hAnsi="Arial" w:cs="Arial"/>
          <w:szCs w:val="21"/>
        </w:rPr>
        <w:t>。</w:t>
      </w:r>
    </w:p>
    <w:p w14:paraId="0B688DEE" w14:textId="78231C0F" w:rsidR="00CA1F61" w:rsidRPr="00CA1F61" w:rsidRDefault="00CA1F61" w:rsidP="00CA1F61">
      <w:pPr>
        <w:pStyle w:val="a3"/>
        <w:numPr>
          <w:ilvl w:val="1"/>
          <w:numId w:val="6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Arial" w:cs="Arial"/>
          <w:szCs w:val="21"/>
        </w:rPr>
        <w:t>调节特性：保持</w:t>
      </w:r>
      <w:r w:rsidRPr="00CA1F61">
        <w:rPr>
          <w:rFonts w:ascii="Arial" w:hAnsi="Arial" w:cs="Arial"/>
          <w:szCs w:val="21"/>
        </w:rPr>
        <w:t>n=</w:t>
      </w:r>
      <w:proofErr w:type="spellStart"/>
      <w:r w:rsidRPr="00CA1F61">
        <w:rPr>
          <w:rFonts w:ascii="Arial" w:hAnsi="Arial" w:cs="Arial"/>
          <w:szCs w:val="21"/>
        </w:rPr>
        <w:t>n</w:t>
      </w:r>
      <w:r w:rsidRPr="00CA1F61">
        <w:rPr>
          <w:rFonts w:ascii="Arial" w:hAnsi="Arial" w:cs="Arial"/>
          <w:szCs w:val="21"/>
          <w:vertAlign w:val="subscript"/>
        </w:rPr>
        <w:t>N</w:t>
      </w:r>
      <w:proofErr w:type="spellEnd"/>
      <w:r w:rsidRPr="00CA1F61">
        <w:rPr>
          <w:rFonts w:ascii="Arial" w:hAnsi="Arial" w:cs="Arial"/>
          <w:szCs w:val="21"/>
        </w:rPr>
        <w:t>，使</w:t>
      </w:r>
      <w:r w:rsidRPr="00CA1F61">
        <w:rPr>
          <w:rFonts w:ascii="Arial" w:hAnsi="Arial" w:cs="Arial"/>
          <w:szCs w:val="21"/>
        </w:rPr>
        <w:t>U=U</w:t>
      </w:r>
      <w:r w:rsidRPr="00CA1F61">
        <w:rPr>
          <w:rFonts w:ascii="Arial" w:hAnsi="Arial" w:cs="Arial"/>
          <w:szCs w:val="21"/>
          <w:vertAlign w:val="subscript"/>
        </w:rPr>
        <w:t>N</w:t>
      </w:r>
      <w:r w:rsidRPr="00CA1F61">
        <w:rPr>
          <w:rFonts w:ascii="Arial" w:hAnsi="Arial" w:cs="Arial"/>
          <w:szCs w:val="21"/>
        </w:rPr>
        <w:t>，测取</w:t>
      </w:r>
      <w:r w:rsidRPr="00CA1F61">
        <w:rPr>
          <w:rFonts w:ascii="Arial" w:hAnsi="Arial" w:cs="Arial"/>
          <w:szCs w:val="21"/>
        </w:rPr>
        <w:t>I</w:t>
      </w:r>
      <w:r w:rsidRPr="00CA1F61">
        <w:rPr>
          <w:rFonts w:ascii="Arial" w:hAnsi="Arial" w:cs="Arial"/>
          <w:szCs w:val="21"/>
          <w:vertAlign w:val="subscript"/>
        </w:rPr>
        <w:t>f</w:t>
      </w:r>
      <w:r w:rsidRPr="00CA1F61">
        <w:rPr>
          <w:rFonts w:ascii="Arial" w:hAnsi="Arial" w:cs="Arial"/>
          <w:szCs w:val="21"/>
        </w:rPr>
        <w:t xml:space="preserve"> =f(I</w:t>
      </w:r>
      <w:r w:rsidRPr="00CA1F61">
        <w:rPr>
          <w:rFonts w:ascii="Arial" w:hAnsi="Arial" w:cs="Arial"/>
        </w:rPr>
        <w:t>)</w:t>
      </w:r>
      <w:r w:rsidRPr="00CA1F61">
        <w:rPr>
          <w:rFonts w:ascii="Arial" w:hAnsi="Arial" w:cs="Arial"/>
        </w:rPr>
        <w:t>。</w:t>
      </w:r>
    </w:p>
    <w:p w14:paraId="45199B0F" w14:textId="17CD18A5" w:rsidR="00CA1F61" w:rsidRPr="00CA1F61" w:rsidRDefault="00CA1F61" w:rsidP="00CA1F61">
      <w:pPr>
        <w:pStyle w:val="a3"/>
        <w:numPr>
          <w:ilvl w:val="0"/>
          <w:numId w:val="6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Arial" w:cs="Arial"/>
        </w:rPr>
        <w:t>并励发电机</w:t>
      </w:r>
    </w:p>
    <w:p w14:paraId="025E5FC0" w14:textId="63D54C28" w:rsidR="00CA1F61" w:rsidRPr="00CA1F61" w:rsidRDefault="00CA1F61" w:rsidP="00CA1F61">
      <w:pPr>
        <w:pStyle w:val="a3"/>
        <w:numPr>
          <w:ilvl w:val="1"/>
          <w:numId w:val="6"/>
        </w:numPr>
        <w:spacing w:line="360" w:lineRule="exact"/>
        <w:ind w:firstLineChars="0"/>
        <w:rPr>
          <w:rFonts w:ascii="Arial" w:hAnsi="Arial" w:cs="Arial"/>
          <w:szCs w:val="21"/>
        </w:rPr>
      </w:pPr>
      <w:r w:rsidRPr="00CA1F61">
        <w:rPr>
          <w:rFonts w:ascii="Arial" w:hAnsi="Arial" w:cs="Arial"/>
          <w:szCs w:val="21"/>
        </w:rPr>
        <w:t>观察自励过程</w:t>
      </w:r>
    </w:p>
    <w:p w14:paraId="798BFF4B" w14:textId="406EEDE0" w:rsidR="00CA1F61" w:rsidRPr="00CA1F61" w:rsidRDefault="00CA1F61" w:rsidP="00CA1F61">
      <w:pPr>
        <w:pStyle w:val="a3"/>
        <w:numPr>
          <w:ilvl w:val="1"/>
          <w:numId w:val="6"/>
        </w:numPr>
        <w:spacing w:line="360" w:lineRule="exact"/>
        <w:ind w:firstLineChars="0"/>
        <w:rPr>
          <w:rFonts w:ascii="Arial" w:hAnsi="Arial" w:cs="Arial"/>
          <w:szCs w:val="21"/>
        </w:rPr>
      </w:pPr>
      <w:r w:rsidRPr="00CA1F61">
        <w:rPr>
          <w:rFonts w:ascii="Arial" w:hAnsi="Arial" w:cs="Arial"/>
          <w:szCs w:val="21"/>
        </w:rPr>
        <w:t>测外特性：保持</w:t>
      </w:r>
      <w:r w:rsidRPr="00CA1F61">
        <w:rPr>
          <w:rFonts w:ascii="Arial" w:hAnsi="Arial" w:cs="Arial"/>
          <w:szCs w:val="21"/>
        </w:rPr>
        <w:t>n=</w:t>
      </w:r>
      <w:proofErr w:type="spellStart"/>
      <w:r w:rsidRPr="00CA1F61">
        <w:rPr>
          <w:rFonts w:ascii="Arial" w:hAnsi="Arial" w:cs="Arial"/>
          <w:szCs w:val="21"/>
        </w:rPr>
        <w:t>n</w:t>
      </w:r>
      <w:r w:rsidRPr="00CA1F61">
        <w:rPr>
          <w:rFonts w:ascii="Arial" w:hAnsi="Arial" w:cs="Arial"/>
          <w:szCs w:val="21"/>
          <w:vertAlign w:val="subscript"/>
        </w:rPr>
        <w:t>N</w:t>
      </w:r>
      <w:proofErr w:type="spellEnd"/>
      <w:r w:rsidRPr="00CA1F61">
        <w:rPr>
          <w:rFonts w:ascii="Arial" w:hAnsi="Arial" w:cs="Arial"/>
          <w:position w:val="-7"/>
          <w:szCs w:val="21"/>
        </w:rPr>
        <w:t>，</w:t>
      </w:r>
      <w:r w:rsidRPr="00CA1F61">
        <w:rPr>
          <w:rFonts w:ascii="Arial" w:hAnsi="Arial" w:cs="Arial"/>
          <w:szCs w:val="21"/>
        </w:rPr>
        <w:t>使</w:t>
      </w:r>
      <w:r w:rsidRPr="00CA1F61">
        <w:rPr>
          <w:rFonts w:ascii="Arial" w:hAnsi="Arial" w:cs="Arial"/>
          <w:szCs w:val="21"/>
        </w:rPr>
        <w:t>R</w:t>
      </w:r>
      <w:r w:rsidRPr="00CA1F61">
        <w:rPr>
          <w:rFonts w:ascii="Arial" w:hAnsi="Arial" w:cs="Arial"/>
          <w:szCs w:val="21"/>
          <w:vertAlign w:val="subscript"/>
        </w:rPr>
        <w:t>f2</w:t>
      </w:r>
      <w:r w:rsidRPr="00CA1F61">
        <w:rPr>
          <w:rFonts w:ascii="Arial" w:hAnsi="Arial" w:cs="Arial"/>
          <w:szCs w:val="21"/>
        </w:rPr>
        <w:t xml:space="preserve"> =</w:t>
      </w:r>
      <w:r w:rsidRPr="00CA1F61">
        <w:rPr>
          <w:rFonts w:ascii="Arial" w:hAnsi="Arial" w:cs="Arial"/>
          <w:szCs w:val="21"/>
        </w:rPr>
        <w:t>常数</w:t>
      </w:r>
      <w:r w:rsidRPr="00CA1F61">
        <w:rPr>
          <w:rFonts w:ascii="Arial" w:hAnsi="Arial" w:cs="Arial"/>
          <w:szCs w:val="21"/>
        </w:rPr>
        <w:t>,</w:t>
      </w:r>
      <w:r w:rsidRPr="00CA1F61">
        <w:rPr>
          <w:rFonts w:ascii="Arial" w:hAnsi="Arial" w:cs="Arial"/>
          <w:szCs w:val="21"/>
        </w:rPr>
        <w:t>测取</w:t>
      </w:r>
      <w:r w:rsidRPr="00CA1F61">
        <w:rPr>
          <w:rFonts w:ascii="Arial" w:hAnsi="Arial" w:cs="Arial"/>
          <w:szCs w:val="21"/>
        </w:rPr>
        <w:t>U=f(I)</w:t>
      </w:r>
      <w:r w:rsidRPr="00CA1F61">
        <w:rPr>
          <w:rFonts w:ascii="Arial" w:hAnsi="Arial" w:cs="Arial"/>
          <w:szCs w:val="21"/>
        </w:rPr>
        <w:t>。</w:t>
      </w:r>
    </w:p>
    <w:p w14:paraId="396FC958" w14:textId="77777777" w:rsidR="00CA1F61" w:rsidRDefault="00CA1F61" w:rsidP="00CA1F61">
      <w:pPr>
        <w:spacing w:line="360" w:lineRule="exact"/>
        <w:ind w:left="420"/>
        <w:rPr>
          <w:rFonts w:ascii="Arial" w:hAnsi="Arial" w:cs="Arial"/>
        </w:rPr>
      </w:pPr>
    </w:p>
    <w:p w14:paraId="108C0A9D" w14:textId="77777777" w:rsidR="00CA1F61" w:rsidRDefault="00CA1F61" w:rsidP="00CA1F61">
      <w:pPr>
        <w:spacing w:line="360" w:lineRule="exact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四．实验设备及仪器</w:t>
      </w:r>
    </w:p>
    <w:p w14:paraId="677FF41C" w14:textId="32D76EC4" w:rsidR="00CA1F61" w:rsidRPr="00CA1F61" w:rsidRDefault="00CA1F61" w:rsidP="005334F8">
      <w:pPr>
        <w:pStyle w:val="a3"/>
        <w:numPr>
          <w:ilvl w:val="0"/>
          <w:numId w:val="15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Arial" w:cs="Arial"/>
        </w:rPr>
        <w:t>实验台主控制屏</w:t>
      </w:r>
    </w:p>
    <w:p w14:paraId="32C4D686" w14:textId="1E2684AB" w:rsidR="00CA1F61" w:rsidRPr="00CA1F61" w:rsidRDefault="00CA1F61" w:rsidP="005334F8">
      <w:pPr>
        <w:pStyle w:val="a3"/>
        <w:numPr>
          <w:ilvl w:val="0"/>
          <w:numId w:val="15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Arial" w:cs="Arial"/>
        </w:rPr>
        <w:t>电机导轨及</w:t>
      </w:r>
      <w:r w:rsidRPr="00CA1F61">
        <w:rPr>
          <w:rFonts w:ascii="Arial" w:hAnsi="Arial" w:cs="Arial" w:hint="eastAsia"/>
        </w:rPr>
        <w:t>测功机</w:t>
      </w:r>
    </w:p>
    <w:p w14:paraId="4466B24A" w14:textId="4DCD813B" w:rsidR="00CA1F61" w:rsidRPr="00CA1F61" w:rsidRDefault="00CA1F61" w:rsidP="005334F8">
      <w:pPr>
        <w:pStyle w:val="a3"/>
        <w:numPr>
          <w:ilvl w:val="0"/>
          <w:numId w:val="15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宋体" w:cs="Arial" w:hint="eastAsia"/>
        </w:rPr>
        <w:t>可调电阻箱</w:t>
      </w:r>
      <w:r w:rsidRPr="00CA1F61">
        <w:rPr>
          <w:rFonts w:ascii="Arial" w:hAnsi="宋体" w:cs="Arial"/>
        </w:rPr>
        <w:t>（</w:t>
      </w:r>
      <w:r w:rsidRPr="00CA1F61">
        <w:rPr>
          <w:rFonts w:ascii="Arial" w:hAnsi="Arial" w:cs="Arial"/>
        </w:rPr>
        <w:t>NMEL-</w:t>
      </w:r>
      <w:r w:rsidRPr="00CA1F61">
        <w:rPr>
          <w:rFonts w:ascii="Arial" w:hAnsi="Arial" w:cs="Arial" w:hint="eastAsia"/>
        </w:rPr>
        <w:t>03/4</w:t>
      </w:r>
      <w:r w:rsidRPr="00CA1F61">
        <w:rPr>
          <w:rFonts w:ascii="Arial" w:hAnsi="宋体" w:cs="Arial"/>
        </w:rPr>
        <w:t>）</w:t>
      </w:r>
    </w:p>
    <w:p w14:paraId="32D29208" w14:textId="61CF3086" w:rsidR="00CA1F61" w:rsidRDefault="00CA1F61" w:rsidP="005334F8">
      <w:pPr>
        <w:pStyle w:val="a3"/>
        <w:numPr>
          <w:ilvl w:val="0"/>
          <w:numId w:val="15"/>
        </w:numPr>
        <w:spacing w:line="360" w:lineRule="exact"/>
        <w:ind w:firstLineChars="0"/>
      </w:pPr>
      <w:r w:rsidRPr="00CA1F61">
        <w:rPr>
          <w:rFonts w:ascii="Arial" w:hAnsi="宋体" w:cs="Arial"/>
        </w:rPr>
        <w:t>直流</w:t>
      </w:r>
      <w:r w:rsidRPr="00CA1F61">
        <w:rPr>
          <w:rFonts w:ascii="Arial" w:hAnsi="宋体" w:cs="Arial" w:hint="eastAsia"/>
        </w:rPr>
        <w:t>电动机电枢电源（</w:t>
      </w:r>
      <w:r w:rsidRPr="00CA1F61">
        <w:rPr>
          <w:rFonts w:ascii="Arial" w:hAnsi="宋体" w:cs="Arial" w:hint="eastAsia"/>
        </w:rPr>
        <w:t>NMEL-18/1</w:t>
      </w:r>
      <w:r w:rsidRPr="00CA1F61">
        <w:rPr>
          <w:rFonts w:ascii="Arial" w:hAnsi="宋体" w:cs="Arial"/>
        </w:rPr>
        <w:t>）</w:t>
      </w:r>
      <w:r>
        <w:t xml:space="preserve"> </w:t>
      </w:r>
    </w:p>
    <w:p w14:paraId="53390BE1" w14:textId="47E23A69" w:rsidR="00CA1F61" w:rsidRDefault="00CA1F61" w:rsidP="005334F8">
      <w:pPr>
        <w:pStyle w:val="a3"/>
        <w:numPr>
          <w:ilvl w:val="0"/>
          <w:numId w:val="15"/>
        </w:numPr>
        <w:spacing w:line="360" w:lineRule="exact"/>
        <w:ind w:firstLineChars="0"/>
      </w:pPr>
      <w:r w:rsidRPr="00CA1F61">
        <w:rPr>
          <w:rFonts w:ascii="Arial" w:hAnsi="宋体" w:cs="Arial"/>
        </w:rPr>
        <w:t>直流</w:t>
      </w:r>
      <w:r w:rsidRPr="00CA1F61">
        <w:rPr>
          <w:rFonts w:ascii="Arial" w:hAnsi="宋体" w:cs="Arial" w:hint="eastAsia"/>
        </w:rPr>
        <w:t>电动机励磁电源（</w:t>
      </w:r>
      <w:r w:rsidRPr="00CA1F61">
        <w:rPr>
          <w:rFonts w:ascii="Arial" w:hAnsi="宋体" w:cs="Arial" w:hint="eastAsia"/>
        </w:rPr>
        <w:t>NMEL-18/2</w:t>
      </w:r>
      <w:r w:rsidRPr="00CA1F61">
        <w:rPr>
          <w:rFonts w:ascii="Arial" w:hAnsi="宋体" w:cs="Arial"/>
        </w:rPr>
        <w:t>）</w:t>
      </w:r>
    </w:p>
    <w:p w14:paraId="4E89A1CF" w14:textId="604EAD34" w:rsidR="00CA1F61" w:rsidRPr="00CA1F61" w:rsidRDefault="00CA1F61" w:rsidP="005334F8">
      <w:pPr>
        <w:pStyle w:val="a3"/>
        <w:numPr>
          <w:ilvl w:val="0"/>
          <w:numId w:val="15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宋体" w:cs="Arial" w:hint="eastAsia"/>
        </w:rPr>
        <w:t>同步发电机励磁电源</w:t>
      </w:r>
      <w:r w:rsidRPr="00CA1F61">
        <w:rPr>
          <w:rFonts w:ascii="Arial" w:hAnsi="宋体" w:cs="Arial" w:hint="eastAsia"/>
        </w:rPr>
        <w:t>/</w:t>
      </w:r>
      <w:r w:rsidRPr="00CA1F61">
        <w:rPr>
          <w:rFonts w:ascii="Arial" w:hAnsi="宋体" w:cs="Arial" w:hint="eastAsia"/>
        </w:rPr>
        <w:t>直流发电机励磁电源（</w:t>
      </w:r>
      <w:r w:rsidRPr="00CA1F61">
        <w:rPr>
          <w:rFonts w:ascii="Arial" w:hAnsi="宋体" w:cs="Arial" w:hint="eastAsia"/>
        </w:rPr>
        <w:t>NMEL-18/3</w:t>
      </w:r>
      <w:r w:rsidRPr="00CA1F61">
        <w:rPr>
          <w:rFonts w:ascii="Arial" w:hAnsi="宋体" w:cs="Arial"/>
        </w:rPr>
        <w:t>）</w:t>
      </w:r>
      <w:r w:rsidRPr="00CA1F61">
        <w:rPr>
          <w:rFonts w:ascii="Arial" w:hAnsi="Arial" w:cs="Arial" w:hint="eastAsia"/>
        </w:rPr>
        <w:t xml:space="preserve"> </w:t>
      </w:r>
    </w:p>
    <w:p w14:paraId="111171B2" w14:textId="58E748E0" w:rsidR="00CA1F61" w:rsidRPr="00CA1F61" w:rsidRDefault="00CA1F61" w:rsidP="005334F8">
      <w:pPr>
        <w:pStyle w:val="a3"/>
        <w:numPr>
          <w:ilvl w:val="0"/>
          <w:numId w:val="15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宋体" w:cs="Arial"/>
        </w:rPr>
        <w:t>直流电压、毫安、安培表</w:t>
      </w:r>
    </w:p>
    <w:p w14:paraId="654377ED" w14:textId="1AB2B718" w:rsidR="00CA1F61" w:rsidRPr="00CA1F61" w:rsidRDefault="00CA1F61" w:rsidP="005334F8">
      <w:pPr>
        <w:pStyle w:val="a3"/>
        <w:numPr>
          <w:ilvl w:val="0"/>
          <w:numId w:val="15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宋体" w:cs="Arial" w:hint="eastAsia"/>
        </w:rPr>
        <w:t>旋转指示灯及</w:t>
      </w:r>
      <w:r w:rsidRPr="00CA1F61">
        <w:rPr>
          <w:rFonts w:ascii="Arial" w:hAnsi="宋体" w:cs="Arial"/>
        </w:rPr>
        <w:t>开关板（</w:t>
      </w:r>
      <w:r w:rsidRPr="00CA1F61">
        <w:rPr>
          <w:rFonts w:ascii="Arial" w:hAnsi="Arial" w:cs="Arial"/>
        </w:rPr>
        <w:t>NMEL-</w:t>
      </w:r>
      <w:r w:rsidRPr="00CA1F61">
        <w:rPr>
          <w:rFonts w:ascii="Arial" w:hAnsi="Arial" w:cs="Arial" w:hint="eastAsia"/>
        </w:rPr>
        <w:t>05B</w:t>
      </w:r>
      <w:r w:rsidRPr="00CA1F61">
        <w:rPr>
          <w:rFonts w:ascii="Arial" w:hAnsi="宋体" w:cs="Arial"/>
        </w:rPr>
        <w:t>）</w:t>
      </w:r>
      <w:r w:rsidRPr="00CA1F61">
        <w:rPr>
          <w:rFonts w:ascii="Arial" w:hAnsi="Arial" w:cs="Arial"/>
        </w:rPr>
        <w:t xml:space="preserve"> </w:t>
      </w:r>
    </w:p>
    <w:p w14:paraId="1DF2F66E" w14:textId="77777777" w:rsidR="005334F8" w:rsidRDefault="00CA1F61" w:rsidP="005334F8">
      <w:pPr>
        <w:pStyle w:val="a3"/>
        <w:numPr>
          <w:ilvl w:val="0"/>
          <w:numId w:val="15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宋体" w:cs="Arial"/>
        </w:rPr>
        <w:t>直流电动机</w:t>
      </w:r>
      <w:r w:rsidRPr="00CA1F61">
        <w:rPr>
          <w:rFonts w:ascii="Arial" w:hAnsi="Arial" w:cs="Arial"/>
        </w:rPr>
        <w:t>M03</w:t>
      </w:r>
    </w:p>
    <w:p w14:paraId="48D06265" w14:textId="4EA4A8F7" w:rsidR="00CA1F61" w:rsidRPr="005334F8" w:rsidRDefault="00CA1F61" w:rsidP="005334F8">
      <w:pPr>
        <w:pStyle w:val="a3"/>
        <w:numPr>
          <w:ilvl w:val="0"/>
          <w:numId w:val="15"/>
        </w:numPr>
        <w:spacing w:line="360" w:lineRule="exact"/>
        <w:ind w:firstLineChars="0"/>
        <w:rPr>
          <w:rFonts w:ascii="Arial" w:hAnsi="Arial" w:cs="Arial"/>
        </w:rPr>
      </w:pPr>
      <w:r w:rsidRPr="005334F8">
        <w:rPr>
          <w:rFonts w:ascii="Arial" w:hAnsi="宋体" w:cs="Arial"/>
        </w:rPr>
        <w:t>直流发电机</w:t>
      </w:r>
      <w:r w:rsidRPr="005334F8">
        <w:rPr>
          <w:rFonts w:ascii="Arial" w:hAnsi="Arial" w:cs="Arial"/>
        </w:rPr>
        <w:t xml:space="preserve">M01 </w:t>
      </w:r>
    </w:p>
    <w:p w14:paraId="7D5B9A80" w14:textId="77777777" w:rsidR="00CA1F61" w:rsidRDefault="00CA1F61" w:rsidP="00CA1F61">
      <w:pPr>
        <w:spacing w:line="360" w:lineRule="exact"/>
        <w:ind w:firstLineChars="128" w:firstLine="269"/>
        <w:outlineLvl w:val="0"/>
        <w:rPr>
          <w:rFonts w:ascii="Arial" w:hAnsi="Arial" w:cs="Arial"/>
        </w:rPr>
      </w:pPr>
    </w:p>
    <w:p w14:paraId="3E430A39" w14:textId="77777777" w:rsidR="00CA1F61" w:rsidRDefault="00CA1F61" w:rsidP="00CA1F61">
      <w:pPr>
        <w:spacing w:line="360" w:lineRule="exact"/>
        <w:rPr>
          <w:rFonts w:ascii="Arial" w:hAnsi="Arial" w:cs="Arial"/>
          <w:b/>
          <w:sz w:val="28"/>
        </w:rPr>
      </w:pPr>
      <w:bookmarkStart w:id="1" w:name="_Toc245956453"/>
      <w:r>
        <w:rPr>
          <w:rFonts w:ascii="Arial" w:hAnsi="宋体" w:cs="Arial"/>
          <w:b/>
          <w:sz w:val="28"/>
        </w:rPr>
        <w:t>五．实验说明及操作步骤</w:t>
      </w:r>
      <w:bookmarkEnd w:id="1"/>
    </w:p>
    <w:p w14:paraId="2CEC11F0" w14:textId="36A94346" w:rsidR="00CA1F61" w:rsidRDefault="00000000" w:rsidP="00CA1F61">
      <w:pPr>
        <w:spacing w:line="360" w:lineRule="exact"/>
        <w:ind w:left="420"/>
        <w:rPr>
          <w:rFonts w:ascii="Arial" w:hAnsi="Arial" w:cs="Arial"/>
          <w:szCs w:val="21"/>
        </w:rPr>
      </w:pPr>
      <w:r>
        <w:rPr>
          <w:rFonts w:ascii="Arial" w:hAnsi="Arial" w:cs="Arial"/>
        </w:rPr>
        <w:lastRenderedPageBreak/>
        <w:pict w14:anchorId="3277DE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04" o:spid="_x0000_s2050" type="#_x0000_t75" style="position:absolute;left:0;text-align:left;margin-left:159pt;margin-top:.25pt;width:256.3pt;height:251.3pt;z-index:251659264">
            <v:imagedata r:id="rId7" o:title="" cropbottom="19570f" cropleft="28225f" cropright="9990f"/>
            <w10:wrap type="square"/>
          </v:shape>
        </w:pict>
      </w:r>
      <w:r w:rsidR="00CA1F61">
        <w:rPr>
          <w:rFonts w:ascii="Arial" w:hAnsi="Arial" w:cs="Arial"/>
          <w:szCs w:val="21"/>
        </w:rPr>
        <w:t>1</w:t>
      </w:r>
      <w:r w:rsidR="00CA1F61">
        <w:rPr>
          <w:rFonts w:ascii="Arial" w:hAnsi="宋体" w:cs="Arial"/>
          <w:szCs w:val="21"/>
        </w:rPr>
        <w:t>．他励发电机。</w:t>
      </w:r>
    </w:p>
    <w:p w14:paraId="7778E6DF" w14:textId="281B3411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宋体" w:cs="Arial"/>
        </w:rPr>
        <w:t>按图</w:t>
      </w:r>
      <w:r>
        <w:rPr>
          <w:rFonts w:ascii="Arial" w:hAnsi="Arial" w:cs="Arial"/>
        </w:rPr>
        <w:t>1-3</w:t>
      </w:r>
      <w:r>
        <w:rPr>
          <w:rFonts w:ascii="Arial" w:hAnsi="宋体" w:cs="Arial"/>
        </w:rPr>
        <w:t>接线</w:t>
      </w:r>
    </w:p>
    <w:p w14:paraId="743DEC2C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G</w:t>
      </w:r>
      <w:r>
        <w:rPr>
          <w:rFonts w:ascii="Arial" w:hAnsi="宋体" w:cs="Arial"/>
        </w:rPr>
        <w:t>：直流发电机</w:t>
      </w:r>
      <w:r>
        <w:rPr>
          <w:rFonts w:ascii="Arial" w:hAnsi="Arial" w:cs="Arial"/>
        </w:rPr>
        <w:t>M01</w:t>
      </w:r>
      <w:r>
        <w:rPr>
          <w:rFonts w:ascii="Arial" w:hAnsi="宋体" w:cs="Arial"/>
        </w:rPr>
        <w:t>，</w:t>
      </w:r>
      <w:r>
        <w:rPr>
          <w:rFonts w:ascii="Arial" w:hAnsi="Arial" w:cs="Arial"/>
        </w:rPr>
        <w:t>P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</w:rPr>
        <w:t>=100W</w:t>
      </w:r>
      <w:r>
        <w:rPr>
          <w:rFonts w:ascii="Arial" w:hAnsi="宋体" w:cs="Arial"/>
        </w:rPr>
        <w:t>，</w:t>
      </w:r>
      <w:r>
        <w:rPr>
          <w:rFonts w:ascii="Arial" w:hAnsi="Arial" w:cs="Arial"/>
        </w:rPr>
        <w:t>U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</w:rPr>
        <w:t>=200V</w:t>
      </w:r>
      <w:r>
        <w:rPr>
          <w:rFonts w:ascii="Arial" w:hAnsi="宋体" w:cs="Arial"/>
        </w:rPr>
        <w:t>，</w:t>
      </w:r>
      <w:r>
        <w:rPr>
          <w:rFonts w:ascii="Arial" w:hAnsi="Arial" w:cs="Arial"/>
        </w:rPr>
        <w:t>I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</w:rPr>
        <w:t>=0.5A</w:t>
      </w:r>
      <w:r>
        <w:rPr>
          <w:rFonts w:ascii="Arial" w:hAnsi="宋体" w:cs="Arial"/>
        </w:rPr>
        <w:t>，</w:t>
      </w:r>
      <w:r>
        <w:rPr>
          <w:rFonts w:ascii="Arial" w:hAnsi="Arial" w:cs="Arial"/>
        </w:rPr>
        <w:t>N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</w:rPr>
        <w:t>=1600r/min</w:t>
      </w:r>
    </w:p>
    <w:p w14:paraId="069A5B3C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M</w:t>
      </w:r>
      <w:r>
        <w:rPr>
          <w:rFonts w:ascii="Arial" w:hAnsi="宋体" w:cs="Arial"/>
        </w:rPr>
        <w:t>：直流电动机</w:t>
      </w:r>
      <w:r>
        <w:rPr>
          <w:rFonts w:ascii="Arial" w:hAnsi="Arial" w:cs="Arial"/>
        </w:rPr>
        <w:t>M03</w:t>
      </w:r>
      <w:r>
        <w:rPr>
          <w:rFonts w:ascii="Arial" w:hAnsi="宋体" w:cs="Arial"/>
        </w:rPr>
        <w:t>，按他励接法</w:t>
      </w:r>
    </w:p>
    <w:p w14:paraId="6AAABB06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S</w:t>
      </w:r>
      <w:r>
        <w:rPr>
          <w:rFonts w:ascii="Arial" w:hAnsi="宋体" w:cs="Arial"/>
        </w:rPr>
        <w:t>：双刀双掷开关，位于</w:t>
      </w:r>
      <w:r>
        <w:rPr>
          <w:rFonts w:ascii="Arial" w:hAnsi="Arial" w:cs="Arial"/>
        </w:rPr>
        <w:t>NMEL-</w:t>
      </w:r>
      <w:r>
        <w:rPr>
          <w:rFonts w:ascii="Arial" w:hAnsi="Arial" w:cs="Arial" w:hint="eastAsia"/>
        </w:rPr>
        <w:t>05B</w:t>
      </w:r>
    </w:p>
    <w:p w14:paraId="32D5D828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R</w:t>
      </w:r>
      <w:r>
        <w:rPr>
          <w:rFonts w:ascii="Arial" w:hAnsi="宋体" w:cs="Arial"/>
        </w:rPr>
        <w:t>：发电机负载电阻</w:t>
      </w:r>
      <w:r>
        <w:rPr>
          <w:rFonts w:ascii="Arial" w:hAnsi="宋体" w:cs="Arial" w:hint="eastAsia"/>
        </w:rPr>
        <w:t>，位于</w:t>
      </w:r>
      <w:r>
        <w:rPr>
          <w:rFonts w:ascii="Arial" w:hAnsi="宋体" w:cs="Arial" w:hint="eastAsia"/>
        </w:rPr>
        <w:t>NMEL-03/4</w:t>
      </w:r>
      <w:r>
        <w:rPr>
          <w:rFonts w:ascii="Arial" w:hAnsi="宋体" w:cs="Arial" w:hint="eastAsia"/>
        </w:rPr>
        <w:t>中</w:t>
      </w:r>
      <w:r>
        <w:rPr>
          <w:rFonts w:ascii="Arial" w:hAnsi="宋体" w:cs="Arial" w:hint="eastAsia"/>
        </w:rPr>
        <w:t>R</w:t>
      </w:r>
      <w:r>
        <w:rPr>
          <w:rFonts w:ascii="Arial" w:hAnsi="宋体" w:cs="Arial" w:hint="eastAsia"/>
          <w:vertAlign w:val="subscript"/>
        </w:rPr>
        <w:t>1</w:t>
      </w:r>
      <w:r>
        <w:rPr>
          <w:rFonts w:ascii="Arial" w:hAnsi="宋体" w:cs="Arial"/>
        </w:rPr>
        <w:t>。</w:t>
      </w:r>
    </w:p>
    <w:p w14:paraId="50D23D7D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mA</w:t>
      </w:r>
      <w:r>
        <w:rPr>
          <w:rFonts w:ascii="Arial" w:hAnsi="Arial" w:cs="Arial"/>
          <w:vertAlign w:val="subscript"/>
        </w:rPr>
        <w:t>1</w:t>
      </w:r>
      <w:r>
        <w:rPr>
          <w:rFonts w:ascii="Arial" w:hAnsi="宋体" w:cs="Arial"/>
        </w:rPr>
        <w:t>：毫安表，位于直流</w:t>
      </w:r>
      <w:r>
        <w:rPr>
          <w:rFonts w:ascii="Arial" w:hAnsi="宋体" w:cs="Arial" w:hint="eastAsia"/>
        </w:rPr>
        <w:t>电动机励磁</w:t>
      </w:r>
      <w:r>
        <w:rPr>
          <w:rFonts w:ascii="Arial" w:hAnsi="宋体" w:cs="Arial"/>
        </w:rPr>
        <w:t>电源上。</w:t>
      </w:r>
    </w:p>
    <w:p w14:paraId="2C8DBEC6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U</w:t>
      </w:r>
      <w:r>
        <w:rPr>
          <w:rFonts w:ascii="Arial" w:hAnsi="Arial" w:cs="Arial"/>
          <w:vertAlign w:val="subscript"/>
        </w:rPr>
        <w:t>1</w:t>
      </w:r>
      <w:r>
        <w:rPr>
          <w:rFonts w:ascii="Arial" w:hAnsi="宋体" w:cs="Arial"/>
        </w:rPr>
        <w:t>、</w:t>
      </w:r>
      <w:r>
        <w:rPr>
          <w:rFonts w:ascii="Arial" w:hAnsi="Arial" w:cs="Arial"/>
        </w:rPr>
        <w:t>U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宋体" w:cs="Arial"/>
        </w:rPr>
        <w:t>、</w:t>
      </w:r>
      <w:r>
        <w:rPr>
          <w:rFonts w:ascii="Arial" w:hAnsi="Arial" w:cs="Arial"/>
        </w:rPr>
        <w:t>U</w:t>
      </w:r>
      <w:r>
        <w:rPr>
          <w:rFonts w:ascii="Arial" w:hAnsi="Arial" w:cs="Arial" w:hint="eastAsia"/>
          <w:vertAlign w:val="subscript"/>
        </w:rPr>
        <w:t>3</w:t>
      </w:r>
      <w:r>
        <w:rPr>
          <w:rFonts w:ascii="Arial" w:hAnsi="宋体" w:cs="Arial"/>
        </w:rPr>
        <w:t>：分别为</w:t>
      </w:r>
      <w:r>
        <w:rPr>
          <w:rFonts w:ascii="Arial" w:hAnsi="宋体" w:cs="Arial" w:hint="eastAsia"/>
        </w:rPr>
        <w:t>直流电动机电枢</w:t>
      </w:r>
      <w:r>
        <w:rPr>
          <w:rFonts w:ascii="Arial" w:hAnsi="宋体" w:cs="Arial"/>
        </w:rPr>
        <w:t>电源</w:t>
      </w:r>
      <w:r>
        <w:rPr>
          <w:rFonts w:ascii="Arial" w:hAnsi="宋体" w:cs="Arial" w:hint="eastAsia"/>
        </w:rPr>
        <w:t>、直流电动机励磁电源</w:t>
      </w:r>
      <w:r>
        <w:rPr>
          <w:rFonts w:ascii="Arial" w:hAnsi="宋体" w:cs="Arial"/>
        </w:rPr>
        <w:t>和</w:t>
      </w:r>
      <w:r>
        <w:rPr>
          <w:rFonts w:ascii="Arial" w:hAnsi="宋体" w:cs="Arial" w:hint="eastAsia"/>
        </w:rPr>
        <w:t>直流发电机</w:t>
      </w:r>
      <w:r>
        <w:rPr>
          <w:rFonts w:ascii="Arial" w:hAnsi="宋体" w:cs="Arial"/>
        </w:rPr>
        <w:t>励磁电源。</w:t>
      </w:r>
      <w:r>
        <w:rPr>
          <w:rFonts w:ascii="Arial" w:hAnsi="宋体" w:cs="Arial" w:hint="eastAsia"/>
        </w:rPr>
        <w:t>将</w:t>
      </w:r>
      <w:r>
        <w:rPr>
          <w:rFonts w:ascii="Arial" w:hAnsi="宋体" w:cs="Arial" w:hint="eastAsia"/>
        </w:rPr>
        <w:t>NMEL-18/3</w:t>
      </w:r>
      <w:r>
        <w:rPr>
          <w:rFonts w:ascii="Arial" w:hAnsi="宋体" w:cs="Arial" w:hint="eastAsia"/>
        </w:rPr>
        <w:t>中纽子开关拨向直流发电机励磁。</w:t>
      </w:r>
    </w:p>
    <w:p w14:paraId="54DC8E04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V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宋体" w:cs="Arial"/>
        </w:rPr>
        <w:t>、</w:t>
      </w:r>
      <w:r>
        <w:rPr>
          <w:rFonts w:ascii="Arial" w:hAnsi="Arial" w:cs="Arial"/>
        </w:rPr>
        <w:t>mA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宋体" w:cs="Arial"/>
        </w:rPr>
        <w:t>、</w:t>
      </w:r>
      <w:r>
        <w:rPr>
          <w:rFonts w:ascii="Arial" w:hAnsi="Arial" w:cs="Arial"/>
        </w:rPr>
        <w:t>A</w:t>
      </w:r>
      <w:r>
        <w:rPr>
          <w:rFonts w:ascii="Arial" w:hAnsi="宋体" w:cs="Arial"/>
        </w:rPr>
        <w:t>：分别为直流电压表（量程为</w:t>
      </w:r>
      <w:r>
        <w:rPr>
          <w:rFonts w:ascii="Arial" w:hAnsi="Arial" w:cs="Arial"/>
        </w:rPr>
        <w:t>300V</w:t>
      </w:r>
      <w:r>
        <w:rPr>
          <w:rFonts w:ascii="Arial" w:hAnsi="宋体" w:cs="Arial"/>
        </w:rPr>
        <w:t>档），直流毫安表（量程为</w:t>
      </w:r>
      <w:r>
        <w:rPr>
          <w:rFonts w:ascii="Arial" w:hAnsi="Arial" w:cs="Arial"/>
        </w:rPr>
        <w:t>200mA</w:t>
      </w:r>
      <w:r>
        <w:rPr>
          <w:rFonts w:ascii="Arial" w:hAnsi="宋体" w:cs="Arial"/>
        </w:rPr>
        <w:t>档），直流安倍表（量程为</w:t>
      </w:r>
      <w:r>
        <w:rPr>
          <w:rFonts w:ascii="Arial" w:hAnsi="Arial" w:cs="Arial"/>
        </w:rPr>
        <w:t>2A</w:t>
      </w:r>
      <w:r>
        <w:rPr>
          <w:rFonts w:ascii="Arial" w:hAnsi="宋体" w:cs="Arial"/>
        </w:rPr>
        <w:t>档）</w:t>
      </w:r>
      <w:r>
        <w:rPr>
          <w:rFonts w:ascii="Arial" w:hAnsi="宋体" w:cs="Arial" w:hint="eastAsia"/>
        </w:rPr>
        <w:t>。</w:t>
      </w:r>
    </w:p>
    <w:p w14:paraId="2C41125C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宋体" w:cs="Arial"/>
        </w:rPr>
        <w:t>（</w:t>
      </w:r>
      <w:r>
        <w:rPr>
          <w:rFonts w:ascii="Arial" w:hAnsi="Arial" w:cs="Arial"/>
        </w:rPr>
        <w:t>1</w:t>
      </w:r>
      <w:r>
        <w:rPr>
          <w:rFonts w:ascii="Arial" w:hAnsi="宋体" w:cs="Arial"/>
        </w:rPr>
        <w:t>）空载特性</w:t>
      </w:r>
    </w:p>
    <w:p w14:paraId="576A2445" w14:textId="77777777" w:rsidR="00CA1F61" w:rsidRDefault="00CA1F61" w:rsidP="00CA1F61">
      <w:pPr>
        <w:spacing w:line="360" w:lineRule="exact"/>
        <w:ind w:firstLineChars="200" w:firstLine="420"/>
        <w:rPr>
          <w:rFonts w:ascii="Arial" w:hAnsi="宋体" w:cs="Arial" w:hint="eastAsia"/>
        </w:rPr>
      </w:pPr>
      <w:r>
        <w:rPr>
          <w:rFonts w:ascii="Arial" w:hAnsi="Arial" w:cs="Arial"/>
        </w:rPr>
        <w:t>a</w:t>
      </w:r>
      <w:r>
        <w:rPr>
          <w:rFonts w:ascii="Arial" w:hAnsi="宋体" w:cs="Arial"/>
        </w:rPr>
        <w:t>．打开发电机负载开关</w:t>
      </w:r>
      <w:r>
        <w:rPr>
          <w:rFonts w:ascii="Arial" w:hAnsi="Arial" w:cs="Arial"/>
        </w:rPr>
        <w:t>S</w:t>
      </w:r>
      <w:r>
        <w:rPr>
          <w:rFonts w:ascii="Arial" w:hAnsi="宋体" w:cs="Arial"/>
        </w:rPr>
        <w:t>，</w:t>
      </w:r>
      <w:r>
        <w:rPr>
          <w:rFonts w:ascii="Arial" w:hAnsi="宋体" w:cs="Arial" w:hint="eastAsia"/>
        </w:rPr>
        <w:t>直流发电机励磁电流调至最大，接通直流发电机电源，此时</w:t>
      </w:r>
      <w:r>
        <w:rPr>
          <w:rFonts w:ascii="Arial" w:hAnsi="宋体" w:cs="Arial"/>
        </w:rPr>
        <w:t>，</w:t>
      </w:r>
      <w:r>
        <w:rPr>
          <w:rFonts w:ascii="Arial" w:hAnsi="Arial" w:cs="Arial"/>
        </w:rPr>
        <w:t>mA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宋体" w:cs="Arial"/>
        </w:rPr>
        <w:t>读数最小</w:t>
      </w:r>
      <w:r>
        <w:rPr>
          <w:rFonts w:ascii="Arial" w:hAnsi="宋体" w:cs="Arial" w:hint="eastAsia"/>
        </w:rPr>
        <w:t>，</w:t>
      </w:r>
      <w:r>
        <w:rPr>
          <w:rFonts w:ascii="Arial" w:hAnsi="宋体" w:cs="Arial"/>
        </w:rPr>
        <w:t>注意选择各仪表的量程。</w:t>
      </w:r>
    </w:p>
    <w:p w14:paraId="1DFE4488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b</w:t>
      </w:r>
      <w:r>
        <w:rPr>
          <w:rFonts w:ascii="Arial" w:hAnsi="宋体" w:cs="Arial"/>
        </w:rPr>
        <w:t>．调节</w:t>
      </w:r>
      <w:r>
        <w:rPr>
          <w:rFonts w:ascii="Arial" w:hAnsi="宋体" w:cs="Arial" w:hint="eastAsia"/>
        </w:rPr>
        <w:t>直流电动机电枢电源至最小，直流电动机励磁电流最大，接通直流电动机励磁电源，接通直流电动机电枢电源，</w:t>
      </w:r>
      <w:r>
        <w:rPr>
          <w:rFonts w:ascii="Arial" w:hAnsi="宋体" w:cs="Arial"/>
        </w:rPr>
        <w:t>使电机旋转。</w:t>
      </w:r>
    </w:p>
    <w:p w14:paraId="3E97EA9A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b</w:t>
      </w:r>
      <w:r>
        <w:rPr>
          <w:rFonts w:ascii="Arial" w:hAnsi="宋体" w:cs="Arial"/>
        </w:rPr>
        <w:t>．从数字转速表上观察电机旋转方向，若电机反转，可先停机，将电枢或励磁两端接线对调，重新起动，则电机转向应符合正向旋转的要求。</w:t>
      </w:r>
    </w:p>
    <w:p w14:paraId="650FDD93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d</w:t>
      </w:r>
      <w:r>
        <w:rPr>
          <w:rFonts w:ascii="Arial" w:hAnsi="宋体" w:cs="Arial"/>
        </w:rPr>
        <w:t>．调节电动机电枢</w:t>
      </w:r>
      <w:r>
        <w:rPr>
          <w:rFonts w:ascii="Arial" w:hAnsi="宋体" w:cs="Arial" w:hint="eastAsia"/>
        </w:rPr>
        <w:t>电源</w:t>
      </w:r>
      <w:r>
        <w:rPr>
          <w:rFonts w:ascii="Arial" w:hAnsi="宋体" w:cs="Arial"/>
        </w:rPr>
        <w:t>至</w:t>
      </w:r>
      <w:r>
        <w:rPr>
          <w:rFonts w:ascii="Arial" w:hAnsi="Arial" w:cs="Arial"/>
        </w:rPr>
        <w:t>220V</w:t>
      </w:r>
      <w:r>
        <w:rPr>
          <w:rFonts w:ascii="Arial" w:hAnsi="宋体" w:cs="Arial"/>
        </w:rPr>
        <w:t>，再调节电动机</w:t>
      </w:r>
      <w:r>
        <w:rPr>
          <w:rFonts w:ascii="Arial" w:hAnsi="宋体" w:cs="Arial" w:hint="eastAsia"/>
        </w:rPr>
        <w:t>励磁电流</w:t>
      </w:r>
      <w:r>
        <w:rPr>
          <w:rFonts w:ascii="Arial" w:hAnsi="宋体" w:cs="Arial"/>
        </w:rPr>
        <w:t>，使电动机（发电机）转速达到</w:t>
      </w:r>
      <w:r>
        <w:rPr>
          <w:rFonts w:ascii="Arial" w:hAnsi="Arial" w:cs="Arial"/>
        </w:rPr>
        <w:t>1600r/min</w:t>
      </w:r>
      <w:r>
        <w:rPr>
          <w:rFonts w:ascii="Arial" w:hAnsi="宋体" w:cs="Arial"/>
        </w:rPr>
        <w:t>（额定值），并在以后整个实验过程中始终保持此额定转速不变。</w:t>
      </w:r>
    </w:p>
    <w:p w14:paraId="2CB4431E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e</w:t>
      </w:r>
      <w:r>
        <w:rPr>
          <w:rFonts w:ascii="Arial" w:hAnsi="宋体" w:cs="Arial"/>
        </w:rPr>
        <w:t>．调节发电机</w:t>
      </w:r>
      <w:r>
        <w:rPr>
          <w:rFonts w:ascii="Arial" w:hAnsi="宋体" w:cs="Arial" w:hint="eastAsia"/>
        </w:rPr>
        <w:t>励磁电流</w:t>
      </w:r>
      <w:r>
        <w:rPr>
          <w:rFonts w:ascii="Arial" w:hAnsi="宋体" w:cs="Arial"/>
        </w:rPr>
        <w:t>，使发电机空载电压达</w:t>
      </w:r>
      <w:r>
        <w:rPr>
          <w:rFonts w:ascii="Arial" w:hAnsi="Arial" w:cs="Arial"/>
        </w:rPr>
        <w:t>V</w:t>
      </w:r>
      <w:r>
        <w:rPr>
          <w:rFonts w:ascii="Arial" w:hAnsi="Arial" w:cs="Arial"/>
          <w:vertAlign w:val="subscript"/>
        </w:rPr>
        <w:t>0</w:t>
      </w:r>
      <w:r>
        <w:rPr>
          <w:rFonts w:ascii="Arial" w:hAnsi="Arial" w:cs="Arial"/>
        </w:rPr>
        <w:t>=1.2U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宋体" w:cs="Arial"/>
        </w:rPr>
        <w:t>（</w:t>
      </w:r>
      <w:r>
        <w:rPr>
          <w:rFonts w:ascii="Arial" w:hAnsi="Arial" w:cs="Arial"/>
        </w:rPr>
        <w:t>240V</w:t>
      </w:r>
      <w:r>
        <w:rPr>
          <w:rFonts w:ascii="Arial" w:hAnsi="宋体" w:cs="Arial"/>
        </w:rPr>
        <w:t>）为止。</w:t>
      </w:r>
    </w:p>
    <w:p w14:paraId="1A7FB343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f</w:t>
      </w:r>
      <w:r>
        <w:rPr>
          <w:rFonts w:ascii="Arial" w:hAnsi="宋体" w:cs="Arial"/>
        </w:rPr>
        <w:t>．在保持电机额定转速（</w:t>
      </w:r>
      <w:r>
        <w:rPr>
          <w:rFonts w:ascii="Arial" w:hAnsi="Arial" w:cs="Arial"/>
        </w:rPr>
        <w:t>1600r/min</w:t>
      </w:r>
      <w:r>
        <w:rPr>
          <w:rFonts w:ascii="Arial" w:hAnsi="宋体" w:cs="Arial"/>
        </w:rPr>
        <w:t>）条件下，从</w:t>
      </w:r>
      <w:r>
        <w:rPr>
          <w:rFonts w:ascii="Arial" w:hAnsi="Arial" w:cs="Arial"/>
        </w:rPr>
        <w:t>U</w:t>
      </w:r>
      <w:r>
        <w:rPr>
          <w:rFonts w:ascii="Arial" w:hAnsi="Arial" w:cs="Arial"/>
          <w:vertAlign w:val="subscript"/>
        </w:rPr>
        <w:t>O</w:t>
      </w:r>
      <w:r>
        <w:rPr>
          <w:rFonts w:ascii="Arial" w:hAnsi="Arial" w:cs="Arial"/>
        </w:rPr>
        <w:t>=1.2U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宋体" w:cs="Arial"/>
        </w:rPr>
        <w:t>开始，单方向调节</w:t>
      </w:r>
      <w:r>
        <w:rPr>
          <w:rFonts w:ascii="Arial" w:hAnsi="宋体" w:cs="Arial" w:hint="eastAsia"/>
        </w:rPr>
        <w:t>直流发电机励磁电流</w:t>
      </w:r>
      <w:r>
        <w:rPr>
          <w:rFonts w:ascii="Arial" w:hAnsi="宋体" w:cs="Arial"/>
        </w:rPr>
        <w:t>，使发电机励磁电流逐次减小，直至</w:t>
      </w:r>
      <w:r>
        <w:rPr>
          <w:rFonts w:ascii="Arial" w:hAnsi="Arial" w:cs="Arial"/>
        </w:rPr>
        <w:t>I</w:t>
      </w:r>
      <w:r>
        <w:rPr>
          <w:rFonts w:ascii="Arial" w:hAnsi="Arial" w:cs="Arial"/>
          <w:vertAlign w:val="subscript"/>
        </w:rPr>
        <w:t>f2</w:t>
      </w:r>
      <w:r>
        <w:rPr>
          <w:rFonts w:ascii="Arial" w:hAnsi="Arial" w:cs="Arial"/>
        </w:rPr>
        <w:t>=o</w:t>
      </w:r>
      <w:r>
        <w:rPr>
          <w:rFonts w:ascii="Arial" w:hAnsi="宋体" w:cs="Arial"/>
        </w:rPr>
        <w:t>。</w:t>
      </w:r>
    </w:p>
    <w:p w14:paraId="300CD141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宋体" w:cs="Arial"/>
        </w:rPr>
        <w:t>每次测取发电机的空载电压</w:t>
      </w:r>
      <w:r>
        <w:rPr>
          <w:rFonts w:ascii="Arial" w:hAnsi="Arial" w:cs="Arial"/>
        </w:rPr>
        <w:t>U</w:t>
      </w:r>
      <w:r>
        <w:rPr>
          <w:rFonts w:ascii="Arial" w:hAnsi="Arial" w:cs="Arial"/>
          <w:vertAlign w:val="subscript"/>
        </w:rPr>
        <w:t>O</w:t>
      </w:r>
      <w:r>
        <w:rPr>
          <w:rFonts w:ascii="Arial" w:hAnsi="宋体" w:cs="Arial"/>
        </w:rPr>
        <w:t>和励磁电流</w:t>
      </w:r>
      <w:r>
        <w:rPr>
          <w:rFonts w:ascii="Arial" w:hAnsi="Arial" w:cs="Arial"/>
        </w:rPr>
        <w:t>I</w:t>
      </w:r>
      <w:r>
        <w:rPr>
          <w:rFonts w:ascii="Arial" w:hAnsi="Arial" w:cs="Arial"/>
          <w:szCs w:val="21"/>
          <w:vertAlign w:val="subscript"/>
        </w:rPr>
        <w:t>f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 w:hint="eastAsia"/>
        </w:rPr>
        <w:t>，</w:t>
      </w:r>
      <w:r>
        <w:rPr>
          <w:rFonts w:ascii="Arial" w:hAnsi="宋体" w:cs="Arial"/>
        </w:rPr>
        <w:t>只取</w:t>
      </w:r>
      <w:r>
        <w:rPr>
          <w:rFonts w:ascii="Arial" w:hAnsi="Arial" w:cs="Arial"/>
        </w:rPr>
        <w:t>7-8</w:t>
      </w:r>
      <w:r>
        <w:rPr>
          <w:rFonts w:ascii="Arial" w:hAnsi="宋体" w:cs="Arial"/>
        </w:rPr>
        <w:t>组数据，填入表</w:t>
      </w:r>
      <w:r>
        <w:rPr>
          <w:rFonts w:ascii="Arial" w:hAnsi="Arial" w:cs="Arial"/>
        </w:rPr>
        <w:t>1-2</w:t>
      </w:r>
      <w:r>
        <w:rPr>
          <w:rFonts w:ascii="Arial" w:hAnsi="宋体" w:cs="Arial"/>
        </w:rPr>
        <w:t>中，其中</w:t>
      </w:r>
      <w:r w:rsidRPr="005334F8">
        <w:rPr>
          <w:rFonts w:ascii="Arial" w:hAnsi="Arial" w:cs="Arial"/>
          <w:b/>
          <w:bCs/>
        </w:rPr>
        <w:t>U</w:t>
      </w:r>
      <w:r w:rsidRPr="005334F8">
        <w:rPr>
          <w:rFonts w:ascii="Arial" w:hAnsi="Arial" w:cs="Arial"/>
          <w:b/>
          <w:bCs/>
          <w:vertAlign w:val="subscript"/>
        </w:rPr>
        <w:t>O</w:t>
      </w:r>
      <w:r w:rsidRPr="005334F8">
        <w:rPr>
          <w:rFonts w:ascii="Arial" w:hAnsi="Arial" w:cs="Arial"/>
          <w:b/>
          <w:bCs/>
        </w:rPr>
        <w:t>=U</w:t>
      </w:r>
      <w:r w:rsidRPr="005334F8">
        <w:rPr>
          <w:rFonts w:ascii="Arial" w:hAnsi="Arial" w:cs="Arial"/>
          <w:b/>
          <w:bCs/>
          <w:vertAlign w:val="subscript"/>
        </w:rPr>
        <w:t>N</w:t>
      </w:r>
      <w:r>
        <w:rPr>
          <w:rFonts w:ascii="Arial" w:hAnsi="宋体" w:cs="Arial"/>
        </w:rPr>
        <w:t>和</w:t>
      </w:r>
      <w:r w:rsidRPr="005334F8">
        <w:rPr>
          <w:rFonts w:ascii="Arial" w:hAnsi="Arial" w:cs="Arial"/>
          <w:b/>
          <w:bCs/>
        </w:rPr>
        <w:t>I</w:t>
      </w:r>
      <w:r w:rsidRPr="005334F8">
        <w:rPr>
          <w:rFonts w:ascii="Arial" w:hAnsi="Arial" w:cs="Arial"/>
          <w:b/>
          <w:bCs/>
          <w:szCs w:val="21"/>
          <w:vertAlign w:val="subscript"/>
        </w:rPr>
        <w:t>f</w:t>
      </w:r>
      <w:r w:rsidRPr="005334F8">
        <w:rPr>
          <w:rFonts w:ascii="Arial" w:hAnsi="Arial" w:cs="Arial"/>
          <w:b/>
          <w:bCs/>
          <w:vertAlign w:val="subscript"/>
        </w:rPr>
        <w:t>2</w:t>
      </w:r>
      <w:r w:rsidRPr="005334F8">
        <w:rPr>
          <w:rFonts w:ascii="Arial" w:hAnsi="Arial" w:cs="Arial"/>
          <w:b/>
          <w:bCs/>
        </w:rPr>
        <w:t>=</w:t>
      </w:r>
      <w:r w:rsidRPr="005334F8">
        <w:rPr>
          <w:rFonts w:ascii="Arial" w:hAnsi="Arial" w:cs="Arial" w:hint="eastAsia"/>
          <w:b/>
          <w:bCs/>
        </w:rPr>
        <w:t>0</w:t>
      </w:r>
      <w:r>
        <w:rPr>
          <w:rFonts w:ascii="Arial" w:hAnsi="宋体" w:cs="Arial"/>
        </w:rPr>
        <w:t>两点必测，并在</w:t>
      </w:r>
      <w:r>
        <w:rPr>
          <w:rFonts w:ascii="Arial" w:hAnsi="Arial" w:cs="Arial"/>
        </w:rPr>
        <w:t>U</w:t>
      </w:r>
      <w:r>
        <w:rPr>
          <w:rFonts w:ascii="Arial" w:hAnsi="Arial" w:cs="Arial"/>
          <w:vertAlign w:val="subscript"/>
        </w:rPr>
        <w:t>O</w:t>
      </w:r>
      <w:r>
        <w:rPr>
          <w:rFonts w:ascii="Arial" w:hAnsi="Arial" w:cs="Arial"/>
        </w:rPr>
        <w:t>=U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宋体" w:cs="Arial"/>
        </w:rPr>
        <w:t>附近测点应较密。</w:t>
      </w:r>
    </w:p>
    <w:p w14:paraId="76C48220" w14:textId="77777777" w:rsidR="00CA1F61" w:rsidRPr="005334F8" w:rsidRDefault="00CA1F61" w:rsidP="00CA1F61">
      <w:pPr>
        <w:spacing w:line="360" w:lineRule="exact"/>
        <w:jc w:val="center"/>
        <w:rPr>
          <w:rFonts w:ascii="Arial" w:hAnsi="Arial" w:cs="Arial"/>
          <w:color w:val="4472C4" w:themeColor="accent1"/>
        </w:rPr>
      </w:pPr>
      <w:r w:rsidRPr="005334F8">
        <w:rPr>
          <w:rFonts w:ascii="Arial" w:hAnsi="宋体" w:cs="Arial"/>
          <w:color w:val="4472C4" w:themeColor="accent1"/>
        </w:rPr>
        <w:t>表</w:t>
      </w:r>
      <w:r w:rsidRPr="005334F8">
        <w:rPr>
          <w:rFonts w:ascii="Arial" w:hAnsi="Arial" w:cs="Arial"/>
          <w:color w:val="4472C4" w:themeColor="accent1"/>
        </w:rPr>
        <w:t>1-2                                               n=</w:t>
      </w:r>
      <w:proofErr w:type="spellStart"/>
      <w:r w:rsidRPr="005334F8">
        <w:rPr>
          <w:rFonts w:ascii="Arial" w:hAnsi="Arial" w:cs="Arial"/>
          <w:color w:val="4472C4" w:themeColor="accent1"/>
        </w:rPr>
        <w:t>n</w:t>
      </w:r>
      <w:r w:rsidRPr="005334F8">
        <w:rPr>
          <w:rFonts w:ascii="Arial" w:hAnsi="Arial" w:cs="Arial"/>
          <w:color w:val="4472C4" w:themeColor="accent1"/>
          <w:vertAlign w:val="subscript"/>
        </w:rPr>
        <w:t>N</w:t>
      </w:r>
      <w:proofErr w:type="spellEnd"/>
      <w:r w:rsidRPr="005334F8">
        <w:rPr>
          <w:rFonts w:ascii="Arial" w:hAnsi="Arial" w:cs="Arial"/>
          <w:color w:val="4472C4" w:themeColor="accent1"/>
        </w:rPr>
        <w:t>=1600r/min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7"/>
        <w:gridCol w:w="777"/>
        <w:gridCol w:w="778"/>
        <w:gridCol w:w="778"/>
        <w:gridCol w:w="778"/>
        <w:gridCol w:w="778"/>
        <w:gridCol w:w="778"/>
        <w:gridCol w:w="778"/>
        <w:gridCol w:w="778"/>
      </w:tblGrid>
      <w:tr w:rsidR="005334F8" w:rsidRPr="005334F8" w14:paraId="58AD5D50" w14:textId="1805DD64" w:rsidTr="00D1144E">
        <w:trPr>
          <w:trHeight w:val="397"/>
          <w:jc w:val="center"/>
        </w:trPr>
        <w:tc>
          <w:tcPr>
            <w:tcW w:w="1387" w:type="dxa"/>
            <w:vAlign w:val="center"/>
          </w:tcPr>
          <w:p w14:paraId="6BC10BD2" w14:textId="77777777" w:rsidR="00D1144E" w:rsidRPr="005334F8" w:rsidRDefault="00D1144E" w:rsidP="00D1144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 w:rsidRPr="005334F8">
              <w:rPr>
                <w:rFonts w:ascii="Arial" w:hAnsi="Arial" w:cs="Arial"/>
                <w:color w:val="4472C4" w:themeColor="accent1"/>
              </w:rPr>
              <w:t>U</w:t>
            </w:r>
            <w:r w:rsidRPr="005334F8">
              <w:rPr>
                <w:rFonts w:ascii="Arial" w:hAnsi="Arial" w:cs="Arial"/>
                <w:color w:val="4472C4" w:themeColor="accent1"/>
                <w:vertAlign w:val="subscript"/>
              </w:rPr>
              <w:t>O</w:t>
            </w:r>
            <w:r w:rsidRPr="005334F8">
              <w:rPr>
                <w:rFonts w:ascii="Arial" w:hAnsi="宋体" w:cs="Arial"/>
                <w:color w:val="4472C4" w:themeColor="accent1"/>
              </w:rPr>
              <w:t>（</w:t>
            </w:r>
            <w:r w:rsidRPr="005334F8">
              <w:rPr>
                <w:rFonts w:ascii="Arial" w:hAnsi="Arial" w:cs="Arial"/>
                <w:color w:val="4472C4" w:themeColor="accent1"/>
              </w:rPr>
              <w:t>V</w:t>
            </w:r>
            <w:r w:rsidRPr="005334F8">
              <w:rPr>
                <w:rFonts w:ascii="Arial" w:hAnsi="宋体" w:cs="Arial"/>
                <w:color w:val="4472C4" w:themeColor="accent1"/>
              </w:rPr>
              <w:t>）</w:t>
            </w:r>
          </w:p>
        </w:tc>
        <w:tc>
          <w:tcPr>
            <w:tcW w:w="777" w:type="dxa"/>
            <w:vAlign w:val="center"/>
          </w:tcPr>
          <w:p w14:paraId="67EF5D6A" w14:textId="0882624F" w:rsidR="00D1144E" w:rsidRPr="005334F8" w:rsidRDefault="0022154A" w:rsidP="00D1144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240</w:t>
            </w:r>
          </w:p>
        </w:tc>
        <w:tc>
          <w:tcPr>
            <w:tcW w:w="778" w:type="dxa"/>
            <w:vAlign w:val="center"/>
          </w:tcPr>
          <w:p w14:paraId="64DF9B86" w14:textId="6E6EEE6A" w:rsidR="00D1144E" w:rsidRPr="005334F8" w:rsidRDefault="0022154A" w:rsidP="00D1144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207</w:t>
            </w:r>
          </w:p>
        </w:tc>
        <w:tc>
          <w:tcPr>
            <w:tcW w:w="778" w:type="dxa"/>
            <w:vAlign w:val="center"/>
          </w:tcPr>
          <w:p w14:paraId="715E52B9" w14:textId="21058A8F" w:rsidR="00D1144E" w:rsidRPr="005334F8" w:rsidRDefault="0022154A" w:rsidP="00D1144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200</w:t>
            </w:r>
          </w:p>
        </w:tc>
        <w:tc>
          <w:tcPr>
            <w:tcW w:w="778" w:type="dxa"/>
            <w:vAlign w:val="center"/>
          </w:tcPr>
          <w:p w14:paraId="4A986464" w14:textId="086A06B0" w:rsidR="00D1144E" w:rsidRPr="005334F8" w:rsidRDefault="0022154A" w:rsidP="00D1144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186</w:t>
            </w:r>
          </w:p>
        </w:tc>
        <w:tc>
          <w:tcPr>
            <w:tcW w:w="778" w:type="dxa"/>
            <w:vAlign w:val="center"/>
          </w:tcPr>
          <w:p w14:paraId="53501A6E" w14:textId="32B7CF27" w:rsidR="00D1144E" w:rsidRPr="005334F8" w:rsidRDefault="0022154A" w:rsidP="00D1144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171</w:t>
            </w:r>
          </w:p>
        </w:tc>
        <w:tc>
          <w:tcPr>
            <w:tcW w:w="778" w:type="dxa"/>
            <w:vAlign w:val="center"/>
          </w:tcPr>
          <w:p w14:paraId="4312E074" w14:textId="206B24A0" w:rsidR="00D1144E" w:rsidRPr="005334F8" w:rsidRDefault="0022154A" w:rsidP="00D1144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151</w:t>
            </w:r>
          </w:p>
        </w:tc>
        <w:tc>
          <w:tcPr>
            <w:tcW w:w="778" w:type="dxa"/>
            <w:vAlign w:val="center"/>
          </w:tcPr>
          <w:p w14:paraId="46398A99" w14:textId="0A3407B2" w:rsidR="00D1144E" w:rsidRPr="005334F8" w:rsidRDefault="0022154A" w:rsidP="00D1144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127</w:t>
            </w:r>
          </w:p>
        </w:tc>
        <w:tc>
          <w:tcPr>
            <w:tcW w:w="778" w:type="dxa"/>
            <w:vAlign w:val="center"/>
          </w:tcPr>
          <w:p w14:paraId="340AF176" w14:textId="74AD60DE" w:rsidR="00D1144E" w:rsidRPr="005334F8" w:rsidRDefault="0022154A" w:rsidP="00D1144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41</w:t>
            </w:r>
          </w:p>
        </w:tc>
      </w:tr>
      <w:tr w:rsidR="005334F8" w:rsidRPr="005334F8" w14:paraId="1C271589" w14:textId="22DE152F" w:rsidTr="00D1144E">
        <w:trPr>
          <w:trHeight w:val="397"/>
          <w:jc w:val="center"/>
        </w:trPr>
        <w:tc>
          <w:tcPr>
            <w:tcW w:w="1387" w:type="dxa"/>
            <w:vAlign w:val="center"/>
          </w:tcPr>
          <w:p w14:paraId="0DE1B077" w14:textId="4A5CD4D3" w:rsidR="00D1144E" w:rsidRPr="005334F8" w:rsidRDefault="00D1144E" w:rsidP="00D1144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 w:rsidRPr="005334F8">
              <w:rPr>
                <w:rFonts w:ascii="Arial" w:hAnsi="Arial" w:cs="Arial"/>
                <w:color w:val="4472C4" w:themeColor="accent1"/>
              </w:rPr>
              <w:t>I</w:t>
            </w:r>
            <w:r w:rsidRPr="005334F8">
              <w:rPr>
                <w:rFonts w:ascii="Arial" w:hAnsi="Arial" w:cs="Arial"/>
                <w:color w:val="4472C4" w:themeColor="accent1"/>
                <w:vertAlign w:val="subscript"/>
              </w:rPr>
              <w:t>f2</w:t>
            </w:r>
            <w:r w:rsidRPr="005334F8">
              <w:rPr>
                <w:rFonts w:ascii="Arial" w:hAnsi="宋体" w:cs="Arial"/>
                <w:color w:val="4472C4" w:themeColor="accent1"/>
              </w:rPr>
              <w:t>（</w:t>
            </w:r>
            <w:r w:rsidRPr="005334F8">
              <w:rPr>
                <w:rFonts w:ascii="Arial" w:hAnsi="宋体" w:cs="Arial" w:hint="eastAsia"/>
                <w:color w:val="4472C4" w:themeColor="accent1"/>
              </w:rPr>
              <w:t>m</w:t>
            </w:r>
            <w:r w:rsidRPr="005334F8">
              <w:rPr>
                <w:rFonts w:ascii="Arial" w:hAnsi="Arial" w:cs="Arial"/>
                <w:color w:val="4472C4" w:themeColor="accent1"/>
              </w:rPr>
              <w:t>A</w:t>
            </w:r>
            <w:r w:rsidRPr="005334F8">
              <w:rPr>
                <w:rFonts w:ascii="Arial" w:hAnsi="宋体" w:cs="Arial"/>
                <w:color w:val="4472C4" w:themeColor="accent1"/>
              </w:rPr>
              <w:t>）</w:t>
            </w:r>
          </w:p>
        </w:tc>
        <w:tc>
          <w:tcPr>
            <w:tcW w:w="777" w:type="dxa"/>
            <w:vAlign w:val="center"/>
          </w:tcPr>
          <w:p w14:paraId="263B7603" w14:textId="3B33AB87" w:rsidR="00D1144E" w:rsidRPr="005334F8" w:rsidRDefault="0022154A" w:rsidP="00D1144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109</w:t>
            </w:r>
          </w:p>
        </w:tc>
        <w:tc>
          <w:tcPr>
            <w:tcW w:w="778" w:type="dxa"/>
            <w:vAlign w:val="center"/>
          </w:tcPr>
          <w:p w14:paraId="522B0E15" w14:textId="13184C81" w:rsidR="00D1144E" w:rsidRPr="005334F8" w:rsidRDefault="0022154A" w:rsidP="00D1144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78</w:t>
            </w:r>
          </w:p>
        </w:tc>
        <w:tc>
          <w:tcPr>
            <w:tcW w:w="778" w:type="dxa"/>
            <w:vAlign w:val="center"/>
          </w:tcPr>
          <w:p w14:paraId="58C80FEC" w14:textId="59502CF3" w:rsidR="00D1144E" w:rsidRPr="005334F8" w:rsidRDefault="0022154A" w:rsidP="00D1144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68</w:t>
            </w:r>
          </w:p>
        </w:tc>
        <w:tc>
          <w:tcPr>
            <w:tcW w:w="778" w:type="dxa"/>
            <w:vAlign w:val="center"/>
          </w:tcPr>
          <w:p w14:paraId="0E17B7D7" w14:textId="70CE0CF2" w:rsidR="00D1144E" w:rsidRPr="005334F8" w:rsidRDefault="0022154A" w:rsidP="00D1144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59</w:t>
            </w:r>
          </w:p>
        </w:tc>
        <w:tc>
          <w:tcPr>
            <w:tcW w:w="778" w:type="dxa"/>
            <w:vAlign w:val="center"/>
          </w:tcPr>
          <w:p w14:paraId="3EF4642F" w14:textId="709B71AD" w:rsidR="00D1144E" w:rsidRPr="005334F8" w:rsidRDefault="0022154A" w:rsidP="00D1144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50</w:t>
            </w:r>
          </w:p>
        </w:tc>
        <w:tc>
          <w:tcPr>
            <w:tcW w:w="778" w:type="dxa"/>
            <w:vAlign w:val="center"/>
          </w:tcPr>
          <w:p w14:paraId="40B437F1" w14:textId="3B04B49B" w:rsidR="00D1144E" w:rsidRPr="005334F8" w:rsidRDefault="0022154A" w:rsidP="00D1144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40</w:t>
            </w:r>
          </w:p>
        </w:tc>
        <w:tc>
          <w:tcPr>
            <w:tcW w:w="778" w:type="dxa"/>
            <w:vAlign w:val="center"/>
          </w:tcPr>
          <w:p w14:paraId="5CD2DC5C" w14:textId="6C3CCCAD" w:rsidR="00D1144E" w:rsidRPr="005334F8" w:rsidRDefault="0022154A" w:rsidP="00D1144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29</w:t>
            </w:r>
          </w:p>
        </w:tc>
        <w:tc>
          <w:tcPr>
            <w:tcW w:w="778" w:type="dxa"/>
            <w:vAlign w:val="center"/>
          </w:tcPr>
          <w:p w14:paraId="3CDF7355" w14:textId="023E01AF" w:rsidR="00D1144E" w:rsidRPr="005334F8" w:rsidRDefault="0022154A" w:rsidP="00D1144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</w:t>
            </w:r>
          </w:p>
        </w:tc>
      </w:tr>
    </w:tbl>
    <w:p w14:paraId="2271FBF1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宋体" w:cs="Arial"/>
        </w:rPr>
        <w:t>（</w:t>
      </w:r>
      <w:r>
        <w:rPr>
          <w:rFonts w:ascii="Arial" w:hAnsi="Arial" w:cs="Arial"/>
        </w:rPr>
        <w:t>2</w:t>
      </w:r>
      <w:r>
        <w:rPr>
          <w:rFonts w:ascii="Arial" w:hAnsi="宋体" w:cs="Arial"/>
        </w:rPr>
        <w:t>）外特性</w:t>
      </w:r>
    </w:p>
    <w:p w14:paraId="09DB17DB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a</w:t>
      </w:r>
      <w:r>
        <w:rPr>
          <w:rFonts w:ascii="Arial" w:hAnsi="宋体" w:cs="Arial"/>
        </w:rPr>
        <w:t>．在空载实验后，把发电机负载电阻</w:t>
      </w:r>
      <w:r>
        <w:rPr>
          <w:rFonts w:ascii="Arial" w:hAnsi="Arial" w:cs="Arial"/>
        </w:rPr>
        <w:t>R</w:t>
      </w:r>
      <w:r>
        <w:rPr>
          <w:rFonts w:ascii="Arial" w:hAnsi="宋体" w:cs="Arial"/>
        </w:rPr>
        <w:t>调到最大值，合上负载开关</w:t>
      </w:r>
      <w:r>
        <w:rPr>
          <w:rFonts w:ascii="Arial" w:hAnsi="Arial" w:cs="Arial"/>
        </w:rPr>
        <w:t>S</w:t>
      </w:r>
      <w:r>
        <w:rPr>
          <w:rFonts w:ascii="Arial" w:hAnsi="宋体" w:cs="Arial"/>
        </w:rPr>
        <w:t>。</w:t>
      </w:r>
    </w:p>
    <w:p w14:paraId="1CE6839F" w14:textId="5254207C" w:rsidR="005334F8" w:rsidRDefault="00CA1F61" w:rsidP="005334F8">
      <w:pPr>
        <w:spacing w:line="360" w:lineRule="exact"/>
        <w:ind w:firstLineChars="200" w:firstLine="420"/>
        <w:rPr>
          <w:rFonts w:ascii="Arial" w:hAnsi="宋体" w:cs="Arial" w:hint="eastAsia"/>
        </w:rPr>
      </w:pPr>
      <w:r>
        <w:rPr>
          <w:rFonts w:ascii="Arial" w:hAnsi="Arial" w:cs="Arial"/>
        </w:rPr>
        <w:t>b</w:t>
      </w:r>
      <w:r>
        <w:rPr>
          <w:rFonts w:ascii="Arial" w:hAnsi="宋体" w:cs="Arial"/>
        </w:rPr>
        <w:t>．同时调节电动机</w:t>
      </w:r>
      <w:r>
        <w:rPr>
          <w:rFonts w:ascii="Arial" w:hAnsi="宋体" w:cs="Arial" w:hint="eastAsia"/>
        </w:rPr>
        <w:t>励磁电流</w:t>
      </w:r>
      <w:r>
        <w:rPr>
          <w:rFonts w:ascii="Arial" w:hAnsi="宋体" w:cs="Arial"/>
        </w:rPr>
        <w:t>，发电机</w:t>
      </w:r>
      <w:r>
        <w:rPr>
          <w:rFonts w:ascii="Arial" w:hAnsi="宋体" w:cs="Arial" w:hint="eastAsia"/>
        </w:rPr>
        <w:t>励磁电流</w:t>
      </w:r>
      <w:r>
        <w:rPr>
          <w:rFonts w:ascii="Arial" w:hAnsi="宋体" w:cs="Arial"/>
        </w:rPr>
        <w:t>和负载电阻</w:t>
      </w:r>
      <w:r>
        <w:rPr>
          <w:rFonts w:ascii="Arial" w:hAnsi="Arial" w:cs="Arial"/>
        </w:rPr>
        <w:t>R</w:t>
      </w:r>
      <w:r>
        <w:rPr>
          <w:rFonts w:ascii="Arial" w:hAnsi="宋体" w:cs="Arial"/>
        </w:rPr>
        <w:t>，使发电机的</w:t>
      </w:r>
      <w:r>
        <w:rPr>
          <w:rFonts w:ascii="Arial" w:hAnsi="Arial" w:cs="Arial"/>
        </w:rPr>
        <w:t>n=</w:t>
      </w:r>
      <w:proofErr w:type="spellStart"/>
      <w:r>
        <w:rPr>
          <w:rFonts w:ascii="Arial" w:hAnsi="Arial" w:cs="Arial"/>
        </w:rPr>
        <w:t>n</w:t>
      </w:r>
      <w:r>
        <w:rPr>
          <w:rFonts w:ascii="Arial" w:hAnsi="Arial" w:cs="Arial"/>
          <w:vertAlign w:val="subscript"/>
        </w:rPr>
        <w:t>N</w:t>
      </w:r>
      <w:proofErr w:type="spellEnd"/>
      <w:r>
        <w:rPr>
          <w:rFonts w:ascii="Arial" w:hAnsi="Arial" w:cs="Arial" w:hint="eastAsia"/>
        </w:rPr>
        <w:t>，</w:t>
      </w:r>
      <w:r>
        <w:rPr>
          <w:rFonts w:ascii="Arial" w:hAnsi="Arial" w:cs="Arial"/>
        </w:rPr>
        <w:t>U=U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宋体" w:cs="Arial"/>
        </w:rPr>
        <w:lastRenderedPageBreak/>
        <w:t>（</w:t>
      </w:r>
      <w:r>
        <w:rPr>
          <w:rFonts w:ascii="Arial" w:hAnsi="Arial" w:cs="Arial"/>
        </w:rPr>
        <w:t>200V</w:t>
      </w:r>
      <w:r>
        <w:rPr>
          <w:rFonts w:ascii="Arial" w:hAnsi="宋体" w:cs="Arial"/>
        </w:rPr>
        <w:t>），</w:t>
      </w:r>
      <w:r>
        <w:rPr>
          <w:rFonts w:ascii="Arial" w:hAnsi="Arial" w:cs="Arial"/>
        </w:rPr>
        <w:t>I=I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宋体" w:cs="Arial"/>
        </w:rPr>
        <w:t>（</w:t>
      </w:r>
      <w:r>
        <w:rPr>
          <w:rFonts w:ascii="Arial" w:hAnsi="Arial" w:cs="Arial"/>
        </w:rPr>
        <w:t>0.5A</w:t>
      </w:r>
      <w:r>
        <w:rPr>
          <w:rFonts w:ascii="Arial" w:hAnsi="宋体" w:cs="Arial"/>
        </w:rPr>
        <w:t>），该点为发电机的额定运行点，其励磁电流称为额定励磁电流</w:t>
      </w:r>
      <w:r w:rsidR="005334F8">
        <w:rPr>
          <w:rFonts w:ascii="Arial" w:hAnsi="宋体" w:cs="Arial" w:hint="eastAsia"/>
        </w:rPr>
        <w:t>：</w:t>
      </w:r>
    </w:p>
    <w:p w14:paraId="352EF517" w14:textId="29E33975" w:rsidR="00CA1F61" w:rsidRPr="005334F8" w:rsidRDefault="00CA1F61" w:rsidP="005334F8">
      <w:pPr>
        <w:spacing w:line="360" w:lineRule="exact"/>
        <w:ind w:firstLineChars="200" w:firstLine="420"/>
        <w:rPr>
          <w:rFonts w:ascii="Arial" w:hAnsi="宋体" w:cs="Arial" w:hint="eastAsia"/>
        </w:rPr>
      </w:pPr>
      <w:r w:rsidRPr="00104170">
        <w:rPr>
          <w:rFonts w:ascii="Arial" w:hAnsi="Arial" w:cs="Arial"/>
          <w:color w:val="4472C4" w:themeColor="accent1"/>
        </w:rPr>
        <w:t>I</w:t>
      </w:r>
      <w:r w:rsidRPr="00104170">
        <w:rPr>
          <w:rFonts w:ascii="Arial" w:hAnsi="Arial" w:cs="Arial"/>
          <w:color w:val="4472C4" w:themeColor="accent1"/>
          <w:vertAlign w:val="subscript"/>
        </w:rPr>
        <w:t>f2N</w:t>
      </w:r>
      <w:r w:rsidRPr="00104170">
        <w:rPr>
          <w:rFonts w:ascii="Arial" w:hAnsi="Arial" w:cs="Arial"/>
          <w:color w:val="4472C4" w:themeColor="accent1"/>
        </w:rPr>
        <w:t>=</w:t>
      </w:r>
      <w:r w:rsidR="005334F8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</w:t>
      </w:r>
      <w:r w:rsidR="0022154A">
        <w:rPr>
          <w:rFonts w:ascii="Arial" w:hAnsi="Arial" w:cs="Arial" w:hint="eastAsia"/>
          <w:b/>
          <w:bCs/>
          <w:color w:val="4472C4" w:themeColor="accent1"/>
          <w:u w:val="single"/>
        </w:rPr>
        <w:t>112</w:t>
      </w:r>
      <w:r w:rsidR="005334F8">
        <w:rPr>
          <w:rFonts w:ascii="Arial" w:hAnsi="Arial" w:cs="Arial" w:hint="eastAsia"/>
          <w:b/>
          <w:bCs/>
          <w:color w:val="4472C4" w:themeColor="accent1"/>
          <w:u w:val="single"/>
        </w:rPr>
        <w:t xml:space="preserve"> </w:t>
      </w:r>
      <w:r w:rsidR="008063DA" w:rsidRPr="00104170">
        <w:rPr>
          <w:rFonts w:ascii="Arial" w:hAnsi="Arial" w:cs="Arial"/>
          <w:color w:val="4472C4" w:themeColor="accent1"/>
        </w:rPr>
        <w:t>m</w:t>
      </w:r>
      <w:r w:rsidRPr="00104170">
        <w:rPr>
          <w:rFonts w:ascii="Arial" w:hAnsi="Arial" w:cs="Arial"/>
          <w:color w:val="4472C4" w:themeColor="accent1"/>
        </w:rPr>
        <w:t>A.</w:t>
      </w:r>
    </w:p>
    <w:p w14:paraId="657D4699" w14:textId="57BD3F6D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c</w:t>
      </w:r>
      <w:r>
        <w:rPr>
          <w:rFonts w:ascii="Arial" w:hAnsi="宋体" w:cs="Arial"/>
        </w:rPr>
        <w:t>．在保持</w:t>
      </w:r>
      <w:r>
        <w:rPr>
          <w:rFonts w:ascii="Arial" w:hAnsi="Arial" w:cs="Arial"/>
        </w:rPr>
        <w:t>n=</w:t>
      </w:r>
      <w:proofErr w:type="spellStart"/>
      <w:r>
        <w:rPr>
          <w:rFonts w:ascii="Arial" w:hAnsi="Arial" w:cs="Arial"/>
        </w:rPr>
        <w:t>n</w:t>
      </w:r>
      <w:r>
        <w:rPr>
          <w:rFonts w:ascii="Arial" w:hAnsi="Arial" w:cs="Arial"/>
          <w:vertAlign w:val="subscript"/>
        </w:rPr>
        <w:t>N</w:t>
      </w:r>
      <w:proofErr w:type="spellEnd"/>
      <w:r>
        <w:rPr>
          <w:rFonts w:ascii="Arial" w:hAnsi="宋体" w:cs="Arial"/>
        </w:rPr>
        <w:t>和</w:t>
      </w:r>
      <w:r>
        <w:rPr>
          <w:rFonts w:ascii="Arial" w:hAnsi="Arial" w:cs="Arial"/>
        </w:rPr>
        <w:t>I</w:t>
      </w:r>
      <w:r>
        <w:rPr>
          <w:rFonts w:ascii="Arial" w:hAnsi="Arial" w:cs="Arial"/>
          <w:vertAlign w:val="subscript"/>
        </w:rPr>
        <w:t>f2</w:t>
      </w:r>
      <w:r>
        <w:rPr>
          <w:rFonts w:ascii="Arial" w:hAnsi="Arial" w:cs="Arial"/>
        </w:rPr>
        <w:t>=I</w:t>
      </w:r>
      <w:r>
        <w:rPr>
          <w:rFonts w:ascii="Arial" w:hAnsi="Arial" w:cs="Arial"/>
          <w:vertAlign w:val="subscript"/>
        </w:rPr>
        <w:t>f2N</w:t>
      </w:r>
      <w:r>
        <w:rPr>
          <w:rFonts w:ascii="Arial" w:hAnsi="宋体" w:cs="Arial"/>
        </w:rPr>
        <w:t>不变的条件下，逐渐增加负载电阻，即减少发电机负载电流，在额定负载到空载运行点范围内，每次测取发电机的电压</w:t>
      </w:r>
      <w:r>
        <w:rPr>
          <w:rFonts w:ascii="Arial" w:hAnsi="Arial" w:cs="Arial"/>
        </w:rPr>
        <w:t>U</w:t>
      </w:r>
      <w:r>
        <w:rPr>
          <w:rFonts w:ascii="Arial" w:hAnsi="宋体" w:cs="Arial"/>
        </w:rPr>
        <w:t>和电流</w:t>
      </w:r>
      <w:r>
        <w:rPr>
          <w:rFonts w:ascii="Arial" w:hAnsi="Arial" w:cs="Arial"/>
        </w:rPr>
        <w:t>I</w:t>
      </w:r>
      <w:r>
        <w:rPr>
          <w:rFonts w:ascii="Arial" w:hAnsi="宋体" w:cs="Arial"/>
        </w:rPr>
        <w:t>，直到空载（断开开关</w:t>
      </w:r>
      <w:r>
        <w:rPr>
          <w:rFonts w:ascii="Arial" w:hAnsi="Arial" w:cs="Arial"/>
        </w:rPr>
        <w:t>S</w:t>
      </w:r>
      <w:r>
        <w:rPr>
          <w:rFonts w:ascii="Arial" w:hAnsi="宋体" w:cs="Arial"/>
        </w:rPr>
        <w:t>），共取</w:t>
      </w:r>
      <w:r>
        <w:rPr>
          <w:rFonts w:ascii="Arial" w:hAnsi="Arial" w:cs="Arial"/>
        </w:rPr>
        <w:t>6-7</w:t>
      </w:r>
      <w:r>
        <w:rPr>
          <w:rFonts w:ascii="Arial" w:hAnsi="宋体" w:cs="Arial"/>
        </w:rPr>
        <w:t>组数据，填入表</w:t>
      </w:r>
      <w:r>
        <w:rPr>
          <w:rFonts w:ascii="Arial" w:hAnsi="Arial" w:cs="Arial"/>
        </w:rPr>
        <w:t>1-3</w:t>
      </w:r>
      <w:r>
        <w:rPr>
          <w:rFonts w:ascii="Arial" w:hAnsi="宋体" w:cs="Arial"/>
        </w:rPr>
        <w:t>中。其中</w:t>
      </w:r>
      <w:r w:rsidRPr="005334F8">
        <w:rPr>
          <w:rFonts w:ascii="Arial" w:hAnsi="宋体" w:cs="Arial"/>
          <w:b/>
          <w:bCs/>
        </w:rPr>
        <w:t>额定</w:t>
      </w:r>
      <w:r>
        <w:rPr>
          <w:rFonts w:ascii="Arial" w:hAnsi="宋体" w:cs="Arial"/>
        </w:rPr>
        <w:t>和</w:t>
      </w:r>
      <w:r w:rsidRPr="005334F8">
        <w:rPr>
          <w:rFonts w:ascii="Arial" w:hAnsi="宋体" w:cs="Arial"/>
          <w:b/>
          <w:bCs/>
        </w:rPr>
        <w:t>空载</w:t>
      </w:r>
      <w:r>
        <w:rPr>
          <w:rFonts w:ascii="Arial" w:hAnsi="宋体" w:cs="Arial"/>
        </w:rPr>
        <w:t>两点必测。</w:t>
      </w:r>
    </w:p>
    <w:p w14:paraId="120A5438" w14:textId="77777777" w:rsidR="00CA1F61" w:rsidRPr="005334F8" w:rsidRDefault="00CA1F61" w:rsidP="00CA1F61">
      <w:pPr>
        <w:spacing w:line="360" w:lineRule="exact"/>
        <w:jc w:val="center"/>
        <w:rPr>
          <w:rFonts w:ascii="Arial" w:hAnsi="Arial" w:cs="Arial"/>
          <w:color w:val="4472C4" w:themeColor="accent1"/>
        </w:rPr>
      </w:pPr>
      <w:r w:rsidRPr="005334F8">
        <w:rPr>
          <w:rFonts w:ascii="Arial" w:hAnsi="宋体" w:cs="Arial"/>
          <w:color w:val="4472C4" w:themeColor="accent1"/>
        </w:rPr>
        <w:t>表</w:t>
      </w:r>
      <w:r w:rsidRPr="005334F8">
        <w:rPr>
          <w:rFonts w:ascii="Arial" w:hAnsi="Arial" w:cs="Arial"/>
          <w:color w:val="4472C4" w:themeColor="accent1"/>
        </w:rPr>
        <w:t>1-3                                       n=</w:t>
      </w:r>
      <w:proofErr w:type="spellStart"/>
      <w:r w:rsidRPr="005334F8">
        <w:rPr>
          <w:rFonts w:ascii="Arial" w:hAnsi="Arial" w:cs="Arial"/>
          <w:color w:val="4472C4" w:themeColor="accent1"/>
        </w:rPr>
        <w:t>n</w:t>
      </w:r>
      <w:r w:rsidRPr="005334F8">
        <w:rPr>
          <w:rFonts w:ascii="Arial" w:hAnsi="Arial" w:cs="Arial"/>
          <w:color w:val="4472C4" w:themeColor="accent1"/>
          <w:vertAlign w:val="subscript"/>
        </w:rPr>
        <w:t>N</w:t>
      </w:r>
      <w:proofErr w:type="spellEnd"/>
      <w:r w:rsidRPr="005334F8">
        <w:rPr>
          <w:rFonts w:ascii="Arial" w:hAnsi="Arial" w:cs="Arial"/>
          <w:color w:val="4472C4" w:themeColor="accent1"/>
        </w:rPr>
        <w:t>=1600r/min  I</w:t>
      </w:r>
      <w:r w:rsidRPr="005334F8">
        <w:rPr>
          <w:rFonts w:ascii="Arial" w:hAnsi="Arial" w:cs="Arial"/>
          <w:color w:val="4472C4" w:themeColor="accent1"/>
          <w:vertAlign w:val="subscript"/>
        </w:rPr>
        <w:t>f2</w:t>
      </w:r>
      <w:r w:rsidRPr="005334F8">
        <w:rPr>
          <w:rFonts w:ascii="Arial" w:hAnsi="Arial" w:cs="Arial"/>
          <w:color w:val="4472C4" w:themeColor="accent1"/>
        </w:rPr>
        <w:t>=I</w:t>
      </w:r>
      <w:r w:rsidRPr="005334F8">
        <w:rPr>
          <w:rFonts w:ascii="Arial" w:hAnsi="Arial" w:cs="Arial"/>
          <w:color w:val="4472C4" w:themeColor="accent1"/>
          <w:vertAlign w:val="subscript"/>
        </w:rPr>
        <w:t>f2N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6"/>
        <w:gridCol w:w="921"/>
        <w:gridCol w:w="921"/>
        <w:gridCol w:w="921"/>
        <w:gridCol w:w="921"/>
        <w:gridCol w:w="921"/>
        <w:gridCol w:w="921"/>
        <w:gridCol w:w="922"/>
        <w:gridCol w:w="922"/>
      </w:tblGrid>
      <w:tr w:rsidR="005334F8" w:rsidRPr="005334F8" w14:paraId="4F1E5D66" w14:textId="77777777" w:rsidTr="00F04CF4">
        <w:trPr>
          <w:trHeight w:val="120"/>
          <w:jc w:val="center"/>
        </w:trPr>
        <w:tc>
          <w:tcPr>
            <w:tcW w:w="931" w:type="dxa"/>
          </w:tcPr>
          <w:p w14:paraId="314DACC1" w14:textId="77777777" w:rsidR="00CA1F61" w:rsidRPr="005334F8" w:rsidRDefault="00CA1F61" w:rsidP="00F02539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  <w:r w:rsidRPr="005334F8">
              <w:rPr>
                <w:rFonts w:ascii="Arial" w:hAnsi="Arial" w:cs="Arial"/>
                <w:color w:val="4472C4" w:themeColor="accent1"/>
              </w:rPr>
              <w:t>U</w:t>
            </w:r>
            <w:r w:rsidRPr="005334F8">
              <w:rPr>
                <w:rFonts w:ascii="Arial" w:hAnsi="宋体" w:cs="Arial"/>
                <w:color w:val="4472C4" w:themeColor="accent1"/>
              </w:rPr>
              <w:t>（</w:t>
            </w:r>
            <w:r w:rsidRPr="005334F8">
              <w:rPr>
                <w:rFonts w:ascii="Arial" w:hAnsi="Arial" w:cs="Arial"/>
                <w:color w:val="4472C4" w:themeColor="accent1"/>
              </w:rPr>
              <w:t>V</w:t>
            </w:r>
            <w:r w:rsidRPr="005334F8">
              <w:rPr>
                <w:rFonts w:ascii="Arial" w:hAnsi="宋体" w:cs="Arial"/>
                <w:color w:val="4472C4" w:themeColor="accent1"/>
              </w:rPr>
              <w:t>）</w:t>
            </w:r>
          </w:p>
        </w:tc>
        <w:tc>
          <w:tcPr>
            <w:tcW w:w="931" w:type="dxa"/>
            <w:vAlign w:val="center"/>
          </w:tcPr>
          <w:p w14:paraId="0BE93BBD" w14:textId="046C3751" w:rsidR="00CA1F61" w:rsidRPr="005334F8" w:rsidRDefault="0022154A" w:rsidP="00F04CF4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202</w:t>
            </w:r>
          </w:p>
        </w:tc>
        <w:tc>
          <w:tcPr>
            <w:tcW w:w="931" w:type="dxa"/>
            <w:vAlign w:val="center"/>
          </w:tcPr>
          <w:p w14:paraId="0DA56A0D" w14:textId="6F9FC0FF" w:rsidR="00CA1F61" w:rsidRPr="005334F8" w:rsidRDefault="0022154A" w:rsidP="00F04CF4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206</w:t>
            </w:r>
          </w:p>
        </w:tc>
        <w:tc>
          <w:tcPr>
            <w:tcW w:w="931" w:type="dxa"/>
            <w:vAlign w:val="center"/>
          </w:tcPr>
          <w:p w14:paraId="1DE22488" w14:textId="6A9C775E" w:rsidR="00CA1F61" w:rsidRPr="005334F8" w:rsidRDefault="0022154A" w:rsidP="00F04CF4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212</w:t>
            </w:r>
          </w:p>
        </w:tc>
        <w:tc>
          <w:tcPr>
            <w:tcW w:w="931" w:type="dxa"/>
            <w:vAlign w:val="center"/>
          </w:tcPr>
          <w:p w14:paraId="07A0248A" w14:textId="3535C500" w:rsidR="00CA1F61" w:rsidRPr="005334F8" w:rsidRDefault="0022154A" w:rsidP="00F04CF4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216</w:t>
            </w:r>
          </w:p>
        </w:tc>
        <w:tc>
          <w:tcPr>
            <w:tcW w:w="931" w:type="dxa"/>
            <w:vAlign w:val="center"/>
          </w:tcPr>
          <w:p w14:paraId="25A67F47" w14:textId="3F988802" w:rsidR="00CA1F61" w:rsidRPr="005334F8" w:rsidRDefault="0022154A" w:rsidP="00F04CF4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220</w:t>
            </w:r>
          </w:p>
        </w:tc>
        <w:tc>
          <w:tcPr>
            <w:tcW w:w="931" w:type="dxa"/>
            <w:vAlign w:val="center"/>
          </w:tcPr>
          <w:p w14:paraId="7F6D82A8" w14:textId="19758644" w:rsidR="00CA1F61" w:rsidRPr="005334F8" w:rsidRDefault="0022154A" w:rsidP="00F04CF4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225</w:t>
            </w:r>
          </w:p>
        </w:tc>
        <w:tc>
          <w:tcPr>
            <w:tcW w:w="932" w:type="dxa"/>
            <w:vAlign w:val="center"/>
          </w:tcPr>
          <w:p w14:paraId="273A6C41" w14:textId="47ADAAB0" w:rsidR="00CA1F61" w:rsidRPr="005334F8" w:rsidRDefault="0022154A" w:rsidP="00F04CF4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228</w:t>
            </w:r>
          </w:p>
        </w:tc>
        <w:tc>
          <w:tcPr>
            <w:tcW w:w="932" w:type="dxa"/>
            <w:vAlign w:val="center"/>
          </w:tcPr>
          <w:p w14:paraId="0757D1F5" w14:textId="4F3A6294" w:rsidR="00CA1F61" w:rsidRPr="005334F8" w:rsidRDefault="0022154A" w:rsidP="00F04CF4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243</w:t>
            </w:r>
          </w:p>
        </w:tc>
      </w:tr>
      <w:tr w:rsidR="005334F8" w:rsidRPr="005334F8" w14:paraId="19AAF4E2" w14:textId="77777777" w:rsidTr="00F04CF4">
        <w:trPr>
          <w:trHeight w:val="167"/>
          <w:jc w:val="center"/>
        </w:trPr>
        <w:tc>
          <w:tcPr>
            <w:tcW w:w="931" w:type="dxa"/>
          </w:tcPr>
          <w:p w14:paraId="5AF1F123" w14:textId="77777777" w:rsidR="00CA1F61" w:rsidRPr="005334F8" w:rsidRDefault="00CA1F61" w:rsidP="00F02539">
            <w:pPr>
              <w:spacing w:line="360" w:lineRule="exact"/>
              <w:rPr>
                <w:rFonts w:ascii="Arial" w:hAnsi="Arial" w:cs="Arial"/>
                <w:color w:val="4472C4" w:themeColor="accent1"/>
              </w:rPr>
            </w:pPr>
            <w:r w:rsidRPr="005334F8">
              <w:rPr>
                <w:rFonts w:ascii="Arial" w:hAnsi="Arial" w:cs="Arial"/>
                <w:color w:val="4472C4" w:themeColor="accent1"/>
              </w:rPr>
              <w:t>I</w:t>
            </w:r>
            <w:r w:rsidRPr="005334F8">
              <w:rPr>
                <w:rFonts w:ascii="Arial" w:hAnsi="宋体" w:cs="Arial"/>
                <w:color w:val="4472C4" w:themeColor="accent1"/>
              </w:rPr>
              <w:t>（</w:t>
            </w:r>
            <w:r w:rsidRPr="005334F8">
              <w:rPr>
                <w:rFonts w:ascii="Arial" w:hAnsi="Arial" w:cs="Arial"/>
                <w:color w:val="4472C4" w:themeColor="accent1"/>
              </w:rPr>
              <w:t>A</w:t>
            </w:r>
            <w:r w:rsidRPr="005334F8">
              <w:rPr>
                <w:rFonts w:ascii="Arial" w:hAnsi="宋体" w:cs="Arial"/>
                <w:color w:val="4472C4" w:themeColor="accent1"/>
              </w:rPr>
              <w:t>）</w:t>
            </w:r>
          </w:p>
        </w:tc>
        <w:tc>
          <w:tcPr>
            <w:tcW w:w="931" w:type="dxa"/>
            <w:vAlign w:val="center"/>
          </w:tcPr>
          <w:p w14:paraId="0EBCB8D0" w14:textId="234A1248" w:rsidR="00CA1F61" w:rsidRPr="005334F8" w:rsidRDefault="0022154A" w:rsidP="00F04CF4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0.51</w:t>
            </w:r>
          </w:p>
        </w:tc>
        <w:tc>
          <w:tcPr>
            <w:tcW w:w="931" w:type="dxa"/>
            <w:vAlign w:val="center"/>
          </w:tcPr>
          <w:p w14:paraId="790AC905" w14:textId="63BDAB9B" w:rsidR="00CA1F61" w:rsidRPr="005334F8" w:rsidRDefault="0022154A" w:rsidP="00F04CF4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0.46</w:t>
            </w:r>
          </w:p>
        </w:tc>
        <w:tc>
          <w:tcPr>
            <w:tcW w:w="931" w:type="dxa"/>
            <w:vAlign w:val="center"/>
          </w:tcPr>
          <w:p w14:paraId="2DCEAD45" w14:textId="0280A16E" w:rsidR="00CA1F61" w:rsidRPr="005334F8" w:rsidRDefault="0022154A" w:rsidP="00F04CF4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0.38</w:t>
            </w:r>
          </w:p>
        </w:tc>
        <w:tc>
          <w:tcPr>
            <w:tcW w:w="931" w:type="dxa"/>
            <w:vAlign w:val="center"/>
          </w:tcPr>
          <w:p w14:paraId="6CD9EBA2" w14:textId="3D561F06" w:rsidR="00CA1F61" w:rsidRPr="005334F8" w:rsidRDefault="0022154A" w:rsidP="00F04CF4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0.34</w:t>
            </w:r>
          </w:p>
        </w:tc>
        <w:tc>
          <w:tcPr>
            <w:tcW w:w="931" w:type="dxa"/>
            <w:vAlign w:val="center"/>
          </w:tcPr>
          <w:p w14:paraId="7F318F32" w14:textId="16E2F04E" w:rsidR="00CA1F61" w:rsidRPr="005334F8" w:rsidRDefault="0022154A" w:rsidP="00F04CF4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0.29</w:t>
            </w:r>
          </w:p>
        </w:tc>
        <w:tc>
          <w:tcPr>
            <w:tcW w:w="931" w:type="dxa"/>
            <w:vAlign w:val="center"/>
          </w:tcPr>
          <w:p w14:paraId="2B4F805B" w14:textId="31859306" w:rsidR="00CA1F61" w:rsidRPr="005334F8" w:rsidRDefault="0022154A" w:rsidP="00F04CF4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0.22</w:t>
            </w:r>
          </w:p>
        </w:tc>
        <w:tc>
          <w:tcPr>
            <w:tcW w:w="932" w:type="dxa"/>
            <w:vAlign w:val="center"/>
          </w:tcPr>
          <w:p w14:paraId="23FBDB08" w14:textId="58ACE42A" w:rsidR="00CA1F61" w:rsidRPr="005334F8" w:rsidRDefault="0022154A" w:rsidP="00F04CF4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0.19</w:t>
            </w:r>
          </w:p>
        </w:tc>
        <w:tc>
          <w:tcPr>
            <w:tcW w:w="932" w:type="dxa"/>
            <w:vAlign w:val="center"/>
          </w:tcPr>
          <w:p w14:paraId="100E8FAF" w14:textId="576ECD7D" w:rsidR="00CA1F61" w:rsidRPr="005334F8" w:rsidRDefault="0022154A" w:rsidP="00F04CF4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0.00</w:t>
            </w:r>
          </w:p>
        </w:tc>
      </w:tr>
    </w:tbl>
    <w:p w14:paraId="4E814071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宋体" w:cs="Arial"/>
        </w:rPr>
        <w:t>（</w:t>
      </w:r>
      <w:r>
        <w:rPr>
          <w:rFonts w:ascii="Arial" w:hAnsi="Arial" w:cs="Arial"/>
        </w:rPr>
        <w:t>3</w:t>
      </w:r>
      <w:r>
        <w:rPr>
          <w:rFonts w:ascii="Arial" w:hAnsi="宋体" w:cs="Arial"/>
        </w:rPr>
        <w:t>）调整特性</w:t>
      </w:r>
    </w:p>
    <w:p w14:paraId="4F920DAF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a</w:t>
      </w:r>
      <w:r>
        <w:rPr>
          <w:rFonts w:ascii="Arial" w:hAnsi="宋体" w:cs="Arial"/>
        </w:rPr>
        <w:t>．断开发电机负载开关</w:t>
      </w:r>
      <w:r>
        <w:rPr>
          <w:rFonts w:ascii="Arial" w:hAnsi="Arial" w:cs="Arial"/>
        </w:rPr>
        <w:t>S</w:t>
      </w:r>
      <w:r>
        <w:rPr>
          <w:rFonts w:ascii="Arial" w:hAnsi="宋体" w:cs="Arial"/>
        </w:rPr>
        <w:t>，调节发电机</w:t>
      </w:r>
      <w:r>
        <w:rPr>
          <w:rFonts w:ascii="Arial" w:hAnsi="宋体" w:cs="Arial" w:hint="eastAsia"/>
        </w:rPr>
        <w:t>励磁电流</w:t>
      </w:r>
      <w:r>
        <w:rPr>
          <w:rFonts w:ascii="Arial" w:hAnsi="宋体" w:cs="Arial"/>
        </w:rPr>
        <w:t>，使发电机空载电压达额定值（</w:t>
      </w:r>
      <w:r>
        <w:rPr>
          <w:rFonts w:ascii="Arial" w:hAnsi="Arial" w:cs="Arial"/>
        </w:rPr>
        <w:t>U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</w:rPr>
        <w:t>=200V</w:t>
      </w:r>
      <w:r>
        <w:rPr>
          <w:rFonts w:ascii="Arial" w:hAnsi="宋体" w:cs="Arial"/>
        </w:rPr>
        <w:t>）</w:t>
      </w:r>
      <w:r>
        <w:rPr>
          <w:rFonts w:ascii="Arial" w:hAnsi="宋体" w:cs="Arial" w:hint="eastAsia"/>
        </w:rPr>
        <w:t>。</w:t>
      </w:r>
    </w:p>
    <w:p w14:paraId="3123DC39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b</w:t>
      </w:r>
      <w:r>
        <w:rPr>
          <w:rFonts w:ascii="Arial" w:hAnsi="宋体" w:cs="Arial"/>
        </w:rPr>
        <w:t>．在保持发电机</w:t>
      </w:r>
      <w:r>
        <w:rPr>
          <w:rFonts w:ascii="Arial" w:hAnsi="Arial" w:cs="Arial"/>
        </w:rPr>
        <w:t>n=</w:t>
      </w:r>
      <w:proofErr w:type="spellStart"/>
      <w:r>
        <w:rPr>
          <w:rFonts w:ascii="Arial" w:hAnsi="Arial" w:cs="Arial"/>
        </w:rPr>
        <w:t>n</w:t>
      </w:r>
      <w:r>
        <w:rPr>
          <w:rFonts w:ascii="Arial" w:hAnsi="Arial" w:cs="Arial"/>
          <w:vertAlign w:val="subscript"/>
        </w:rPr>
        <w:t>N</w:t>
      </w:r>
      <w:proofErr w:type="spellEnd"/>
      <w:r>
        <w:rPr>
          <w:rFonts w:ascii="Arial" w:hAnsi="宋体" w:cs="Arial"/>
        </w:rPr>
        <w:t>条件下，合上负载开关</w:t>
      </w:r>
      <w:r>
        <w:rPr>
          <w:rFonts w:ascii="Arial" w:hAnsi="Arial" w:cs="Arial"/>
        </w:rPr>
        <w:t>S</w:t>
      </w:r>
      <w:r>
        <w:rPr>
          <w:rFonts w:ascii="Arial" w:hAnsi="宋体" w:cs="Arial"/>
        </w:rPr>
        <w:t>，调节负载电阻</w:t>
      </w:r>
      <w:r>
        <w:rPr>
          <w:rFonts w:ascii="Arial" w:hAnsi="Arial" w:cs="Arial"/>
        </w:rPr>
        <w:t>R</w:t>
      </w:r>
      <w:r>
        <w:rPr>
          <w:rFonts w:ascii="Arial" w:hAnsi="宋体" w:cs="Arial"/>
        </w:rPr>
        <w:t>，逐次增加发电机输出电流</w:t>
      </w:r>
      <w:r>
        <w:rPr>
          <w:rFonts w:ascii="Arial" w:hAnsi="Arial" w:cs="Arial"/>
        </w:rPr>
        <w:t>I</w:t>
      </w:r>
      <w:r>
        <w:rPr>
          <w:rFonts w:ascii="Arial" w:hAnsi="宋体" w:cs="Arial"/>
        </w:rPr>
        <w:t>，同时相应调节发电机励磁电流</w:t>
      </w:r>
      <w:r>
        <w:rPr>
          <w:rFonts w:ascii="Arial" w:hAnsi="Arial" w:cs="Arial"/>
        </w:rPr>
        <w:t>I</w:t>
      </w:r>
      <w:r>
        <w:rPr>
          <w:rFonts w:ascii="Arial" w:hAnsi="Arial" w:cs="Arial"/>
          <w:vertAlign w:val="subscript"/>
        </w:rPr>
        <w:t>f2</w:t>
      </w:r>
      <w:r>
        <w:rPr>
          <w:rFonts w:ascii="Arial" w:hAnsi="宋体" w:cs="Arial"/>
        </w:rPr>
        <w:t>，使发电机端电压保持额定值</w:t>
      </w:r>
      <w:r>
        <w:rPr>
          <w:rFonts w:ascii="Arial" w:hAnsi="Arial" w:cs="Arial"/>
        </w:rPr>
        <w:t>U=U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宋体" w:cs="Arial"/>
        </w:rPr>
        <w:t>，从发电机的空载至额定负载范围内每次测取发电机的输出电流</w:t>
      </w:r>
      <w:r>
        <w:rPr>
          <w:rFonts w:ascii="Arial" w:hAnsi="Arial" w:cs="Arial"/>
        </w:rPr>
        <w:t>I</w:t>
      </w:r>
      <w:r>
        <w:rPr>
          <w:rFonts w:ascii="Arial" w:hAnsi="宋体" w:cs="Arial"/>
        </w:rPr>
        <w:t>和励磁电流</w:t>
      </w:r>
      <w:r>
        <w:rPr>
          <w:rFonts w:ascii="Arial" w:hAnsi="Arial" w:cs="Arial"/>
        </w:rPr>
        <w:t>I</w:t>
      </w:r>
      <w:r>
        <w:rPr>
          <w:rFonts w:ascii="Arial" w:hAnsi="Arial" w:cs="Arial"/>
          <w:vertAlign w:val="subscript"/>
        </w:rPr>
        <w:t>f2</w:t>
      </w:r>
      <w:r>
        <w:rPr>
          <w:rFonts w:ascii="Arial" w:hAnsi="宋体" w:cs="Arial"/>
        </w:rPr>
        <w:t>，共取</w:t>
      </w:r>
      <w:r>
        <w:rPr>
          <w:rFonts w:ascii="Arial" w:hAnsi="Arial" w:cs="Arial"/>
        </w:rPr>
        <w:t>5-6</w:t>
      </w:r>
      <w:r>
        <w:rPr>
          <w:rFonts w:ascii="Arial" w:hAnsi="宋体" w:cs="Arial"/>
        </w:rPr>
        <w:t>组数据填入表</w:t>
      </w:r>
      <w:r>
        <w:rPr>
          <w:rFonts w:ascii="Arial" w:hAnsi="Arial" w:cs="Arial"/>
        </w:rPr>
        <w:t>1-4</w:t>
      </w:r>
      <w:r>
        <w:rPr>
          <w:rFonts w:ascii="Arial" w:hAnsi="宋体" w:cs="Arial"/>
        </w:rPr>
        <w:t>中。</w:t>
      </w:r>
    </w:p>
    <w:p w14:paraId="47C454E4" w14:textId="013CA450" w:rsidR="00CA1F61" w:rsidRPr="005334F8" w:rsidRDefault="00CA1F61" w:rsidP="00CA1F61">
      <w:pPr>
        <w:spacing w:line="360" w:lineRule="exact"/>
        <w:ind w:leftChars="-7" w:left="-5" w:hangingChars="5" w:hanging="10"/>
        <w:jc w:val="center"/>
        <w:rPr>
          <w:rFonts w:ascii="Arial" w:hAnsi="Arial" w:cs="Arial"/>
          <w:color w:val="4472C4" w:themeColor="accent1"/>
        </w:rPr>
      </w:pPr>
      <w:r w:rsidRPr="005334F8">
        <w:rPr>
          <w:rFonts w:ascii="Arial" w:hAnsi="宋体" w:cs="Arial"/>
          <w:color w:val="4472C4" w:themeColor="accent1"/>
        </w:rPr>
        <w:t>表</w:t>
      </w:r>
      <w:r w:rsidRPr="005334F8">
        <w:rPr>
          <w:rFonts w:ascii="Arial" w:hAnsi="Arial" w:cs="Arial"/>
          <w:color w:val="4472C4" w:themeColor="accent1"/>
        </w:rPr>
        <w:t>1-4                                    n=</w:t>
      </w:r>
      <w:proofErr w:type="spellStart"/>
      <w:r w:rsidRPr="005334F8">
        <w:rPr>
          <w:rFonts w:ascii="Arial" w:hAnsi="Arial" w:cs="Arial"/>
          <w:color w:val="4472C4" w:themeColor="accent1"/>
        </w:rPr>
        <w:t>n</w:t>
      </w:r>
      <w:r w:rsidRPr="005334F8">
        <w:rPr>
          <w:rFonts w:ascii="Arial" w:hAnsi="Arial" w:cs="Arial"/>
          <w:color w:val="4472C4" w:themeColor="accent1"/>
          <w:vertAlign w:val="subscript"/>
        </w:rPr>
        <w:t>N</w:t>
      </w:r>
      <w:proofErr w:type="spellEnd"/>
      <w:r w:rsidRPr="005334F8">
        <w:rPr>
          <w:rFonts w:ascii="Arial" w:hAnsi="Arial" w:cs="Arial"/>
          <w:color w:val="4472C4" w:themeColor="accent1"/>
        </w:rPr>
        <w:t>=1600r/</w:t>
      </w:r>
      <w:proofErr w:type="spellStart"/>
      <w:r w:rsidRPr="005334F8">
        <w:rPr>
          <w:rFonts w:ascii="Arial" w:hAnsi="Arial" w:cs="Arial"/>
          <w:color w:val="4472C4" w:themeColor="accent1"/>
        </w:rPr>
        <w:t>min,U</w:t>
      </w:r>
      <w:proofErr w:type="spellEnd"/>
      <w:r w:rsidRPr="005334F8">
        <w:rPr>
          <w:rFonts w:ascii="Arial" w:hAnsi="Arial" w:cs="Arial"/>
          <w:color w:val="4472C4" w:themeColor="accent1"/>
        </w:rPr>
        <w:t>=U</w:t>
      </w:r>
      <w:r w:rsidRPr="005334F8">
        <w:rPr>
          <w:rFonts w:ascii="Arial" w:hAnsi="Arial" w:cs="Arial"/>
          <w:color w:val="4472C4" w:themeColor="accent1"/>
          <w:vertAlign w:val="subscript"/>
        </w:rPr>
        <w:t>N</w:t>
      </w:r>
      <w:r w:rsidRPr="005334F8">
        <w:rPr>
          <w:rFonts w:ascii="Arial" w:hAnsi="Arial" w:cs="Arial"/>
          <w:color w:val="4472C4" w:themeColor="accent1"/>
        </w:rPr>
        <w:t>=200V</w:t>
      </w:r>
    </w:p>
    <w:tbl>
      <w:tblPr>
        <w:tblW w:w="74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5"/>
        <w:gridCol w:w="777"/>
        <w:gridCol w:w="778"/>
        <w:gridCol w:w="778"/>
        <w:gridCol w:w="778"/>
        <w:gridCol w:w="778"/>
        <w:gridCol w:w="778"/>
        <w:gridCol w:w="778"/>
        <w:gridCol w:w="778"/>
      </w:tblGrid>
      <w:tr w:rsidR="0022154A" w:rsidRPr="005334F8" w14:paraId="6388E2EC" w14:textId="77777777" w:rsidTr="0022154A">
        <w:trPr>
          <w:trHeight w:val="397"/>
          <w:jc w:val="center"/>
        </w:trPr>
        <w:tc>
          <w:tcPr>
            <w:tcW w:w="1245" w:type="dxa"/>
            <w:vAlign w:val="center"/>
          </w:tcPr>
          <w:p w14:paraId="51F99508" w14:textId="77777777" w:rsidR="0022154A" w:rsidRPr="005334F8" w:rsidRDefault="0022154A" w:rsidP="0022154A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 w:rsidRPr="005334F8">
              <w:rPr>
                <w:rFonts w:ascii="Arial" w:hAnsi="Arial" w:cs="Arial"/>
                <w:color w:val="4472C4" w:themeColor="accent1"/>
              </w:rPr>
              <w:t>I</w:t>
            </w:r>
            <w:r w:rsidRPr="005334F8">
              <w:rPr>
                <w:rFonts w:ascii="Arial" w:hAnsi="宋体" w:cs="Arial"/>
                <w:color w:val="4472C4" w:themeColor="accent1"/>
              </w:rPr>
              <w:t>（</w:t>
            </w:r>
            <w:r w:rsidRPr="005334F8">
              <w:rPr>
                <w:rFonts w:ascii="Arial" w:hAnsi="Arial" w:cs="Arial"/>
                <w:color w:val="4472C4" w:themeColor="accent1"/>
              </w:rPr>
              <w:t>A</w:t>
            </w:r>
            <w:r w:rsidRPr="005334F8">
              <w:rPr>
                <w:rFonts w:ascii="Arial" w:hAnsi="宋体" w:cs="Arial"/>
                <w:color w:val="4472C4" w:themeColor="accent1"/>
              </w:rPr>
              <w:t>）</w:t>
            </w:r>
          </w:p>
        </w:tc>
        <w:tc>
          <w:tcPr>
            <w:tcW w:w="777" w:type="dxa"/>
            <w:vAlign w:val="center"/>
          </w:tcPr>
          <w:p w14:paraId="6ED72474" w14:textId="28F39BA5" w:rsidR="0022154A" w:rsidRPr="005334F8" w:rsidRDefault="0022154A" w:rsidP="0022154A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0.51</w:t>
            </w:r>
          </w:p>
        </w:tc>
        <w:tc>
          <w:tcPr>
            <w:tcW w:w="778" w:type="dxa"/>
            <w:vAlign w:val="center"/>
          </w:tcPr>
          <w:p w14:paraId="3A97A3E8" w14:textId="535D3E50" w:rsidR="0022154A" w:rsidRDefault="0022154A" w:rsidP="0022154A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0.47</w:t>
            </w:r>
          </w:p>
        </w:tc>
        <w:tc>
          <w:tcPr>
            <w:tcW w:w="778" w:type="dxa"/>
            <w:vAlign w:val="center"/>
          </w:tcPr>
          <w:p w14:paraId="6B2EF995" w14:textId="27C8857B" w:rsidR="0022154A" w:rsidRPr="005334F8" w:rsidRDefault="0022154A" w:rsidP="0022154A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0.41</w:t>
            </w:r>
          </w:p>
        </w:tc>
        <w:tc>
          <w:tcPr>
            <w:tcW w:w="778" w:type="dxa"/>
            <w:vAlign w:val="center"/>
          </w:tcPr>
          <w:p w14:paraId="2B9A3EEE" w14:textId="0D23C5DF" w:rsidR="0022154A" w:rsidRPr="005334F8" w:rsidRDefault="0022154A" w:rsidP="0022154A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0.35</w:t>
            </w:r>
          </w:p>
        </w:tc>
        <w:tc>
          <w:tcPr>
            <w:tcW w:w="778" w:type="dxa"/>
            <w:vAlign w:val="center"/>
          </w:tcPr>
          <w:p w14:paraId="68DF7BDF" w14:textId="12F19F6A" w:rsidR="0022154A" w:rsidRDefault="0022154A" w:rsidP="0022154A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0.31</w:t>
            </w:r>
          </w:p>
        </w:tc>
        <w:tc>
          <w:tcPr>
            <w:tcW w:w="778" w:type="dxa"/>
            <w:vAlign w:val="center"/>
          </w:tcPr>
          <w:p w14:paraId="6D83C148" w14:textId="394360A5" w:rsidR="0022154A" w:rsidRDefault="0022154A" w:rsidP="0022154A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0.24</w:t>
            </w:r>
          </w:p>
        </w:tc>
        <w:tc>
          <w:tcPr>
            <w:tcW w:w="778" w:type="dxa"/>
            <w:vAlign w:val="center"/>
          </w:tcPr>
          <w:p w14:paraId="576D02A8" w14:textId="5256F863" w:rsidR="0022154A" w:rsidRPr="005334F8" w:rsidRDefault="0022154A" w:rsidP="0022154A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0.20</w:t>
            </w:r>
          </w:p>
        </w:tc>
        <w:tc>
          <w:tcPr>
            <w:tcW w:w="778" w:type="dxa"/>
            <w:vAlign w:val="center"/>
          </w:tcPr>
          <w:p w14:paraId="0C0BCAD7" w14:textId="1D130E10" w:rsidR="0022154A" w:rsidRPr="005334F8" w:rsidRDefault="0022154A" w:rsidP="0022154A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0.15</w:t>
            </w:r>
          </w:p>
        </w:tc>
      </w:tr>
      <w:tr w:rsidR="0022154A" w:rsidRPr="005334F8" w14:paraId="2F5E44ED" w14:textId="77777777" w:rsidTr="0022154A">
        <w:trPr>
          <w:trHeight w:val="397"/>
          <w:jc w:val="center"/>
        </w:trPr>
        <w:tc>
          <w:tcPr>
            <w:tcW w:w="1245" w:type="dxa"/>
            <w:vAlign w:val="center"/>
          </w:tcPr>
          <w:p w14:paraId="157661D6" w14:textId="6CD9AE12" w:rsidR="0022154A" w:rsidRPr="005334F8" w:rsidRDefault="0022154A" w:rsidP="0022154A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 w:rsidRPr="005334F8">
              <w:rPr>
                <w:rFonts w:ascii="Arial" w:hAnsi="Arial" w:cs="Arial"/>
                <w:color w:val="4472C4" w:themeColor="accent1"/>
              </w:rPr>
              <w:t>I</w:t>
            </w:r>
            <w:r w:rsidRPr="005334F8">
              <w:rPr>
                <w:rFonts w:ascii="Arial" w:hAnsi="Arial" w:cs="Arial"/>
                <w:color w:val="4472C4" w:themeColor="accent1"/>
                <w:vertAlign w:val="subscript"/>
              </w:rPr>
              <w:t>f2</w:t>
            </w:r>
            <w:r w:rsidRPr="005334F8">
              <w:rPr>
                <w:rFonts w:ascii="Arial" w:hAnsi="宋体" w:cs="Arial"/>
                <w:color w:val="4472C4" w:themeColor="accent1"/>
              </w:rPr>
              <w:t>（</w:t>
            </w:r>
            <w:r w:rsidRPr="005334F8">
              <w:rPr>
                <w:rFonts w:ascii="Arial" w:hAnsi="宋体" w:cs="Arial" w:hint="eastAsia"/>
                <w:color w:val="4472C4" w:themeColor="accent1"/>
              </w:rPr>
              <w:t>m</w:t>
            </w:r>
            <w:r w:rsidRPr="005334F8">
              <w:rPr>
                <w:rFonts w:ascii="Arial" w:hAnsi="Arial" w:cs="Arial"/>
                <w:color w:val="4472C4" w:themeColor="accent1"/>
              </w:rPr>
              <w:t>A</w:t>
            </w:r>
            <w:r w:rsidRPr="005334F8">
              <w:rPr>
                <w:rFonts w:ascii="Arial" w:hAnsi="宋体" w:cs="Arial"/>
                <w:color w:val="4472C4" w:themeColor="accent1"/>
              </w:rPr>
              <w:t>）</w:t>
            </w:r>
          </w:p>
        </w:tc>
        <w:tc>
          <w:tcPr>
            <w:tcW w:w="777" w:type="dxa"/>
            <w:vAlign w:val="center"/>
          </w:tcPr>
          <w:p w14:paraId="79940A02" w14:textId="5A3F210D" w:rsidR="0022154A" w:rsidRPr="005334F8" w:rsidRDefault="0022154A" w:rsidP="0022154A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115</w:t>
            </w:r>
          </w:p>
        </w:tc>
        <w:tc>
          <w:tcPr>
            <w:tcW w:w="778" w:type="dxa"/>
            <w:vAlign w:val="center"/>
          </w:tcPr>
          <w:p w14:paraId="1F9C47E6" w14:textId="3B2C612C" w:rsidR="0022154A" w:rsidRDefault="0022154A" w:rsidP="0022154A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105</w:t>
            </w:r>
          </w:p>
        </w:tc>
        <w:tc>
          <w:tcPr>
            <w:tcW w:w="778" w:type="dxa"/>
            <w:vAlign w:val="center"/>
          </w:tcPr>
          <w:p w14:paraId="4DED63F0" w14:textId="52B5927B" w:rsidR="0022154A" w:rsidRPr="005334F8" w:rsidRDefault="0022154A" w:rsidP="0022154A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102</w:t>
            </w:r>
          </w:p>
        </w:tc>
        <w:tc>
          <w:tcPr>
            <w:tcW w:w="778" w:type="dxa"/>
            <w:vAlign w:val="center"/>
          </w:tcPr>
          <w:p w14:paraId="22FB5B86" w14:textId="6B11A32B" w:rsidR="0022154A" w:rsidRPr="005334F8" w:rsidRDefault="0022154A" w:rsidP="0022154A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9</w:t>
            </w:r>
            <w:r w:rsidR="00D20DCC">
              <w:rPr>
                <w:rFonts w:ascii="Arial" w:hAnsi="Arial" w:cs="Arial" w:hint="eastAsia"/>
                <w:color w:val="4472C4" w:themeColor="accent1"/>
              </w:rPr>
              <w:t>9</w:t>
            </w:r>
          </w:p>
        </w:tc>
        <w:tc>
          <w:tcPr>
            <w:tcW w:w="778" w:type="dxa"/>
            <w:vAlign w:val="center"/>
          </w:tcPr>
          <w:p w14:paraId="75ADC918" w14:textId="5A7D70BC" w:rsidR="0022154A" w:rsidRDefault="0022154A" w:rsidP="0022154A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98</w:t>
            </w:r>
          </w:p>
        </w:tc>
        <w:tc>
          <w:tcPr>
            <w:tcW w:w="778" w:type="dxa"/>
            <w:vAlign w:val="center"/>
          </w:tcPr>
          <w:p w14:paraId="3B938734" w14:textId="60A0035C" w:rsidR="0022154A" w:rsidRDefault="0022154A" w:rsidP="0022154A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86</w:t>
            </w:r>
          </w:p>
        </w:tc>
        <w:tc>
          <w:tcPr>
            <w:tcW w:w="778" w:type="dxa"/>
            <w:vAlign w:val="center"/>
          </w:tcPr>
          <w:p w14:paraId="1FF2F893" w14:textId="6959AF22" w:rsidR="0022154A" w:rsidRPr="005334F8" w:rsidRDefault="0022154A" w:rsidP="0022154A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83</w:t>
            </w:r>
          </w:p>
        </w:tc>
        <w:tc>
          <w:tcPr>
            <w:tcW w:w="778" w:type="dxa"/>
            <w:vAlign w:val="center"/>
          </w:tcPr>
          <w:p w14:paraId="4736F186" w14:textId="085B99FE" w:rsidR="0022154A" w:rsidRPr="005334F8" w:rsidRDefault="0022154A" w:rsidP="0022154A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82</w:t>
            </w:r>
          </w:p>
        </w:tc>
      </w:tr>
    </w:tbl>
    <w:p w14:paraId="7CF7E8E9" w14:textId="77777777" w:rsidR="00FD0B0A" w:rsidRDefault="00FD0B0A" w:rsidP="00CA1F61">
      <w:pPr>
        <w:spacing w:line="360" w:lineRule="exact"/>
        <w:ind w:firstLineChars="200" w:firstLine="420"/>
        <w:rPr>
          <w:rFonts w:ascii="Arial" w:hAnsi="Arial" w:cs="Arial"/>
          <w:szCs w:val="21"/>
        </w:rPr>
      </w:pPr>
    </w:p>
    <w:p w14:paraId="4E87154F" w14:textId="6FD29701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2</w:t>
      </w:r>
      <w:r>
        <w:rPr>
          <w:rFonts w:ascii="Arial" w:hAnsi="宋体" w:cs="Arial"/>
          <w:szCs w:val="21"/>
        </w:rPr>
        <w:t>．并励直流发电机</w:t>
      </w:r>
    </w:p>
    <w:p w14:paraId="2F49500B" w14:textId="3751C002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宋体" w:cs="Arial"/>
        </w:rPr>
        <w:t>（</w:t>
      </w:r>
      <w:r>
        <w:rPr>
          <w:rFonts w:ascii="Arial" w:hAnsi="Arial" w:cs="Arial"/>
        </w:rPr>
        <w:t>1</w:t>
      </w:r>
      <w:r>
        <w:rPr>
          <w:rFonts w:ascii="Arial" w:hAnsi="宋体" w:cs="Arial"/>
        </w:rPr>
        <w:t>）观察自励过程</w:t>
      </w:r>
    </w:p>
    <w:p w14:paraId="2A906F65" w14:textId="4684B58D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a</w:t>
      </w:r>
      <w:r>
        <w:rPr>
          <w:rFonts w:ascii="Arial" w:hAnsi="宋体" w:cs="Arial"/>
        </w:rPr>
        <w:t>．断开主控制屏电源开关，即按下红色按钮。</w:t>
      </w:r>
    </w:p>
    <w:p w14:paraId="020E2E6B" w14:textId="3E3E2C60" w:rsidR="00CA1F61" w:rsidRDefault="00CA1F61" w:rsidP="00CA1F61">
      <w:pPr>
        <w:tabs>
          <w:tab w:val="left" w:pos="180"/>
        </w:tabs>
        <w:spacing w:line="360" w:lineRule="exact"/>
        <w:ind w:leftChars="-1" w:left="-2" w:firstLineChars="200" w:firstLine="420"/>
        <w:rPr>
          <w:rFonts w:ascii="Arial" w:hAnsi="Arial" w:cs="Arial"/>
        </w:rPr>
      </w:pPr>
      <w:r>
        <w:rPr>
          <w:rFonts w:ascii="Arial" w:hAnsi="宋体" w:cs="Arial"/>
        </w:rPr>
        <w:t>按图</w:t>
      </w:r>
      <w:r>
        <w:rPr>
          <w:rFonts w:ascii="Arial" w:hAnsi="Arial" w:cs="Arial"/>
        </w:rPr>
        <w:t>1-4</w:t>
      </w:r>
      <w:r>
        <w:rPr>
          <w:rFonts w:ascii="Arial" w:hAnsi="宋体" w:cs="Arial"/>
        </w:rPr>
        <w:t>接线</w:t>
      </w:r>
      <w:r>
        <w:rPr>
          <w:rFonts w:ascii="Arial" w:hAnsi="Arial" w:cs="Arial"/>
        </w:rPr>
        <w:tab/>
      </w:r>
      <w:r>
        <w:rPr>
          <w:rFonts w:ascii="Arial" w:hAnsi="Arial" w:cs="Arial" w:hint="eastAsia"/>
        </w:rPr>
        <w:t>。</w:t>
      </w:r>
    </w:p>
    <w:p w14:paraId="75175F3D" w14:textId="72392EF8" w:rsidR="00CA1F61" w:rsidRDefault="00000000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pict w14:anchorId="3BA90FA4">
          <v:shape id="对象 105" o:spid="_x0000_s2051" type="#_x0000_t75" style="position:absolute;left:0;text-align:left;margin-left:143.85pt;margin-top:9.3pt;width:271.8pt;height:267pt;z-index:251660288">
            <v:imagedata r:id="rId8" o:title="" croptop="1812f" cropbottom="12684f" cropleft="13971f" cropright="25719f"/>
            <w10:wrap type="square"/>
          </v:shape>
        </w:pict>
      </w:r>
      <w:r w:rsidR="00CA1F61">
        <w:rPr>
          <w:rFonts w:ascii="Arial" w:hAnsi="Arial" w:cs="Arial"/>
        </w:rPr>
        <w:t>mA</w:t>
      </w:r>
      <w:r w:rsidR="00CA1F61">
        <w:rPr>
          <w:rFonts w:ascii="Arial" w:hAnsi="Arial" w:cs="Arial"/>
          <w:vertAlign w:val="subscript"/>
        </w:rPr>
        <w:t>1</w:t>
      </w:r>
      <w:r w:rsidR="00CA1F61">
        <w:rPr>
          <w:rFonts w:ascii="Arial" w:hAnsi="宋体" w:cs="Arial"/>
        </w:rPr>
        <w:t>：直流毫安表，位于</w:t>
      </w:r>
      <w:r w:rsidR="00CA1F61">
        <w:rPr>
          <w:rFonts w:ascii="Arial" w:hAnsi="宋体" w:cs="Arial" w:hint="eastAsia"/>
        </w:rPr>
        <w:t>直流电动机励磁电源</w:t>
      </w:r>
      <w:r w:rsidR="00CA1F61">
        <w:rPr>
          <w:rFonts w:ascii="Arial" w:hAnsi="宋体" w:cs="Arial"/>
        </w:rPr>
        <w:t>上。</w:t>
      </w:r>
    </w:p>
    <w:p w14:paraId="1CAD92FD" w14:textId="318CAF49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mA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宋体" w:cs="Arial"/>
        </w:rPr>
        <w:t>、</w:t>
      </w:r>
      <w:r>
        <w:rPr>
          <w:rFonts w:ascii="Arial" w:hAnsi="Arial" w:cs="Arial"/>
        </w:rPr>
        <w:t>A</w:t>
      </w:r>
      <w:r>
        <w:rPr>
          <w:rFonts w:ascii="Arial" w:hAnsi="宋体" w:cs="Arial"/>
        </w:rPr>
        <w:t>：直流毫安表、电流表。</w:t>
      </w:r>
    </w:p>
    <w:p w14:paraId="49ECA6A3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R</w:t>
      </w:r>
      <w:r>
        <w:rPr>
          <w:rFonts w:ascii="Arial" w:hAnsi="Arial" w:cs="Arial"/>
          <w:vertAlign w:val="subscript"/>
        </w:rPr>
        <w:t>f</w:t>
      </w:r>
      <w:r>
        <w:rPr>
          <w:rFonts w:ascii="Arial" w:hAnsi="宋体" w:cs="Arial"/>
        </w:rPr>
        <w:t>：</w:t>
      </w:r>
      <w:r>
        <w:rPr>
          <w:rFonts w:ascii="Arial" w:hAnsi="Arial" w:cs="Arial"/>
        </w:rPr>
        <w:t>NMEL-03</w:t>
      </w:r>
      <w:r>
        <w:rPr>
          <w:rFonts w:ascii="Arial" w:hAnsi="Arial" w:cs="Arial" w:hint="eastAsia"/>
        </w:rPr>
        <w:t>/4</w:t>
      </w:r>
      <w:r>
        <w:rPr>
          <w:rFonts w:ascii="Arial" w:hAnsi="宋体" w:cs="Arial"/>
        </w:rPr>
        <w:t>中</w:t>
      </w:r>
      <w:r>
        <w:rPr>
          <w:rFonts w:ascii="Arial" w:hAnsi="宋体" w:cs="Arial" w:hint="eastAsia"/>
        </w:rPr>
        <w:t>R</w:t>
      </w:r>
      <w:r>
        <w:rPr>
          <w:rFonts w:ascii="Arial" w:hAnsi="宋体" w:cs="Arial" w:hint="eastAsia"/>
          <w:vertAlign w:val="subscript"/>
        </w:rPr>
        <w:t>2</w:t>
      </w:r>
      <w:r>
        <w:rPr>
          <w:rFonts w:ascii="Arial" w:hAnsi="宋体" w:cs="Arial" w:hint="eastAsia"/>
        </w:rPr>
        <w:t>的两只</w:t>
      </w:r>
      <w:r>
        <w:rPr>
          <w:rFonts w:ascii="Arial" w:hAnsi="宋体" w:cs="Arial"/>
        </w:rPr>
        <w:t>电阻相串联，并调至最大。</w:t>
      </w:r>
    </w:p>
    <w:p w14:paraId="16C193EF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R</w:t>
      </w:r>
      <w:r>
        <w:rPr>
          <w:rFonts w:ascii="Arial" w:hAnsi="宋体" w:cs="Arial"/>
        </w:rPr>
        <w:t>：采用</w:t>
      </w:r>
      <w:r>
        <w:rPr>
          <w:rFonts w:ascii="Arial" w:hAnsi="Arial" w:cs="Arial"/>
        </w:rPr>
        <w:t>NMEL-03</w:t>
      </w:r>
      <w:r>
        <w:rPr>
          <w:rFonts w:ascii="Arial" w:hAnsi="Arial" w:cs="Arial" w:hint="eastAsia"/>
        </w:rPr>
        <w:t>/4</w:t>
      </w:r>
      <w:r>
        <w:rPr>
          <w:rFonts w:ascii="Arial" w:hAnsi="宋体" w:cs="Arial"/>
        </w:rPr>
        <w:t>中</w:t>
      </w:r>
      <w:r>
        <w:rPr>
          <w:rFonts w:ascii="Arial" w:hAnsi="宋体" w:cs="Arial" w:hint="eastAsia"/>
        </w:rPr>
        <w:t>R</w:t>
      </w:r>
      <w:r>
        <w:rPr>
          <w:rFonts w:ascii="Arial" w:hAnsi="宋体" w:cs="Arial" w:hint="eastAsia"/>
          <w:vertAlign w:val="subscript"/>
        </w:rPr>
        <w:t>1</w:t>
      </w:r>
      <w:r>
        <w:rPr>
          <w:rFonts w:ascii="Arial" w:hAnsi="宋体" w:cs="Arial"/>
        </w:rPr>
        <w:t>。</w:t>
      </w:r>
    </w:p>
    <w:p w14:paraId="1B54EDB3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S</w:t>
      </w:r>
      <w:r>
        <w:rPr>
          <w:rFonts w:ascii="Arial" w:hAnsi="Arial" w:cs="Arial"/>
          <w:vertAlign w:val="subscript"/>
        </w:rPr>
        <w:t>1</w:t>
      </w:r>
      <w:r>
        <w:rPr>
          <w:rFonts w:ascii="Arial" w:hAnsi="宋体" w:cs="Arial"/>
        </w:rPr>
        <w:t>、</w:t>
      </w:r>
      <w:r>
        <w:rPr>
          <w:rFonts w:ascii="Arial" w:hAnsi="Arial" w:cs="Arial"/>
        </w:rPr>
        <w:t>S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宋体" w:cs="Arial"/>
        </w:rPr>
        <w:t>：位于</w:t>
      </w:r>
      <w:r>
        <w:rPr>
          <w:rFonts w:ascii="Arial" w:hAnsi="Arial" w:cs="Arial"/>
        </w:rPr>
        <w:t>NMEL-</w:t>
      </w:r>
      <w:r>
        <w:rPr>
          <w:rFonts w:ascii="Arial" w:hAnsi="Arial" w:cs="Arial" w:hint="eastAsia"/>
        </w:rPr>
        <w:t>05B</w:t>
      </w:r>
    </w:p>
    <w:p w14:paraId="242FB682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V</w:t>
      </w:r>
      <w:r>
        <w:rPr>
          <w:rFonts w:ascii="Arial" w:hAnsi="Arial" w:cs="Arial"/>
          <w:vertAlign w:val="subscript"/>
        </w:rPr>
        <w:t>1</w:t>
      </w:r>
      <w:r>
        <w:rPr>
          <w:rFonts w:ascii="Arial" w:hAnsi="宋体" w:cs="Arial"/>
        </w:rPr>
        <w:t>、</w:t>
      </w:r>
      <w:r>
        <w:rPr>
          <w:rFonts w:ascii="Arial" w:hAnsi="Arial" w:cs="Arial"/>
        </w:rPr>
        <w:t>V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宋体" w:cs="Arial"/>
        </w:rPr>
        <w:t>：直流电压表。</w:t>
      </w:r>
    </w:p>
    <w:p w14:paraId="557961D5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</w:rPr>
        <w:t>M</w:t>
      </w:r>
      <w:r>
        <w:rPr>
          <w:rFonts w:ascii="Arial" w:hAnsi="Arial" w:cs="Arial" w:hint="eastAsia"/>
        </w:rPr>
        <w:t>：直流电动机</w:t>
      </w:r>
      <w:r>
        <w:rPr>
          <w:rFonts w:ascii="Arial" w:hAnsi="Arial" w:cs="Arial" w:hint="eastAsia"/>
        </w:rPr>
        <w:t>M03</w:t>
      </w:r>
    </w:p>
    <w:p w14:paraId="2CAB0298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</w:rPr>
        <w:t>G</w:t>
      </w:r>
      <w:r>
        <w:rPr>
          <w:rFonts w:ascii="Arial" w:hAnsi="Arial" w:cs="Arial" w:hint="eastAsia"/>
        </w:rPr>
        <w:t>：直流发电机</w:t>
      </w:r>
      <w:r>
        <w:rPr>
          <w:rFonts w:ascii="Arial" w:hAnsi="Arial" w:cs="Arial" w:hint="eastAsia"/>
        </w:rPr>
        <w:t>M01</w:t>
      </w:r>
    </w:p>
    <w:p w14:paraId="378F4F5F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b</w:t>
      </w:r>
      <w:r>
        <w:rPr>
          <w:rFonts w:ascii="Arial" w:hAnsi="宋体" w:cs="Arial"/>
        </w:rPr>
        <w:t>．断开</w:t>
      </w:r>
      <w:r>
        <w:rPr>
          <w:rFonts w:ascii="Arial" w:hAnsi="Arial" w:cs="Arial"/>
        </w:rPr>
        <w:t>S</w:t>
      </w:r>
      <w:r>
        <w:rPr>
          <w:rFonts w:ascii="Arial" w:hAnsi="Arial" w:cs="Arial"/>
          <w:vertAlign w:val="subscript"/>
        </w:rPr>
        <w:t>1</w:t>
      </w:r>
      <w:r>
        <w:rPr>
          <w:rFonts w:ascii="Arial" w:hAnsi="宋体" w:cs="Arial"/>
        </w:rPr>
        <w:t>、</w:t>
      </w:r>
      <w:r>
        <w:rPr>
          <w:rFonts w:ascii="Arial" w:hAnsi="Arial" w:cs="Arial"/>
        </w:rPr>
        <w:t>S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宋体" w:cs="Arial"/>
        </w:rPr>
        <w:t>，按前述方法（他励发电机空载特性实</w:t>
      </w:r>
      <w:r>
        <w:rPr>
          <w:rFonts w:ascii="Arial" w:hAnsi="宋体" w:cs="Arial"/>
        </w:rPr>
        <w:lastRenderedPageBreak/>
        <w:t>验</w:t>
      </w:r>
      <w:r>
        <w:rPr>
          <w:rFonts w:ascii="Arial" w:hAnsi="Arial" w:cs="Arial"/>
        </w:rPr>
        <w:t>b</w:t>
      </w:r>
      <w:r>
        <w:rPr>
          <w:rFonts w:ascii="Arial" w:hAnsi="宋体" w:cs="Arial"/>
        </w:rPr>
        <w:t>）起动电动机，调节电动机转速，使发电机的转速</w:t>
      </w:r>
      <w:r>
        <w:rPr>
          <w:rFonts w:ascii="Arial" w:hAnsi="Arial" w:cs="Arial"/>
        </w:rPr>
        <w:t>n=</w:t>
      </w:r>
      <w:proofErr w:type="spellStart"/>
      <w:r>
        <w:rPr>
          <w:rFonts w:ascii="Arial" w:hAnsi="Arial" w:cs="Arial"/>
        </w:rPr>
        <w:t>n</w:t>
      </w:r>
      <w:r>
        <w:rPr>
          <w:rFonts w:ascii="Arial" w:hAnsi="Arial" w:cs="Arial"/>
          <w:vertAlign w:val="subscript"/>
        </w:rPr>
        <w:t>N</w:t>
      </w:r>
      <w:proofErr w:type="spellEnd"/>
      <w:r>
        <w:rPr>
          <w:rFonts w:ascii="Arial" w:hAnsi="宋体" w:cs="Arial"/>
        </w:rPr>
        <w:t>，用直流电压表测量发电机是否有剩磁电压，若无剩磁电压，可将并励绕组改接他励进行充磁。</w:t>
      </w:r>
    </w:p>
    <w:p w14:paraId="0FE4B44D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c</w:t>
      </w:r>
      <w:r>
        <w:rPr>
          <w:rFonts w:ascii="Arial" w:hAnsi="宋体" w:cs="Arial"/>
        </w:rPr>
        <w:t>．合上开关</w:t>
      </w:r>
      <w:r>
        <w:rPr>
          <w:rFonts w:ascii="Arial" w:hAnsi="Arial" w:cs="Arial"/>
        </w:rPr>
        <w:t>S</w:t>
      </w:r>
      <w:r>
        <w:rPr>
          <w:rFonts w:ascii="Arial" w:hAnsi="Arial" w:cs="Arial"/>
          <w:vertAlign w:val="subscript"/>
        </w:rPr>
        <w:t>1</w:t>
      </w:r>
      <w:r>
        <w:rPr>
          <w:rFonts w:ascii="Arial" w:hAnsi="宋体" w:cs="Arial"/>
        </w:rPr>
        <w:t>，逐渐减少</w:t>
      </w:r>
      <w:r>
        <w:rPr>
          <w:rFonts w:ascii="Arial" w:hAnsi="Arial" w:cs="Arial"/>
        </w:rPr>
        <w:t>R</w:t>
      </w:r>
      <w:r>
        <w:rPr>
          <w:rFonts w:ascii="Arial" w:hAnsi="Arial" w:cs="Arial"/>
          <w:vertAlign w:val="subscript"/>
        </w:rPr>
        <w:t>f</w:t>
      </w:r>
      <w:r>
        <w:rPr>
          <w:rFonts w:ascii="Arial" w:hAnsi="宋体" w:cs="Arial"/>
        </w:rPr>
        <w:t>，观察电动机电枢两端电压，若电压逐渐上升，说明满足自励条件，如果不能自励建压，将励磁回路的两个端头对调联接即可。</w:t>
      </w:r>
    </w:p>
    <w:p w14:paraId="53E597B5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宋体" w:cs="Arial"/>
        </w:rPr>
        <w:t>（</w:t>
      </w:r>
      <w:r>
        <w:rPr>
          <w:rFonts w:ascii="Arial" w:hAnsi="Arial" w:cs="Arial"/>
        </w:rPr>
        <w:t>2</w:t>
      </w:r>
      <w:r>
        <w:rPr>
          <w:rFonts w:ascii="Arial" w:hAnsi="宋体" w:cs="Arial"/>
        </w:rPr>
        <w:t>）外特性</w:t>
      </w:r>
    </w:p>
    <w:p w14:paraId="29F9DB43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a</w:t>
      </w:r>
      <w:r>
        <w:rPr>
          <w:rFonts w:ascii="Arial" w:hAnsi="宋体" w:cs="Arial"/>
        </w:rPr>
        <w:t>．在并励发电机电压建立后，调节负载电阻</w:t>
      </w:r>
      <w:r>
        <w:rPr>
          <w:rFonts w:ascii="Arial" w:hAnsi="Arial" w:cs="Arial"/>
        </w:rPr>
        <w:t>R</w:t>
      </w:r>
      <w:r>
        <w:rPr>
          <w:rFonts w:ascii="Arial" w:hAnsi="宋体" w:cs="Arial"/>
        </w:rPr>
        <w:t>到最大，合上负载开关</w:t>
      </w:r>
      <w:r>
        <w:rPr>
          <w:rFonts w:ascii="Arial" w:hAnsi="Arial" w:cs="Arial"/>
        </w:rPr>
        <w:t>S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宋体" w:cs="Arial"/>
        </w:rPr>
        <w:t>，调节电动机的</w:t>
      </w:r>
      <w:r>
        <w:rPr>
          <w:rFonts w:ascii="Arial" w:hAnsi="宋体" w:cs="Arial" w:hint="eastAsia"/>
        </w:rPr>
        <w:t>励磁电源</w:t>
      </w:r>
      <w:r>
        <w:rPr>
          <w:rFonts w:ascii="Arial" w:hAnsi="宋体" w:cs="Arial"/>
        </w:rPr>
        <w:t>，发电机的磁场</w:t>
      </w:r>
      <w:r>
        <w:rPr>
          <w:rFonts w:ascii="Arial" w:hAnsi="宋体" w:cs="Arial" w:hint="eastAsia"/>
        </w:rPr>
        <w:t>励磁电源</w:t>
      </w:r>
      <w:r>
        <w:rPr>
          <w:rFonts w:ascii="Arial" w:hAnsi="宋体" w:cs="Arial"/>
        </w:rPr>
        <w:t>和负载电阻</w:t>
      </w:r>
      <w:r>
        <w:rPr>
          <w:rFonts w:ascii="Arial" w:hAnsi="Arial" w:cs="Arial"/>
        </w:rPr>
        <w:t>R</w:t>
      </w:r>
      <w:r>
        <w:rPr>
          <w:rFonts w:ascii="Arial" w:hAnsi="宋体" w:cs="Arial"/>
        </w:rPr>
        <w:t>，使发电机</w:t>
      </w:r>
      <w:r>
        <w:rPr>
          <w:rFonts w:ascii="Arial" w:hAnsi="Arial" w:cs="Arial"/>
        </w:rPr>
        <w:t>n=</w:t>
      </w:r>
      <w:proofErr w:type="spellStart"/>
      <w:r>
        <w:rPr>
          <w:rFonts w:ascii="Arial" w:hAnsi="Arial" w:cs="Arial"/>
        </w:rPr>
        <w:t>n</w:t>
      </w:r>
      <w:r>
        <w:rPr>
          <w:rFonts w:ascii="Arial" w:hAnsi="Arial" w:cs="Arial"/>
          <w:vertAlign w:val="subscript"/>
        </w:rPr>
        <w:t>N</w:t>
      </w:r>
      <w:proofErr w:type="spellEnd"/>
      <w:r>
        <w:rPr>
          <w:rFonts w:ascii="Arial" w:hAnsi="Arial" w:cs="Arial" w:hint="eastAsia"/>
        </w:rPr>
        <w:t>，</w:t>
      </w:r>
      <w:r>
        <w:rPr>
          <w:rFonts w:ascii="Arial" w:hAnsi="Arial" w:cs="Arial"/>
        </w:rPr>
        <w:t>U=U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宋体" w:cs="Arial"/>
        </w:rPr>
        <w:t>，</w:t>
      </w:r>
      <w:r>
        <w:rPr>
          <w:rFonts w:ascii="Arial" w:hAnsi="Arial" w:cs="Arial"/>
        </w:rPr>
        <w:t>I=I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宋体" w:cs="Arial"/>
        </w:rPr>
        <w:t>。</w:t>
      </w:r>
    </w:p>
    <w:p w14:paraId="715D7161" w14:textId="77777777" w:rsidR="00CA1F61" w:rsidRDefault="00CA1F61" w:rsidP="00CA1F61">
      <w:pPr>
        <w:spacing w:line="360" w:lineRule="exact"/>
        <w:ind w:firstLineChars="200" w:firstLine="420"/>
        <w:rPr>
          <w:rFonts w:ascii="Arial" w:hAnsi="Arial" w:cs="Arial"/>
        </w:rPr>
      </w:pPr>
      <w:r>
        <w:rPr>
          <w:rFonts w:ascii="Arial" w:hAnsi="Arial" w:cs="Arial"/>
        </w:rPr>
        <w:t>b</w:t>
      </w:r>
      <w:r>
        <w:rPr>
          <w:rFonts w:ascii="Arial" w:hAnsi="宋体" w:cs="Arial"/>
        </w:rPr>
        <w:t>．保证此时</w:t>
      </w:r>
      <w:r>
        <w:rPr>
          <w:rFonts w:ascii="Arial" w:hAnsi="Arial" w:cs="Arial"/>
        </w:rPr>
        <w:t>R</w:t>
      </w:r>
      <w:r>
        <w:rPr>
          <w:rFonts w:ascii="Arial" w:hAnsi="Arial" w:cs="Arial"/>
          <w:vertAlign w:val="subscript"/>
        </w:rPr>
        <w:t>f</w:t>
      </w:r>
      <w:r>
        <w:rPr>
          <w:rFonts w:ascii="Arial" w:hAnsi="宋体" w:cs="Arial"/>
        </w:rPr>
        <w:t>的值和</w:t>
      </w:r>
      <w:r>
        <w:rPr>
          <w:rFonts w:ascii="Arial" w:hAnsi="Arial" w:cs="Arial"/>
        </w:rPr>
        <w:t>n=</w:t>
      </w:r>
      <w:proofErr w:type="spellStart"/>
      <w:r>
        <w:rPr>
          <w:rFonts w:ascii="Arial" w:hAnsi="Arial" w:cs="Arial"/>
        </w:rPr>
        <w:t>n</w:t>
      </w:r>
      <w:r>
        <w:rPr>
          <w:rFonts w:ascii="Arial" w:hAnsi="Arial" w:cs="Arial"/>
          <w:vertAlign w:val="subscript"/>
        </w:rPr>
        <w:t>N</w:t>
      </w:r>
      <w:proofErr w:type="spellEnd"/>
      <w:r>
        <w:rPr>
          <w:rFonts w:ascii="Arial" w:hAnsi="宋体" w:cs="Arial"/>
        </w:rPr>
        <w:t>不变的条件下，逐步减小负载，直至</w:t>
      </w:r>
      <w:r>
        <w:rPr>
          <w:rFonts w:ascii="Arial" w:hAnsi="Arial" w:cs="Arial"/>
        </w:rPr>
        <w:t>I=0</w:t>
      </w:r>
      <w:r>
        <w:rPr>
          <w:rFonts w:ascii="Arial" w:hAnsi="宋体" w:cs="Arial"/>
        </w:rPr>
        <w:t>，从额定到负载运行范围内，每次测取发电机的电压</w:t>
      </w:r>
      <w:r>
        <w:rPr>
          <w:rFonts w:ascii="Arial" w:hAnsi="Arial" w:cs="Arial"/>
        </w:rPr>
        <w:t>U</w:t>
      </w:r>
      <w:r>
        <w:rPr>
          <w:rFonts w:ascii="Arial" w:hAnsi="宋体" w:cs="Arial"/>
        </w:rPr>
        <w:t>和电流</w:t>
      </w:r>
      <w:r>
        <w:rPr>
          <w:rFonts w:ascii="Arial" w:hAnsi="Arial" w:cs="Arial"/>
        </w:rPr>
        <w:t>I</w:t>
      </w:r>
      <w:r>
        <w:rPr>
          <w:rFonts w:ascii="Arial" w:hAnsi="宋体" w:cs="Arial"/>
        </w:rPr>
        <w:t>，共取</w:t>
      </w:r>
      <w:r>
        <w:rPr>
          <w:rFonts w:ascii="Arial" w:hAnsi="Arial" w:cs="Arial"/>
        </w:rPr>
        <w:t>6-7</w:t>
      </w:r>
      <w:r>
        <w:rPr>
          <w:rFonts w:ascii="Arial" w:hAnsi="宋体" w:cs="Arial"/>
        </w:rPr>
        <w:t>组数据，填入表</w:t>
      </w:r>
      <w:r>
        <w:rPr>
          <w:rFonts w:ascii="Arial" w:hAnsi="Arial" w:cs="Arial"/>
        </w:rPr>
        <w:t>1-5</w:t>
      </w:r>
      <w:r>
        <w:rPr>
          <w:rFonts w:ascii="Arial" w:hAnsi="宋体" w:cs="Arial"/>
        </w:rPr>
        <w:t>中，其中</w:t>
      </w:r>
      <w:r w:rsidRPr="00FD0B0A">
        <w:rPr>
          <w:rFonts w:ascii="Arial" w:hAnsi="宋体" w:cs="Arial"/>
          <w:b/>
          <w:bCs/>
        </w:rPr>
        <w:t>额定</w:t>
      </w:r>
      <w:r>
        <w:rPr>
          <w:rFonts w:ascii="Arial" w:hAnsi="宋体" w:cs="Arial"/>
        </w:rPr>
        <w:t>和</w:t>
      </w:r>
      <w:r w:rsidRPr="00FD0B0A">
        <w:rPr>
          <w:rFonts w:ascii="Arial" w:hAnsi="宋体" w:cs="Arial"/>
          <w:b/>
          <w:bCs/>
        </w:rPr>
        <w:t>空载</w:t>
      </w:r>
      <w:r>
        <w:rPr>
          <w:rFonts w:ascii="Arial" w:hAnsi="宋体" w:cs="Arial"/>
        </w:rPr>
        <w:t>两点必测。</w:t>
      </w:r>
    </w:p>
    <w:p w14:paraId="28D3807D" w14:textId="3B568A63" w:rsidR="00CA1F61" w:rsidRPr="00FD0B0A" w:rsidRDefault="00CA1F61" w:rsidP="0022154A">
      <w:pPr>
        <w:spacing w:line="360" w:lineRule="exact"/>
        <w:ind w:firstLineChars="300" w:firstLine="630"/>
        <w:jc w:val="left"/>
        <w:rPr>
          <w:rFonts w:ascii="Arial" w:hAnsi="Arial" w:cs="Arial"/>
          <w:color w:val="4472C4" w:themeColor="accent1"/>
        </w:rPr>
      </w:pPr>
      <w:r w:rsidRPr="00FD0B0A">
        <w:rPr>
          <w:rFonts w:ascii="Arial" w:hAnsi="宋体" w:cs="Arial"/>
          <w:color w:val="4472C4" w:themeColor="accent1"/>
        </w:rPr>
        <w:t>表</w:t>
      </w:r>
      <w:r w:rsidRPr="00FD0B0A">
        <w:rPr>
          <w:rFonts w:ascii="Arial" w:hAnsi="Arial" w:cs="Arial"/>
          <w:color w:val="4472C4" w:themeColor="accent1"/>
        </w:rPr>
        <w:t xml:space="preserve">1-5                            </w:t>
      </w:r>
      <w:r w:rsidR="0022154A">
        <w:rPr>
          <w:rFonts w:ascii="Arial" w:hAnsi="Arial" w:cs="Arial" w:hint="eastAsia"/>
          <w:color w:val="4472C4" w:themeColor="accent1"/>
        </w:rPr>
        <w:t xml:space="preserve">                  </w:t>
      </w:r>
      <w:r w:rsidRPr="00FD0B0A">
        <w:rPr>
          <w:rFonts w:ascii="Arial" w:hAnsi="Arial" w:cs="Arial"/>
          <w:color w:val="4472C4" w:themeColor="accent1"/>
        </w:rPr>
        <w:t xml:space="preserve">   n=</w:t>
      </w:r>
      <w:proofErr w:type="spellStart"/>
      <w:r w:rsidRPr="00FD0B0A">
        <w:rPr>
          <w:rFonts w:ascii="Arial" w:hAnsi="Arial" w:cs="Arial"/>
          <w:color w:val="4472C4" w:themeColor="accent1"/>
        </w:rPr>
        <w:t>n</w:t>
      </w:r>
      <w:r w:rsidRPr="00FD0B0A">
        <w:rPr>
          <w:rFonts w:ascii="Arial" w:hAnsi="Arial" w:cs="Arial"/>
          <w:color w:val="4472C4" w:themeColor="accent1"/>
          <w:vertAlign w:val="subscript"/>
        </w:rPr>
        <w:t>N</w:t>
      </w:r>
      <w:proofErr w:type="spellEnd"/>
      <w:r w:rsidRPr="00FD0B0A">
        <w:rPr>
          <w:rFonts w:ascii="Arial" w:hAnsi="Arial" w:cs="Arial"/>
          <w:color w:val="4472C4" w:themeColor="accent1"/>
        </w:rPr>
        <w:t>=1600r/min</w:t>
      </w:r>
      <w:r w:rsidR="0022154A">
        <w:rPr>
          <w:rFonts w:ascii="Arial" w:hAnsi="Arial" w:cs="Arial" w:hint="eastAsia"/>
          <w:color w:val="4472C4" w:themeColor="accent1"/>
        </w:rPr>
        <w:t xml:space="preserve">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7"/>
        <w:gridCol w:w="922"/>
        <w:gridCol w:w="921"/>
        <w:gridCol w:w="921"/>
        <w:gridCol w:w="921"/>
        <w:gridCol w:w="921"/>
        <w:gridCol w:w="921"/>
        <w:gridCol w:w="922"/>
        <w:gridCol w:w="920"/>
      </w:tblGrid>
      <w:tr w:rsidR="00FD0B0A" w:rsidRPr="00FD0B0A" w14:paraId="658A6639" w14:textId="77777777" w:rsidTr="003C175E">
        <w:trPr>
          <w:jc w:val="center"/>
        </w:trPr>
        <w:tc>
          <w:tcPr>
            <w:tcW w:w="931" w:type="dxa"/>
          </w:tcPr>
          <w:p w14:paraId="54F504C4" w14:textId="77777777" w:rsidR="00CA1F61" w:rsidRPr="00FD0B0A" w:rsidRDefault="00CA1F61" w:rsidP="00F02539">
            <w:pPr>
              <w:spacing w:line="360" w:lineRule="exact"/>
              <w:jc w:val="distribute"/>
              <w:rPr>
                <w:rFonts w:ascii="Arial" w:hAnsi="Arial" w:cs="Arial"/>
                <w:color w:val="4472C4" w:themeColor="accent1"/>
              </w:rPr>
            </w:pPr>
            <w:r w:rsidRPr="00FD0B0A">
              <w:rPr>
                <w:rFonts w:ascii="Arial" w:hAnsi="Arial" w:cs="Arial"/>
                <w:color w:val="4472C4" w:themeColor="accent1"/>
              </w:rPr>
              <w:t>U</w:t>
            </w:r>
            <w:r w:rsidRPr="00FD0B0A">
              <w:rPr>
                <w:rFonts w:ascii="Arial" w:hAnsi="宋体" w:cs="Arial"/>
                <w:color w:val="4472C4" w:themeColor="accent1"/>
              </w:rPr>
              <w:t>（</w:t>
            </w:r>
            <w:r w:rsidRPr="00FD0B0A">
              <w:rPr>
                <w:rFonts w:ascii="Arial" w:hAnsi="Arial" w:cs="Arial"/>
                <w:color w:val="4472C4" w:themeColor="accent1"/>
              </w:rPr>
              <w:t>V</w:t>
            </w:r>
            <w:r w:rsidRPr="00FD0B0A">
              <w:rPr>
                <w:rFonts w:ascii="Arial" w:hAnsi="宋体" w:cs="Arial"/>
                <w:color w:val="4472C4" w:themeColor="accent1"/>
              </w:rPr>
              <w:t>）</w:t>
            </w:r>
          </w:p>
        </w:tc>
        <w:tc>
          <w:tcPr>
            <w:tcW w:w="931" w:type="dxa"/>
            <w:vAlign w:val="center"/>
          </w:tcPr>
          <w:p w14:paraId="56C4A65F" w14:textId="19A738F1" w:rsidR="00CA1F61" w:rsidRPr="00FD0B0A" w:rsidRDefault="0022154A" w:rsidP="003C175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202</w:t>
            </w:r>
          </w:p>
        </w:tc>
        <w:tc>
          <w:tcPr>
            <w:tcW w:w="931" w:type="dxa"/>
            <w:vAlign w:val="center"/>
          </w:tcPr>
          <w:p w14:paraId="512F7C2D" w14:textId="32F90E82" w:rsidR="00CA1F61" w:rsidRPr="00FD0B0A" w:rsidRDefault="0022154A" w:rsidP="003C175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209</w:t>
            </w:r>
          </w:p>
        </w:tc>
        <w:tc>
          <w:tcPr>
            <w:tcW w:w="931" w:type="dxa"/>
            <w:vAlign w:val="center"/>
          </w:tcPr>
          <w:p w14:paraId="25BBB93E" w14:textId="17403484" w:rsidR="00CA1F61" w:rsidRPr="00FD0B0A" w:rsidRDefault="0022154A" w:rsidP="003C175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216</w:t>
            </w:r>
          </w:p>
        </w:tc>
        <w:tc>
          <w:tcPr>
            <w:tcW w:w="931" w:type="dxa"/>
            <w:vAlign w:val="center"/>
          </w:tcPr>
          <w:p w14:paraId="2DBE52C5" w14:textId="35E9BBDD" w:rsidR="00CA1F61" w:rsidRPr="00FD0B0A" w:rsidRDefault="0022154A" w:rsidP="003C175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221</w:t>
            </w:r>
          </w:p>
        </w:tc>
        <w:tc>
          <w:tcPr>
            <w:tcW w:w="931" w:type="dxa"/>
            <w:vAlign w:val="center"/>
          </w:tcPr>
          <w:p w14:paraId="797A21D6" w14:textId="5B3688FA" w:rsidR="00CA1F61" w:rsidRPr="00FD0B0A" w:rsidRDefault="0022154A" w:rsidP="003C175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226</w:t>
            </w:r>
          </w:p>
        </w:tc>
        <w:tc>
          <w:tcPr>
            <w:tcW w:w="931" w:type="dxa"/>
            <w:vAlign w:val="center"/>
          </w:tcPr>
          <w:p w14:paraId="5D70F983" w14:textId="51D4CC44" w:rsidR="00CA1F61" w:rsidRPr="00FD0B0A" w:rsidRDefault="0022154A" w:rsidP="003C175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231</w:t>
            </w:r>
          </w:p>
        </w:tc>
        <w:tc>
          <w:tcPr>
            <w:tcW w:w="932" w:type="dxa"/>
            <w:vAlign w:val="center"/>
          </w:tcPr>
          <w:p w14:paraId="522110A6" w14:textId="69C90CC7" w:rsidR="00CA1F61" w:rsidRPr="00FD0B0A" w:rsidRDefault="00F77CF9" w:rsidP="003C175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237</w:t>
            </w:r>
          </w:p>
        </w:tc>
        <w:tc>
          <w:tcPr>
            <w:tcW w:w="932" w:type="dxa"/>
            <w:vAlign w:val="center"/>
          </w:tcPr>
          <w:p w14:paraId="59888605" w14:textId="6BCE8725" w:rsidR="00CA1F61" w:rsidRPr="00FD0B0A" w:rsidRDefault="00F77CF9" w:rsidP="003C175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241</w:t>
            </w:r>
          </w:p>
        </w:tc>
      </w:tr>
      <w:tr w:rsidR="00FD0B0A" w:rsidRPr="00FD0B0A" w14:paraId="61F5013F" w14:textId="77777777" w:rsidTr="003C175E">
        <w:trPr>
          <w:jc w:val="center"/>
        </w:trPr>
        <w:tc>
          <w:tcPr>
            <w:tcW w:w="931" w:type="dxa"/>
          </w:tcPr>
          <w:p w14:paraId="098094F1" w14:textId="77777777" w:rsidR="00CA1F61" w:rsidRPr="00FD0B0A" w:rsidRDefault="00CA1F61" w:rsidP="00F02539">
            <w:pPr>
              <w:spacing w:line="360" w:lineRule="exact"/>
              <w:jc w:val="distribute"/>
              <w:rPr>
                <w:rFonts w:ascii="Arial" w:hAnsi="Arial" w:cs="Arial"/>
                <w:color w:val="4472C4" w:themeColor="accent1"/>
              </w:rPr>
            </w:pPr>
            <w:r w:rsidRPr="00FD0B0A">
              <w:rPr>
                <w:rFonts w:ascii="Arial" w:hAnsi="Arial" w:cs="Arial"/>
                <w:color w:val="4472C4" w:themeColor="accent1"/>
              </w:rPr>
              <w:t>I</w:t>
            </w:r>
            <w:r w:rsidRPr="00FD0B0A">
              <w:rPr>
                <w:rFonts w:ascii="Arial" w:hAnsi="宋体" w:cs="Arial"/>
                <w:color w:val="4472C4" w:themeColor="accent1"/>
              </w:rPr>
              <w:t>（</w:t>
            </w:r>
            <w:r w:rsidRPr="00FD0B0A">
              <w:rPr>
                <w:rFonts w:ascii="Arial" w:hAnsi="Arial" w:cs="Arial"/>
                <w:color w:val="4472C4" w:themeColor="accent1"/>
              </w:rPr>
              <w:t>A</w:t>
            </w:r>
            <w:r w:rsidRPr="00FD0B0A">
              <w:rPr>
                <w:rFonts w:ascii="Arial" w:hAnsi="宋体" w:cs="Arial"/>
                <w:color w:val="4472C4" w:themeColor="accent1"/>
              </w:rPr>
              <w:t>）</w:t>
            </w:r>
          </w:p>
        </w:tc>
        <w:tc>
          <w:tcPr>
            <w:tcW w:w="931" w:type="dxa"/>
            <w:vAlign w:val="center"/>
          </w:tcPr>
          <w:p w14:paraId="24DE9B2C" w14:textId="668C4563" w:rsidR="00CA1F61" w:rsidRPr="00FD0B0A" w:rsidRDefault="00F77CF9" w:rsidP="003C175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0.26</w:t>
            </w:r>
          </w:p>
        </w:tc>
        <w:tc>
          <w:tcPr>
            <w:tcW w:w="931" w:type="dxa"/>
            <w:vAlign w:val="center"/>
          </w:tcPr>
          <w:p w14:paraId="0AF3B49D" w14:textId="6050A6D0" w:rsidR="00CA1F61" w:rsidRPr="00FD0B0A" w:rsidRDefault="00F77CF9" w:rsidP="003C175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0.20</w:t>
            </w:r>
          </w:p>
        </w:tc>
        <w:tc>
          <w:tcPr>
            <w:tcW w:w="931" w:type="dxa"/>
            <w:vAlign w:val="center"/>
          </w:tcPr>
          <w:p w14:paraId="4264A568" w14:textId="73D2A5A4" w:rsidR="00CA1F61" w:rsidRPr="00FD0B0A" w:rsidRDefault="00F77CF9" w:rsidP="003C175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0.16</w:t>
            </w:r>
          </w:p>
        </w:tc>
        <w:tc>
          <w:tcPr>
            <w:tcW w:w="931" w:type="dxa"/>
            <w:vAlign w:val="center"/>
          </w:tcPr>
          <w:p w14:paraId="2A2A4D5E" w14:textId="40EDD528" w:rsidR="00CA1F61" w:rsidRPr="00FD0B0A" w:rsidRDefault="00F77CF9" w:rsidP="003C175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0.12</w:t>
            </w:r>
          </w:p>
        </w:tc>
        <w:tc>
          <w:tcPr>
            <w:tcW w:w="931" w:type="dxa"/>
            <w:vAlign w:val="center"/>
          </w:tcPr>
          <w:p w14:paraId="33E6C6AC" w14:textId="1159C7F4" w:rsidR="00CA1F61" w:rsidRPr="00FD0B0A" w:rsidRDefault="00F77CF9" w:rsidP="003C175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0.10</w:t>
            </w:r>
          </w:p>
        </w:tc>
        <w:tc>
          <w:tcPr>
            <w:tcW w:w="931" w:type="dxa"/>
            <w:vAlign w:val="center"/>
          </w:tcPr>
          <w:p w14:paraId="37607ED0" w14:textId="6C89CD0C" w:rsidR="00CA1F61" w:rsidRPr="00FD0B0A" w:rsidRDefault="00F77CF9" w:rsidP="003C175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0.07</w:t>
            </w:r>
          </w:p>
        </w:tc>
        <w:tc>
          <w:tcPr>
            <w:tcW w:w="932" w:type="dxa"/>
            <w:vAlign w:val="center"/>
          </w:tcPr>
          <w:p w14:paraId="0BEDD299" w14:textId="4A27D640" w:rsidR="00CA1F61" w:rsidRPr="00FD0B0A" w:rsidRDefault="00F77CF9" w:rsidP="003C175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0.03</w:t>
            </w:r>
          </w:p>
        </w:tc>
        <w:tc>
          <w:tcPr>
            <w:tcW w:w="932" w:type="dxa"/>
            <w:vAlign w:val="center"/>
          </w:tcPr>
          <w:p w14:paraId="3DB4F3AD" w14:textId="6D2382EF" w:rsidR="00CA1F61" w:rsidRPr="00FD0B0A" w:rsidRDefault="00F77CF9" w:rsidP="003C175E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0</w:t>
            </w:r>
          </w:p>
        </w:tc>
      </w:tr>
    </w:tbl>
    <w:p w14:paraId="06EE680C" w14:textId="77777777" w:rsidR="00CA1F61" w:rsidRDefault="00CA1F61" w:rsidP="00CA1F61">
      <w:pPr>
        <w:adjustRightInd w:val="0"/>
        <w:snapToGrid w:val="0"/>
        <w:spacing w:line="360" w:lineRule="exact"/>
        <w:rPr>
          <w:rFonts w:ascii="Arial" w:hAnsi="宋体" w:cs="Arial" w:hint="eastAsia"/>
          <w:b/>
          <w:sz w:val="28"/>
        </w:rPr>
      </w:pPr>
      <w:bookmarkStart w:id="2" w:name="_Toc245956454"/>
    </w:p>
    <w:p w14:paraId="5B1A2FA7" w14:textId="1FC5EBA9" w:rsidR="00CA1F61" w:rsidRDefault="00CA1F61" w:rsidP="00CA1F61">
      <w:pPr>
        <w:adjustRightInd w:val="0"/>
        <w:snapToGrid w:val="0"/>
        <w:spacing w:line="360" w:lineRule="exact"/>
        <w:rPr>
          <w:rFonts w:ascii="Arial" w:hAnsi="Arial" w:cs="Arial"/>
          <w:b/>
          <w:sz w:val="28"/>
        </w:rPr>
      </w:pPr>
      <w:r>
        <w:rPr>
          <w:rFonts w:ascii="Arial" w:hAnsi="宋体" w:cs="Arial"/>
          <w:b/>
          <w:sz w:val="28"/>
        </w:rPr>
        <w:t>六．注意事项</w:t>
      </w:r>
      <w:bookmarkEnd w:id="2"/>
    </w:p>
    <w:p w14:paraId="16A30C63" w14:textId="77777777" w:rsidR="00CA1F61" w:rsidRPr="00CA1F61" w:rsidRDefault="00CA1F61" w:rsidP="00086B7C">
      <w:pPr>
        <w:spacing w:line="360" w:lineRule="exact"/>
        <w:ind w:left="420"/>
        <w:rPr>
          <w:rFonts w:ascii="Arial" w:hAnsi="Arial" w:cs="Arial"/>
        </w:rPr>
      </w:pPr>
      <w:r w:rsidRPr="00CA1F61">
        <w:rPr>
          <w:rFonts w:ascii="Arial" w:hAnsi="宋体" w:cs="Arial"/>
        </w:rPr>
        <w:t>起动直流电动机时，先把</w:t>
      </w:r>
      <w:r w:rsidRPr="00CA1F61">
        <w:rPr>
          <w:rFonts w:ascii="Arial" w:hAnsi="Arial" w:cs="Arial" w:hint="eastAsia"/>
        </w:rPr>
        <w:t>电枢电源调至最小，励磁电源调至最大</w:t>
      </w:r>
      <w:r w:rsidRPr="00CA1F61">
        <w:rPr>
          <w:rFonts w:ascii="Arial" w:hAnsi="宋体" w:cs="Arial"/>
        </w:rPr>
        <w:t>，起动完毕后，再</w:t>
      </w:r>
      <w:r w:rsidRPr="00CA1F61">
        <w:rPr>
          <w:rFonts w:ascii="Arial" w:hAnsi="宋体" w:cs="Arial" w:hint="eastAsia"/>
        </w:rPr>
        <w:t>调节</w:t>
      </w:r>
      <w:r w:rsidRPr="00CA1F61">
        <w:rPr>
          <w:rFonts w:ascii="Arial" w:hAnsi="Arial" w:cs="Arial" w:hint="eastAsia"/>
        </w:rPr>
        <w:t>电枢电源</w:t>
      </w:r>
      <w:r w:rsidRPr="00CA1F61">
        <w:rPr>
          <w:rFonts w:ascii="Arial" w:hAnsi="宋体" w:cs="Arial"/>
        </w:rPr>
        <w:t>。</w:t>
      </w:r>
    </w:p>
    <w:p w14:paraId="74B843C3" w14:textId="77777777" w:rsidR="00104170" w:rsidRDefault="00104170" w:rsidP="00CA1F61">
      <w:pPr>
        <w:spacing w:line="360" w:lineRule="exact"/>
        <w:rPr>
          <w:rFonts w:ascii="Arial" w:hAnsi="Arial" w:cs="Arial"/>
        </w:rPr>
      </w:pPr>
    </w:p>
    <w:p w14:paraId="24DC0BA5" w14:textId="19DEE5CD" w:rsidR="00CA1F61" w:rsidRDefault="00CA1F61" w:rsidP="00CA1F61">
      <w:pPr>
        <w:adjustRightInd w:val="0"/>
        <w:snapToGrid w:val="0"/>
        <w:spacing w:line="360" w:lineRule="exact"/>
        <w:rPr>
          <w:rFonts w:ascii="Arial" w:hAnsi="Arial" w:cs="Arial"/>
          <w:b/>
          <w:sz w:val="28"/>
        </w:rPr>
      </w:pPr>
      <w:bookmarkStart w:id="3" w:name="_Toc245956455"/>
      <w:r>
        <w:rPr>
          <w:rFonts w:ascii="Arial" w:hAnsi="宋体" w:cs="Arial"/>
          <w:b/>
          <w:sz w:val="28"/>
        </w:rPr>
        <w:t>七．实验报告</w:t>
      </w:r>
      <w:bookmarkEnd w:id="3"/>
    </w:p>
    <w:p w14:paraId="28B79076" w14:textId="5FEE5B14" w:rsidR="00CA1F61" w:rsidRPr="00CA1F61" w:rsidRDefault="00CA1F61" w:rsidP="00CA1F61">
      <w:pPr>
        <w:pStyle w:val="a3"/>
        <w:numPr>
          <w:ilvl w:val="0"/>
          <w:numId w:val="10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宋体" w:cs="Arial"/>
        </w:rPr>
        <w:t>根据空载实验数据，作出</w:t>
      </w:r>
      <w:r w:rsidRPr="00FD0B0A">
        <w:rPr>
          <w:rFonts w:ascii="Arial" w:hAnsi="宋体" w:cs="Arial"/>
          <w:b/>
          <w:bCs/>
        </w:rPr>
        <w:t>空载特性曲线</w:t>
      </w:r>
      <w:r w:rsidRPr="00CA1F61">
        <w:rPr>
          <w:rFonts w:ascii="Arial" w:hAnsi="宋体" w:cs="Arial"/>
        </w:rPr>
        <w:t>，由空载特性曲线计算出被试电机的</w:t>
      </w:r>
      <w:r w:rsidRPr="00FD0B0A">
        <w:rPr>
          <w:rFonts w:ascii="Arial" w:hAnsi="宋体" w:cs="Arial"/>
          <w:b/>
          <w:bCs/>
        </w:rPr>
        <w:t>饱和系数</w:t>
      </w:r>
      <w:r w:rsidRPr="00CA1F61">
        <w:rPr>
          <w:rFonts w:ascii="Arial" w:hAnsi="宋体" w:cs="Arial"/>
        </w:rPr>
        <w:t>和</w:t>
      </w:r>
      <w:r w:rsidRPr="00FD0B0A">
        <w:rPr>
          <w:rFonts w:ascii="Arial" w:hAnsi="宋体" w:cs="Arial"/>
          <w:b/>
          <w:bCs/>
        </w:rPr>
        <w:t>剩磁电压的百分数</w:t>
      </w:r>
      <w:r w:rsidRPr="00CA1F61">
        <w:rPr>
          <w:rFonts w:ascii="Arial" w:hAnsi="宋体" w:cs="Arial"/>
        </w:rPr>
        <w:t>。</w:t>
      </w:r>
    </w:p>
    <w:p w14:paraId="6940CD0B" w14:textId="261855DE" w:rsidR="00356855" w:rsidRDefault="003C175E" w:rsidP="00356855">
      <w:pPr>
        <w:pStyle w:val="a3"/>
        <w:spacing w:line="360" w:lineRule="exact"/>
        <w:ind w:left="780" w:firstLineChars="0" w:firstLine="0"/>
        <w:rPr>
          <w:rFonts w:ascii="Arial" w:hAnsi="Arial" w:cs="Arial"/>
          <w:color w:val="4472C4" w:themeColor="accent1"/>
        </w:rPr>
      </w:pPr>
      <w:r w:rsidRPr="00104170">
        <w:rPr>
          <w:rFonts w:ascii="Arial" w:hAnsi="Arial" w:cs="Arial" w:hint="eastAsia"/>
          <w:color w:val="4472C4" w:themeColor="accent1"/>
        </w:rPr>
        <w:t>答：</w:t>
      </w:r>
    </w:p>
    <w:p w14:paraId="15063D97" w14:textId="4CC20E6D" w:rsidR="008359EC" w:rsidRDefault="008359EC" w:rsidP="008359EC">
      <w:pPr>
        <w:pStyle w:val="a3"/>
        <w:ind w:left="782" w:firstLineChars="0" w:firstLine="0"/>
        <w:jc w:val="center"/>
        <w:rPr>
          <w:rFonts w:ascii="Arial" w:hAnsi="Arial" w:cs="Arial" w:hint="eastAsia"/>
          <w:color w:val="4472C4" w:themeColor="accent1"/>
        </w:rPr>
      </w:pPr>
      <w:r>
        <w:rPr>
          <w:rFonts w:ascii="Arial" w:hAnsi="Arial" w:cs="Arial"/>
          <w:noProof/>
          <w:color w:val="4472C4" w:themeColor="accent1"/>
        </w:rPr>
        <w:drawing>
          <wp:inline distT="0" distB="0" distL="0" distR="0" wp14:anchorId="401689A6" wp14:editId="6432F1ED">
            <wp:extent cx="3345950" cy="2511380"/>
            <wp:effectExtent l="0" t="0" r="6985" b="3810"/>
            <wp:docPr id="2054066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231" cy="252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002DB" w14:textId="00CFBBB1" w:rsidR="00FD0B0A" w:rsidRDefault="008359EC" w:rsidP="00356855">
      <w:pPr>
        <w:pStyle w:val="a3"/>
        <w:spacing w:line="360" w:lineRule="exact"/>
        <w:ind w:left="780" w:firstLineChars="0" w:firstLine="0"/>
        <w:rPr>
          <w:rFonts w:ascii="Arial" w:hAnsi="Arial" w:cs="Arial" w:hint="eastAsia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饱和系数：</w:t>
      </w:r>
      <w:r>
        <w:rPr>
          <w:rFonts w:ascii="Arial" w:hAnsi="Arial" w:cs="Arial" w:hint="eastAsia"/>
          <w:color w:val="4472C4" w:themeColor="accent1"/>
        </w:rPr>
        <w:t>1.187</w:t>
      </w:r>
    </w:p>
    <w:p w14:paraId="536BB804" w14:textId="1EB45AE8" w:rsidR="00FD0B0A" w:rsidRDefault="008359EC" w:rsidP="00356855">
      <w:pPr>
        <w:pStyle w:val="a3"/>
        <w:spacing w:line="360" w:lineRule="exact"/>
        <w:ind w:left="780" w:firstLineChars="0" w:firstLine="0"/>
        <w:rPr>
          <w:rFonts w:ascii="Arial" w:hAnsi="Arial" w:cs="Arial" w:hint="eastAsia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剩磁电压百分数：</w:t>
      </w:r>
      <w:r>
        <w:rPr>
          <w:rFonts w:ascii="Arial" w:hAnsi="Arial" w:cs="Arial" w:hint="eastAsia"/>
          <w:color w:val="4472C4" w:themeColor="accent1"/>
        </w:rPr>
        <w:t>20.50%</w:t>
      </w:r>
    </w:p>
    <w:p w14:paraId="252DB857" w14:textId="08C57E87" w:rsidR="00CA1F61" w:rsidRPr="00CA1F61" w:rsidRDefault="00CA1F61" w:rsidP="00CA1F61">
      <w:pPr>
        <w:pStyle w:val="a3"/>
        <w:numPr>
          <w:ilvl w:val="0"/>
          <w:numId w:val="10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宋体" w:cs="Arial"/>
        </w:rPr>
        <w:t>在</w:t>
      </w:r>
      <w:r w:rsidRPr="00FD0B0A">
        <w:rPr>
          <w:rFonts w:ascii="Arial" w:hAnsi="宋体" w:cs="Arial"/>
          <w:b/>
          <w:bCs/>
        </w:rPr>
        <w:t>同一张</w:t>
      </w:r>
      <w:r w:rsidR="00304D28" w:rsidRPr="00FD0B0A">
        <w:rPr>
          <w:rFonts w:ascii="Arial" w:hAnsi="宋体" w:cs="Arial" w:hint="eastAsia"/>
          <w:b/>
          <w:bCs/>
        </w:rPr>
        <w:t>坐</w:t>
      </w:r>
      <w:r w:rsidRPr="00FD0B0A">
        <w:rPr>
          <w:rFonts w:ascii="Arial" w:hAnsi="宋体" w:cs="Arial"/>
          <w:b/>
          <w:bCs/>
        </w:rPr>
        <w:t>标上</w:t>
      </w:r>
      <w:r w:rsidRPr="00CA1F61">
        <w:rPr>
          <w:rFonts w:ascii="Arial" w:hAnsi="宋体" w:cs="Arial"/>
        </w:rPr>
        <w:t>绘出</w:t>
      </w:r>
      <w:r w:rsidRPr="00FD0B0A">
        <w:rPr>
          <w:rFonts w:ascii="Arial" w:hAnsi="宋体" w:cs="Arial"/>
          <w:b/>
          <w:bCs/>
        </w:rPr>
        <w:t>他励</w:t>
      </w:r>
      <w:r w:rsidRPr="00CA1F61">
        <w:rPr>
          <w:rFonts w:ascii="Arial" w:hAnsi="宋体" w:cs="Arial"/>
        </w:rPr>
        <w:t>、</w:t>
      </w:r>
      <w:r w:rsidRPr="00FD0B0A">
        <w:rPr>
          <w:rFonts w:ascii="Arial" w:hAnsi="宋体" w:cs="Arial"/>
          <w:b/>
          <w:bCs/>
        </w:rPr>
        <w:t>并励</w:t>
      </w:r>
      <w:r w:rsidRPr="00CA1F61">
        <w:rPr>
          <w:rFonts w:ascii="Arial" w:hAnsi="宋体" w:cs="Arial"/>
        </w:rPr>
        <w:t>发电机的</w:t>
      </w:r>
      <w:r w:rsidRPr="00086B7C">
        <w:rPr>
          <w:rFonts w:ascii="Arial" w:hAnsi="宋体" w:cs="Arial"/>
          <w:b/>
          <w:bCs/>
        </w:rPr>
        <w:t>外特性曲线</w:t>
      </w:r>
      <w:r w:rsidRPr="00CA1F61">
        <w:rPr>
          <w:rFonts w:ascii="Arial" w:hAnsi="宋体" w:cs="Arial"/>
        </w:rPr>
        <w:t>。分别算出</w:t>
      </w:r>
      <w:r w:rsidR="00FD0B0A">
        <w:rPr>
          <w:rFonts w:ascii="Arial" w:hAnsi="宋体" w:cs="Arial" w:hint="eastAsia"/>
        </w:rPr>
        <w:t>两</w:t>
      </w:r>
      <w:r w:rsidRPr="00CA1F61">
        <w:rPr>
          <w:rFonts w:ascii="Arial" w:hAnsi="宋体" w:cs="Arial"/>
        </w:rPr>
        <w:t>种励磁方式的</w:t>
      </w:r>
      <w:r w:rsidRPr="00086B7C">
        <w:rPr>
          <w:rFonts w:ascii="Arial" w:hAnsi="宋体" w:cs="Arial"/>
          <w:b/>
          <w:bCs/>
        </w:rPr>
        <w:t>电压变化率</w:t>
      </w:r>
      <w:r w:rsidRPr="00CA1F61">
        <w:rPr>
          <w:rFonts w:ascii="Arial" w:hAnsi="宋体" w:cs="Arial"/>
        </w:rPr>
        <w:t>：</w:t>
      </w:r>
    </w:p>
    <w:p w14:paraId="6605A14B" w14:textId="16A16198" w:rsidR="00CA1F61" w:rsidRPr="00CA1F61" w:rsidRDefault="00CA1F61" w:rsidP="00CA1F61">
      <w:pPr>
        <w:pStyle w:val="a3"/>
        <w:ind w:left="840" w:firstLineChars="0" w:firstLine="0"/>
        <w:rPr>
          <w:rFonts w:ascii="Arial" w:hAnsi="Arial" w:cs="Arial"/>
        </w:rPr>
      </w:pPr>
      <w:bookmarkStart w:id="4" w:name="_Toc245956456"/>
      <w:r w:rsidRPr="00CA1F61">
        <w:rPr>
          <w:rFonts w:ascii="Arial" w:hAnsi="Arial" w:cs="Arial"/>
        </w:rPr>
        <w:lastRenderedPageBreak/>
        <w:t>ΔU=</w:t>
      </w:r>
      <w:r>
        <w:rPr>
          <w:position w:val="-26"/>
        </w:rPr>
        <w:object w:dxaOrig="879" w:dyaOrig="599" w14:anchorId="5EBBDA27">
          <v:shape id="_x0000_i1025" type="#_x0000_t75" style="width:44.1pt;height:29.9pt;mso-position-horizontal-relative:page;mso-position-vertical-relative:page" o:ole="" fillcolor="#6d6d6d">
            <v:imagedata r:id="rId10" o:title=""/>
          </v:shape>
          <o:OLEObject Type="Embed" ProgID="Equation.3" ShapeID="_x0000_i1025" DrawAspect="Content" ObjectID="_1840180185" r:id="rId11"/>
        </w:object>
      </w:r>
      <w:r>
        <w:rPr>
          <w:sz w:val="20"/>
        </w:rPr>
        <w:sym w:font="Symbol" w:char="F0B4"/>
      </w:r>
      <w:r w:rsidRPr="00CA1F61">
        <w:rPr>
          <w:rFonts w:ascii="Arial" w:hAnsi="Arial" w:cs="Arial"/>
        </w:rPr>
        <w:t>100</w:t>
      </w:r>
      <w:r>
        <w:rPr>
          <w:sz w:val="20"/>
        </w:rPr>
        <w:sym w:font="Symbol" w:char="F025"/>
      </w:r>
      <w:bookmarkEnd w:id="4"/>
    </w:p>
    <w:p w14:paraId="0109A33A" w14:textId="4A209AFA" w:rsidR="00CA1F61" w:rsidRDefault="00CA1F61" w:rsidP="00CA1F61">
      <w:pPr>
        <w:pStyle w:val="a3"/>
        <w:spacing w:line="360" w:lineRule="exact"/>
        <w:ind w:left="840" w:firstLineChars="0" w:firstLine="0"/>
        <w:rPr>
          <w:rFonts w:ascii="Arial" w:hAnsi="宋体" w:cs="Arial" w:hint="eastAsia"/>
        </w:rPr>
      </w:pPr>
      <w:r w:rsidRPr="00CA1F61">
        <w:rPr>
          <w:rFonts w:ascii="Arial" w:hAnsi="宋体" w:cs="Arial"/>
        </w:rPr>
        <w:t>并</w:t>
      </w:r>
      <w:r w:rsidRPr="00FD0B0A">
        <w:rPr>
          <w:rFonts w:ascii="Arial" w:hAnsi="宋体" w:cs="Arial"/>
          <w:b/>
          <w:bCs/>
        </w:rPr>
        <w:t>分析差异的原因</w:t>
      </w:r>
      <w:r w:rsidRPr="00CA1F61">
        <w:rPr>
          <w:rFonts w:ascii="Arial" w:hAnsi="宋体" w:cs="Arial"/>
        </w:rPr>
        <w:t>。</w:t>
      </w:r>
    </w:p>
    <w:p w14:paraId="147D1890" w14:textId="0E7F7162" w:rsidR="00FD0B0A" w:rsidRDefault="003C175E" w:rsidP="00086B7C">
      <w:pPr>
        <w:pStyle w:val="a3"/>
        <w:spacing w:line="360" w:lineRule="exact"/>
        <w:ind w:left="840" w:firstLineChars="0" w:firstLine="0"/>
        <w:rPr>
          <w:rFonts w:ascii="Arial" w:hAnsi="Arial" w:cs="Arial"/>
          <w:color w:val="4472C4" w:themeColor="accent1"/>
        </w:rPr>
      </w:pPr>
      <w:r w:rsidRPr="00EE1BEA">
        <w:rPr>
          <w:rFonts w:ascii="Arial" w:hAnsi="Arial" w:cs="Arial" w:hint="eastAsia"/>
          <w:color w:val="4472C4" w:themeColor="accent1"/>
        </w:rPr>
        <w:t>答：</w:t>
      </w:r>
    </w:p>
    <w:p w14:paraId="4BBBA63D" w14:textId="7317E57D" w:rsidR="00086B7C" w:rsidRDefault="008359EC" w:rsidP="008359EC">
      <w:pPr>
        <w:pStyle w:val="a3"/>
        <w:ind w:left="839" w:firstLineChars="0" w:firstLine="0"/>
        <w:jc w:val="center"/>
        <w:rPr>
          <w:rFonts w:ascii="Arial" w:hAnsi="Arial" w:cs="Arial"/>
          <w:color w:val="4472C4" w:themeColor="accent1"/>
        </w:rPr>
      </w:pPr>
      <w:r>
        <w:rPr>
          <w:rFonts w:ascii="Arial" w:hAnsi="Arial" w:cs="Arial"/>
          <w:noProof/>
          <w:color w:val="4472C4" w:themeColor="accent1"/>
        </w:rPr>
        <w:drawing>
          <wp:inline distT="0" distB="0" distL="0" distR="0" wp14:anchorId="48CB41F9" wp14:editId="3AE45238">
            <wp:extent cx="3586633" cy="2692029"/>
            <wp:effectExtent l="0" t="0" r="0" b="0"/>
            <wp:docPr id="10645837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85" cy="2699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333AE" w14:textId="20E6B123" w:rsidR="00086B7C" w:rsidRDefault="008359EC" w:rsidP="00086B7C">
      <w:pPr>
        <w:pStyle w:val="a3"/>
        <w:spacing w:line="360" w:lineRule="exact"/>
        <w:ind w:left="840" w:firstLineChars="0" w:firstLine="0"/>
        <w:rPr>
          <w:rFonts w:ascii="Arial" w:hAnsi="Arial" w:cs="Arial"/>
          <w:color w:val="4472C4" w:themeColor="accent1"/>
        </w:rPr>
      </w:pPr>
      <w:r w:rsidRPr="008359EC">
        <w:rPr>
          <w:rFonts w:ascii="Arial" w:hAnsi="Arial" w:cs="Arial" w:hint="eastAsia"/>
          <w:color w:val="4472C4" w:themeColor="accent1"/>
        </w:rPr>
        <w:t>他励发电机电压变化率</w:t>
      </w:r>
      <w:r>
        <w:rPr>
          <w:rFonts w:ascii="Arial" w:hAnsi="Arial" w:cs="Arial" w:hint="eastAsia"/>
          <w:color w:val="4472C4" w:themeColor="accent1"/>
        </w:rPr>
        <w:t>：</w:t>
      </w:r>
      <w:r>
        <w:rPr>
          <w:rFonts w:ascii="Arial" w:hAnsi="Arial" w:cs="Arial" w:hint="eastAsia"/>
          <w:color w:val="4472C4" w:themeColor="accent1"/>
        </w:rPr>
        <w:t>21.54%</w:t>
      </w:r>
    </w:p>
    <w:p w14:paraId="5191F29B" w14:textId="23CD4E02" w:rsidR="008359EC" w:rsidRDefault="008359EC" w:rsidP="00086B7C">
      <w:pPr>
        <w:pStyle w:val="a3"/>
        <w:spacing w:line="360" w:lineRule="exact"/>
        <w:ind w:left="840" w:firstLineChars="0" w:firstLine="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并例发电机电压变化率：</w:t>
      </w:r>
      <w:r>
        <w:rPr>
          <w:rFonts w:ascii="Arial" w:hAnsi="Arial" w:cs="Arial" w:hint="eastAsia"/>
          <w:color w:val="4472C4" w:themeColor="accent1"/>
        </w:rPr>
        <w:t>20.56%</w:t>
      </w:r>
    </w:p>
    <w:p w14:paraId="4227C5ED" w14:textId="58BD5F85" w:rsidR="008359EC" w:rsidRPr="008359EC" w:rsidRDefault="008359EC" w:rsidP="00086B7C">
      <w:pPr>
        <w:pStyle w:val="a3"/>
        <w:spacing w:line="360" w:lineRule="exact"/>
        <w:ind w:left="840" w:firstLineChars="0" w:firstLine="0"/>
        <w:rPr>
          <w:rFonts w:ascii="Arial" w:hAnsi="Arial" w:cs="Arial" w:hint="eastAsia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差异原因：</w:t>
      </w:r>
      <w:r w:rsidR="004E0326" w:rsidRPr="004E0326">
        <w:rPr>
          <w:rFonts w:ascii="Arial" w:hAnsi="Arial" w:cs="Arial"/>
          <w:color w:val="4472C4" w:themeColor="accent1"/>
        </w:rPr>
        <w:t>并励发电机的电压变化率较小，原因是当负载电流增加时，端电压下降会同时减少励磁电流，进而进一步削弱磁场，使电压下降更明显（即</w:t>
      </w:r>
      <w:r w:rsidR="004E0326" w:rsidRPr="004E0326">
        <w:rPr>
          <w:rFonts w:ascii="Arial" w:hAnsi="Arial" w:cs="Arial"/>
          <w:color w:val="4472C4" w:themeColor="accent1"/>
        </w:rPr>
        <w:t>“</w:t>
      </w:r>
      <w:r w:rsidR="004E0326" w:rsidRPr="004E0326">
        <w:rPr>
          <w:rFonts w:ascii="Arial" w:hAnsi="Arial" w:cs="Arial"/>
          <w:color w:val="4472C4" w:themeColor="accent1"/>
        </w:rPr>
        <w:t>电枢反应</w:t>
      </w:r>
      <w:r w:rsidR="004E0326" w:rsidRPr="004E0326">
        <w:rPr>
          <w:rFonts w:ascii="Arial" w:hAnsi="Arial" w:cs="Arial"/>
          <w:color w:val="4472C4" w:themeColor="accent1"/>
        </w:rPr>
        <w:t>+</w:t>
      </w:r>
      <w:r w:rsidR="004E0326" w:rsidRPr="004E0326">
        <w:rPr>
          <w:rFonts w:ascii="Arial" w:hAnsi="Arial" w:cs="Arial"/>
          <w:color w:val="4472C4" w:themeColor="accent1"/>
        </w:rPr>
        <w:t>励磁反馈</w:t>
      </w:r>
      <w:r w:rsidR="004E0326" w:rsidRPr="004E0326">
        <w:rPr>
          <w:rFonts w:ascii="Arial" w:hAnsi="Arial" w:cs="Arial"/>
          <w:color w:val="4472C4" w:themeColor="accent1"/>
        </w:rPr>
        <w:t>”</w:t>
      </w:r>
      <w:r w:rsidR="004E0326" w:rsidRPr="004E0326">
        <w:rPr>
          <w:rFonts w:ascii="Arial" w:hAnsi="Arial" w:cs="Arial"/>
          <w:color w:val="4472C4" w:themeColor="accent1"/>
        </w:rPr>
        <w:t>双重作用）。但由于实验中并励发电机的额定电流较小（</w:t>
      </w:r>
      <w:r w:rsidR="004E0326" w:rsidRPr="004E0326">
        <w:rPr>
          <w:rFonts w:ascii="Arial" w:hAnsi="Arial" w:cs="Arial"/>
          <w:color w:val="4472C4" w:themeColor="accent1"/>
        </w:rPr>
        <w:t>0.26A</w:t>
      </w:r>
      <w:r w:rsidR="004E0326" w:rsidRPr="004E0326">
        <w:rPr>
          <w:rFonts w:ascii="Arial" w:hAnsi="Arial" w:cs="Arial"/>
          <w:color w:val="4472C4" w:themeColor="accent1"/>
        </w:rPr>
        <w:t>），实际端电压下降相对平缓。他励发电机励磁电流独立，电压下降仅由电枢反应和内阻压降引起，变化率略高。</w:t>
      </w:r>
    </w:p>
    <w:p w14:paraId="69C7878A" w14:textId="14F414BF" w:rsidR="00CA1F61" w:rsidRPr="00CA1F61" w:rsidRDefault="00CA1F61" w:rsidP="00CA1F61">
      <w:pPr>
        <w:pStyle w:val="a3"/>
        <w:numPr>
          <w:ilvl w:val="0"/>
          <w:numId w:val="10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宋体" w:cs="Arial"/>
        </w:rPr>
        <w:t>绘出</w:t>
      </w:r>
      <w:r w:rsidRPr="00086B7C">
        <w:rPr>
          <w:rFonts w:ascii="Arial" w:hAnsi="宋体" w:cs="Arial"/>
          <w:b/>
          <w:bCs/>
        </w:rPr>
        <w:t>他励发电机调整特性曲线</w:t>
      </w:r>
      <w:r w:rsidRPr="00CA1F61">
        <w:rPr>
          <w:rFonts w:ascii="Arial" w:hAnsi="宋体" w:cs="Arial"/>
        </w:rPr>
        <w:t>，分析在发电机转速不变的条件下，负载增加时，要保持端电压不变，必须增加励磁电流的</w:t>
      </w:r>
      <w:r w:rsidRPr="00086B7C">
        <w:rPr>
          <w:rFonts w:ascii="Arial" w:hAnsi="宋体" w:cs="Arial"/>
          <w:b/>
          <w:bCs/>
        </w:rPr>
        <w:t>原因</w:t>
      </w:r>
      <w:r w:rsidRPr="00CA1F61">
        <w:rPr>
          <w:rFonts w:ascii="Arial" w:hAnsi="宋体" w:cs="Arial"/>
        </w:rPr>
        <w:t>。</w:t>
      </w:r>
    </w:p>
    <w:p w14:paraId="26A79E10" w14:textId="3053D079" w:rsidR="00CA1F61" w:rsidRDefault="003C175E" w:rsidP="00086B7C">
      <w:pPr>
        <w:pStyle w:val="a3"/>
        <w:spacing w:line="360" w:lineRule="exact"/>
        <w:ind w:left="780" w:firstLineChars="0" w:firstLine="0"/>
        <w:rPr>
          <w:rFonts w:ascii="Arial" w:hAnsi="Arial" w:cs="Arial"/>
          <w:color w:val="4472C4" w:themeColor="accent1"/>
        </w:rPr>
      </w:pPr>
      <w:r w:rsidRPr="00614B47">
        <w:rPr>
          <w:rFonts w:ascii="Arial" w:hAnsi="Arial" w:cs="Arial" w:hint="eastAsia"/>
          <w:color w:val="4472C4" w:themeColor="accent1"/>
        </w:rPr>
        <w:t>答：</w:t>
      </w:r>
    </w:p>
    <w:p w14:paraId="2FEB75CD" w14:textId="25AB5122" w:rsidR="004E0326" w:rsidRDefault="004E0326" w:rsidP="004E0326">
      <w:pPr>
        <w:pStyle w:val="a3"/>
        <w:ind w:left="782" w:firstLineChars="0" w:firstLine="0"/>
        <w:jc w:val="center"/>
        <w:rPr>
          <w:rFonts w:ascii="Arial" w:hAnsi="Arial" w:cs="Arial" w:hint="eastAsia"/>
          <w:color w:val="4472C4" w:themeColor="accent1"/>
        </w:rPr>
      </w:pPr>
      <w:r>
        <w:rPr>
          <w:rFonts w:ascii="Arial" w:hAnsi="Arial" w:cs="Arial"/>
          <w:noProof/>
          <w:color w:val="4472C4" w:themeColor="accent1"/>
        </w:rPr>
        <w:drawing>
          <wp:inline distT="0" distB="0" distL="0" distR="0" wp14:anchorId="4193D181" wp14:editId="7D4082CB">
            <wp:extent cx="3271233" cy="2455297"/>
            <wp:effectExtent l="0" t="0" r="5715" b="2540"/>
            <wp:docPr id="21076693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574" cy="246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E1AB0" w14:textId="5E625415" w:rsidR="00086B7C" w:rsidRPr="00086B7C" w:rsidRDefault="004E0326" w:rsidP="00086B7C">
      <w:pPr>
        <w:pStyle w:val="a3"/>
        <w:spacing w:line="360" w:lineRule="exact"/>
        <w:ind w:left="780" w:firstLineChars="0" w:firstLine="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负载电流增大，电枢反应去磁作用增强，使主磁场减弱，端电压有下降趋势；负载</w:t>
      </w:r>
      <w:r>
        <w:rPr>
          <w:rFonts w:ascii="Arial" w:hAnsi="Arial" w:cs="Arial" w:hint="eastAsia"/>
          <w:color w:val="4472C4" w:themeColor="accent1"/>
        </w:rPr>
        <w:lastRenderedPageBreak/>
        <w:t>电流流过电枢回路产生电压降，进一步降低端电压。为了补偿上述电压降，必须增大励磁电流以增强磁场，从而维持电压恒定。</w:t>
      </w:r>
    </w:p>
    <w:p w14:paraId="0767A475" w14:textId="7F0426C3" w:rsidR="00CA1F61" w:rsidRDefault="00CA1F61" w:rsidP="00CA1F61">
      <w:pPr>
        <w:adjustRightInd w:val="0"/>
        <w:snapToGrid w:val="0"/>
        <w:spacing w:line="360" w:lineRule="exact"/>
        <w:rPr>
          <w:rFonts w:ascii="Arial" w:hAnsi="Arial" w:cs="Arial"/>
          <w:b/>
          <w:sz w:val="28"/>
        </w:rPr>
      </w:pPr>
      <w:bookmarkStart w:id="5" w:name="_Toc245956457"/>
      <w:r>
        <w:rPr>
          <w:rFonts w:ascii="Arial" w:hAnsi="宋体" w:cs="Arial"/>
          <w:b/>
          <w:sz w:val="28"/>
        </w:rPr>
        <w:t>八．思考题</w:t>
      </w:r>
      <w:bookmarkEnd w:id="5"/>
    </w:p>
    <w:p w14:paraId="2E1CCB69" w14:textId="5289785B" w:rsidR="00CA1F61" w:rsidRPr="00EE1BEA" w:rsidRDefault="00CA1F61" w:rsidP="00CA1F61">
      <w:pPr>
        <w:pStyle w:val="a3"/>
        <w:numPr>
          <w:ilvl w:val="0"/>
          <w:numId w:val="11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宋体" w:cs="Arial"/>
        </w:rPr>
        <w:t>并励发电机不能建立电压有哪些原因？</w:t>
      </w:r>
    </w:p>
    <w:p w14:paraId="7EDB1BB6" w14:textId="6DF265E6" w:rsidR="00EE1BEA" w:rsidRPr="00086B7C" w:rsidRDefault="00EE1BEA" w:rsidP="00EE1BEA">
      <w:pPr>
        <w:pStyle w:val="a3"/>
        <w:spacing w:line="360" w:lineRule="exact"/>
        <w:ind w:left="780" w:firstLineChars="0" w:firstLine="0"/>
        <w:rPr>
          <w:rFonts w:ascii="Arial" w:hAnsi="宋体" w:cs="Arial" w:hint="eastAsia"/>
        </w:rPr>
      </w:pPr>
      <w:r w:rsidRPr="00614B47">
        <w:rPr>
          <w:rFonts w:ascii="Arial" w:hAnsi="宋体" w:cs="Arial" w:hint="eastAsia"/>
          <w:color w:val="4472C4" w:themeColor="accent1"/>
        </w:rPr>
        <w:t>答：</w:t>
      </w:r>
      <w:r w:rsidR="00086B7C" w:rsidRPr="00086B7C">
        <w:rPr>
          <w:rFonts w:ascii="Arial" w:hAnsi="宋体" w:cs="Arial" w:hint="eastAsia"/>
          <w:color w:val="4472C4" w:themeColor="accent1"/>
          <w:u w:val="single"/>
        </w:rPr>
        <w:t xml:space="preserve"> </w:t>
      </w:r>
      <w:r w:rsidR="00922671">
        <w:rPr>
          <w:rFonts w:ascii="Arial" w:hAnsi="宋体" w:cs="Arial" w:hint="eastAsia"/>
          <w:color w:val="4472C4" w:themeColor="accent1"/>
          <w:u w:val="single"/>
        </w:rPr>
        <w:t>没有剩磁或剩磁太弱；励磁回路电阻过大；励磁绕组接反；转速过低；励磁回路开路或接触不良；负载回路短路</w:t>
      </w:r>
      <w:r w:rsidR="00086B7C" w:rsidRPr="00086B7C">
        <w:rPr>
          <w:rFonts w:ascii="Arial" w:hAnsi="宋体" w:cs="Arial" w:hint="eastAsia"/>
          <w:color w:val="4472C4" w:themeColor="accent1"/>
          <w:u w:val="single"/>
        </w:rPr>
        <w:t xml:space="preserve">  </w:t>
      </w:r>
      <w:r w:rsidR="00086B7C">
        <w:rPr>
          <w:rFonts w:ascii="Arial" w:hAnsi="宋体" w:cs="Arial" w:hint="eastAsia"/>
          <w:color w:val="4472C4" w:themeColor="accent1"/>
          <w:u w:val="single"/>
        </w:rPr>
        <w:t xml:space="preserve">                                                                                  </w:t>
      </w:r>
    </w:p>
    <w:p w14:paraId="21B449BF" w14:textId="30E385DA" w:rsidR="00CA1F61" w:rsidRPr="00EE1BEA" w:rsidRDefault="00CA1F61" w:rsidP="00CA1F61">
      <w:pPr>
        <w:pStyle w:val="a3"/>
        <w:numPr>
          <w:ilvl w:val="0"/>
          <w:numId w:val="11"/>
        </w:numPr>
        <w:spacing w:line="360" w:lineRule="exact"/>
        <w:ind w:firstLineChars="0"/>
        <w:rPr>
          <w:rFonts w:ascii="Arial" w:hAnsi="Arial" w:cs="Arial"/>
        </w:rPr>
      </w:pPr>
      <w:r w:rsidRPr="00CA1F61">
        <w:rPr>
          <w:rFonts w:ascii="Arial" w:hAnsi="宋体" w:cs="Arial"/>
        </w:rPr>
        <w:t>在发电机</w:t>
      </w:r>
      <w:r w:rsidR="00F27C2C">
        <w:rPr>
          <w:rFonts w:ascii="Arial" w:hAnsi="宋体" w:cs="Arial" w:hint="eastAsia"/>
        </w:rPr>
        <w:t>—</w:t>
      </w:r>
      <w:r w:rsidRPr="00CA1F61">
        <w:rPr>
          <w:rFonts w:ascii="Arial" w:hAnsi="宋体" w:cs="Arial"/>
        </w:rPr>
        <w:t>电动机组成的机组中，当发电机负载增加时，为什么机组的转速会变低？为了保持发电机的转速</w:t>
      </w:r>
      <w:r w:rsidRPr="00CA1F61">
        <w:rPr>
          <w:rFonts w:ascii="Arial" w:hAnsi="Arial" w:cs="Arial"/>
        </w:rPr>
        <w:t>n</w:t>
      </w:r>
      <w:r w:rsidRPr="00CA1F61">
        <w:rPr>
          <w:rFonts w:ascii="Arial" w:hAnsi="Arial" w:cs="Arial"/>
          <w:szCs w:val="21"/>
        </w:rPr>
        <w:t>=</w:t>
      </w:r>
      <w:proofErr w:type="spellStart"/>
      <w:r w:rsidRPr="00CA1F61">
        <w:rPr>
          <w:rFonts w:ascii="Arial" w:hAnsi="Arial" w:cs="Arial"/>
        </w:rPr>
        <w:t>n</w:t>
      </w:r>
      <w:r w:rsidRPr="00CA1F61">
        <w:rPr>
          <w:rFonts w:ascii="Arial" w:hAnsi="Arial" w:cs="Arial"/>
          <w:vertAlign w:val="subscript"/>
        </w:rPr>
        <w:t>N</w:t>
      </w:r>
      <w:proofErr w:type="spellEnd"/>
      <w:r w:rsidRPr="00CA1F61">
        <w:rPr>
          <w:rFonts w:ascii="Arial" w:hAnsi="宋体" w:cs="Arial"/>
        </w:rPr>
        <w:t>，应如何调节？</w:t>
      </w:r>
    </w:p>
    <w:p w14:paraId="24DE6A0D" w14:textId="77777777" w:rsidR="00922671" w:rsidRDefault="00EE1BEA" w:rsidP="00EE1BEA">
      <w:pPr>
        <w:pStyle w:val="a3"/>
        <w:spacing w:line="360" w:lineRule="exact"/>
        <w:ind w:left="780" w:firstLineChars="0" w:firstLine="0"/>
        <w:rPr>
          <w:rFonts w:ascii="Arial" w:hAnsi="宋体" w:cs="Arial"/>
          <w:color w:val="4472C4" w:themeColor="accent1"/>
          <w:u w:val="single"/>
        </w:rPr>
      </w:pPr>
      <w:r w:rsidRPr="00EE1BEA">
        <w:rPr>
          <w:rFonts w:ascii="Arial" w:hAnsi="宋体" w:cs="Arial" w:hint="eastAsia"/>
          <w:color w:val="4472C4" w:themeColor="accent1"/>
        </w:rPr>
        <w:t>答：</w:t>
      </w:r>
      <w:r w:rsidR="00086B7C" w:rsidRPr="00086B7C">
        <w:rPr>
          <w:rFonts w:ascii="Arial" w:hAnsi="宋体" w:cs="Arial" w:hint="eastAsia"/>
          <w:color w:val="4472C4" w:themeColor="accent1"/>
          <w:u w:val="single"/>
        </w:rPr>
        <w:t xml:space="preserve"> </w:t>
      </w:r>
      <w:r w:rsidR="00922671" w:rsidRPr="00922671">
        <w:rPr>
          <w:rFonts w:ascii="Arial" w:hAnsi="宋体" w:cs="Arial"/>
          <w:color w:val="4472C4" w:themeColor="accent1"/>
          <w:u w:val="single"/>
        </w:rPr>
        <w:t>当发电机负载增加时，发电机输出电流增大，电枢反应增强，导致电枢感应电动势下降；同时，电动机需要输出更大的电磁转矩来驱动发电机，但电动机的电源电压和励磁电流不变时，其转速会随负载转矩的增加而下降（电动机机械特性为下降特性）。因此，机组转速会变低。</w:t>
      </w:r>
    </w:p>
    <w:p w14:paraId="196D9F56" w14:textId="4515A2D7" w:rsidR="00EE1BEA" w:rsidRPr="00086B7C" w:rsidRDefault="00086B7C" w:rsidP="00EE1BEA">
      <w:pPr>
        <w:pStyle w:val="a3"/>
        <w:spacing w:line="360" w:lineRule="exact"/>
        <w:ind w:left="780" w:firstLineChars="0" w:firstLine="0"/>
        <w:rPr>
          <w:rFonts w:ascii="Arial" w:hAnsi="Arial" w:cs="Arial"/>
          <w:color w:val="4472C4" w:themeColor="accent1"/>
          <w:u w:val="single"/>
        </w:rPr>
      </w:pPr>
      <w:r w:rsidRPr="00086B7C">
        <w:rPr>
          <w:rFonts w:ascii="Arial" w:hAnsi="宋体" w:cs="Arial" w:hint="eastAsia"/>
          <w:color w:val="4472C4" w:themeColor="accent1"/>
          <w:u w:val="single"/>
        </w:rPr>
        <w:t xml:space="preserve">     </w:t>
      </w:r>
      <w:r w:rsidR="00922671">
        <w:rPr>
          <w:rFonts w:ascii="Arial" w:hAnsi="宋体" w:cs="Arial" w:hint="eastAsia"/>
          <w:color w:val="4472C4" w:themeColor="accent1"/>
          <w:u w:val="single"/>
        </w:rPr>
        <w:t>为了保持发电机的额定转速，应增大电动机的电枢电压或减小电动机的励磁电流，以提升电动机的转速，使其恢复至额定值。</w:t>
      </w:r>
      <w:r w:rsidRPr="00086B7C">
        <w:rPr>
          <w:rFonts w:ascii="Arial" w:hAnsi="宋体" w:cs="Arial" w:hint="eastAsia"/>
          <w:color w:val="4472C4" w:themeColor="accent1"/>
          <w:u w:val="single"/>
        </w:rPr>
        <w:t xml:space="preserve">     </w:t>
      </w:r>
      <w:r>
        <w:rPr>
          <w:rFonts w:ascii="Arial" w:hAnsi="宋体" w:cs="Arial" w:hint="eastAsia"/>
          <w:color w:val="4472C4" w:themeColor="accent1"/>
          <w:u w:val="single"/>
        </w:rPr>
        <w:t xml:space="preserve">                                                                              </w:t>
      </w:r>
    </w:p>
    <w:p w14:paraId="3210239A" w14:textId="77777777" w:rsidR="00C06D30" w:rsidRPr="00086B7C" w:rsidRDefault="00C06D30">
      <w:pPr>
        <w:rPr>
          <w:color w:val="4472C4" w:themeColor="accent1"/>
          <w:u w:val="single"/>
        </w:rPr>
      </w:pPr>
    </w:p>
    <w:sectPr w:rsidR="00C06D30" w:rsidRPr="00086B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A58AC" w14:textId="77777777" w:rsidR="00B34F80" w:rsidRDefault="00B34F80" w:rsidP="002F582B">
      <w:r>
        <w:separator/>
      </w:r>
    </w:p>
  </w:endnote>
  <w:endnote w:type="continuationSeparator" w:id="0">
    <w:p w14:paraId="5E7E1435" w14:textId="77777777" w:rsidR="00B34F80" w:rsidRDefault="00B34F80" w:rsidP="002F5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11226" w14:textId="77777777" w:rsidR="00B34F80" w:rsidRDefault="00B34F80" w:rsidP="002F582B">
      <w:r>
        <w:separator/>
      </w:r>
    </w:p>
  </w:footnote>
  <w:footnote w:type="continuationSeparator" w:id="0">
    <w:p w14:paraId="27C74FCB" w14:textId="77777777" w:rsidR="00B34F80" w:rsidRDefault="00B34F80" w:rsidP="002F5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767"/>
    <w:multiLevelType w:val="hybridMultilevel"/>
    <w:tmpl w:val="323A3464"/>
    <w:lvl w:ilvl="0" w:tplc="9FFAD4E2">
      <w:start w:val="1"/>
      <w:numFmt w:val="decimal"/>
      <w:lvlText w:val="%1．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68A02A3"/>
    <w:multiLevelType w:val="hybridMultilevel"/>
    <w:tmpl w:val="EE945658"/>
    <w:lvl w:ilvl="0" w:tplc="9FFAD4E2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DC14855"/>
    <w:multiLevelType w:val="hybridMultilevel"/>
    <w:tmpl w:val="355A0858"/>
    <w:lvl w:ilvl="0" w:tplc="9FFAD4E2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309705E"/>
    <w:multiLevelType w:val="hybridMultilevel"/>
    <w:tmpl w:val="4D2E2CFC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" w15:restartNumberingAfterBreak="0">
    <w:nsid w:val="130E2CD5"/>
    <w:multiLevelType w:val="hybridMultilevel"/>
    <w:tmpl w:val="5E6E07AC"/>
    <w:lvl w:ilvl="0" w:tplc="9FFAD4E2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91E5772"/>
    <w:multiLevelType w:val="hybridMultilevel"/>
    <w:tmpl w:val="2B2236E4"/>
    <w:lvl w:ilvl="0" w:tplc="9FFAD4E2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56A0BD8E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AA270A3"/>
    <w:multiLevelType w:val="hybridMultilevel"/>
    <w:tmpl w:val="B49AFD70"/>
    <w:lvl w:ilvl="0" w:tplc="9FFAD4E2">
      <w:start w:val="1"/>
      <w:numFmt w:val="decimal"/>
      <w:lvlText w:val="%1．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BE67BBD"/>
    <w:multiLevelType w:val="hybridMultilevel"/>
    <w:tmpl w:val="C06225A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35C63CD2"/>
    <w:multiLevelType w:val="hybridMultilevel"/>
    <w:tmpl w:val="F564A414"/>
    <w:lvl w:ilvl="0" w:tplc="9FFAD4E2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49C4625"/>
    <w:multiLevelType w:val="hybridMultilevel"/>
    <w:tmpl w:val="7514EB2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D254CE9"/>
    <w:multiLevelType w:val="hybridMultilevel"/>
    <w:tmpl w:val="E278A898"/>
    <w:lvl w:ilvl="0" w:tplc="9FFAD4E2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51422440"/>
    <w:multiLevelType w:val="hybridMultilevel"/>
    <w:tmpl w:val="C49AF558"/>
    <w:lvl w:ilvl="0" w:tplc="9FFAD4E2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58004717"/>
    <w:multiLevelType w:val="hybridMultilevel"/>
    <w:tmpl w:val="FD10E9A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8B11310"/>
    <w:multiLevelType w:val="hybridMultilevel"/>
    <w:tmpl w:val="F162D6A2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4" w15:restartNumberingAfterBreak="0">
    <w:nsid w:val="7E3A47AF"/>
    <w:multiLevelType w:val="hybridMultilevel"/>
    <w:tmpl w:val="914A70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99968744">
    <w:abstractNumId w:val="9"/>
  </w:num>
  <w:num w:numId="2" w16cid:durableId="25760682">
    <w:abstractNumId w:val="4"/>
  </w:num>
  <w:num w:numId="3" w16cid:durableId="1750617455">
    <w:abstractNumId w:val="0"/>
  </w:num>
  <w:num w:numId="4" w16cid:durableId="1615601658">
    <w:abstractNumId w:val="1"/>
  </w:num>
  <w:num w:numId="5" w16cid:durableId="1366901831">
    <w:abstractNumId w:val="8"/>
  </w:num>
  <w:num w:numId="6" w16cid:durableId="660885117">
    <w:abstractNumId w:val="5"/>
  </w:num>
  <w:num w:numId="7" w16cid:durableId="539368522">
    <w:abstractNumId w:val="12"/>
  </w:num>
  <w:num w:numId="8" w16cid:durableId="1486630283">
    <w:abstractNumId w:val="2"/>
  </w:num>
  <w:num w:numId="9" w16cid:durableId="1286085735">
    <w:abstractNumId w:val="14"/>
  </w:num>
  <w:num w:numId="10" w16cid:durableId="1022903205">
    <w:abstractNumId w:val="11"/>
  </w:num>
  <w:num w:numId="11" w16cid:durableId="1605307568">
    <w:abstractNumId w:val="10"/>
  </w:num>
  <w:num w:numId="12" w16cid:durableId="50157790">
    <w:abstractNumId w:val="6"/>
  </w:num>
  <w:num w:numId="13" w16cid:durableId="11692465">
    <w:abstractNumId w:val="3"/>
  </w:num>
  <w:num w:numId="14" w16cid:durableId="45882813">
    <w:abstractNumId w:val="13"/>
  </w:num>
  <w:num w:numId="15" w16cid:durableId="6528367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F61"/>
    <w:rsid w:val="000122DD"/>
    <w:rsid w:val="00063522"/>
    <w:rsid w:val="00086B7C"/>
    <w:rsid w:val="00096861"/>
    <w:rsid w:val="00104170"/>
    <w:rsid w:val="001757E1"/>
    <w:rsid w:val="0022154A"/>
    <w:rsid w:val="0023200F"/>
    <w:rsid w:val="002F582B"/>
    <w:rsid w:val="00304D28"/>
    <w:rsid w:val="00356855"/>
    <w:rsid w:val="003C175E"/>
    <w:rsid w:val="004E0326"/>
    <w:rsid w:val="005334F8"/>
    <w:rsid w:val="00552BA8"/>
    <w:rsid w:val="00610905"/>
    <w:rsid w:val="00614B47"/>
    <w:rsid w:val="00651023"/>
    <w:rsid w:val="006B6A1A"/>
    <w:rsid w:val="007061DC"/>
    <w:rsid w:val="0076511F"/>
    <w:rsid w:val="007802C4"/>
    <w:rsid w:val="00785FCD"/>
    <w:rsid w:val="008063DA"/>
    <w:rsid w:val="008359EC"/>
    <w:rsid w:val="00872039"/>
    <w:rsid w:val="00875B69"/>
    <w:rsid w:val="008B58ED"/>
    <w:rsid w:val="008C43C8"/>
    <w:rsid w:val="00922671"/>
    <w:rsid w:val="009C2A83"/>
    <w:rsid w:val="00A23C3A"/>
    <w:rsid w:val="00B34F80"/>
    <w:rsid w:val="00C06D30"/>
    <w:rsid w:val="00C23EE4"/>
    <w:rsid w:val="00CA1F61"/>
    <w:rsid w:val="00D1144E"/>
    <w:rsid w:val="00D20DCC"/>
    <w:rsid w:val="00D4125F"/>
    <w:rsid w:val="00E474A2"/>
    <w:rsid w:val="00E81715"/>
    <w:rsid w:val="00EB3931"/>
    <w:rsid w:val="00EE1BEA"/>
    <w:rsid w:val="00F04CF4"/>
    <w:rsid w:val="00F27C2C"/>
    <w:rsid w:val="00F77CF9"/>
    <w:rsid w:val="00FD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207E54FD"/>
  <w15:chartTrackingRefBased/>
  <w15:docId w15:val="{AED6BC03-2F6C-4C37-BC3D-414866CCA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F6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1F6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F58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582B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58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582B"/>
    <w:rPr>
      <w:rFonts w:ascii="Times New Roman" w:eastAsia="宋体" w:hAnsi="Times New Roman" w:cs="Times New Roman"/>
      <w:sz w:val="18"/>
      <w:szCs w:val="18"/>
    </w:rPr>
  </w:style>
  <w:style w:type="character" w:styleId="a8">
    <w:name w:val="Placeholder Text"/>
    <w:basedOn w:val="a0"/>
    <w:uiPriority w:val="99"/>
    <w:semiHidden/>
    <w:rsid w:val="00063522"/>
    <w:rPr>
      <w:color w:val="808080"/>
    </w:rPr>
  </w:style>
  <w:style w:type="table" w:styleId="a9">
    <w:name w:val="Table Grid"/>
    <w:basedOn w:val="a1"/>
    <w:uiPriority w:val="39"/>
    <w:rsid w:val="00EB393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1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段 雅涵</dc:creator>
  <cp:keywords/>
  <dc:description/>
  <cp:lastModifiedBy>家兴 殷</cp:lastModifiedBy>
  <cp:revision>7</cp:revision>
  <cp:lastPrinted>2021-04-26T15:40:00Z</cp:lastPrinted>
  <dcterms:created xsi:type="dcterms:W3CDTF">2024-04-07T04:56:00Z</dcterms:created>
  <dcterms:modified xsi:type="dcterms:W3CDTF">2026-05-13T04:23:00Z</dcterms:modified>
</cp:coreProperties>
</file>