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FF9B" w14:textId="34F43ED1" w:rsidR="004F6152" w:rsidRDefault="004F6152" w:rsidP="00F92E25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F92E25">
        <w:rPr>
          <w:rFonts w:ascii="微软雅黑" w:eastAsia="微软雅黑" w:hAnsi="微软雅黑" w:hint="eastAsia"/>
          <w:sz w:val="24"/>
          <w:szCs w:val="24"/>
        </w:rPr>
        <w:t>简答题：</w:t>
      </w:r>
      <w:r w:rsidR="000A3AA2" w:rsidRPr="00F92E25">
        <w:rPr>
          <w:rFonts w:ascii="微软雅黑" w:eastAsia="微软雅黑" w:hAnsi="微软雅黑" w:hint="eastAsia"/>
          <w:sz w:val="24"/>
          <w:szCs w:val="24"/>
        </w:rPr>
        <w:t>液压泵的基本工作原理是什么</w:t>
      </w:r>
      <w:r w:rsidR="00DC6EB4" w:rsidRPr="00F92E25">
        <w:rPr>
          <w:rFonts w:ascii="微软雅黑" w:eastAsia="微软雅黑" w:hAnsi="微软雅黑" w:hint="eastAsia"/>
          <w:sz w:val="24"/>
          <w:szCs w:val="24"/>
        </w:rPr>
        <w:t>？</w:t>
      </w:r>
      <w:r w:rsidR="000A3AA2" w:rsidRPr="00F92E25">
        <w:rPr>
          <w:rFonts w:ascii="微软雅黑" w:eastAsia="微软雅黑" w:hAnsi="微软雅黑" w:hint="eastAsia"/>
          <w:sz w:val="24"/>
          <w:szCs w:val="24"/>
        </w:rPr>
        <w:t>正常工作必须具备什么条件？常用的液压泵有哪几种？</w:t>
      </w:r>
    </w:p>
    <w:p w14:paraId="4310FF5A" w14:textId="669A8DD0" w:rsidR="002A1B7E" w:rsidRDefault="002A1B7E" w:rsidP="00F92E25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2A1B7E">
        <w:rPr>
          <w:rFonts w:ascii="微软雅黑" w:eastAsia="微软雅黑" w:hAnsi="微软雅黑" w:hint="eastAsia"/>
          <w:b/>
          <w:bCs/>
          <w:sz w:val="24"/>
          <w:szCs w:val="24"/>
        </w:rPr>
        <w:t>工作原理：</w:t>
      </w:r>
      <w:r>
        <w:rPr>
          <w:rFonts w:ascii="微软雅黑" w:eastAsia="微软雅黑" w:hAnsi="微软雅黑" w:hint="eastAsia"/>
          <w:sz w:val="24"/>
          <w:szCs w:val="24"/>
        </w:rPr>
        <w:t>靠密封工作腔的容积变化进行工作</w:t>
      </w:r>
    </w:p>
    <w:p w14:paraId="75F538BE" w14:textId="77777777" w:rsidR="002A1B7E" w:rsidRPr="002A1B7E" w:rsidRDefault="002A1B7E" w:rsidP="002A1B7E">
      <w:pPr>
        <w:widowControl/>
        <w:spacing w:line="360" w:lineRule="atLeast"/>
        <w:rPr>
          <w:rFonts w:ascii="微软雅黑" w:eastAsia="微软雅黑" w:hAnsi="微软雅黑"/>
          <w:b/>
          <w:bCs/>
          <w:sz w:val="24"/>
          <w:szCs w:val="24"/>
        </w:rPr>
      </w:pPr>
      <w:r w:rsidRPr="002A1B7E">
        <w:rPr>
          <w:rFonts w:ascii="微软雅黑" w:eastAsia="微软雅黑" w:hAnsi="微软雅黑" w:hint="eastAsia"/>
          <w:b/>
          <w:bCs/>
          <w:sz w:val="24"/>
          <w:szCs w:val="24"/>
        </w:rPr>
        <w:t>正常工作具备条件:</w:t>
      </w:r>
    </w:p>
    <w:p w14:paraId="1A289B9D" w14:textId="77777777" w:rsidR="002A1B7E" w:rsidRDefault="002A1B7E" w:rsidP="002A1B7E">
      <w:pPr>
        <w:widowControl/>
        <w:spacing w:line="36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r w:rsidRPr="002A1B7E">
        <w:rPr>
          <w:rFonts w:ascii="微软雅黑" w:eastAsia="微软雅黑" w:hAnsi="微软雅黑"/>
          <w:sz w:val="24"/>
          <w:szCs w:val="24"/>
        </w:rPr>
        <w:t>具有密封容积（密封工作腔）</w:t>
      </w:r>
    </w:p>
    <w:p w14:paraId="468509A5" w14:textId="77777777" w:rsidR="002A1B7E" w:rsidRDefault="002A1B7E" w:rsidP="002A1B7E">
      <w:pPr>
        <w:widowControl/>
        <w:spacing w:line="36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r w:rsidRPr="002A1B7E">
        <w:rPr>
          <w:rFonts w:ascii="微软雅黑" w:eastAsia="微软雅黑" w:hAnsi="微软雅黑"/>
          <w:sz w:val="24"/>
          <w:szCs w:val="24"/>
        </w:rPr>
        <w:t>密封容积能交替变化</w:t>
      </w:r>
    </w:p>
    <w:p w14:paraId="66F795DA" w14:textId="77777777" w:rsidR="002A1B7E" w:rsidRDefault="002A1B7E" w:rsidP="002A1B7E">
      <w:pPr>
        <w:widowControl/>
        <w:spacing w:line="36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proofErr w:type="gramStart"/>
      <w:r w:rsidRPr="002A1B7E">
        <w:rPr>
          <w:rFonts w:ascii="微软雅黑" w:eastAsia="微软雅黑" w:hAnsi="微软雅黑"/>
          <w:sz w:val="24"/>
          <w:szCs w:val="24"/>
        </w:rPr>
        <w:t>具有配流装置</w:t>
      </w:r>
      <w:proofErr w:type="gramEnd"/>
      <w:r w:rsidRPr="002A1B7E">
        <w:rPr>
          <w:rFonts w:ascii="微软雅黑" w:eastAsia="微软雅黑" w:hAnsi="微软雅黑"/>
          <w:sz w:val="24"/>
          <w:szCs w:val="24"/>
        </w:rPr>
        <w:t>。其作用是保证密封容积在吸</w:t>
      </w:r>
      <w:proofErr w:type="gramStart"/>
      <w:r w:rsidRPr="002A1B7E">
        <w:rPr>
          <w:rFonts w:ascii="微软雅黑" w:eastAsia="微软雅黑" w:hAnsi="微软雅黑"/>
          <w:sz w:val="24"/>
          <w:szCs w:val="24"/>
        </w:rPr>
        <w:t>油过程</w:t>
      </w:r>
      <w:proofErr w:type="gramEnd"/>
      <w:r w:rsidRPr="002A1B7E">
        <w:rPr>
          <w:rFonts w:ascii="微软雅黑" w:eastAsia="微软雅黑" w:hAnsi="微软雅黑"/>
          <w:sz w:val="24"/>
          <w:szCs w:val="24"/>
        </w:rPr>
        <w:t>中与油箱相通</w:t>
      </w:r>
    </w:p>
    <w:p w14:paraId="2545C4E2" w14:textId="77777777" w:rsidR="002A1B7E" w:rsidRDefault="002A1B7E" w:rsidP="002A1B7E">
      <w:pPr>
        <w:widowControl/>
        <w:spacing w:line="36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r w:rsidRPr="002A1B7E">
        <w:rPr>
          <w:rFonts w:ascii="微软雅黑" w:eastAsia="微软雅黑" w:hAnsi="微软雅黑"/>
          <w:sz w:val="24"/>
          <w:szCs w:val="24"/>
        </w:rPr>
        <w:t>同时关闭供油通路</w:t>
      </w:r>
    </w:p>
    <w:p w14:paraId="482F02F5" w14:textId="77777777" w:rsidR="002A1B7E" w:rsidRDefault="002A1B7E" w:rsidP="002A1B7E">
      <w:pPr>
        <w:widowControl/>
        <w:spacing w:line="36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r w:rsidRPr="002A1B7E">
        <w:rPr>
          <w:rFonts w:ascii="微软雅黑" w:eastAsia="微软雅黑" w:hAnsi="微软雅黑"/>
          <w:sz w:val="24"/>
          <w:szCs w:val="24"/>
        </w:rPr>
        <w:t>压油时与供油管路相通，而与油箱切断</w:t>
      </w:r>
    </w:p>
    <w:p w14:paraId="4D9CBECC" w14:textId="4E9149CB" w:rsidR="002A1B7E" w:rsidRDefault="002A1B7E" w:rsidP="002A1B7E">
      <w:pPr>
        <w:widowControl/>
        <w:spacing w:line="360" w:lineRule="atLeast"/>
        <w:ind w:leftChars="200" w:left="420"/>
        <w:rPr>
          <w:rFonts w:ascii="微软雅黑" w:eastAsia="微软雅黑" w:hAnsi="微软雅黑"/>
          <w:sz w:val="24"/>
          <w:szCs w:val="24"/>
        </w:rPr>
      </w:pPr>
      <w:r w:rsidRPr="002A1B7E">
        <w:rPr>
          <w:rFonts w:ascii="微软雅黑" w:eastAsia="微软雅黑" w:hAnsi="微软雅黑"/>
          <w:sz w:val="24"/>
          <w:szCs w:val="24"/>
        </w:rPr>
        <w:t>吸</w:t>
      </w:r>
      <w:proofErr w:type="gramStart"/>
      <w:r w:rsidRPr="002A1B7E">
        <w:rPr>
          <w:rFonts w:ascii="微软雅黑" w:eastAsia="微软雅黑" w:hAnsi="微软雅黑"/>
          <w:sz w:val="24"/>
          <w:szCs w:val="24"/>
        </w:rPr>
        <w:t>油过程</w:t>
      </w:r>
      <w:proofErr w:type="gramEnd"/>
      <w:r w:rsidRPr="002A1B7E">
        <w:rPr>
          <w:rFonts w:ascii="微软雅黑" w:eastAsia="微软雅黑" w:hAnsi="微软雅黑"/>
          <w:sz w:val="24"/>
          <w:szCs w:val="24"/>
        </w:rPr>
        <w:t>中油箱必须与大气相通</w:t>
      </w:r>
    </w:p>
    <w:p w14:paraId="06B64F8B" w14:textId="55D24896" w:rsidR="002A1B7E" w:rsidRDefault="002A1B7E" w:rsidP="002A1B7E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2A1B7E">
        <w:rPr>
          <w:rFonts w:ascii="微软雅黑" w:eastAsia="微软雅黑" w:hAnsi="微软雅黑" w:hint="eastAsia"/>
          <w:b/>
          <w:bCs/>
          <w:sz w:val="24"/>
          <w:szCs w:val="24"/>
        </w:rPr>
        <w:t>常用的液压泵：</w:t>
      </w:r>
      <w:r>
        <w:rPr>
          <w:rFonts w:ascii="微软雅黑" w:eastAsia="微软雅黑" w:hAnsi="微软雅黑" w:hint="eastAsia"/>
          <w:sz w:val="24"/>
          <w:szCs w:val="24"/>
        </w:rPr>
        <w:t>齿轮式液压泵、叶片式液压泵、柱塞式液压泵</w:t>
      </w:r>
    </w:p>
    <w:p w14:paraId="01BBCE1D" w14:textId="77777777" w:rsidR="0076097A" w:rsidRPr="00F92E25" w:rsidRDefault="0076097A" w:rsidP="002A1B7E">
      <w:pPr>
        <w:widowControl/>
        <w:spacing w:line="360" w:lineRule="atLeast"/>
        <w:rPr>
          <w:rFonts w:ascii="微软雅黑" w:eastAsia="微软雅黑" w:hAnsi="微软雅黑" w:hint="eastAsia"/>
          <w:sz w:val="24"/>
          <w:szCs w:val="24"/>
        </w:rPr>
      </w:pPr>
    </w:p>
    <w:p w14:paraId="2DF1FAA7" w14:textId="2F483563" w:rsidR="00AA1096" w:rsidRDefault="00AA1096" w:rsidP="00F92E25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F92E25">
        <w:rPr>
          <w:rFonts w:ascii="微软雅黑" w:eastAsia="微软雅黑" w:hAnsi="微软雅黑" w:hint="eastAsia"/>
          <w:sz w:val="24"/>
          <w:szCs w:val="24"/>
        </w:rPr>
        <w:t>简答题：</w:t>
      </w:r>
      <w:r w:rsidR="000A3AA2" w:rsidRPr="00F92E25">
        <w:rPr>
          <w:rFonts w:ascii="微软雅黑" w:eastAsia="微软雅黑" w:hAnsi="微软雅黑" w:hint="eastAsia"/>
          <w:sz w:val="24"/>
          <w:szCs w:val="24"/>
        </w:rPr>
        <w:t>哪些液压泵能做成变量泵</w:t>
      </w:r>
      <w:r w:rsidR="00732A34" w:rsidRPr="00F92E25">
        <w:rPr>
          <w:rFonts w:ascii="微软雅黑" w:eastAsia="微软雅黑" w:hAnsi="微软雅黑" w:hint="eastAsia"/>
          <w:sz w:val="24"/>
          <w:szCs w:val="24"/>
        </w:rPr>
        <w:t>？</w:t>
      </w:r>
      <w:r w:rsidR="000A3AA2" w:rsidRPr="00F92E25">
        <w:rPr>
          <w:rFonts w:ascii="微软雅黑" w:eastAsia="微软雅黑" w:hAnsi="微软雅黑" w:hint="eastAsia"/>
          <w:sz w:val="24"/>
          <w:szCs w:val="24"/>
        </w:rPr>
        <w:t>具体说明其工作原理。</w:t>
      </w:r>
      <w:r w:rsidR="00DC6EB4" w:rsidRPr="00F92E25">
        <w:rPr>
          <w:rFonts w:ascii="微软雅黑" w:eastAsia="微软雅黑" w:hAnsi="微软雅黑"/>
          <w:sz w:val="24"/>
          <w:szCs w:val="24"/>
        </w:rPr>
        <w:t xml:space="preserve"> </w:t>
      </w:r>
    </w:p>
    <w:p w14:paraId="0E5EDDEB" w14:textId="139A5374" w:rsidR="002A1B7E" w:rsidRDefault="002A1B7E" w:rsidP="00F92E25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B10C7B">
        <w:rPr>
          <w:rFonts w:ascii="微软雅黑" w:eastAsia="微软雅黑" w:hAnsi="微软雅黑" w:hint="eastAsia"/>
          <w:b/>
          <w:bCs/>
          <w:sz w:val="24"/>
          <w:szCs w:val="24"/>
        </w:rPr>
        <w:t>径向柱塞泵：</w:t>
      </w:r>
      <w:r w:rsidRPr="002A1B7E">
        <w:rPr>
          <w:rFonts w:ascii="微软雅黑" w:eastAsia="微软雅黑" w:hAnsi="微软雅黑"/>
          <w:sz w:val="24"/>
          <w:szCs w:val="24"/>
        </w:rPr>
        <w:t>当移动定子，改变偏心量的大小时，泵的排量就发生改变；改变偏心方向时，泵的方向发生变化。</w:t>
      </w:r>
    </w:p>
    <w:p w14:paraId="757C14CD" w14:textId="7891BE92" w:rsidR="002A1B7E" w:rsidRDefault="002A1B7E" w:rsidP="002A1B7E">
      <w:pPr>
        <w:widowControl/>
        <w:spacing w:line="360" w:lineRule="atLeast"/>
        <w:rPr>
          <w:rFonts w:ascii="微软雅黑" w:eastAsia="微软雅黑" w:hAnsi="微软雅黑"/>
          <w:sz w:val="24"/>
          <w:szCs w:val="24"/>
        </w:rPr>
      </w:pPr>
      <w:r w:rsidRPr="00B10C7B">
        <w:rPr>
          <w:rFonts w:ascii="微软雅黑" w:eastAsia="微软雅黑" w:hAnsi="微软雅黑" w:hint="eastAsia"/>
          <w:b/>
          <w:bCs/>
          <w:sz w:val="24"/>
          <w:szCs w:val="24"/>
        </w:rPr>
        <w:t>斜盘式轴向柱塞泵：</w:t>
      </w:r>
      <w:r w:rsidRPr="002A1B7E">
        <w:rPr>
          <w:rFonts w:ascii="微软雅黑" w:eastAsia="微软雅黑" w:hAnsi="微软雅黑"/>
          <w:sz w:val="24"/>
          <w:szCs w:val="24"/>
        </w:rPr>
        <w:t>缸体每转一转，每个柱塞往复运动一次，完成一次吸油动作。</w:t>
      </w:r>
      <w:proofErr w:type="gramStart"/>
      <w:r w:rsidRPr="002A1B7E">
        <w:rPr>
          <w:rFonts w:ascii="微软雅黑" w:eastAsia="微软雅黑" w:hAnsi="微软雅黑"/>
          <w:sz w:val="24"/>
          <w:szCs w:val="24"/>
        </w:rPr>
        <w:t>改变斜盘的</w:t>
      </w:r>
      <w:proofErr w:type="gramEnd"/>
      <w:r w:rsidRPr="002A1B7E">
        <w:rPr>
          <w:rFonts w:ascii="微软雅黑" w:eastAsia="微软雅黑" w:hAnsi="微软雅黑"/>
          <w:sz w:val="24"/>
          <w:szCs w:val="24"/>
        </w:rPr>
        <w:t>倾角γ，就可以改变密封工作容积的有效变化量，实现泵的变量。</w:t>
      </w:r>
    </w:p>
    <w:p w14:paraId="1AE2A3F5" w14:textId="62326818" w:rsidR="00F85EFE" w:rsidRDefault="002A1B7E" w:rsidP="002A1B7E">
      <w:pPr>
        <w:widowControl/>
        <w:spacing w:line="360" w:lineRule="atLeast"/>
        <w:rPr>
          <w:rFonts w:hint="eastAsia"/>
        </w:rPr>
      </w:pPr>
      <w:r w:rsidRPr="00B10C7B">
        <w:rPr>
          <w:rFonts w:ascii="微软雅黑" w:eastAsia="微软雅黑" w:hAnsi="微软雅黑" w:hint="eastAsia"/>
          <w:b/>
          <w:bCs/>
          <w:sz w:val="24"/>
          <w:szCs w:val="24"/>
        </w:rPr>
        <w:t>单作用叶片泵：</w:t>
      </w:r>
      <w:r w:rsidRPr="002A1B7E">
        <w:rPr>
          <w:rFonts w:ascii="微软雅黑" w:eastAsia="微软雅黑" w:hAnsi="微软雅黑"/>
          <w:sz w:val="24"/>
          <w:szCs w:val="24"/>
        </w:rPr>
        <w:t>改变偏心距，可改变泵排量，形成变量叶片泵。</w:t>
      </w:r>
      <w:r w:rsidR="00F85EFE">
        <w:rPr>
          <w:rFonts w:hint="eastAsia"/>
          <w:sz w:val="28"/>
          <w:szCs w:val="28"/>
        </w:rPr>
        <w:t xml:space="preserve">      </w:t>
      </w:r>
      <w:r w:rsidR="00F85EFE">
        <w:rPr>
          <w:rFonts w:ascii="宋体" w:hAnsi="宋体" w:hint="eastAsia"/>
          <w:b/>
          <w:sz w:val="32"/>
          <w:szCs w:val="32"/>
        </w:rPr>
        <w:t xml:space="preserve">       </w:t>
      </w:r>
      <w:r w:rsidR="00F85EFE"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B10C7B" w:rsidRDefault="00F34779">
      <w:pPr>
        <w:rPr>
          <w:rFonts w:hint="eastAsia"/>
        </w:rPr>
      </w:pPr>
    </w:p>
    <w:sectPr w:rsidR="00F34779" w:rsidRPr="00B10C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223013"/>
    <w:rsid w:val="002A1B7E"/>
    <w:rsid w:val="00414DA9"/>
    <w:rsid w:val="004F6152"/>
    <w:rsid w:val="00521DB4"/>
    <w:rsid w:val="00732A34"/>
    <w:rsid w:val="0076097A"/>
    <w:rsid w:val="00900E50"/>
    <w:rsid w:val="00A56B7C"/>
    <w:rsid w:val="00AA1096"/>
    <w:rsid w:val="00B10C7B"/>
    <w:rsid w:val="00C155E4"/>
    <w:rsid w:val="00DC6EB4"/>
    <w:rsid w:val="00F34779"/>
    <w:rsid w:val="00F66810"/>
    <w:rsid w:val="00F85EFE"/>
    <w:rsid w:val="00F92E25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5</cp:revision>
  <dcterms:created xsi:type="dcterms:W3CDTF">2025-05-05T03:02:00Z</dcterms:created>
  <dcterms:modified xsi:type="dcterms:W3CDTF">2025-05-05T03:13:00Z</dcterms:modified>
</cp:coreProperties>
</file>