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3FF9B" w14:textId="08E202E4" w:rsidR="004F6152" w:rsidRDefault="004F6152" w:rsidP="00F343CE">
      <w:pPr>
        <w:widowControl/>
        <w:spacing w:line="360" w:lineRule="atLeast"/>
        <w:rPr>
          <w:rFonts w:ascii="微软雅黑" w:eastAsia="微软雅黑" w:hAnsi="微软雅黑"/>
          <w:sz w:val="24"/>
          <w:szCs w:val="24"/>
        </w:rPr>
      </w:pPr>
      <w:r w:rsidRPr="00417CE6">
        <w:rPr>
          <w:rFonts w:ascii="微软雅黑" w:eastAsia="微软雅黑" w:hAnsi="微软雅黑" w:hint="eastAsia"/>
          <w:sz w:val="24"/>
          <w:szCs w:val="24"/>
        </w:rPr>
        <w:t>简答题：</w:t>
      </w:r>
      <w:r w:rsidR="00DC6EB4" w:rsidRPr="00417CE6">
        <w:rPr>
          <w:rFonts w:ascii="微软雅黑" w:eastAsia="微软雅黑" w:hAnsi="微软雅黑" w:hint="eastAsia"/>
          <w:sz w:val="24"/>
          <w:szCs w:val="24"/>
        </w:rPr>
        <w:t>液压传统可分为哪些部分</w:t>
      </w:r>
      <w:r w:rsidR="0009696D" w:rsidRPr="00417CE6">
        <w:rPr>
          <w:rFonts w:ascii="微软雅黑" w:eastAsia="微软雅黑" w:hAnsi="微软雅黑" w:hint="eastAsia"/>
          <w:sz w:val="24"/>
          <w:szCs w:val="24"/>
        </w:rPr>
        <w:t>？</w:t>
      </w:r>
      <w:r w:rsidR="00DC6EB4" w:rsidRPr="00417CE6">
        <w:rPr>
          <w:rFonts w:ascii="微软雅黑" w:eastAsia="微软雅黑" w:hAnsi="微软雅黑" w:hint="eastAsia"/>
          <w:sz w:val="24"/>
          <w:szCs w:val="24"/>
        </w:rPr>
        <w:t>它们的作用是什么？</w:t>
      </w:r>
    </w:p>
    <w:p w14:paraId="2AA5C720" w14:textId="2A3FF32C" w:rsidR="00F343CE" w:rsidRDefault="00F343CE" w:rsidP="00F343CE">
      <w:pPr>
        <w:widowControl/>
        <w:spacing w:line="360" w:lineRule="atLeast"/>
        <w:rPr>
          <w:rFonts w:ascii="微软雅黑" w:eastAsia="微软雅黑" w:hAnsi="微软雅黑"/>
          <w:sz w:val="24"/>
          <w:szCs w:val="24"/>
        </w:rPr>
      </w:pPr>
      <w:r w:rsidRPr="00F343CE">
        <w:rPr>
          <w:rFonts w:ascii="微软雅黑" w:eastAsia="微软雅黑" w:hAnsi="微软雅黑" w:hint="eastAsia"/>
          <w:b/>
          <w:bCs/>
          <w:sz w:val="24"/>
          <w:szCs w:val="24"/>
        </w:rPr>
        <w:t>动力元件</w:t>
      </w:r>
      <w:r>
        <w:rPr>
          <w:rFonts w:ascii="微软雅黑" w:eastAsia="微软雅黑" w:hAnsi="微软雅黑" w:hint="eastAsia"/>
          <w:sz w:val="24"/>
          <w:szCs w:val="24"/>
        </w:rPr>
        <w:t>：</w:t>
      </w:r>
      <w:r w:rsidRPr="00F343CE">
        <w:rPr>
          <w:rFonts w:ascii="微软雅黑" w:eastAsia="微软雅黑" w:hAnsi="微软雅黑" w:hint="eastAsia"/>
          <w:sz w:val="24"/>
          <w:szCs w:val="24"/>
        </w:rPr>
        <w:t>是将原动机所输出的机械能转换成液体压力能的元件，其作用是向液压系统提供压力油，液压泵是液压系统的心脏。</w:t>
      </w:r>
    </w:p>
    <w:p w14:paraId="63B8C956" w14:textId="0268D64C" w:rsidR="00F343CE" w:rsidRPr="00F343CE" w:rsidRDefault="00F343CE" w:rsidP="00F343CE">
      <w:pPr>
        <w:widowControl/>
        <w:spacing w:line="360" w:lineRule="atLeast"/>
        <w:rPr>
          <w:rFonts w:ascii="微软雅黑" w:eastAsia="微软雅黑" w:hAnsi="微软雅黑" w:hint="eastAsia"/>
          <w:sz w:val="24"/>
          <w:szCs w:val="24"/>
        </w:rPr>
      </w:pPr>
      <w:r w:rsidRPr="00F343CE">
        <w:rPr>
          <w:rFonts w:ascii="微软雅黑" w:eastAsia="微软雅黑" w:hAnsi="微软雅黑" w:hint="eastAsia"/>
          <w:b/>
          <w:bCs/>
          <w:sz w:val="24"/>
          <w:szCs w:val="24"/>
        </w:rPr>
        <w:t>执行元件</w:t>
      </w:r>
      <w:r>
        <w:rPr>
          <w:rFonts w:ascii="微软雅黑" w:eastAsia="微软雅黑" w:hAnsi="微软雅黑" w:hint="eastAsia"/>
          <w:sz w:val="24"/>
          <w:szCs w:val="24"/>
        </w:rPr>
        <w:t>：</w:t>
      </w:r>
      <w:r w:rsidRPr="00F343CE">
        <w:rPr>
          <w:rFonts w:ascii="微软雅黑" w:eastAsia="微软雅黑" w:hAnsi="微软雅黑" w:hint="eastAsia"/>
          <w:sz w:val="24"/>
          <w:szCs w:val="24"/>
        </w:rPr>
        <w:t>把液体压力能转换成机械能以驱动工作机构的元件，执行元件包括液压缸和液压马达。</w:t>
      </w:r>
    </w:p>
    <w:p w14:paraId="484466F1" w14:textId="78329990" w:rsidR="00F343CE" w:rsidRPr="00F343CE" w:rsidRDefault="00F343CE" w:rsidP="00F343CE">
      <w:pPr>
        <w:widowControl/>
        <w:spacing w:line="360" w:lineRule="atLeast"/>
        <w:rPr>
          <w:rFonts w:ascii="微软雅黑" w:eastAsia="微软雅黑" w:hAnsi="微软雅黑" w:hint="eastAsia"/>
          <w:sz w:val="24"/>
          <w:szCs w:val="24"/>
        </w:rPr>
      </w:pPr>
      <w:r w:rsidRPr="00F343CE">
        <w:rPr>
          <w:rFonts w:ascii="微软雅黑" w:eastAsia="微软雅黑" w:hAnsi="微软雅黑" w:hint="eastAsia"/>
          <w:b/>
          <w:bCs/>
          <w:sz w:val="24"/>
          <w:szCs w:val="24"/>
        </w:rPr>
        <w:t>控制元件</w:t>
      </w:r>
      <w:r>
        <w:rPr>
          <w:rFonts w:ascii="微软雅黑" w:eastAsia="微软雅黑" w:hAnsi="微软雅黑" w:hint="eastAsia"/>
          <w:sz w:val="24"/>
          <w:szCs w:val="24"/>
        </w:rPr>
        <w:t>：</w:t>
      </w:r>
      <w:r w:rsidRPr="00F343CE">
        <w:rPr>
          <w:rFonts w:ascii="微软雅黑" w:eastAsia="微软雅黑" w:hAnsi="微软雅黑" w:hint="eastAsia"/>
          <w:sz w:val="24"/>
          <w:szCs w:val="24"/>
        </w:rPr>
        <w:t>包括压力、方向、流量控制阀，是对系统中油液压力、流量、方向进行控制和调节的元件。</w:t>
      </w:r>
    </w:p>
    <w:p w14:paraId="18385780" w14:textId="483A26E2" w:rsidR="00F343CE" w:rsidRPr="00F343CE" w:rsidRDefault="00F343CE" w:rsidP="00F343CE">
      <w:pPr>
        <w:widowControl/>
        <w:spacing w:line="360" w:lineRule="atLeast"/>
        <w:rPr>
          <w:rFonts w:ascii="微软雅黑" w:eastAsia="微软雅黑" w:hAnsi="微软雅黑" w:hint="eastAsia"/>
          <w:sz w:val="24"/>
          <w:szCs w:val="24"/>
        </w:rPr>
      </w:pPr>
      <w:r w:rsidRPr="00F343CE">
        <w:rPr>
          <w:rFonts w:ascii="微软雅黑" w:eastAsia="微软雅黑" w:hAnsi="微软雅黑" w:hint="eastAsia"/>
          <w:b/>
          <w:bCs/>
          <w:sz w:val="24"/>
          <w:szCs w:val="24"/>
        </w:rPr>
        <w:t>辅助元件</w:t>
      </w:r>
      <w:r>
        <w:rPr>
          <w:rFonts w:ascii="微软雅黑" w:eastAsia="微软雅黑" w:hAnsi="微软雅黑" w:hint="eastAsia"/>
          <w:sz w:val="24"/>
          <w:szCs w:val="24"/>
        </w:rPr>
        <w:t>：</w:t>
      </w:r>
      <w:r w:rsidRPr="00F343CE">
        <w:rPr>
          <w:rFonts w:ascii="微软雅黑" w:eastAsia="微软雅黑" w:hAnsi="微软雅黑" w:hint="eastAsia"/>
          <w:sz w:val="24"/>
          <w:szCs w:val="24"/>
        </w:rPr>
        <w:t>上述三个组成部分以外的其它元件。</w:t>
      </w:r>
    </w:p>
    <w:p w14:paraId="5083E064" w14:textId="6E443C9C" w:rsidR="00C2567F" w:rsidRPr="00417CE6" w:rsidRDefault="00F343CE" w:rsidP="00F343CE">
      <w:pPr>
        <w:widowControl/>
        <w:spacing w:line="360" w:lineRule="atLeast"/>
        <w:rPr>
          <w:rFonts w:ascii="微软雅黑" w:eastAsia="微软雅黑" w:hAnsi="微软雅黑" w:hint="eastAsia"/>
          <w:sz w:val="24"/>
          <w:szCs w:val="24"/>
        </w:rPr>
      </w:pPr>
      <w:r w:rsidRPr="00F343CE">
        <w:rPr>
          <w:rFonts w:ascii="微软雅黑" w:eastAsia="微软雅黑" w:hAnsi="微软雅黑" w:hint="eastAsia"/>
          <w:b/>
          <w:bCs/>
          <w:sz w:val="24"/>
          <w:szCs w:val="24"/>
        </w:rPr>
        <w:t>液压油液</w:t>
      </w:r>
      <w:r>
        <w:rPr>
          <w:rFonts w:ascii="微软雅黑" w:eastAsia="微软雅黑" w:hAnsi="微软雅黑" w:hint="eastAsia"/>
          <w:sz w:val="24"/>
          <w:szCs w:val="24"/>
        </w:rPr>
        <w:t>：</w:t>
      </w:r>
      <w:r w:rsidRPr="00F343CE">
        <w:rPr>
          <w:rFonts w:ascii="微软雅黑" w:eastAsia="微软雅黑" w:hAnsi="微软雅黑" w:hint="eastAsia"/>
          <w:sz w:val="24"/>
          <w:szCs w:val="24"/>
        </w:rPr>
        <w:t>液压传动的工作介质</w:t>
      </w:r>
    </w:p>
    <w:p w14:paraId="2DF1FAA7" w14:textId="18A747F9" w:rsidR="00AA1096" w:rsidRDefault="00AA1096" w:rsidP="00F343CE">
      <w:pPr>
        <w:widowControl/>
        <w:spacing w:line="360" w:lineRule="atLeast"/>
        <w:rPr>
          <w:rFonts w:ascii="微软雅黑" w:eastAsia="微软雅黑" w:hAnsi="微软雅黑"/>
          <w:sz w:val="24"/>
          <w:szCs w:val="24"/>
        </w:rPr>
      </w:pPr>
      <w:r w:rsidRPr="00417CE6">
        <w:rPr>
          <w:rFonts w:ascii="微软雅黑" w:eastAsia="微软雅黑" w:hAnsi="微软雅黑" w:hint="eastAsia"/>
          <w:sz w:val="24"/>
          <w:szCs w:val="24"/>
        </w:rPr>
        <w:t>简答题：</w:t>
      </w:r>
      <w:r w:rsidR="00DC6EB4" w:rsidRPr="00417CE6">
        <w:rPr>
          <w:rFonts w:ascii="微软雅黑" w:eastAsia="微软雅黑" w:hAnsi="微软雅黑" w:hint="eastAsia"/>
          <w:sz w:val="24"/>
          <w:szCs w:val="24"/>
        </w:rPr>
        <w:t>液压传动的主要优缺点是什么</w:t>
      </w:r>
      <w:r w:rsidR="00732A34" w:rsidRPr="00417CE6">
        <w:rPr>
          <w:rFonts w:ascii="微软雅黑" w:eastAsia="微软雅黑" w:hAnsi="微软雅黑" w:hint="eastAsia"/>
          <w:sz w:val="24"/>
          <w:szCs w:val="24"/>
        </w:rPr>
        <w:t>？</w:t>
      </w:r>
      <w:r w:rsidR="00DC6EB4" w:rsidRPr="00417CE6">
        <w:rPr>
          <w:rFonts w:ascii="微软雅黑" w:eastAsia="微软雅黑" w:hAnsi="微软雅黑"/>
          <w:sz w:val="24"/>
          <w:szCs w:val="24"/>
        </w:rPr>
        <w:t xml:space="preserve"> </w:t>
      </w:r>
    </w:p>
    <w:p w14:paraId="715ABA64" w14:textId="5D1F4AB4" w:rsidR="00C2567F" w:rsidRDefault="00C2567F" w:rsidP="00F343CE">
      <w:pPr>
        <w:widowControl/>
        <w:spacing w:line="360" w:lineRule="atLeast"/>
        <w:rPr>
          <w:rFonts w:ascii="微软雅黑" w:eastAsia="微软雅黑" w:hAnsi="微软雅黑"/>
          <w:sz w:val="24"/>
          <w:szCs w:val="24"/>
        </w:rPr>
      </w:pPr>
      <w:r w:rsidRPr="00C2567F">
        <w:rPr>
          <w:rFonts w:ascii="微软雅黑" w:eastAsia="微软雅黑" w:hAnsi="微软雅黑" w:hint="eastAsia"/>
          <w:b/>
          <w:bCs/>
          <w:sz w:val="24"/>
          <w:szCs w:val="24"/>
        </w:rPr>
        <w:t>优点</w:t>
      </w:r>
      <w:r>
        <w:rPr>
          <w:rFonts w:ascii="微软雅黑" w:eastAsia="微软雅黑" w:hAnsi="微软雅黑" w:hint="eastAsia"/>
          <w:sz w:val="24"/>
          <w:szCs w:val="24"/>
        </w:rPr>
        <w:t>：</w:t>
      </w:r>
    </w:p>
    <w:p w14:paraId="4E04E01D" w14:textId="77777777" w:rsidR="00F343CE" w:rsidRDefault="00F343CE" w:rsidP="00F85EFE">
      <w:pPr>
        <w:tabs>
          <w:tab w:val="left" w:pos="1995"/>
          <w:tab w:val="left" w:pos="3045"/>
        </w:tabs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（1）</w:t>
      </w:r>
      <w:r w:rsidRPr="00F343CE">
        <w:rPr>
          <w:rFonts w:ascii="微软雅黑" w:eastAsia="微软雅黑" w:hAnsi="微软雅黑"/>
          <w:sz w:val="24"/>
          <w:szCs w:val="24"/>
        </w:rPr>
        <w:t>体积小、重量轻、结构紧凑,外形尺寸是同功率电机的12%，重量是同功率电机的10-20%。</w:t>
      </w:r>
    </w:p>
    <w:p w14:paraId="473C2BBE" w14:textId="77777777" w:rsidR="00F343CE" w:rsidRDefault="00F343CE" w:rsidP="00F85EFE">
      <w:pPr>
        <w:tabs>
          <w:tab w:val="left" w:pos="1995"/>
          <w:tab w:val="left" w:pos="3045"/>
        </w:tabs>
        <w:rPr>
          <w:rFonts w:ascii="微软雅黑" w:eastAsia="微软雅黑" w:hAnsi="微软雅黑"/>
          <w:sz w:val="24"/>
          <w:szCs w:val="24"/>
        </w:rPr>
      </w:pPr>
      <w:r w:rsidRPr="00F343CE">
        <w:rPr>
          <w:rFonts w:ascii="微软雅黑" w:eastAsia="微软雅黑" w:hAnsi="微软雅黑"/>
          <w:sz w:val="24"/>
          <w:szCs w:val="24"/>
        </w:rPr>
        <w:t>（2）可以实现大范围的无级调速（调速范围达2000：1）</w:t>
      </w:r>
    </w:p>
    <w:p w14:paraId="4D5C90BD" w14:textId="77777777" w:rsidR="00F343CE" w:rsidRDefault="00F343CE" w:rsidP="00F85EFE">
      <w:pPr>
        <w:tabs>
          <w:tab w:val="left" w:pos="1995"/>
          <w:tab w:val="left" w:pos="3045"/>
        </w:tabs>
        <w:rPr>
          <w:rFonts w:ascii="微软雅黑" w:eastAsia="微软雅黑" w:hAnsi="微软雅黑"/>
          <w:sz w:val="24"/>
          <w:szCs w:val="24"/>
        </w:rPr>
      </w:pPr>
      <w:r w:rsidRPr="00F343CE">
        <w:rPr>
          <w:rFonts w:ascii="微软雅黑" w:eastAsia="微软雅黑" w:hAnsi="微软雅黑"/>
          <w:sz w:val="24"/>
          <w:szCs w:val="24"/>
        </w:rPr>
        <w:t>（3）传递运动平稳、润滑好、寿命长</w:t>
      </w:r>
    </w:p>
    <w:p w14:paraId="45747621" w14:textId="77777777" w:rsidR="00F343CE" w:rsidRDefault="00F343CE" w:rsidP="00F85EFE">
      <w:pPr>
        <w:tabs>
          <w:tab w:val="left" w:pos="1995"/>
          <w:tab w:val="left" w:pos="3045"/>
        </w:tabs>
        <w:rPr>
          <w:rFonts w:ascii="微软雅黑" w:eastAsia="微软雅黑" w:hAnsi="微软雅黑"/>
          <w:sz w:val="24"/>
          <w:szCs w:val="24"/>
        </w:rPr>
      </w:pPr>
      <w:r w:rsidRPr="00F343CE">
        <w:rPr>
          <w:rFonts w:ascii="微软雅黑" w:eastAsia="微软雅黑" w:hAnsi="微软雅黑"/>
          <w:sz w:val="24"/>
          <w:szCs w:val="24"/>
        </w:rPr>
        <w:t>（4）易于实现自动化</w:t>
      </w:r>
    </w:p>
    <w:p w14:paraId="37710F61" w14:textId="77777777" w:rsidR="00C2567F" w:rsidRDefault="00F343CE" w:rsidP="00C2567F">
      <w:pPr>
        <w:tabs>
          <w:tab w:val="left" w:pos="1995"/>
          <w:tab w:val="left" w:pos="3045"/>
        </w:tabs>
        <w:rPr>
          <w:rFonts w:ascii="微软雅黑" w:eastAsia="微软雅黑" w:hAnsi="微软雅黑"/>
          <w:sz w:val="24"/>
          <w:szCs w:val="24"/>
        </w:rPr>
      </w:pPr>
      <w:r w:rsidRPr="00F343CE">
        <w:rPr>
          <w:rFonts w:ascii="微软雅黑" w:eastAsia="微软雅黑" w:hAnsi="微软雅黑"/>
          <w:sz w:val="24"/>
          <w:szCs w:val="24"/>
        </w:rPr>
        <w:t>（5）液压元件实现了标准化、系列化、通用化，便于 设计、制造和使用</w:t>
      </w:r>
      <w:r w:rsidR="00F85EFE" w:rsidRPr="00F343CE">
        <w:rPr>
          <w:rFonts w:ascii="微软雅黑" w:eastAsia="微软雅黑" w:hAnsi="微软雅黑" w:hint="eastAsia"/>
          <w:sz w:val="24"/>
          <w:szCs w:val="24"/>
        </w:rPr>
        <w:t xml:space="preserve"> </w:t>
      </w:r>
    </w:p>
    <w:p w14:paraId="035598FA" w14:textId="77777777" w:rsidR="00C2567F" w:rsidRDefault="00C2567F" w:rsidP="00C2567F">
      <w:pPr>
        <w:tabs>
          <w:tab w:val="left" w:pos="1995"/>
          <w:tab w:val="left" w:pos="3045"/>
        </w:tabs>
        <w:rPr>
          <w:rFonts w:ascii="微软雅黑" w:eastAsia="微软雅黑" w:hAnsi="微软雅黑"/>
          <w:sz w:val="24"/>
          <w:szCs w:val="24"/>
        </w:rPr>
      </w:pPr>
      <w:r w:rsidRPr="00C2567F">
        <w:rPr>
          <w:rFonts w:ascii="微软雅黑" w:eastAsia="微软雅黑" w:hAnsi="微软雅黑" w:hint="eastAsia"/>
          <w:b/>
          <w:bCs/>
          <w:sz w:val="24"/>
          <w:szCs w:val="24"/>
        </w:rPr>
        <w:t>缺点</w:t>
      </w:r>
      <w:r>
        <w:rPr>
          <w:rFonts w:ascii="微软雅黑" w:eastAsia="微软雅黑" w:hAnsi="微软雅黑" w:hint="eastAsia"/>
          <w:sz w:val="24"/>
          <w:szCs w:val="24"/>
        </w:rPr>
        <w:t>：</w:t>
      </w:r>
    </w:p>
    <w:p w14:paraId="6B80EA49" w14:textId="77777777" w:rsidR="00C2567F" w:rsidRDefault="00C2567F" w:rsidP="00C2567F">
      <w:pPr>
        <w:tabs>
          <w:tab w:val="left" w:pos="1995"/>
          <w:tab w:val="left" w:pos="3045"/>
        </w:tabs>
        <w:rPr>
          <w:rFonts w:ascii="微软雅黑" w:eastAsia="微软雅黑" w:hAnsi="微软雅黑"/>
          <w:sz w:val="24"/>
          <w:szCs w:val="24"/>
        </w:rPr>
      </w:pPr>
      <w:r w:rsidRPr="00C2567F">
        <w:rPr>
          <w:rFonts w:ascii="微软雅黑" w:eastAsia="微软雅黑" w:hAnsi="微软雅黑"/>
          <w:sz w:val="24"/>
          <w:szCs w:val="24"/>
        </w:rPr>
        <w:t>（1）有泄漏，效率低。</w:t>
      </w:r>
    </w:p>
    <w:p w14:paraId="7F194A9B" w14:textId="77777777" w:rsidR="00C2567F" w:rsidRDefault="00C2567F" w:rsidP="00C2567F">
      <w:pPr>
        <w:tabs>
          <w:tab w:val="left" w:pos="1995"/>
          <w:tab w:val="left" w:pos="3045"/>
        </w:tabs>
        <w:rPr>
          <w:rFonts w:ascii="微软雅黑" w:eastAsia="微软雅黑" w:hAnsi="微软雅黑"/>
          <w:sz w:val="24"/>
          <w:szCs w:val="24"/>
        </w:rPr>
      </w:pPr>
      <w:r w:rsidRPr="00C2567F">
        <w:rPr>
          <w:rFonts w:ascii="微软雅黑" w:eastAsia="微软雅黑" w:hAnsi="微软雅黑"/>
          <w:sz w:val="24"/>
          <w:szCs w:val="24"/>
        </w:rPr>
        <w:t>（2）油温变化时对传动性能有影响。</w:t>
      </w:r>
    </w:p>
    <w:p w14:paraId="2AFC55B3" w14:textId="77777777" w:rsidR="00C2567F" w:rsidRDefault="00C2567F" w:rsidP="00C2567F">
      <w:pPr>
        <w:tabs>
          <w:tab w:val="left" w:pos="1995"/>
          <w:tab w:val="left" w:pos="3045"/>
        </w:tabs>
        <w:rPr>
          <w:rFonts w:ascii="微软雅黑" w:eastAsia="微软雅黑" w:hAnsi="微软雅黑"/>
          <w:sz w:val="24"/>
          <w:szCs w:val="24"/>
        </w:rPr>
      </w:pPr>
      <w:r w:rsidRPr="00C2567F">
        <w:rPr>
          <w:rFonts w:ascii="微软雅黑" w:eastAsia="微软雅黑" w:hAnsi="微软雅黑"/>
          <w:sz w:val="24"/>
          <w:szCs w:val="24"/>
        </w:rPr>
        <w:t>（3）制造精度要求高。</w:t>
      </w:r>
    </w:p>
    <w:p w14:paraId="04D4BA2A" w14:textId="05B5D014" w:rsidR="00F34779" w:rsidRPr="00C2567F" w:rsidRDefault="00C2567F" w:rsidP="00C2567F">
      <w:pPr>
        <w:tabs>
          <w:tab w:val="left" w:pos="1995"/>
          <w:tab w:val="left" w:pos="3045"/>
        </w:tabs>
        <w:rPr>
          <w:rFonts w:ascii="微软雅黑" w:eastAsia="微软雅黑" w:hAnsi="微软雅黑" w:hint="eastAsia"/>
          <w:sz w:val="24"/>
          <w:szCs w:val="24"/>
        </w:rPr>
      </w:pPr>
      <w:r w:rsidRPr="00C2567F">
        <w:rPr>
          <w:rFonts w:ascii="微软雅黑" w:eastAsia="微软雅黑" w:hAnsi="微软雅黑"/>
          <w:sz w:val="24"/>
          <w:szCs w:val="24"/>
        </w:rPr>
        <w:t>（4）故障不易查找。</w:t>
      </w:r>
      <w:r w:rsidR="00F85EFE" w:rsidRPr="00C2567F">
        <w:rPr>
          <w:rFonts w:ascii="微软雅黑" w:eastAsia="微软雅黑" w:hAnsi="微软雅黑" w:hint="eastAsia"/>
          <w:sz w:val="24"/>
          <w:szCs w:val="24"/>
        </w:rPr>
        <w:t xml:space="preserve">   </w:t>
      </w:r>
      <w:r w:rsidR="00F85EFE">
        <w:rPr>
          <w:rFonts w:ascii="宋体" w:hAnsi="宋体" w:hint="eastAsia"/>
          <w:b/>
          <w:color w:val="000000"/>
          <w:sz w:val="28"/>
          <w:szCs w:val="28"/>
        </w:rPr>
        <w:t xml:space="preserve">                    </w:t>
      </w:r>
    </w:p>
    <w:sectPr w:rsidR="00F34779" w:rsidRPr="00C256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DF9DA" w14:textId="77777777" w:rsidR="00DD1DCE" w:rsidRDefault="00DD1DCE" w:rsidP="001D7AB6">
      <w:pPr>
        <w:rPr>
          <w:rFonts w:hint="eastAsia"/>
        </w:rPr>
      </w:pPr>
      <w:r>
        <w:separator/>
      </w:r>
    </w:p>
  </w:endnote>
  <w:endnote w:type="continuationSeparator" w:id="0">
    <w:p w14:paraId="59F8CD3C" w14:textId="77777777" w:rsidR="00DD1DCE" w:rsidRDefault="00DD1DCE" w:rsidP="001D7AB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3FB52" w14:textId="77777777" w:rsidR="00DD1DCE" w:rsidRDefault="00DD1DCE" w:rsidP="001D7AB6">
      <w:pPr>
        <w:rPr>
          <w:rFonts w:hint="eastAsia"/>
        </w:rPr>
      </w:pPr>
      <w:r>
        <w:separator/>
      </w:r>
    </w:p>
  </w:footnote>
  <w:footnote w:type="continuationSeparator" w:id="0">
    <w:p w14:paraId="1886008F" w14:textId="77777777" w:rsidR="00DD1DCE" w:rsidRDefault="00DD1DCE" w:rsidP="001D7AB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B7C"/>
    <w:rsid w:val="0009696D"/>
    <w:rsid w:val="001D7AB6"/>
    <w:rsid w:val="00223013"/>
    <w:rsid w:val="00417CE6"/>
    <w:rsid w:val="004F6152"/>
    <w:rsid w:val="00521DB4"/>
    <w:rsid w:val="00732A34"/>
    <w:rsid w:val="00900E50"/>
    <w:rsid w:val="00A56B7C"/>
    <w:rsid w:val="00AA1096"/>
    <w:rsid w:val="00C155E4"/>
    <w:rsid w:val="00C2567F"/>
    <w:rsid w:val="00CE764B"/>
    <w:rsid w:val="00DC6EB4"/>
    <w:rsid w:val="00DD1DCE"/>
    <w:rsid w:val="00F343CE"/>
    <w:rsid w:val="00F34779"/>
    <w:rsid w:val="00F66810"/>
    <w:rsid w:val="00F85EFE"/>
    <w:rsid w:val="00FF2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58026A"/>
  <w15:chartTrackingRefBased/>
  <w15:docId w15:val="{CFA80DFE-3FD9-4F34-8A7A-40360609D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D7AB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D7AB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D7AB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D7AB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67</Words>
  <Characters>388</Characters>
  <Application>Microsoft Office Word</Application>
  <DocSecurity>0</DocSecurity>
  <Lines>3</Lines>
  <Paragraphs>1</Paragraphs>
  <ScaleCrop>false</ScaleCrop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代煜</dc:creator>
  <cp:keywords/>
  <dc:description/>
  <cp:lastModifiedBy>家兴 殷</cp:lastModifiedBy>
  <cp:revision>4</cp:revision>
  <dcterms:created xsi:type="dcterms:W3CDTF">2025-04-22T01:14:00Z</dcterms:created>
  <dcterms:modified xsi:type="dcterms:W3CDTF">2025-04-22T01:25:00Z</dcterms:modified>
</cp:coreProperties>
</file>