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953" w:rsidRDefault="00956953">
      <w:pPr>
        <w:jc w:val="center"/>
        <w:rPr>
          <w:sz w:val="28"/>
        </w:rPr>
      </w:pPr>
      <w:r>
        <w:rPr>
          <w:rFonts w:hint="eastAsia"/>
          <w:sz w:val="28"/>
        </w:rPr>
        <w:t xml:space="preserve">  </w:t>
      </w:r>
      <w:r>
        <w:rPr>
          <w:rFonts w:hint="eastAsia"/>
          <w:b/>
          <w:bCs/>
          <w:sz w:val="28"/>
        </w:rPr>
        <w:t>传感器与检测技术</w:t>
      </w:r>
      <w:r>
        <w:rPr>
          <w:rFonts w:hint="eastAsia"/>
          <w:sz w:val="28"/>
        </w:rPr>
        <w:t xml:space="preserve">  </w:t>
      </w:r>
      <w:r>
        <w:rPr>
          <w:rFonts w:hint="eastAsia"/>
          <w:sz w:val="28"/>
        </w:rPr>
        <w:t>试题</w:t>
      </w:r>
    </w:p>
    <w:p w:rsidR="00956953" w:rsidRDefault="00956953">
      <w:pPr>
        <w:jc w:val="center"/>
        <w:rPr>
          <w:u w:val="single"/>
        </w:rPr>
      </w:pPr>
      <w:r>
        <w:rPr>
          <w:rFonts w:hint="eastAsia"/>
        </w:rPr>
        <w:t>班级：</w:t>
      </w:r>
      <w:r>
        <w:rPr>
          <w:rFonts w:hint="eastAsia"/>
          <w:u w:val="single"/>
        </w:rPr>
        <w:t xml:space="preserve">          </w:t>
      </w:r>
      <w:r>
        <w:rPr>
          <w:rFonts w:hint="eastAsia"/>
        </w:rPr>
        <w:t xml:space="preserve">    </w:t>
      </w:r>
      <w:r>
        <w:rPr>
          <w:rFonts w:hint="eastAsia"/>
        </w:rPr>
        <w:t>学号：</w:t>
      </w:r>
      <w:r>
        <w:rPr>
          <w:rFonts w:hint="eastAsia"/>
          <w:u w:val="single"/>
        </w:rPr>
        <w:t xml:space="preserve">          </w:t>
      </w:r>
      <w:r>
        <w:rPr>
          <w:rFonts w:hint="eastAsia"/>
        </w:rPr>
        <w:t xml:space="preserve">  </w:t>
      </w:r>
      <w:r>
        <w:rPr>
          <w:rFonts w:hint="eastAsia"/>
        </w:rPr>
        <w:t>姓名：</w:t>
      </w:r>
      <w:r>
        <w:rPr>
          <w:rFonts w:hint="eastAsia"/>
          <w:u w:val="single"/>
        </w:rPr>
        <w:t xml:space="preserve">          </w:t>
      </w:r>
      <w:r>
        <w:rPr>
          <w:rFonts w:hint="eastAsia"/>
        </w:rPr>
        <w:t xml:space="preserve">  </w:t>
      </w:r>
      <w:r>
        <w:rPr>
          <w:rFonts w:hint="eastAsia"/>
        </w:rPr>
        <w:t>成绩：</w:t>
      </w:r>
      <w:r>
        <w:rPr>
          <w:rFonts w:hint="eastAsia"/>
          <w:u w:val="single"/>
        </w:rPr>
        <w:t xml:space="preserve">          </w:t>
      </w:r>
    </w:p>
    <w:p w:rsidR="00956953" w:rsidRDefault="00956953"/>
    <w:p w:rsidR="00956953" w:rsidRDefault="00956953">
      <w:pPr>
        <w:numPr>
          <w:ilvl w:val="0"/>
          <w:numId w:val="1"/>
        </w:numPr>
      </w:pPr>
      <w:r>
        <w:rPr>
          <w:rFonts w:hint="eastAsia"/>
        </w:rPr>
        <w:t>简答题（</w:t>
      </w:r>
      <w:r>
        <w:rPr>
          <w:rFonts w:hint="eastAsia"/>
        </w:rPr>
        <w:t>30</w:t>
      </w:r>
      <w:r>
        <w:rPr>
          <w:rFonts w:hint="eastAsia"/>
        </w:rPr>
        <w:t>分，</w:t>
      </w:r>
      <w:r>
        <w:rPr>
          <w:rFonts w:hint="eastAsia"/>
        </w:rPr>
        <w:t>6</w:t>
      </w:r>
      <w:r>
        <w:rPr>
          <w:rFonts w:hint="eastAsia"/>
        </w:rPr>
        <w:t>分</w:t>
      </w:r>
      <w:r>
        <w:rPr>
          <w:rFonts w:hint="eastAsia"/>
        </w:rPr>
        <w:t>/</w:t>
      </w:r>
      <w:r>
        <w:rPr>
          <w:rFonts w:hint="eastAsia"/>
        </w:rPr>
        <w:t>题）</w:t>
      </w:r>
    </w:p>
    <w:p w:rsidR="00956953" w:rsidRDefault="00126378" w:rsidP="00126378">
      <w:pPr>
        <w:ind w:left="420"/>
      </w:pPr>
      <w:r>
        <w:rPr>
          <w:rFonts w:hint="eastAsia"/>
        </w:rPr>
        <w:t xml:space="preserve">1. </w:t>
      </w:r>
      <w:r w:rsidR="004445C4">
        <w:rPr>
          <w:rFonts w:hint="eastAsia"/>
        </w:rPr>
        <w:t>传感器的定义和组成框图</w:t>
      </w:r>
      <w:r w:rsidR="004445C4">
        <w:rPr>
          <w:rFonts w:hint="eastAsia"/>
        </w:rPr>
        <w:t>.</w:t>
      </w:r>
      <w:r w:rsidR="00956953">
        <w:rPr>
          <w:rFonts w:hint="eastAsia"/>
        </w:rPr>
        <w:t>画出自动控制系统原理框图并指明传感器在系统中的位置和作用。</w:t>
      </w:r>
    </w:p>
    <w:p w:rsidR="00956953" w:rsidRDefault="00956953">
      <w:pPr>
        <w:ind w:left="420"/>
      </w:pPr>
      <w:r>
        <w:rPr>
          <w:rFonts w:hint="eastAsia"/>
        </w:rPr>
        <w:t>答：传感器是能感受规定的被测量并按照一定规律转换成可用输出信号的器件或装置传感器。通常由直接响应于被测量的敏感元件和产生可用信号输出的转换元件以及相应的</w:t>
      </w:r>
      <w:r>
        <w:rPr>
          <w:rFonts w:hint="eastAsia"/>
        </w:rPr>
        <w:t xml:space="preserve"> </w:t>
      </w:r>
      <w:r>
        <w:rPr>
          <w:rFonts w:hint="eastAsia"/>
        </w:rPr>
        <w:t>信号调节转换电路组成。</w:t>
      </w:r>
      <w:r w:rsidR="00DF62D8">
        <w:rPr>
          <w:rFonts w:hint="eastAsia"/>
        </w:rPr>
        <w:t>组成方框图见教材图</w:t>
      </w:r>
      <w:r w:rsidR="00DF62D8">
        <w:rPr>
          <w:rFonts w:hint="eastAsia"/>
        </w:rPr>
        <w:t>0-1</w:t>
      </w:r>
      <w:r w:rsidR="00DF62D8">
        <w:rPr>
          <w:rFonts w:hint="eastAsia"/>
        </w:rPr>
        <w:t>。</w:t>
      </w:r>
    </w:p>
    <w:p w:rsidR="00956953" w:rsidRDefault="00956953">
      <w:pPr>
        <w:pStyle w:val="a3"/>
        <w:ind w:leftChars="200" w:firstLineChars="200" w:firstLine="420"/>
      </w:pPr>
      <w:r>
        <w:t>传感器</w:t>
      </w:r>
      <w:r w:rsidR="00DF62D8">
        <w:rPr>
          <w:rFonts w:hint="eastAsia"/>
        </w:rPr>
        <w:t>在自动控制系统中通常作为输出信号的检测元件，也就是在反馈支路中，用于快速反馈系统输出信号</w:t>
      </w:r>
      <w:r>
        <w:t>。</w:t>
      </w:r>
      <w:r w:rsidR="00DF62D8">
        <w:rPr>
          <w:rFonts w:hint="eastAsia"/>
        </w:rPr>
        <w:t>从提高控制系统性能的角度出发也可能出现在扰动的输入通道上，用于检测已知输入的扰动作用。还可能出现在参考输入支路上，用于获取系统的特性未知的设定目标信号。</w:t>
      </w:r>
    </w:p>
    <w:p w:rsidR="00956953" w:rsidRDefault="00956953">
      <w:pPr>
        <w:pStyle w:val="a3"/>
        <w:ind w:leftChars="200" w:firstLineChars="200" w:firstLine="420"/>
      </w:pPr>
    </w:p>
    <w:p w:rsidR="00956953" w:rsidRDefault="00126378" w:rsidP="00126378">
      <w:pPr>
        <w:ind w:left="420"/>
      </w:pPr>
      <w:r>
        <w:rPr>
          <w:rFonts w:hint="eastAsia"/>
        </w:rPr>
        <w:t xml:space="preserve">2. </w:t>
      </w:r>
      <w:r w:rsidR="00956953">
        <w:rPr>
          <w:rFonts w:hint="eastAsia"/>
        </w:rPr>
        <w:t>从传感器的静态特性和动态特性考虑，详述如何选用传感器。</w:t>
      </w:r>
    </w:p>
    <w:p w:rsidR="00956953" w:rsidRDefault="00956953">
      <w:pPr>
        <w:pStyle w:val="a3"/>
        <w:rPr>
          <w:rFonts w:ascii="Times New Roman" w:hAnsi="Times New Roman"/>
        </w:rPr>
      </w:pPr>
      <w:r>
        <w:rPr>
          <w:rFonts w:ascii="Times New Roman" w:hAnsi="Times New Roman" w:hint="eastAsia"/>
        </w:rPr>
        <w:t>答：考虑传感器的静态特性的主要指标，选用线性度大、迟滞小、重复性好、分辨力强、稳定性高、抗干扰稳定性高的传感器。考虑动态特性，所选的传感器应能很好的追随输入量的快速变化，即具有很短的暂态响应时间或者应具有很宽的频率响应特性。</w:t>
      </w:r>
    </w:p>
    <w:p w:rsidR="00956953" w:rsidRDefault="00956953">
      <w:pPr>
        <w:ind w:left="420"/>
      </w:pPr>
    </w:p>
    <w:p w:rsidR="00956953" w:rsidRDefault="00956953">
      <w:pPr>
        <w:ind w:left="420"/>
      </w:pPr>
    </w:p>
    <w:p w:rsidR="00956953" w:rsidRDefault="00126378" w:rsidP="00126378">
      <w:pPr>
        <w:ind w:left="420"/>
      </w:pPr>
      <w:r>
        <w:rPr>
          <w:rFonts w:hint="eastAsia"/>
        </w:rPr>
        <w:t xml:space="preserve">3. </w:t>
      </w:r>
      <w:r w:rsidR="00956953">
        <w:rPr>
          <w:rFonts w:hint="eastAsia"/>
        </w:rPr>
        <w:t>直流电桥和交流电桥有何区别？直流电桥的平衡条件是什么？应变片式电阻传感器、自感式、互感式、涡流式、电容式、热电阻式传感器分别可采用哪种电桥作为测量电路？</w:t>
      </w:r>
    </w:p>
    <w:p w:rsidR="00956953" w:rsidRDefault="00956953">
      <w:pPr>
        <w:ind w:left="420"/>
      </w:pPr>
      <w:r>
        <w:rPr>
          <w:rFonts w:hint="eastAsia"/>
        </w:rPr>
        <w:t>答：根据电源不同</w:t>
      </w:r>
      <w:r w:rsidR="00DF62D8">
        <w:rPr>
          <w:rFonts w:hint="eastAsia"/>
        </w:rPr>
        <w:t>，</w:t>
      </w:r>
      <w:r>
        <w:rPr>
          <w:rFonts w:hint="eastAsia"/>
        </w:rPr>
        <w:t>分为直流和交流电桥。直流电桥优点：高稳定度直流电源容易获得，电桥平衡电路简单，传感器至测量仪表的连接导线分布参数影响小。但是后续要采用直流放大器，容易产生零点漂移，线路也较复杂。交流电桥在这些方面都有改进。直流电桥平衡条件：</w:t>
      </w:r>
      <w:r w:rsidRPr="00126378">
        <w:rPr>
          <w:rFonts w:hint="eastAsia"/>
          <w:i/>
        </w:rPr>
        <w:t>R</w:t>
      </w:r>
      <w:r>
        <w:rPr>
          <w:rFonts w:hint="eastAsia"/>
          <w:vertAlign w:val="subscript"/>
        </w:rPr>
        <w:t>1</w:t>
      </w:r>
      <w:r>
        <w:rPr>
          <w:rFonts w:hint="eastAsia"/>
        </w:rPr>
        <w:t>/</w:t>
      </w:r>
      <w:r w:rsidRPr="00126378">
        <w:rPr>
          <w:rFonts w:hint="eastAsia"/>
          <w:i/>
        </w:rPr>
        <w:t>R</w:t>
      </w:r>
      <w:r>
        <w:rPr>
          <w:rFonts w:hint="eastAsia"/>
          <w:vertAlign w:val="subscript"/>
        </w:rPr>
        <w:t>2</w:t>
      </w:r>
      <w:r>
        <w:rPr>
          <w:rFonts w:hint="eastAsia"/>
        </w:rPr>
        <w:t>=</w:t>
      </w:r>
      <w:r w:rsidRPr="00126378">
        <w:rPr>
          <w:rFonts w:hint="eastAsia"/>
          <w:i/>
        </w:rPr>
        <w:t>R</w:t>
      </w:r>
      <w:r>
        <w:rPr>
          <w:rFonts w:hint="eastAsia"/>
          <w:vertAlign w:val="subscript"/>
        </w:rPr>
        <w:t>3</w:t>
      </w:r>
      <w:r>
        <w:rPr>
          <w:rFonts w:hint="eastAsia"/>
        </w:rPr>
        <w:t>/</w:t>
      </w:r>
      <w:r w:rsidRPr="00126378">
        <w:rPr>
          <w:rFonts w:hint="eastAsia"/>
          <w:i/>
        </w:rPr>
        <w:t>R</w:t>
      </w:r>
      <w:r>
        <w:rPr>
          <w:rFonts w:hint="eastAsia"/>
          <w:vertAlign w:val="subscript"/>
        </w:rPr>
        <w:t>4</w:t>
      </w:r>
      <w:r>
        <w:rPr>
          <w:rFonts w:hint="eastAsia"/>
        </w:rPr>
        <w:t xml:space="preserve"> </w:t>
      </w:r>
      <w:r>
        <w:rPr>
          <w:rFonts w:hint="eastAsia"/>
        </w:rPr>
        <w:t>，</w:t>
      </w:r>
      <w:r w:rsidRPr="00126378">
        <w:rPr>
          <w:rFonts w:hint="eastAsia"/>
          <w:i/>
        </w:rPr>
        <w:t>R</w:t>
      </w:r>
      <w:r>
        <w:rPr>
          <w:rFonts w:hint="eastAsia"/>
          <w:vertAlign w:val="subscript"/>
        </w:rPr>
        <w:t>1</w:t>
      </w:r>
      <w:r w:rsidRPr="00126378">
        <w:rPr>
          <w:rFonts w:hint="eastAsia"/>
          <w:i/>
        </w:rPr>
        <w:t>R</w:t>
      </w:r>
      <w:r>
        <w:rPr>
          <w:rFonts w:hint="eastAsia"/>
          <w:vertAlign w:val="subscript"/>
        </w:rPr>
        <w:t>4</w:t>
      </w:r>
      <w:r>
        <w:rPr>
          <w:rFonts w:hint="eastAsia"/>
        </w:rPr>
        <w:t>=</w:t>
      </w:r>
      <w:r w:rsidRPr="00126378">
        <w:rPr>
          <w:rFonts w:hint="eastAsia"/>
          <w:i/>
        </w:rPr>
        <w:t>R</w:t>
      </w:r>
      <w:r>
        <w:rPr>
          <w:rFonts w:hint="eastAsia"/>
          <w:vertAlign w:val="subscript"/>
        </w:rPr>
        <w:t>2</w:t>
      </w:r>
      <w:r w:rsidRPr="00126378">
        <w:rPr>
          <w:rFonts w:hint="eastAsia"/>
          <w:i/>
        </w:rPr>
        <w:t>R</w:t>
      </w:r>
      <w:r>
        <w:rPr>
          <w:rFonts w:hint="eastAsia"/>
          <w:vertAlign w:val="subscript"/>
        </w:rPr>
        <w:t>3</w:t>
      </w:r>
      <w:r>
        <w:rPr>
          <w:rFonts w:hint="eastAsia"/>
        </w:rPr>
        <w:t>。</w:t>
      </w:r>
    </w:p>
    <w:p w:rsidR="00956953" w:rsidRDefault="00956953">
      <w:pPr>
        <w:ind w:left="420"/>
      </w:pPr>
    </w:p>
    <w:p w:rsidR="00956953" w:rsidRDefault="00126378" w:rsidP="00126378">
      <w:pPr>
        <w:ind w:left="420"/>
      </w:pPr>
      <w:r>
        <w:rPr>
          <w:rFonts w:hint="eastAsia"/>
        </w:rPr>
        <w:t xml:space="preserve">4. </w:t>
      </w:r>
      <w:r w:rsidR="00956953">
        <w:rPr>
          <w:rFonts w:hint="eastAsia"/>
        </w:rPr>
        <w:t>光电效应可分为哪三种类型，简单说明其原理并分别列出以之为基础的光电传感器。</w:t>
      </w:r>
    </w:p>
    <w:p w:rsidR="00956953" w:rsidRDefault="00956953">
      <w:pPr>
        <w:ind w:left="420"/>
      </w:pPr>
      <w:r>
        <w:rPr>
          <w:rFonts w:hint="eastAsia"/>
        </w:rPr>
        <w:t>答：当用光照射物体时，物体受到一连串具有能量的光子的轰击，于是物体材料中的电子吸收光子能量而发生相应的电效应（如电阻率变化、发射电子或产生电动势等）。这种现象称为光电效应。</w:t>
      </w:r>
      <w:r>
        <w:rPr>
          <w:rFonts w:ascii="宋体" w:hAnsi="宋体" w:hint="eastAsia"/>
        </w:rPr>
        <w:t>光电传感器的工作原理是基于物质的光电效应，目前所利用的光电效应大致有三大类：第一类是利用在光线作用下材料中电子</w:t>
      </w:r>
      <w:r w:rsidR="00DF62D8">
        <w:rPr>
          <w:rFonts w:ascii="宋体" w:hAnsi="宋体" w:hint="eastAsia"/>
        </w:rPr>
        <w:t>逸</w:t>
      </w:r>
      <w:r>
        <w:rPr>
          <w:rFonts w:ascii="宋体" w:hAnsi="宋体" w:hint="eastAsia"/>
        </w:rPr>
        <w:t>出表面的现象，即外光电效应，光电管以及光电倍增管传感器属于这一类；第二类是利用在光线作用下材料电阻率发生改变的现象，即内光电效应。光敏电阻传感器属于这一类。第三类是利用在光线作用下光势垒现象，即光生伏特效应，光</w:t>
      </w:r>
      <w:r w:rsidR="00DF62D8">
        <w:rPr>
          <w:rFonts w:ascii="宋体" w:hAnsi="宋体" w:hint="eastAsia"/>
        </w:rPr>
        <w:t>电池</w:t>
      </w:r>
      <w:r>
        <w:rPr>
          <w:rFonts w:ascii="宋体" w:hAnsi="宋体" w:hint="eastAsia"/>
        </w:rPr>
        <w:t>属于这一类。</w:t>
      </w:r>
    </w:p>
    <w:p w:rsidR="00956953" w:rsidRDefault="00956953">
      <w:pPr>
        <w:ind w:left="420"/>
      </w:pPr>
    </w:p>
    <w:p w:rsidR="00956953" w:rsidRDefault="00126378" w:rsidP="00126378">
      <w:pPr>
        <w:ind w:left="420"/>
      </w:pPr>
      <w:r>
        <w:rPr>
          <w:rFonts w:hint="eastAsia"/>
        </w:rPr>
        <w:t xml:space="preserve">5. </w:t>
      </w:r>
      <w:r w:rsidR="00956953">
        <w:rPr>
          <w:rFonts w:hint="eastAsia"/>
        </w:rPr>
        <w:t>光导纤维导光的原理是什么？按其传输模式分为哪两种类型？并分别指出对应类型光纤传感器的典型光源。</w:t>
      </w:r>
    </w:p>
    <w:p w:rsidR="00956953" w:rsidRDefault="00956953" w:rsidP="00DF62D8">
      <w:pPr>
        <w:ind w:left="420"/>
      </w:pPr>
      <w:r>
        <w:rPr>
          <w:rFonts w:hint="eastAsia"/>
        </w:rPr>
        <w:t>答：光导纤维工作的基础是光的全内反射，当射入的光线的入射角大于纤维包层间的临界角时，就会在光纤</w:t>
      </w:r>
      <w:r w:rsidR="00DF62D8">
        <w:rPr>
          <w:rFonts w:hint="eastAsia"/>
        </w:rPr>
        <w:t>与包层的界面</w:t>
      </w:r>
      <w:r>
        <w:rPr>
          <w:rFonts w:hint="eastAsia"/>
        </w:rPr>
        <w:t>上产生全内反射，并在光纤内部以后的角度反复逐次反射，直至传递到另一端面。按其传输</w:t>
      </w:r>
      <w:r w:rsidRPr="00DF62D8">
        <w:rPr>
          <w:rFonts w:ascii="宋体" w:hAnsi="宋体" w:hint="eastAsia"/>
        </w:rPr>
        <w:t>模式</w:t>
      </w:r>
      <w:r>
        <w:rPr>
          <w:rFonts w:hint="eastAsia"/>
        </w:rPr>
        <w:t>分为单模和多模</w:t>
      </w:r>
      <w:r w:rsidR="00DF62D8">
        <w:rPr>
          <w:rFonts w:hint="eastAsia"/>
        </w:rPr>
        <w:t>。单模光纤采用激光作为光源，多模光纤多采用发光二极管等普通发光物质作为光源。</w:t>
      </w:r>
    </w:p>
    <w:p w:rsidR="00956953" w:rsidRDefault="00956953">
      <w:pPr>
        <w:ind w:left="420"/>
      </w:pPr>
    </w:p>
    <w:p w:rsidR="00956953" w:rsidRDefault="00956953">
      <w:pPr>
        <w:ind w:left="420"/>
      </w:pPr>
    </w:p>
    <w:p w:rsidR="00956953" w:rsidRDefault="00956953">
      <w:pPr>
        <w:numPr>
          <w:ilvl w:val="0"/>
          <w:numId w:val="1"/>
        </w:numPr>
      </w:pPr>
      <w:r>
        <w:rPr>
          <w:rFonts w:hint="eastAsia"/>
        </w:rPr>
        <w:t>计算题（</w:t>
      </w:r>
      <w:r>
        <w:rPr>
          <w:rFonts w:hint="eastAsia"/>
        </w:rPr>
        <w:t>20</w:t>
      </w:r>
      <w:r>
        <w:rPr>
          <w:rFonts w:hint="eastAsia"/>
        </w:rPr>
        <w:t>分，</w:t>
      </w:r>
      <w:r>
        <w:rPr>
          <w:rFonts w:hint="eastAsia"/>
        </w:rPr>
        <w:t>10</w:t>
      </w:r>
      <w:r>
        <w:rPr>
          <w:rFonts w:hint="eastAsia"/>
        </w:rPr>
        <w:t>分</w:t>
      </w:r>
      <w:r>
        <w:rPr>
          <w:rFonts w:hint="eastAsia"/>
        </w:rPr>
        <w:t>/</w:t>
      </w:r>
      <w:r>
        <w:rPr>
          <w:rFonts w:hint="eastAsia"/>
        </w:rPr>
        <w:t>题）</w:t>
      </w:r>
    </w:p>
    <w:p w:rsidR="00956953" w:rsidRDefault="00126378" w:rsidP="00126378">
      <w:pPr>
        <w:ind w:left="420"/>
      </w:pPr>
      <w:r>
        <w:rPr>
          <w:rFonts w:hint="eastAsia"/>
        </w:rPr>
        <w:t xml:space="preserve">1. </w:t>
      </w:r>
      <w:r w:rsidR="00956953">
        <w:rPr>
          <w:rFonts w:hint="eastAsia"/>
        </w:rPr>
        <w:t>设</w:t>
      </w:r>
      <w:r w:rsidR="00956953">
        <w:rPr>
          <w:rFonts w:hint="eastAsia"/>
        </w:rPr>
        <w:t>6</w:t>
      </w:r>
      <w:r w:rsidR="00956953">
        <w:rPr>
          <w:rFonts w:hint="eastAsia"/>
        </w:rPr>
        <w:t>次测量某物体的长度，其测量的结果分别为：</w:t>
      </w:r>
      <w:r w:rsidR="00956953">
        <w:rPr>
          <w:rFonts w:hint="eastAsia"/>
        </w:rPr>
        <w:t>9</w:t>
      </w:r>
      <w:r w:rsidR="00956953">
        <w:t>.8  10.0  10.1  9.9  10.2  15</w:t>
      </w:r>
      <w:r w:rsidR="004445C4">
        <w:rPr>
          <w:rFonts w:hint="eastAsia"/>
        </w:rPr>
        <w:t>cm</w:t>
      </w:r>
      <w:r w:rsidR="00956953">
        <w:rPr>
          <w:rFonts w:hint="eastAsia"/>
        </w:rPr>
        <w:t>，若忽略粗大误差和系统误差，试求在</w:t>
      </w:r>
      <w:r w:rsidR="00956953">
        <w:rPr>
          <w:rFonts w:hint="eastAsia"/>
        </w:rPr>
        <w:t>99</w:t>
      </w:r>
      <w:r w:rsidR="00956953">
        <w:t>.73</w:t>
      </w:r>
      <w:r w:rsidR="00956953">
        <w:rPr>
          <w:rFonts w:hint="eastAsia"/>
        </w:rPr>
        <w:t>%</w:t>
      </w:r>
      <w:r w:rsidR="00956953">
        <w:rPr>
          <w:rFonts w:hint="eastAsia"/>
        </w:rPr>
        <w:t>的置信概率下，对被测物体长度的最小估计区间。</w:t>
      </w:r>
    </w:p>
    <w:p w:rsidR="00956953" w:rsidRDefault="00956953">
      <w:pPr>
        <w:ind w:firstLine="570"/>
      </w:pPr>
      <w:r>
        <w:rPr>
          <w:rFonts w:hint="eastAsia"/>
        </w:rPr>
        <w:t>解：</w:t>
      </w:r>
      <w:r>
        <w:rPr>
          <w:position w:val="-28"/>
        </w:rPr>
        <w:object w:dxaOrig="47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25pt;height:33.75pt" o:ole="">
            <v:imagedata r:id="rId7" o:title=""/>
          </v:shape>
          <o:OLEObject Type="Embed" ProgID="Equation.3" ShapeID="_x0000_i1025" DrawAspect="Content" ObjectID="_1681286288" r:id="rId8"/>
        </w:object>
      </w:r>
    </w:p>
    <w:p w:rsidR="00956953" w:rsidRDefault="00956953">
      <w:pPr>
        <w:ind w:firstLine="570"/>
      </w:pPr>
      <w:r>
        <w:rPr>
          <w:position w:val="-12"/>
        </w:rPr>
        <w:object w:dxaOrig="1040" w:dyaOrig="400">
          <v:shape id="_x0000_i1026" type="#_x0000_t75" style="width:51.75pt;height:20.25pt" o:ole="">
            <v:imagedata r:id="rId9" o:title=""/>
          </v:shape>
          <o:OLEObject Type="Embed" ProgID="Equation.3" ShapeID="_x0000_i1026" DrawAspect="Content" ObjectID="_1681286289" r:id="rId10"/>
        </w:object>
      </w:r>
      <w:r>
        <w:rPr>
          <w:rFonts w:hint="eastAsia"/>
        </w:rPr>
        <w:t xml:space="preserve"> </w:t>
      </w:r>
      <w:r>
        <w:rPr>
          <w:rFonts w:hint="eastAsia"/>
        </w:rPr>
        <w:t>分别为</w:t>
      </w:r>
      <w:r w:rsidR="00126378">
        <w:rPr>
          <w:rFonts w:hint="eastAsia"/>
        </w:rPr>
        <w:t>－</w:t>
      </w:r>
      <w:r>
        <w:t>0.2  0  0.1  -0.1  0.2</w:t>
      </w:r>
    </w:p>
    <w:p w:rsidR="00956953" w:rsidRDefault="00956953">
      <w:pPr>
        <w:ind w:firstLine="570"/>
      </w:pPr>
      <w:r>
        <w:rPr>
          <w:position w:val="-30"/>
        </w:rPr>
        <w:object w:dxaOrig="2360" w:dyaOrig="760">
          <v:shape id="_x0000_i1027" type="#_x0000_t75" style="width:117.75pt;height:38.25pt" o:ole="">
            <v:imagedata r:id="rId11" o:title=""/>
          </v:shape>
          <o:OLEObject Type="Embed" ProgID="Equation.3" ShapeID="_x0000_i1027" DrawAspect="Content" ObjectID="_1681286290" r:id="rId12"/>
        </w:object>
      </w:r>
    </w:p>
    <w:p w:rsidR="009049D2" w:rsidRPr="002627A2" w:rsidRDefault="009049D2" w:rsidP="009049D2">
      <w:pPr>
        <w:ind w:leftChars="337" w:left="708" w:firstLine="570"/>
        <w:rPr>
          <w:sz w:val="28"/>
        </w:rPr>
      </w:pPr>
      <m:oMathPara>
        <m:oMathParaPr>
          <m:jc m:val="left"/>
        </m:oMathParaPr>
        <m:oMath>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f>
            <m:fPr>
              <m:ctrlPr>
                <w:rPr>
                  <w:rFonts w:ascii="Cambria Math" w:hAnsi="Cambria Math"/>
                  <w:i/>
                  <w:sz w:val="28"/>
                </w:rPr>
              </m:ctrlPr>
            </m:fPr>
            <m:num>
              <m:r>
                <w:rPr>
                  <w:rFonts w:ascii="Cambria Math" w:hAnsi="Cambria Math"/>
                  <w:sz w:val="28"/>
                </w:rPr>
                <m:t>σ</m:t>
              </m:r>
            </m:num>
            <m:den>
              <m:rad>
                <m:radPr>
                  <m:degHide m:val="1"/>
                  <m:ctrlPr>
                    <w:rPr>
                      <w:rFonts w:ascii="Cambria Math" w:hAnsi="Cambria Math"/>
                      <w:i/>
                      <w:sz w:val="28"/>
                    </w:rPr>
                  </m:ctrlPr>
                </m:radPr>
                <m:deg/>
                <m:e>
                  <m:r>
                    <w:rPr>
                      <w:rFonts w:ascii="Cambria Math" w:hAnsi="Cambria Math"/>
                      <w:sz w:val="28"/>
                    </w:rPr>
                    <m:t>n</m:t>
                  </m:r>
                </m:e>
              </m:rad>
            </m:den>
          </m:f>
          <m:r>
            <w:rPr>
              <w:rFonts w:ascii="Cambria Math" w:hAnsi="Cambria Math"/>
              <w:sz w:val="28"/>
            </w:rPr>
            <m:t>=0.07</m:t>
          </m:r>
        </m:oMath>
      </m:oMathPara>
    </w:p>
    <w:p w:rsidR="009049D2" w:rsidRPr="00C30985" w:rsidRDefault="009049D2" w:rsidP="009049D2">
      <w:pPr>
        <w:ind w:leftChars="272" w:left="707" w:hanging="136"/>
        <w:rPr>
          <w:position w:val="-10"/>
          <w:sz w:val="28"/>
        </w:rPr>
      </w:pPr>
      <m:oMathPara>
        <m:oMathParaPr>
          <m:jc m:val="left"/>
        </m:oMathParaP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r>
                <w:rPr>
                  <w:rFonts w:ascii="Cambria Math" w:hAnsi="Cambria Math"/>
                  <w:sz w:val="28"/>
                </w:rPr>
                <m:t>,</m:t>
              </m:r>
              <m:acc>
                <m:accPr>
                  <m:chr m:val="̅"/>
                  <m:ctrlPr>
                    <w:rPr>
                      <w:rFonts w:ascii="Cambria Math" w:hAnsi="Cambria Math"/>
                      <w:i/>
                      <w:sz w:val="28"/>
                    </w:rPr>
                  </m:ctrlPr>
                </m:accPr>
                <m:e>
                  <m:r>
                    <w:rPr>
                      <w:rFonts w:ascii="Cambria Math" w:hAnsi="Cambria Math"/>
                      <w:sz w:val="28"/>
                    </w:rPr>
                    <m:t>x</m:t>
                  </m:r>
                </m:e>
              </m:acc>
              <m:r>
                <w:rPr>
                  <w:rFonts w:ascii="Cambria Math" w:hAnsi="Cambria Math"/>
                  <w:sz w:val="28"/>
                </w:rPr>
                <m:t>+3</m:t>
              </m:r>
              <m:sSub>
                <m:sSubPr>
                  <m:ctrlPr>
                    <w:rPr>
                      <w:rFonts w:ascii="Cambria Math" w:hAnsi="Cambria Math"/>
                      <w:sz w:val="28"/>
                    </w:rPr>
                  </m:ctrlPr>
                </m:sSubPr>
                <m:e>
                  <m:r>
                    <w:rPr>
                      <w:rFonts w:ascii="Cambria Math" w:hAnsi="Cambria Math"/>
                      <w:sz w:val="28"/>
                    </w:rPr>
                    <m:t>σ</m:t>
                  </m:r>
                </m:e>
                <m:sub>
                  <m:acc>
                    <m:accPr>
                      <m:chr m:val="̅"/>
                      <m:ctrlPr>
                        <w:rPr>
                          <w:rFonts w:ascii="Cambria Math" w:hAnsi="Cambria Math"/>
                          <w:i/>
                          <w:sz w:val="28"/>
                        </w:rPr>
                      </m:ctrlPr>
                    </m:accPr>
                    <m:e>
                      <m:r>
                        <w:rPr>
                          <w:rFonts w:ascii="Cambria Math" w:hAnsi="Cambria Math"/>
                          <w:sz w:val="28"/>
                        </w:rPr>
                        <m:t>x</m:t>
                      </m:r>
                    </m:e>
                  </m:acc>
                </m:sub>
              </m:sSub>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r>
            <w:rPr>
              <w:rFonts w:ascii="Cambria Math" w:hAnsi="Cambria Math"/>
              <w:sz w:val="28"/>
            </w:rPr>
            <m:t xml:space="preserve"> </m:t>
          </m:r>
        </m:oMath>
      </m:oMathPara>
    </w:p>
    <w:p w:rsidR="009049D2" w:rsidRPr="00C30985" w:rsidRDefault="009049D2" w:rsidP="009049D2">
      <w:pPr>
        <w:ind w:leftChars="272" w:left="707" w:hanging="136"/>
        <w:rPr>
          <w:position w:val="-10"/>
          <w:sz w:val="28"/>
        </w:rPr>
      </w:pPr>
      <w:r>
        <w:rPr>
          <w:rFonts w:hint="eastAsia"/>
          <w:sz w:val="28"/>
        </w:rPr>
        <w:t>即测量真值</w:t>
      </w:r>
      <m:oMath>
        <m:r>
          <w:rPr>
            <w:rFonts w:ascii="Cambria Math" w:hAnsi="Cambria Math"/>
            <w:sz w:val="28"/>
          </w:rPr>
          <m:t>x</m:t>
        </m:r>
        <m:r>
          <m:rPr>
            <m:sty m:val="p"/>
          </m:rPr>
          <w:rPr>
            <w:rFonts w:ascii="Cambria Math" w:hAnsi="Cambria Math"/>
            <w:sz w:val="28"/>
          </w:rPr>
          <m:t>∈</m:t>
        </m:r>
        <m:d>
          <m:dPr>
            <m:ctrlPr>
              <w:rPr>
                <w:rFonts w:ascii="Cambria Math" w:hAnsi="Cambria Math"/>
                <w:sz w:val="28"/>
              </w:rPr>
            </m:ctrlPr>
          </m:dPr>
          <m:e>
            <m:r>
              <w:rPr>
                <w:rFonts w:ascii="Cambria Math" w:hAnsi="Cambria Math"/>
                <w:sz w:val="28"/>
              </w:rPr>
              <m:t>9.79,10.21</m:t>
            </m:r>
          </m:e>
        </m:d>
        <m:r>
          <w:rPr>
            <w:rFonts w:ascii="Cambria Math" w:hAnsi="Cambria Math"/>
            <w:sz w:val="28"/>
          </w:rPr>
          <m:t xml:space="preserve">  </m:t>
        </m:r>
        <m:d>
          <m:dPr>
            <m:ctrlPr>
              <w:rPr>
                <w:rFonts w:ascii="Cambria Math" w:hAnsi="Cambria Math"/>
                <w:i/>
                <w:sz w:val="28"/>
              </w:rPr>
            </m:ctrlPr>
          </m:dPr>
          <m:e>
            <m:r>
              <w:rPr>
                <w:rFonts w:ascii="Cambria Math" w:hAnsi="Cambria Math"/>
                <w:sz w:val="28"/>
              </w:rPr>
              <m:t>P=99.73%</m:t>
            </m:r>
          </m:e>
        </m:d>
      </m:oMath>
    </w:p>
    <w:p w:rsidR="00956953" w:rsidRDefault="00956953">
      <w:pPr>
        <w:ind w:firstLine="570"/>
      </w:pPr>
      <w:bookmarkStart w:id="0" w:name="_GoBack"/>
      <w:bookmarkEnd w:id="0"/>
    </w:p>
    <w:p w:rsidR="00956953" w:rsidRDefault="00956953">
      <w:pPr>
        <w:ind w:left="420"/>
      </w:pPr>
    </w:p>
    <w:p w:rsidR="00956953" w:rsidRDefault="00956953">
      <w:pPr>
        <w:ind w:firstLineChars="200" w:firstLine="420"/>
      </w:pPr>
      <w:r>
        <w:rPr>
          <w:rFonts w:hint="eastAsia"/>
        </w:rPr>
        <w:t>2</w:t>
      </w:r>
      <w:r w:rsidR="00126378">
        <w:rPr>
          <w:rFonts w:hint="eastAsia"/>
        </w:rPr>
        <w:t xml:space="preserve">. </w:t>
      </w:r>
      <w:r>
        <w:rPr>
          <w:rFonts w:hint="eastAsia"/>
        </w:rPr>
        <w:t>测得某检测装置的一组输入输出数据如下：</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
        <w:gridCol w:w="1054"/>
        <w:gridCol w:w="1054"/>
        <w:gridCol w:w="1055"/>
        <w:gridCol w:w="1054"/>
        <w:gridCol w:w="1054"/>
        <w:gridCol w:w="1055"/>
      </w:tblGrid>
      <w:tr w:rsidR="00956953">
        <w:tc>
          <w:tcPr>
            <w:tcW w:w="1054" w:type="dxa"/>
          </w:tcPr>
          <w:p w:rsidR="00956953" w:rsidRPr="00126378" w:rsidRDefault="00956953">
            <w:pPr>
              <w:rPr>
                <w:i/>
              </w:rPr>
            </w:pPr>
            <w:r w:rsidRPr="00126378">
              <w:rPr>
                <w:i/>
              </w:rPr>
              <w:t>X</w:t>
            </w:r>
          </w:p>
        </w:tc>
        <w:tc>
          <w:tcPr>
            <w:tcW w:w="1054" w:type="dxa"/>
          </w:tcPr>
          <w:p w:rsidR="00956953" w:rsidRDefault="00956953">
            <w:r>
              <w:t>0.9</w:t>
            </w:r>
          </w:p>
        </w:tc>
        <w:tc>
          <w:tcPr>
            <w:tcW w:w="1054" w:type="dxa"/>
          </w:tcPr>
          <w:p w:rsidR="00956953" w:rsidRDefault="00956953">
            <w:r>
              <w:t>2.5</w:t>
            </w:r>
          </w:p>
        </w:tc>
        <w:tc>
          <w:tcPr>
            <w:tcW w:w="1055" w:type="dxa"/>
          </w:tcPr>
          <w:p w:rsidR="00956953" w:rsidRDefault="00956953">
            <w:r>
              <w:t>3.3</w:t>
            </w:r>
          </w:p>
        </w:tc>
        <w:tc>
          <w:tcPr>
            <w:tcW w:w="1054" w:type="dxa"/>
          </w:tcPr>
          <w:p w:rsidR="00956953" w:rsidRDefault="00956953">
            <w:r>
              <w:t>4.5</w:t>
            </w:r>
          </w:p>
        </w:tc>
        <w:tc>
          <w:tcPr>
            <w:tcW w:w="1054" w:type="dxa"/>
          </w:tcPr>
          <w:p w:rsidR="00956953" w:rsidRDefault="00956953">
            <w:r>
              <w:t>5.7</w:t>
            </w:r>
          </w:p>
        </w:tc>
        <w:tc>
          <w:tcPr>
            <w:tcW w:w="1055" w:type="dxa"/>
          </w:tcPr>
          <w:p w:rsidR="00956953" w:rsidRDefault="00956953">
            <w:r>
              <w:t>6.7</w:t>
            </w:r>
          </w:p>
        </w:tc>
      </w:tr>
      <w:tr w:rsidR="00956953">
        <w:tc>
          <w:tcPr>
            <w:tcW w:w="1054" w:type="dxa"/>
          </w:tcPr>
          <w:p w:rsidR="00956953" w:rsidRPr="00126378" w:rsidRDefault="00956953">
            <w:pPr>
              <w:rPr>
                <w:i/>
              </w:rPr>
            </w:pPr>
            <w:r w:rsidRPr="00126378">
              <w:rPr>
                <w:i/>
              </w:rPr>
              <w:t>Y</w:t>
            </w:r>
          </w:p>
        </w:tc>
        <w:tc>
          <w:tcPr>
            <w:tcW w:w="1054" w:type="dxa"/>
          </w:tcPr>
          <w:p w:rsidR="00956953" w:rsidRDefault="00956953">
            <w:r>
              <w:t>1.1</w:t>
            </w:r>
          </w:p>
        </w:tc>
        <w:tc>
          <w:tcPr>
            <w:tcW w:w="1054" w:type="dxa"/>
          </w:tcPr>
          <w:p w:rsidR="00956953" w:rsidRDefault="00956953">
            <w:r>
              <w:t>1.6</w:t>
            </w:r>
          </w:p>
        </w:tc>
        <w:tc>
          <w:tcPr>
            <w:tcW w:w="1055" w:type="dxa"/>
          </w:tcPr>
          <w:p w:rsidR="00956953" w:rsidRDefault="00956953">
            <w:r>
              <w:t>2.6</w:t>
            </w:r>
          </w:p>
        </w:tc>
        <w:tc>
          <w:tcPr>
            <w:tcW w:w="1054" w:type="dxa"/>
          </w:tcPr>
          <w:p w:rsidR="00956953" w:rsidRDefault="00956953">
            <w:r>
              <w:t>3.2</w:t>
            </w:r>
          </w:p>
        </w:tc>
        <w:tc>
          <w:tcPr>
            <w:tcW w:w="1054" w:type="dxa"/>
          </w:tcPr>
          <w:p w:rsidR="00956953" w:rsidRDefault="00956953">
            <w:r>
              <w:t>4.0</w:t>
            </w:r>
          </w:p>
        </w:tc>
        <w:tc>
          <w:tcPr>
            <w:tcW w:w="1055" w:type="dxa"/>
          </w:tcPr>
          <w:p w:rsidR="00956953" w:rsidRDefault="00956953">
            <w:r>
              <w:t>5.0</w:t>
            </w:r>
          </w:p>
        </w:tc>
      </w:tr>
    </w:tbl>
    <w:p w:rsidR="00956953" w:rsidRDefault="00956953">
      <w:pPr>
        <w:ind w:firstLineChars="400" w:firstLine="840"/>
      </w:pPr>
      <w:r>
        <w:rPr>
          <w:rFonts w:hint="eastAsia"/>
        </w:rPr>
        <w:t>试用最小二乘法拟合直线，求其线性度和灵敏度。</w:t>
      </w:r>
    </w:p>
    <w:p w:rsidR="00956953" w:rsidRDefault="00956953">
      <w:pPr>
        <w:rPr>
          <w:rFonts w:ascii="宋体" w:hAnsi="宋体"/>
          <w:szCs w:val="20"/>
        </w:rPr>
      </w:pPr>
      <w:r>
        <w:rPr>
          <w:rFonts w:ascii="宋体" w:hAnsi="宋体"/>
        </w:rPr>
        <w:t xml:space="preserve">解: </w:t>
      </w:r>
      <w:r>
        <w:rPr>
          <w:rFonts w:ascii="宋体" w:hAnsi="宋体"/>
          <w:position w:val="-10"/>
        </w:rPr>
        <w:object w:dxaOrig="1040" w:dyaOrig="320">
          <v:shape id="_x0000_i1029" type="#_x0000_t75" style="width:51.75pt;height:15.75pt" o:ole="">
            <v:imagedata r:id="rId13" o:title=""/>
          </v:shape>
          <o:OLEObject Type="Embed" ProgID="Equation.3" ShapeID="_x0000_i1029" DrawAspect="Content" ObjectID="_1681286291" r:id="rId14"/>
        </w:object>
      </w:r>
    </w:p>
    <w:p w:rsidR="00956953" w:rsidRDefault="00956953">
      <w:pPr>
        <w:rPr>
          <w:rFonts w:ascii="宋体" w:hAnsi="宋体"/>
          <w:szCs w:val="20"/>
        </w:rPr>
      </w:pPr>
      <w:r>
        <w:rPr>
          <w:rFonts w:ascii="宋体" w:hAnsi="宋体"/>
          <w:position w:val="-12"/>
        </w:rPr>
        <w:object w:dxaOrig="1820" w:dyaOrig="360">
          <v:shape id="_x0000_i1030" type="#_x0000_t75" style="width:90.75pt;height:18pt" o:ole="">
            <v:imagedata r:id="rId15" o:title=""/>
          </v:shape>
          <o:OLEObject Type="Embed" ProgID="Equation.3" ShapeID="_x0000_i1030" DrawAspect="Content" ObjectID="_1681286292" r:id="rId16"/>
        </w:object>
      </w:r>
    </w:p>
    <w:p w:rsidR="00956953" w:rsidRDefault="00956953">
      <w:pPr>
        <w:rPr>
          <w:rFonts w:ascii="宋体" w:hAnsi="宋体"/>
          <w:szCs w:val="20"/>
        </w:rPr>
      </w:pPr>
      <w:r>
        <w:rPr>
          <w:rFonts w:ascii="宋体" w:hAnsi="宋体"/>
          <w:position w:val="-32"/>
        </w:rPr>
        <w:object w:dxaOrig="1979" w:dyaOrig="700">
          <v:shape id="_x0000_i1031" type="#_x0000_t75" style="width:99pt;height:35.25pt" o:ole="">
            <v:imagedata r:id="rId17" o:title=""/>
          </v:shape>
          <o:OLEObject Type="Embed" ProgID="Equation.3" ShapeID="_x0000_i1031" DrawAspect="Content" ObjectID="_1681286293" r:id="rId18"/>
        </w:object>
      </w:r>
    </w:p>
    <w:p w:rsidR="00956953" w:rsidRDefault="00956953">
      <w:pPr>
        <w:rPr>
          <w:rFonts w:ascii="宋体" w:hAnsi="宋体"/>
          <w:szCs w:val="20"/>
        </w:rPr>
      </w:pPr>
      <w:r>
        <w:rPr>
          <w:rFonts w:ascii="宋体" w:hAnsi="宋体"/>
          <w:position w:val="-32"/>
        </w:rPr>
        <w:object w:dxaOrig="2460" w:dyaOrig="760">
          <v:shape id="_x0000_i1032" type="#_x0000_t75" style="width:123pt;height:38.25pt" o:ole="">
            <v:imagedata r:id="rId19" o:title=""/>
          </v:shape>
          <o:OLEObject Type="Embed" ProgID="Equation.3" ShapeID="_x0000_i1032" DrawAspect="Content" ObjectID="_1681286294" r:id="rId20"/>
        </w:object>
      </w:r>
    </w:p>
    <w:p w:rsidR="00956953" w:rsidRDefault="00956953">
      <w:pPr>
        <w:rPr>
          <w:rFonts w:ascii="宋体" w:hAnsi="宋体"/>
          <w:szCs w:val="20"/>
        </w:rPr>
      </w:pPr>
      <w:r>
        <w:rPr>
          <w:rFonts w:ascii="宋体" w:hAnsi="宋体" w:hint="eastAsia"/>
        </w:rPr>
        <w:t>代入数据求得</w:t>
      </w:r>
      <w:r>
        <w:rPr>
          <w:rFonts w:ascii="宋体" w:hAnsi="宋体"/>
          <w:position w:val="-6"/>
        </w:rPr>
        <w:object w:dxaOrig="859" w:dyaOrig="280">
          <v:shape id="_x0000_i1033" type="#_x0000_t75" style="width:42.75pt;height:14.25pt" o:ole="">
            <v:imagedata r:id="rId21" o:title=""/>
          </v:shape>
          <o:OLEObject Type="Embed" ProgID="Equation.3" ShapeID="_x0000_i1033" DrawAspect="Content" ObjectID="_1681286295" r:id="rId22"/>
        </w:object>
      </w:r>
      <w:r>
        <w:rPr>
          <w:rFonts w:ascii="宋体" w:hAnsi="宋体"/>
        </w:rPr>
        <w:t xml:space="preserve"> </w:t>
      </w:r>
      <w:r>
        <w:rPr>
          <w:rFonts w:ascii="宋体" w:hAnsi="宋体"/>
          <w:position w:val="-6"/>
        </w:rPr>
        <w:object w:dxaOrig="839" w:dyaOrig="280">
          <v:shape id="_x0000_i1034" type="#_x0000_t75" style="width:42pt;height:14.25pt" o:ole="">
            <v:imagedata r:id="rId23" o:title=""/>
          </v:shape>
          <o:OLEObject Type="Embed" ProgID="Equation.3" ShapeID="_x0000_i1034" DrawAspect="Content" ObjectID="_1681286296" r:id="rId24"/>
        </w:object>
      </w:r>
    </w:p>
    <w:p w:rsidR="00956953" w:rsidRDefault="00126378">
      <w:pPr>
        <w:rPr>
          <w:rFonts w:ascii="宋体" w:hAnsi="宋体"/>
          <w:szCs w:val="20"/>
        </w:rPr>
      </w:pPr>
      <w:r>
        <w:rPr>
          <w:rFonts w:ascii="宋体" w:hAnsi="宋体" w:hint="eastAsia"/>
        </w:rPr>
        <w:t xml:space="preserve">所以 </w:t>
      </w:r>
      <w:r w:rsidR="00956953">
        <w:rPr>
          <w:rFonts w:ascii="宋体" w:hAnsi="宋体"/>
          <w:position w:val="-10"/>
        </w:rPr>
        <w:object w:dxaOrig="1639" w:dyaOrig="320">
          <v:shape id="_x0000_i1035" type="#_x0000_t75" style="width:81.75pt;height:15.75pt" o:ole="">
            <v:imagedata r:id="rId25" o:title=""/>
          </v:shape>
          <o:OLEObject Type="Embed" ProgID="Equation.3" ShapeID="_x0000_i1035" DrawAspect="Content" ObjectID="_1681286297" r:id="rId26"/>
        </w:object>
      </w:r>
    </w:p>
    <w:p w:rsidR="00956953" w:rsidRDefault="00126378">
      <w:pPr>
        <w:rPr>
          <w:rFonts w:ascii="宋体" w:hAnsi="宋体"/>
          <w:szCs w:val="20"/>
        </w:rPr>
      </w:pPr>
      <w:r>
        <w:rPr>
          <w:rFonts w:ascii="宋体" w:hAnsi="宋体"/>
          <w:position w:val="-10"/>
        </w:rPr>
        <w:object w:dxaOrig="1080" w:dyaOrig="340">
          <v:shape id="_x0000_i1036" type="#_x0000_t75" style="width:54pt;height:17.25pt" o:ole="">
            <v:imagedata r:id="rId27" o:title=""/>
          </v:shape>
          <o:OLEObject Type="Embed" ProgID="Equation.3" ShapeID="_x0000_i1036" DrawAspect="Content" ObjectID="_1681286298" r:id="rId28"/>
        </w:object>
      </w:r>
      <w:r w:rsidR="00956953">
        <w:rPr>
          <w:rFonts w:ascii="宋体" w:hAnsi="宋体"/>
        </w:rPr>
        <w:t xml:space="preserve"> </w:t>
      </w:r>
      <w:r>
        <w:rPr>
          <w:rFonts w:ascii="宋体" w:hAnsi="宋体"/>
          <w:position w:val="-10"/>
        </w:rPr>
        <w:object w:dxaOrig="1120" w:dyaOrig="340">
          <v:shape id="_x0000_i1037" type="#_x0000_t75" style="width:56.25pt;height:17.25pt" o:ole="">
            <v:imagedata r:id="rId29" o:title=""/>
          </v:shape>
          <o:OLEObject Type="Embed" ProgID="Equation.3" ShapeID="_x0000_i1037" DrawAspect="Content" ObjectID="_1681286299" r:id="rId30"/>
        </w:object>
      </w:r>
      <w:r w:rsidR="00956953">
        <w:rPr>
          <w:rFonts w:ascii="宋体" w:hAnsi="宋体"/>
        </w:rPr>
        <w:t xml:space="preserve">  </w:t>
      </w:r>
      <w:r>
        <w:rPr>
          <w:rFonts w:ascii="宋体" w:hAnsi="宋体"/>
          <w:position w:val="-12"/>
        </w:rPr>
        <w:object w:dxaOrig="1120" w:dyaOrig="360">
          <v:shape id="_x0000_i1038" type="#_x0000_t75" style="width:56.25pt;height:18pt" o:ole="">
            <v:imagedata r:id="rId31" o:title=""/>
          </v:shape>
          <o:OLEObject Type="Embed" ProgID="Equation.3" ShapeID="_x0000_i1038" DrawAspect="Content" ObjectID="_1681286300" r:id="rId32"/>
        </w:object>
      </w:r>
    </w:p>
    <w:p w:rsidR="00956953" w:rsidRDefault="00126378">
      <w:pPr>
        <w:rPr>
          <w:rFonts w:ascii="宋体" w:hAnsi="宋体"/>
          <w:szCs w:val="20"/>
        </w:rPr>
      </w:pPr>
      <w:r>
        <w:rPr>
          <w:rFonts w:ascii="宋体" w:hAnsi="宋体"/>
          <w:position w:val="-10"/>
        </w:rPr>
        <w:object w:dxaOrig="1120" w:dyaOrig="340">
          <v:shape id="_x0000_i1039" type="#_x0000_t75" style="width:55.5pt;height:17.25pt" o:ole="">
            <v:imagedata r:id="rId33" o:title=""/>
          </v:shape>
          <o:OLEObject Type="Embed" ProgID="Equation.3" ShapeID="_x0000_i1039" DrawAspect="Content" ObjectID="_1681286301" r:id="rId34"/>
        </w:object>
      </w:r>
      <w:r w:rsidR="00956953">
        <w:rPr>
          <w:rFonts w:ascii="宋体" w:hAnsi="宋体"/>
        </w:rPr>
        <w:t xml:space="preserve"> </w:t>
      </w:r>
      <w:r>
        <w:rPr>
          <w:rFonts w:ascii="宋体" w:hAnsi="宋体"/>
          <w:position w:val="-12"/>
        </w:rPr>
        <w:object w:dxaOrig="1240" w:dyaOrig="360">
          <v:shape id="_x0000_i1040" type="#_x0000_t75" style="width:62.25pt;height:18pt" o:ole="">
            <v:imagedata r:id="rId35" o:title=""/>
          </v:shape>
          <o:OLEObject Type="Embed" ProgID="Equation.3" ShapeID="_x0000_i1040" DrawAspect="Content" ObjectID="_1681286302" r:id="rId36"/>
        </w:object>
      </w:r>
      <w:r w:rsidR="00956953">
        <w:rPr>
          <w:rFonts w:ascii="宋体" w:hAnsi="宋体"/>
        </w:rPr>
        <w:t xml:space="preserve"> </w:t>
      </w:r>
      <w:r>
        <w:rPr>
          <w:rFonts w:ascii="宋体" w:hAnsi="宋体"/>
          <w:position w:val="-12"/>
        </w:rPr>
        <w:object w:dxaOrig="1240" w:dyaOrig="360">
          <v:shape id="_x0000_i1041" type="#_x0000_t75" style="width:62.25pt;height:18pt" o:ole="">
            <v:imagedata r:id="rId37" o:title=""/>
          </v:shape>
          <o:OLEObject Type="Embed" ProgID="Equation.3" ShapeID="_x0000_i1041" DrawAspect="Content" ObjectID="_1681286303" r:id="rId38"/>
        </w:object>
      </w:r>
    </w:p>
    <w:p w:rsidR="00956953" w:rsidRDefault="00956953">
      <w:pPr>
        <w:rPr>
          <w:rFonts w:ascii="宋体" w:hAnsi="宋体"/>
          <w:szCs w:val="20"/>
        </w:rPr>
      </w:pPr>
      <w:r>
        <w:rPr>
          <w:rFonts w:ascii="宋体" w:hAnsi="宋体"/>
          <w:position w:val="-30"/>
        </w:rPr>
        <w:object w:dxaOrig="3600" w:dyaOrig="680">
          <v:shape id="_x0000_i1042" type="#_x0000_t75" style="width:180pt;height:33.75pt" o:ole="">
            <v:imagedata r:id="rId39" o:title=""/>
          </v:shape>
          <o:OLEObject Type="Embed" ProgID="Equation.3" ShapeID="_x0000_i1042" DrawAspect="Content" ObjectID="_1681286304" r:id="rId40"/>
        </w:object>
      </w:r>
    </w:p>
    <w:p w:rsidR="00956953" w:rsidRDefault="00956953">
      <w:pPr>
        <w:rPr>
          <w:rFonts w:ascii="宋体" w:hAnsi="宋体"/>
          <w:szCs w:val="20"/>
        </w:rPr>
      </w:pPr>
      <w:r>
        <w:rPr>
          <w:rFonts w:ascii="宋体" w:hAnsi="宋体" w:hint="eastAsia"/>
        </w:rPr>
        <w:lastRenderedPageBreak/>
        <w:t>拟合直线灵敏度</w:t>
      </w:r>
      <w:r>
        <w:rPr>
          <w:rFonts w:ascii="宋体" w:hAnsi="宋体"/>
          <w:position w:val="-6"/>
        </w:rPr>
        <w:object w:dxaOrig="859" w:dyaOrig="280">
          <v:shape id="_x0000_i1043" type="#_x0000_t75" style="width:42.75pt;height:14.25pt" o:ole="">
            <v:imagedata r:id="rId41" o:title=""/>
          </v:shape>
          <o:OLEObject Type="Embed" ProgID="Equation.3" ShapeID="_x0000_i1043" DrawAspect="Content" ObjectID="_1681286305" r:id="rId42"/>
        </w:object>
      </w:r>
      <w:r>
        <w:rPr>
          <w:rFonts w:ascii="宋体" w:hAnsi="宋体"/>
        </w:rPr>
        <w:t>,线性度±7%</w:t>
      </w:r>
    </w:p>
    <w:p w:rsidR="00956953" w:rsidRDefault="00956953">
      <w:pPr>
        <w:ind w:leftChars="200" w:left="420" w:firstLineChars="100" w:firstLine="210"/>
      </w:pPr>
    </w:p>
    <w:p w:rsidR="00956953" w:rsidRDefault="00956953">
      <w:pPr>
        <w:ind w:leftChars="200" w:left="420" w:firstLineChars="100" w:firstLine="210"/>
      </w:pPr>
    </w:p>
    <w:p w:rsidR="00956953" w:rsidRDefault="00956953">
      <w:pPr>
        <w:numPr>
          <w:ilvl w:val="0"/>
          <w:numId w:val="1"/>
        </w:numPr>
      </w:pPr>
      <w:r>
        <w:rPr>
          <w:rFonts w:hint="eastAsia"/>
        </w:rPr>
        <w:t>分析</w:t>
      </w:r>
      <w:r>
        <w:rPr>
          <w:rFonts w:hint="eastAsia"/>
        </w:rPr>
        <w:t>/</w:t>
      </w:r>
      <w:r>
        <w:rPr>
          <w:rFonts w:hint="eastAsia"/>
        </w:rPr>
        <w:t>证明题（</w:t>
      </w:r>
      <w:r>
        <w:rPr>
          <w:rFonts w:hint="eastAsia"/>
        </w:rPr>
        <w:t>32</w:t>
      </w:r>
      <w:r>
        <w:rPr>
          <w:rFonts w:hint="eastAsia"/>
        </w:rPr>
        <w:t>分，</w:t>
      </w:r>
      <w:r>
        <w:rPr>
          <w:rFonts w:hint="eastAsia"/>
        </w:rPr>
        <w:t>8</w:t>
      </w:r>
      <w:r>
        <w:rPr>
          <w:rFonts w:hint="eastAsia"/>
        </w:rPr>
        <w:t>分</w:t>
      </w:r>
      <w:r>
        <w:rPr>
          <w:rFonts w:hint="eastAsia"/>
        </w:rPr>
        <w:t>/</w:t>
      </w:r>
      <w:r>
        <w:rPr>
          <w:rFonts w:hint="eastAsia"/>
        </w:rPr>
        <w:t>题）</w:t>
      </w:r>
    </w:p>
    <w:p w:rsidR="00956953" w:rsidRDefault="00126378" w:rsidP="00126378">
      <w:pPr>
        <w:ind w:left="420"/>
      </w:pPr>
      <w:r>
        <w:rPr>
          <w:rFonts w:hint="eastAsia"/>
        </w:rPr>
        <w:t xml:space="preserve">1. </w:t>
      </w:r>
      <w:r w:rsidR="00956953">
        <w:rPr>
          <w:rFonts w:hint="eastAsia"/>
        </w:rPr>
        <w:t>压电式传感器更适用于静态测量，此观点是否正确，分析原因。</w:t>
      </w:r>
    </w:p>
    <w:p w:rsidR="00956953" w:rsidRDefault="00956953">
      <w:r>
        <w:rPr>
          <w:rFonts w:hint="eastAsia"/>
        </w:rPr>
        <w:t>答</w:t>
      </w:r>
      <w:r w:rsidR="00126378">
        <w:rPr>
          <w:rFonts w:hint="eastAsia"/>
        </w:rPr>
        <w:t>：</w:t>
      </w:r>
      <w:r>
        <w:rPr>
          <w:rFonts w:hint="eastAsia"/>
        </w:rPr>
        <w:t>不正确。其工作原理是基于压电材料的压电效应，</w:t>
      </w:r>
      <w:r w:rsidR="00C761AB">
        <w:rPr>
          <w:rFonts w:hint="eastAsia"/>
        </w:rPr>
        <w:t>按照教材</w:t>
      </w:r>
      <w:r w:rsidR="00C761AB">
        <w:rPr>
          <w:rFonts w:hint="eastAsia"/>
        </w:rPr>
        <w:t>6.4.1</w:t>
      </w:r>
      <w:r w:rsidR="00C761AB">
        <w:rPr>
          <w:rFonts w:hint="eastAsia"/>
        </w:rPr>
        <w:t>节，可以得出其频率响应，从而得出压电式传感器更适合于测量动态力，即高频性能更好</w:t>
      </w:r>
      <w:r>
        <w:rPr>
          <w:rFonts w:hint="eastAsia"/>
        </w:rPr>
        <w:t>。</w:t>
      </w:r>
    </w:p>
    <w:p w:rsidR="00956953" w:rsidRDefault="00956953"/>
    <w:p w:rsidR="00956953" w:rsidRDefault="00126378" w:rsidP="00126378">
      <w:pPr>
        <w:ind w:left="420"/>
      </w:pPr>
      <w:r>
        <w:rPr>
          <w:rFonts w:hint="eastAsia"/>
        </w:rPr>
        <w:t xml:space="preserve">2. </w:t>
      </w:r>
      <w:r w:rsidR="00956953">
        <w:rPr>
          <w:rFonts w:hint="eastAsia"/>
        </w:rPr>
        <w:t>热电偶产生的热电</w:t>
      </w:r>
      <w:r w:rsidR="004445C4">
        <w:rPr>
          <w:rFonts w:hint="eastAsia"/>
        </w:rPr>
        <w:t>动</w:t>
      </w:r>
      <w:r w:rsidR="00956953">
        <w:rPr>
          <w:rFonts w:hint="eastAsia"/>
        </w:rPr>
        <w:t>势由哪几种电</w:t>
      </w:r>
      <w:r w:rsidR="004445C4">
        <w:rPr>
          <w:rFonts w:hint="eastAsia"/>
        </w:rPr>
        <w:t>动</w:t>
      </w:r>
      <w:r w:rsidR="00956953">
        <w:rPr>
          <w:rFonts w:hint="eastAsia"/>
        </w:rPr>
        <w:t>势组成，试证明热电偶的标准电极定律。</w:t>
      </w:r>
    </w:p>
    <w:p w:rsidR="00956953" w:rsidRDefault="00956953">
      <w:r>
        <w:rPr>
          <w:rFonts w:hint="eastAsia"/>
        </w:rPr>
        <w:t>答：</w:t>
      </w:r>
      <w:r>
        <w:fldChar w:fldCharType="begin"/>
      </w:r>
      <w:r>
        <w:instrText xml:space="preserve"> = 1 \* GB3 </w:instrText>
      </w:r>
      <w:r>
        <w:fldChar w:fldCharType="separate"/>
      </w:r>
      <w:r>
        <w:rPr>
          <w:rFonts w:hint="eastAsia"/>
          <w:noProof/>
        </w:rPr>
        <w:t>①</w:t>
      </w:r>
      <w:r>
        <w:fldChar w:fldCharType="end"/>
      </w:r>
      <w:r>
        <w:rPr>
          <w:rFonts w:hint="eastAsia"/>
        </w:rPr>
        <w:t>热电动势：两种不同材料的导体（或半导体）</w:t>
      </w:r>
      <w:r>
        <w:t>A</w:t>
      </w:r>
      <w:r>
        <w:rPr>
          <w:rFonts w:hint="eastAsia"/>
        </w:rPr>
        <w:t>、</w:t>
      </w:r>
      <w:r>
        <w:t>B</w:t>
      </w:r>
      <w:r>
        <w:rPr>
          <w:rFonts w:hint="eastAsia"/>
        </w:rPr>
        <w:t>串接成一个闭合回路，并使两个结点处于不同的温度下，那么回路中就会存在热电</w:t>
      </w:r>
      <w:r w:rsidR="004445C4">
        <w:rPr>
          <w:rFonts w:hint="eastAsia"/>
        </w:rPr>
        <w:t>动</w:t>
      </w:r>
      <w:r>
        <w:rPr>
          <w:rFonts w:hint="eastAsia"/>
        </w:rPr>
        <w:t>势。因而有电流产生相应的热电</w:t>
      </w:r>
      <w:r w:rsidR="004445C4">
        <w:rPr>
          <w:rFonts w:hint="eastAsia"/>
        </w:rPr>
        <w:t>动</w:t>
      </w:r>
      <w:r>
        <w:rPr>
          <w:rFonts w:hint="eastAsia"/>
        </w:rPr>
        <w:t>势称为温差电</w:t>
      </w:r>
      <w:r w:rsidR="00126378">
        <w:rPr>
          <w:rFonts w:hint="eastAsia"/>
        </w:rPr>
        <w:t>动</w:t>
      </w:r>
      <w:r>
        <w:rPr>
          <w:rFonts w:hint="eastAsia"/>
        </w:rPr>
        <w:t>势或塞贝克电</w:t>
      </w:r>
      <w:r w:rsidR="00126378">
        <w:rPr>
          <w:rFonts w:hint="eastAsia"/>
        </w:rPr>
        <w:t>动</w:t>
      </w:r>
      <w:r>
        <w:rPr>
          <w:rFonts w:hint="eastAsia"/>
        </w:rPr>
        <w:t>势，通称热电</w:t>
      </w:r>
      <w:r w:rsidR="00126378">
        <w:rPr>
          <w:rFonts w:hint="eastAsia"/>
        </w:rPr>
        <w:t>动</w:t>
      </w:r>
      <w:r>
        <w:rPr>
          <w:rFonts w:hint="eastAsia"/>
        </w:rPr>
        <w:t>势。</w:t>
      </w:r>
    </w:p>
    <w:p w:rsidR="00956953" w:rsidRDefault="00956953">
      <w:r>
        <w:t xml:space="preserve">     </w:t>
      </w:r>
      <w:r>
        <w:fldChar w:fldCharType="begin"/>
      </w:r>
      <w:r>
        <w:instrText xml:space="preserve"> = 2 \* GB3 </w:instrText>
      </w:r>
      <w:r>
        <w:fldChar w:fldCharType="separate"/>
      </w:r>
      <w:r>
        <w:rPr>
          <w:rFonts w:hint="eastAsia"/>
          <w:noProof/>
        </w:rPr>
        <w:t>②</w:t>
      </w:r>
      <w:r>
        <w:fldChar w:fldCharType="end"/>
      </w:r>
      <w:r>
        <w:rPr>
          <w:rFonts w:hint="eastAsia"/>
        </w:rPr>
        <w:t>接触电动势：接触电</w:t>
      </w:r>
      <w:r w:rsidR="00126378">
        <w:rPr>
          <w:rFonts w:hint="eastAsia"/>
        </w:rPr>
        <w:t>动</w:t>
      </w:r>
      <w:r>
        <w:rPr>
          <w:rFonts w:hint="eastAsia"/>
        </w:rPr>
        <w:t>势是由两种不同导体的自由电子，其密度不同而在接触处形成的热电</w:t>
      </w:r>
      <w:r w:rsidR="004445C4">
        <w:rPr>
          <w:rFonts w:hint="eastAsia"/>
        </w:rPr>
        <w:t>动</w:t>
      </w:r>
      <w:r>
        <w:rPr>
          <w:rFonts w:hint="eastAsia"/>
        </w:rPr>
        <w:t>势。它的大小取决于两导体的性质及接触点的温度，而与导体的形状和尺寸无关。</w:t>
      </w:r>
    </w:p>
    <w:p w:rsidR="00956953" w:rsidRDefault="00956953">
      <w:pPr>
        <w:ind w:left="420"/>
      </w:pPr>
      <w:r>
        <w:fldChar w:fldCharType="begin"/>
      </w:r>
      <w:r>
        <w:instrText xml:space="preserve"> = 3 \* GB3 </w:instrText>
      </w:r>
      <w:r>
        <w:fldChar w:fldCharType="separate"/>
      </w:r>
      <w:r>
        <w:rPr>
          <w:rFonts w:hint="eastAsia"/>
          <w:noProof/>
        </w:rPr>
        <w:t>③</w:t>
      </w:r>
      <w:r>
        <w:fldChar w:fldCharType="end"/>
      </w:r>
      <w:r>
        <w:rPr>
          <w:rFonts w:hint="eastAsia"/>
        </w:rPr>
        <w:t>温差电动势：是在同一根导体中，由于两端温度不同而产生的一种电</w:t>
      </w:r>
      <w:r w:rsidR="004445C4">
        <w:rPr>
          <w:rFonts w:hint="eastAsia"/>
        </w:rPr>
        <w:t>动</w:t>
      </w:r>
      <w:r>
        <w:rPr>
          <w:rFonts w:hint="eastAsia"/>
        </w:rPr>
        <w:t>势。</w:t>
      </w:r>
    </w:p>
    <w:p w:rsidR="00956953" w:rsidRDefault="004730D4">
      <w:pPr>
        <w:ind w:left="420"/>
      </w:pPr>
      <w:r>
        <w:rPr>
          <w:rFonts w:hint="eastAsia"/>
        </w:rPr>
        <w:t>热电偶的标准电极定律可以用接触电势和温差电势的解析式代入证明。</w:t>
      </w:r>
    </w:p>
    <w:p w:rsidR="004730D4" w:rsidRDefault="004730D4">
      <w:pPr>
        <w:ind w:left="420"/>
      </w:pPr>
    </w:p>
    <w:p w:rsidR="00956953" w:rsidRDefault="00126378" w:rsidP="00126378">
      <w:pPr>
        <w:ind w:left="420"/>
      </w:pPr>
      <w:r>
        <w:rPr>
          <w:rFonts w:hint="eastAsia"/>
        </w:rPr>
        <w:t xml:space="preserve">3. </w:t>
      </w:r>
      <w:r w:rsidR="00956953">
        <w:rPr>
          <w:rFonts w:hint="eastAsia"/>
        </w:rPr>
        <w:t>固态图</w:t>
      </w:r>
      <w:r w:rsidR="004445C4">
        <w:rPr>
          <w:rFonts w:hint="eastAsia"/>
        </w:rPr>
        <w:t>像</w:t>
      </w:r>
      <w:r w:rsidR="00956953">
        <w:rPr>
          <w:rFonts w:hint="eastAsia"/>
        </w:rPr>
        <w:t>传感器的分辨率由什么因素决定？某海关欲采用固态图</w:t>
      </w:r>
      <w:r w:rsidR="004445C4">
        <w:rPr>
          <w:rFonts w:hint="eastAsia"/>
        </w:rPr>
        <w:t>像</w:t>
      </w:r>
      <w:r>
        <w:rPr>
          <w:rFonts w:hint="eastAsia"/>
        </w:rPr>
        <w:t>传感器为核心的图像</w:t>
      </w:r>
      <w:r w:rsidR="00956953">
        <w:rPr>
          <w:rFonts w:hint="eastAsia"/>
        </w:rPr>
        <w:t>识别系统，但是安装适用后发现显示的图象清晰度和准确度不能令人满意，请从固态图</w:t>
      </w:r>
      <w:r w:rsidR="004445C4">
        <w:rPr>
          <w:rFonts w:hint="eastAsia"/>
        </w:rPr>
        <w:t>像</w:t>
      </w:r>
      <w:r w:rsidR="00956953">
        <w:rPr>
          <w:rFonts w:hint="eastAsia"/>
        </w:rPr>
        <w:t>传感器的原理进行分析，从哪几方面考虑重新选型？</w:t>
      </w:r>
    </w:p>
    <w:p w:rsidR="00956953" w:rsidRDefault="004730D4">
      <w:r>
        <w:rPr>
          <w:rFonts w:hint="eastAsia"/>
        </w:rPr>
        <w:t>答：固态图像传感器的分辨率由传感器像素对应的空间频率决定，应该选择单位面积上像素点数目更高的传感器，此外，还应注意传感器的动态特性、光学系统特别是焦距调整精度等方面重新选型。</w:t>
      </w:r>
    </w:p>
    <w:p w:rsidR="004730D4" w:rsidRDefault="004730D4"/>
    <w:p w:rsidR="00956953" w:rsidRDefault="00126378" w:rsidP="00126378">
      <w:pPr>
        <w:ind w:left="420"/>
      </w:pPr>
      <w:r>
        <w:rPr>
          <w:rFonts w:hint="eastAsia"/>
        </w:rPr>
        <w:t xml:space="preserve">4. </w:t>
      </w:r>
      <w:r w:rsidR="00956953">
        <w:rPr>
          <w:rFonts w:hint="eastAsia"/>
        </w:rPr>
        <w:t>为什么要对应变片式电阻传感器进行温度补偿，分析说明该类型传感器温度误差补偿方法。</w:t>
      </w:r>
    </w:p>
    <w:p w:rsidR="00956953" w:rsidRDefault="00956953">
      <w:pPr>
        <w:rPr>
          <w:rFonts w:ascii="宋体" w:hAnsi="宋体"/>
          <w:szCs w:val="20"/>
        </w:rPr>
      </w:pPr>
      <w:r>
        <w:rPr>
          <w:rFonts w:ascii="宋体" w:hAnsi="宋体"/>
        </w:rPr>
        <w:t>答：</w:t>
      </w:r>
    </w:p>
    <w:p w:rsidR="00956953" w:rsidRDefault="00956953">
      <w:pPr>
        <w:rPr>
          <w:rFonts w:ascii="宋体" w:hAnsi="宋体"/>
          <w:szCs w:val="20"/>
        </w:rPr>
      </w:pPr>
      <w:r>
        <w:rPr>
          <w:rFonts w:ascii="宋体" w:hAnsi="宋体" w:hint="eastAsia"/>
        </w:rPr>
        <w:t>①在外界温度变化的条件下，由于敏感栅温度系数</w:t>
      </w:r>
      <w:r w:rsidR="00AA7A1F">
        <w:rPr>
          <w:rFonts w:ascii="宋体" w:hAnsi="宋体"/>
          <w:position w:val="-12"/>
        </w:rPr>
        <w:object w:dxaOrig="279" w:dyaOrig="360">
          <v:shape id="_x0000_i1044" type="#_x0000_t75" style="width:14.25pt;height:18pt" o:ole="">
            <v:imagedata r:id="rId43" o:title=""/>
          </v:shape>
          <o:OLEObject Type="Embed" ProgID="Equation.3" ShapeID="_x0000_i1044" DrawAspect="Content" ObjectID="_1681286306" r:id="rId44"/>
        </w:object>
      </w:r>
      <w:r>
        <w:rPr>
          <w:rFonts w:ascii="宋体" w:hAnsi="宋体" w:hint="eastAsia"/>
        </w:rPr>
        <w:t>及栅丝与试件膨胀系数（</w:t>
      </w:r>
      <w:r w:rsidR="00AA7A1F">
        <w:rPr>
          <w:rFonts w:ascii="宋体" w:hAnsi="宋体"/>
          <w:position w:val="-14"/>
        </w:rPr>
        <w:object w:dxaOrig="780" w:dyaOrig="380">
          <v:shape id="_x0000_i1045" type="#_x0000_t75" style="width:39pt;height:18.75pt" o:ole="">
            <v:imagedata r:id="rId45" o:title=""/>
          </v:shape>
          <o:OLEObject Type="Embed" ProgID="Equation.3" ShapeID="_x0000_i1045" DrawAspect="Content" ObjectID="_1681286307" r:id="rId46"/>
        </w:object>
      </w:r>
      <w:r>
        <w:rPr>
          <w:rFonts w:ascii="宋体" w:hAnsi="宋体" w:hint="eastAsia"/>
        </w:rPr>
        <w:t>）之差异性而产生虚假应变输出有时会产生与真实应变同数量级的误差。</w:t>
      </w:r>
    </w:p>
    <w:p w:rsidR="00956953" w:rsidRDefault="00956953">
      <w:r>
        <w:rPr>
          <w:rFonts w:ascii="宋体" w:hAnsi="宋体" w:hint="eastAsia"/>
        </w:rPr>
        <w:t>②方法：自补偿法</w:t>
      </w:r>
      <w:r>
        <w:rPr>
          <w:rFonts w:ascii="宋体" w:hAnsi="宋体"/>
        </w:rPr>
        <w:t xml:space="preserve"> 线路补偿法</w:t>
      </w:r>
      <w:r w:rsidR="00126378">
        <w:rPr>
          <w:rFonts w:ascii="宋体" w:hAnsi="宋体" w:hint="eastAsia"/>
        </w:rPr>
        <w:t>。</w:t>
      </w:r>
    </w:p>
    <w:p w:rsidR="00956953" w:rsidRDefault="00956953">
      <w:pPr>
        <w:ind w:left="420"/>
      </w:pPr>
    </w:p>
    <w:p w:rsidR="00956953" w:rsidRDefault="00956953">
      <w:pPr>
        <w:numPr>
          <w:ilvl w:val="0"/>
          <w:numId w:val="1"/>
        </w:numPr>
      </w:pPr>
      <w:r>
        <w:rPr>
          <w:rFonts w:hint="eastAsia"/>
        </w:rPr>
        <w:t>设计</w:t>
      </w:r>
      <w:r>
        <w:t>/</w:t>
      </w:r>
      <w:r>
        <w:rPr>
          <w:rFonts w:hint="eastAsia"/>
        </w:rPr>
        <w:t>综述题（</w:t>
      </w:r>
      <w:r>
        <w:rPr>
          <w:rFonts w:hint="eastAsia"/>
        </w:rPr>
        <w:t>18</w:t>
      </w:r>
      <w:r>
        <w:rPr>
          <w:rFonts w:hint="eastAsia"/>
        </w:rPr>
        <w:t>分）</w:t>
      </w:r>
    </w:p>
    <w:p w:rsidR="00956953" w:rsidRDefault="00956953">
      <w:pPr>
        <w:ind w:firstLineChars="200" w:firstLine="420"/>
      </w:pPr>
      <w:r>
        <w:rPr>
          <w:rFonts w:hint="eastAsia"/>
        </w:rPr>
        <w:t>根据你所掌握的智能传感器的相关知识，设计一套测温智能传感器，测温范围为</w:t>
      </w:r>
      <w:r w:rsidR="00126378">
        <w:rPr>
          <w:rFonts w:hint="eastAsia"/>
        </w:rPr>
        <w:t>－</w:t>
      </w:r>
      <w:r>
        <w:rPr>
          <w:rFonts w:hint="eastAsia"/>
        </w:rPr>
        <w:t>10</w:t>
      </w:r>
      <w:r w:rsidR="004445C4">
        <w:rPr>
          <w:rFonts w:hint="eastAsia"/>
        </w:rPr>
        <w:t>～</w:t>
      </w:r>
      <w:r>
        <w:rPr>
          <w:rFonts w:hint="eastAsia"/>
        </w:rPr>
        <w:t>40</w:t>
      </w:r>
      <w:r>
        <w:rPr>
          <w:rFonts w:hint="eastAsia"/>
        </w:rPr>
        <w:t>℃，要求精度达到</w:t>
      </w:r>
      <w:r>
        <w:t>0.05</w:t>
      </w:r>
      <w:r>
        <w:rPr>
          <w:rFonts w:hint="eastAsia"/>
        </w:rPr>
        <w:t>℃，写出详细设计步骤：具备的功能；选用的器件和硬件电路，并用原理框图表示（器件型号不明，说明其须具有的功能）；相应的数据处理过程和软件功能；你所设计的智能传感器还有哪些尚可完善的功能。</w:t>
      </w:r>
    </w:p>
    <w:p w:rsidR="004730D4" w:rsidRDefault="004730D4" w:rsidP="004730D4">
      <w:pPr>
        <w:ind w:firstLineChars="200" w:firstLine="420"/>
      </w:pPr>
      <w:r>
        <w:rPr>
          <w:rFonts w:hint="eastAsia"/>
        </w:rPr>
        <w:t>答：首先根据测温范围，可以选择热电阻或者热敏电阻作为敏感元件，再采用电桥电路等测量电路，获得电压信号，再根据实际需求，设计电压放大电路和</w:t>
      </w:r>
      <w:r>
        <w:rPr>
          <w:rFonts w:hint="eastAsia"/>
        </w:rPr>
        <w:t>AD</w:t>
      </w:r>
      <w:r>
        <w:rPr>
          <w:rFonts w:hint="eastAsia"/>
        </w:rPr>
        <w:t>采样电路，并画出来。</w:t>
      </w:r>
    </w:p>
    <w:p w:rsidR="00126378" w:rsidRPr="004730D4" w:rsidRDefault="004730D4" w:rsidP="004730D4">
      <w:pPr>
        <w:ind w:firstLineChars="200" w:firstLine="420"/>
      </w:pPr>
      <w:r>
        <w:rPr>
          <w:rFonts w:hint="eastAsia"/>
        </w:rPr>
        <w:t>软件用于将量化电压换算成实际的温度，也就是一段代码即可。另外，还可在软件中设计自检测、自标定、自动调整量程等等功能。</w:t>
      </w:r>
    </w:p>
    <w:sectPr w:rsidR="00126378" w:rsidRPr="004730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C12" w:rsidRDefault="00443C12" w:rsidP="00126378">
      <w:r>
        <w:separator/>
      </w:r>
    </w:p>
  </w:endnote>
  <w:endnote w:type="continuationSeparator" w:id="0">
    <w:p w:rsidR="00443C12" w:rsidRDefault="00443C12" w:rsidP="00126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0000000000000000000"/>
    <w:charset w:val="00"/>
    <w:family w:val="roman"/>
    <w:pitch w:val="variable"/>
    <w:sig w:usb0="E00002FF" w:usb1="420024FF" w:usb2="00000000" w:usb3="00000000" w:csb0="0000019F" w:csb1="00000000"/>
  </w:font>
  <w:font w:name="Cambria">
    <w:charset w:val="00"/>
    <w:family w:val="roman"/>
    <w:pitch w:val="variable"/>
    <w:sig w:usb0="E00002FF" w:usb1="400004FF" w:usb2="00000000" w:usb3="00000000" w:csb0="0000019F" w:csb1="00000000"/>
  </w:font>
  <w:font w:name="Calibri">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C12" w:rsidRDefault="00443C12" w:rsidP="00126378">
      <w:r>
        <w:separator/>
      </w:r>
    </w:p>
  </w:footnote>
  <w:footnote w:type="continuationSeparator" w:id="0">
    <w:p w:rsidR="00443C12" w:rsidRDefault="00443C12" w:rsidP="001263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061BB"/>
    <w:multiLevelType w:val="hybridMultilevel"/>
    <w:tmpl w:val="C76AD142"/>
    <w:lvl w:ilvl="0" w:tplc="9E8C0546">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6E22AA5"/>
    <w:multiLevelType w:val="hybridMultilevel"/>
    <w:tmpl w:val="1BC0E244"/>
    <w:lvl w:ilvl="0" w:tplc="25720BE2">
      <w:start w:val="1"/>
      <w:numFmt w:val="japaneseCounting"/>
      <w:lvlText w:val="%1、"/>
      <w:lvlJc w:val="left"/>
      <w:pPr>
        <w:tabs>
          <w:tab w:val="num" w:pos="420"/>
        </w:tabs>
        <w:ind w:left="420" w:hanging="420"/>
      </w:pPr>
      <w:rPr>
        <w:rFonts w:hint="eastAsia"/>
      </w:rPr>
    </w:lvl>
    <w:lvl w:ilvl="1" w:tplc="D436A28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5C4"/>
    <w:rsid w:val="00126378"/>
    <w:rsid w:val="002940F1"/>
    <w:rsid w:val="00443C12"/>
    <w:rsid w:val="004445C4"/>
    <w:rsid w:val="004730D4"/>
    <w:rsid w:val="00492B01"/>
    <w:rsid w:val="005C1931"/>
    <w:rsid w:val="009049D2"/>
    <w:rsid w:val="00956953"/>
    <w:rsid w:val="009F7069"/>
    <w:rsid w:val="00AA7A1F"/>
    <w:rsid w:val="00B123E6"/>
    <w:rsid w:val="00C761AB"/>
    <w:rsid w:val="00DF6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C416F37-3AE8-471C-B271-CF14041D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420"/>
    </w:pPr>
    <w:rPr>
      <w:rFonts w:ascii="宋体" w:hAnsi="宋体"/>
    </w:rPr>
  </w:style>
  <w:style w:type="paragraph" w:styleId="a4">
    <w:name w:val="header"/>
    <w:basedOn w:val="a"/>
    <w:link w:val="a5"/>
    <w:rsid w:val="0012637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126378"/>
    <w:rPr>
      <w:kern w:val="2"/>
      <w:sz w:val="18"/>
      <w:szCs w:val="18"/>
    </w:rPr>
  </w:style>
  <w:style w:type="paragraph" w:styleId="a6">
    <w:name w:val="footer"/>
    <w:basedOn w:val="a"/>
    <w:link w:val="a7"/>
    <w:rsid w:val="00126378"/>
    <w:pPr>
      <w:tabs>
        <w:tab w:val="center" w:pos="4153"/>
        <w:tab w:val="right" w:pos="8306"/>
      </w:tabs>
      <w:snapToGrid w:val="0"/>
      <w:jc w:val="left"/>
    </w:pPr>
    <w:rPr>
      <w:sz w:val="18"/>
      <w:szCs w:val="18"/>
    </w:rPr>
  </w:style>
  <w:style w:type="character" w:customStyle="1" w:styleId="a7">
    <w:name w:val="页脚 字符"/>
    <w:basedOn w:val="a0"/>
    <w:link w:val="a6"/>
    <w:rsid w:val="0012637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471</Words>
  <Characters>2687</Characters>
  <Application>Microsoft Office Word</Application>
  <DocSecurity>0</DocSecurity>
  <Lines>22</Lines>
  <Paragraphs>6</Paragraphs>
  <ScaleCrop>false</ScaleCrop>
  <Company>bit</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课程编号：      北京理工大学2000-2001学年  第二学期</dc:title>
  <dc:creator>peter</dc:creator>
  <cp:lastModifiedBy>lenovo</cp:lastModifiedBy>
  <cp:revision>5</cp:revision>
  <dcterms:created xsi:type="dcterms:W3CDTF">2021-04-29T12:43:00Z</dcterms:created>
  <dcterms:modified xsi:type="dcterms:W3CDTF">2021-04-30T03:10:00Z</dcterms:modified>
</cp:coreProperties>
</file>