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rFonts w:ascii="휴먼둥근헤드라인" w:cs="휴먼둥근헤드라인" w:eastAsia="휴먼둥근헤드라인" w:hAnsi="휴먼둥근헤드라인"/>
          <w:color w:val="000000"/>
          <w:sz w:val="48"/>
          <w:szCs w:val="48"/>
        </w:rPr>
      </w:pPr>
      <w:r w:rsidDel="00000000" w:rsidR="00000000" w:rsidRPr="00000000">
        <w:rPr>
          <w:rFonts w:ascii="휴먼둥근헤드라인" w:cs="휴먼둥근헤드라인" w:eastAsia="휴먼둥근헤드라인" w:hAnsi="휴먼둥근헤드라인"/>
          <w:color w:val="000000"/>
          <w:sz w:val="48"/>
          <w:szCs w:val="48"/>
          <w:rtl w:val="0"/>
        </w:rPr>
        <w:t xml:space="preserve">프로젝트 기획서</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0" w:firstLine="0"/>
        <w:rPr>
          <w:rFonts w:ascii="휴먼둥근헤드라인" w:cs="휴먼둥근헤드라인" w:eastAsia="휴먼둥근헤드라인" w:hAnsi="휴먼둥근헤드라인"/>
          <w:sz w:val="22"/>
          <w:szCs w:val="22"/>
        </w:rPr>
      </w:pPr>
      <w:r w:rsidDel="00000000" w:rsidR="00000000" w:rsidRPr="00000000">
        <w:rPr>
          <w:rtl w:val="0"/>
        </w:rPr>
      </w:r>
    </w:p>
    <w:tbl>
      <w:tblPr>
        <w:tblStyle w:val="Table1"/>
        <w:tblW w:w="9285.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830"/>
        <w:gridCol w:w="735"/>
        <w:gridCol w:w="915"/>
        <w:gridCol w:w="5805"/>
        <w:tblGridChange w:id="0">
          <w:tblGrid>
            <w:gridCol w:w="1830"/>
            <w:gridCol w:w="735"/>
            <w:gridCol w:w="915"/>
            <w:gridCol w:w="5805"/>
          </w:tblGrid>
        </w:tblGridChange>
      </w:tblGrid>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rFonts w:ascii="휴먼둥근헤드라인" w:cs="휴먼둥근헤드라인" w:eastAsia="휴먼둥근헤드라인" w:hAnsi="휴먼둥근헤드라인"/>
                <w:b w:val="1"/>
                <w:color w:val="000000"/>
                <w:sz w:val="22"/>
                <w:szCs w:val="22"/>
              </w:rPr>
            </w:pPr>
            <w:r w:rsidDel="00000000" w:rsidR="00000000" w:rsidRPr="00000000">
              <w:rPr>
                <w:rFonts w:ascii="휴먼둥근헤드라인" w:cs="휴먼둥근헤드라인" w:eastAsia="휴먼둥근헤드라인" w:hAnsi="휴먼둥근헤드라인"/>
                <w:b w:val="1"/>
                <w:color w:val="000000"/>
                <w:sz w:val="22"/>
                <w:szCs w:val="22"/>
                <w:rtl w:val="0"/>
              </w:rPr>
              <w:t xml:space="preserve">프로젝트명</w:t>
            </w:r>
          </w:p>
        </w:tc>
        <w:tc>
          <w:tcPr>
            <w:gridSpan w:val="3"/>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만화방(웹툰 추천 서비스)</w:t>
            </w:r>
          </w:p>
        </w:tc>
      </w:tr>
      <w:tr>
        <w:trPr>
          <w:cantSplit w:val="0"/>
          <w:trHeight w:val="630" w:hRule="atLeast"/>
          <w:tblHeader w:val="0"/>
        </w:trPr>
        <w:tc>
          <w:tcPr>
            <w:tcBorders>
              <w:bottom w:color="000000" w:space="0" w:sz="4" w:val="single"/>
            </w:tcBorders>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rFonts w:ascii="휴먼둥근헤드라인" w:cs="휴먼둥근헤드라인" w:eastAsia="휴먼둥근헤드라인" w:hAnsi="휴먼둥근헤드라인"/>
                <w:b w:val="1"/>
                <w:color w:val="000000"/>
                <w:sz w:val="22"/>
                <w:szCs w:val="22"/>
              </w:rPr>
            </w:pPr>
            <w:r w:rsidDel="00000000" w:rsidR="00000000" w:rsidRPr="00000000">
              <w:rPr>
                <w:rFonts w:ascii="휴먼둥근헤드라인" w:cs="휴먼둥근헤드라인" w:eastAsia="휴먼둥근헤드라인" w:hAnsi="휴먼둥근헤드라인"/>
                <w:b w:val="1"/>
                <w:color w:val="000000"/>
                <w:sz w:val="22"/>
                <w:szCs w:val="22"/>
                <w:rtl w:val="0"/>
              </w:rPr>
              <w:t xml:space="preserve">프로젝트 기간</w:t>
            </w:r>
          </w:p>
        </w:tc>
        <w:tc>
          <w:tcPr>
            <w:gridSpan w:val="3"/>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8">
            <w:pPr>
              <w:jc w:val="center"/>
              <w:rPr>
                <w:sz w:val="22"/>
                <w:szCs w:val="22"/>
              </w:rPr>
            </w:pPr>
            <w:r w:rsidDel="00000000" w:rsidR="00000000" w:rsidRPr="00000000">
              <w:rPr>
                <w:sz w:val="22"/>
                <w:szCs w:val="22"/>
                <w:rtl w:val="0"/>
              </w:rPr>
              <w:t xml:space="preserve">2022. 11. 15. ~ 2023. 01. 10.</w:t>
            </w:r>
          </w:p>
        </w:tc>
      </w:tr>
      <w:tr>
        <w:trPr>
          <w:cantSplit w:val="1"/>
          <w:trHeight w:val="341" w:hRule="atLeast"/>
          <w:tblHeader w:val="0"/>
        </w:trPr>
        <w:tc>
          <w:tcPr>
            <w:vMerge w:val="restart"/>
            <w:tcBorders>
              <w:top w:color="000000"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휴먼둥근헤드라인" w:cs="휴먼둥근헤드라인" w:eastAsia="휴먼둥근헤드라인" w:hAnsi="휴먼둥근헤드라인"/>
                <w:b w:val="1"/>
                <w:color w:val="000000"/>
                <w:sz w:val="22"/>
                <w:szCs w:val="22"/>
              </w:rPr>
            </w:pPr>
            <w:r w:rsidDel="00000000" w:rsidR="00000000" w:rsidRPr="00000000">
              <w:rPr>
                <w:rFonts w:ascii="휴먼둥근헤드라인" w:cs="휴먼둥근헤드라인" w:eastAsia="휴먼둥근헤드라인" w:hAnsi="휴먼둥근헤드라인"/>
                <w:b w:val="1"/>
                <w:color w:val="000000"/>
                <w:sz w:val="22"/>
                <w:szCs w:val="22"/>
                <w:rtl w:val="0"/>
              </w:rPr>
              <w:t xml:space="preserve">프로젝트 팀원</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구분</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성명</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역할</w:t>
            </w:r>
          </w:p>
        </w:tc>
      </w:tr>
      <w:tr>
        <w:trPr>
          <w:cantSplit w:val="1"/>
          <w:trHeight w:val="1200" w:hRule="atLeast"/>
          <w:tblHeader w:val="0"/>
        </w:trPr>
        <w:tc>
          <w:tcPr>
            <w:vMerge w:val="continue"/>
            <w:tcBorders>
              <w:top w:color="000000" w:space="0" w:sz="4" w:val="single"/>
            </w:tcBorders>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팀장</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서정우</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color w:val="000000"/>
                <w:sz w:val="22"/>
                <w:szCs w:val="22"/>
              </w:rPr>
            </w:pPr>
            <w:r w:rsidDel="00000000" w:rsidR="00000000" w:rsidRPr="00000000">
              <w:rPr>
                <w:sz w:val="22"/>
                <w:szCs w:val="22"/>
                <w:rtl w:val="0"/>
              </w:rPr>
              <w:t xml:space="preserve">일정관리, UI/UX 디자인, 데이터 수집 및 전처리</w:t>
            </w:r>
            <w:r w:rsidDel="00000000" w:rsidR="00000000" w:rsidRPr="00000000">
              <w:rPr>
                <w:rtl w:val="0"/>
              </w:rPr>
            </w:r>
          </w:p>
        </w:tc>
      </w:tr>
      <w:tr>
        <w:trPr>
          <w:cantSplit w:val="1"/>
          <w:trHeight w:val="1200" w:hRule="atLeast"/>
          <w:tblHeader w:val="0"/>
        </w:trPr>
        <w:tc>
          <w:tcPr>
            <w:vMerge w:val="continue"/>
            <w:tcBorders>
              <w:top w:color="000000" w:space="0" w:sz="4"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팀원</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김태형</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기획, 웹 개발, DB 설계</w:t>
            </w:r>
          </w:p>
        </w:tc>
      </w:tr>
      <w:tr>
        <w:trPr>
          <w:cantSplit w:val="1"/>
          <w:trHeight w:val="1200" w:hRule="atLeast"/>
          <w:tblHeader w:val="0"/>
        </w:trPr>
        <w:tc>
          <w:tcPr>
            <w:vMerge w:val="continue"/>
            <w:tcBorders>
              <w:top w:color="000000" w:space="0" w:sz="4" w:val="single"/>
            </w:tcBorders>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팀원</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김재현</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A">
            <w:pPr>
              <w:widowControl w:val="0"/>
              <w:rPr>
                <w:sz w:val="22"/>
                <w:szCs w:val="22"/>
              </w:rPr>
            </w:pPr>
            <w:r w:rsidDel="00000000" w:rsidR="00000000" w:rsidRPr="00000000">
              <w:rPr>
                <w:sz w:val="22"/>
                <w:szCs w:val="22"/>
                <w:rtl w:val="0"/>
              </w:rPr>
              <w:t xml:space="preserve">시장 분석, 추천 시스템 모델 연구 및 개발</w:t>
            </w:r>
          </w:p>
        </w:tc>
      </w:tr>
      <w:tr>
        <w:trPr>
          <w:cantSplit w:val="1"/>
          <w:trHeight w:val="1200" w:hRule="atLeast"/>
          <w:tblHeader w:val="0"/>
        </w:trPr>
        <w:tc>
          <w:tcPr>
            <w:vMerge w:val="continue"/>
            <w:tcBorders>
              <w:top w:color="000000"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팀원</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정승환</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추천 시스템 모델 연구 및 개발, 산출물/문서관리</w:t>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jc w:val="center"/>
              <w:rPr>
                <w:rFonts w:ascii="휴먼둥근헤드라인" w:cs="휴먼둥근헤드라인" w:eastAsia="휴먼둥근헤드라인" w:hAnsi="휴먼둥근헤드라인"/>
                <w:b w:val="1"/>
                <w:color w:val="000000"/>
                <w:sz w:val="22"/>
                <w:szCs w:val="22"/>
              </w:rPr>
            </w:pPr>
            <w:r w:rsidDel="00000000" w:rsidR="00000000" w:rsidRPr="00000000">
              <w:rPr>
                <w:rFonts w:ascii="휴먼둥근헤드라인" w:cs="휴먼둥근헤드라인" w:eastAsia="휴먼둥근헤드라인" w:hAnsi="휴먼둥근헤드라인"/>
                <w:b w:val="1"/>
                <w:color w:val="000000"/>
                <w:sz w:val="22"/>
                <w:szCs w:val="22"/>
                <w:rtl w:val="0"/>
              </w:rPr>
              <w:t xml:space="preserve">프로젝트 배경 및 목적</w:t>
            </w:r>
          </w:p>
        </w:tc>
        <w:tc>
          <w:tcPr>
            <w:gridSpan w:val="3"/>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0">
            <w:pPr>
              <w:spacing w:line="240" w:lineRule="auto"/>
              <w:rPr>
                <w:sz w:val="22"/>
                <w:szCs w:val="22"/>
              </w:rPr>
            </w:pPr>
            <w:r w:rsidDel="00000000" w:rsidR="00000000" w:rsidRPr="00000000">
              <w:rPr>
                <w:rtl w:val="0"/>
              </w:rPr>
              <w:t xml:space="preserve"> </w:t>
            </w:r>
            <w:r w:rsidDel="00000000" w:rsidR="00000000" w:rsidRPr="00000000">
              <w:rPr>
                <w:sz w:val="22"/>
                <w:szCs w:val="22"/>
                <w:rtl w:val="0"/>
              </w:rPr>
              <w:t xml:space="preserve">웹툰을 기반으로 하는 드라마나 영화와 같은 컨텐츠가 많이 제작됨에 따라 더욱 많은 사람들이 웹툰을 접하고 있다. 기존의 수많은 컨텐츠가 쏟아져 나오는 오늘날, 만화방 프로젝트는 처음 웹툰을 접하는 사람들의 진입장벽을 낮추고 기존의 사용자들에게는 신선한 컨텐츠를 추천한다.</w:t>
            </w:r>
            <w:r w:rsidDel="00000000" w:rsidR="00000000" w:rsidRPr="00000000">
              <w:rPr>
                <w:rtl w:val="0"/>
              </w:rPr>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jc w:val="center"/>
              <w:rPr>
                <w:rFonts w:ascii="휴먼둥근헤드라인" w:cs="휴먼둥근헤드라인" w:eastAsia="휴먼둥근헤드라인" w:hAnsi="휴먼둥근헤드라인"/>
                <w:b w:val="1"/>
                <w:color w:val="000000"/>
                <w:sz w:val="22"/>
                <w:szCs w:val="22"/>
              </w:rPr>
            </w:pPr>
            <w:r w:rsidDel="00000000" w:rsidR="00000000" w:rsidRPr="00000000">
              <w:rPr>
                <w:rFonts w:ascii="휴먼둥근헤드라인" w:cs="휴먼둥근헤드라인" w:eastAsia="휴먼둥근헤드라인" w:hAnsi="휴먼둥근헤드라인"/>
                <w:b w:val="1"/>
                <w:color w:val="000000"/>
                <w:sz w:val="22"/>
                <w:szCs w:val="22"/>
                <w:rtl w:val="0"/>
              </w:rPr>
              <w:t xml:space="preserve">프로젝트 연구 및 분석 계획</w:t>
            </w:r>
          </w:p>
        </w:tc>
        <w:tc>
          <w:tcPr>
            <w:gridSpan w:val="3"/>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color w:val="000000"/>
                <w:sz w:val="22"/>
                <w:szCs w:val="22"/>
                <w:rtl w:val="0"/>
              </w:rPr>
              <w:t xml:space="preserve">1. 프로젝트 기획</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color w:val="000000"/>
                <w:sz w:val="22"/>
                <w:szCs w:val="22"/>
                <w:rtl w:val="0"/>
              </w:rPr>
              <w:t xml:space="preserve">2. 웹툰 </w:t>
            </w:r>
            <w:r w:rsidDel="00000000" w:rsidR="00000000" w:rsidRPr="00000000">
              <w:rPr>
                <w:sz w:val="22"/>
                <w:szCs w:val="22"/>
                <w:rtl w:val="0"/>
              </w:rPr>
              <w:t xml:space="preserve">관련 </w:t>
            </w:r>
            <w:r w:rsidDel="00000000" w:rsidR="00000000" w:rsidRPr="00000000">
              <w:rPr>
                <w:color w:val="000000"/>
                <w:sz w:val="22"/>
                <w:szCs w:val="22"/>
                <w:rtl w:val="0"/>
              </w:rPr>
              <w:t xml:space="preserve">데이터 수집</w:t>
            </w:r>
            <w:r w:rsidDel="00000000" w:rsidR="00000000" w:rsidRPr="00000000">
              <w:rPr>
                <w:sz w:val="22"/>
                <w:szCs w:val="22"/>
                <w:rtl w:val="0"/>
              </w:rPr>
              <w:t xml:space="preserve">, 전처리 후</w:t>
            </w:r>
            <w:r w:rsidDel="00000000" w:rsidR="00000000" w:rsidRPr="00000000">
              <w:rPr>
                <w:color w:val="000000"/>
                <w:sz w:val="22"/>
                <w:szCs w:val="22"/>
                <w:rtl w:val="0"/>
              </w:rPr>
              <w:t xml:space="preserve"> DB에 저장</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3. 장르, 별점 등을 기반으로 웹툰 추천 모델 구현</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4</w:t>
            </w:r>
            <w:r w:rsidDel="00000000" w:rsidR="00000000" w:rsidRPr="00000000">
              <w:rPr>
                <w:color w:val="000000"/>
                <w:sz w:val="22"/>
                <w:szCs w:val="22"/>
                <w:rtl w:val="0"/>
              </w:rPr>
              <w:t xml:space="preserve">. Flask 프레임워크</w:t>
            </w:r>
            <w:r w:rsidDel="00000000" w:rsidR="00000000" w:rsidRPr="00000000">
              <w:rPr>
                <w:sz w:val="22"/>
                <w:szCs w:val="22"/>
                <w:rtl w:val="0"/>
              </w:rPr>
              <w:t xml:space="preserve">로 웹</w:t>
            </w:r>
            <w:r w:rsidDel="00000000" w:rsidR="00000000" w:rsidRPr="00000000">
              <w:rPr>
                <w:color w:val="000000"/>
                <w:sz w:val="22"/>
                <w:szCs w:val="22"/>
                <w:rtl w:val="0"/>
              </w:rPr>
              <w:t xml:space="preserve"> 개발</w:t>
            </w:r>
            <w:r w:rsidDel="00000000" w:rsidR="00000000" w:rsidRPr="00000000">
              <w:rPr>
                <w:rtl w:val="0"/>
              </w:rPr>
            </w:r>
          </w:p>
        </w:tc>
      </w:tr>
    </w:tbl>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20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B">
      <w:pPr>
        <w:widowControl w:val="0"/>
        <w:numPr>
          <w:ilvl w:val="0"/>
          <w:numId w:val="4"/>
        </w:numPr>
        <w:pBdr>
          <w:top w:space="0" w:sz="0" w:val="nil"/>
          <w:left w:space="0" w:sz="0" w:val="nil"/>
          <w:bottom w:space="0" w:sz="0" w:val="nil"/>
          <w:right w:space="0" w:sz="0" w:val="nil"/>
          <w:between w:space="0" w:sz="0" w:val="nil"/>
        </w:pBdr>
        <w:spacing w:after="200" w:line="360" w:lineRule="auto"/>
        <w:ind w:left="720" w:hanging="360"/>
        <w:jc w:val="both"/>
        <w:rPr>
          <w:b w:val="1"/>
          <w:sz w:val="26"/>
          <w:szCs w:val="26"/>
        </w:rPr>
      </w:pPr>
      <w:r w:rsidDel="00000000" w:rsidR="00000000" w:rsidRPr="00000000">
        <w:rPr>
          <w:b w:val="1"/>
          <w:sz w:val="26"/>
          <w:szCs w:val="26"/>
          <w:rtl w:val="0"/>
        </w:rPr>
        <w:t xml:space="preserve">개요</w:t>
      </w:r>
    </w:p>
    <w:p w:rsidR="00000000" w:rsidDel="00000000" w:rsidP="00000000" w:rsidRDefault="00000000" w:rsidRPr="00000000" w14:paraId="0000002C">
      <w:pPr>
        <w:spacing w:line="360" w:lineRule="auto"/>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 네이버 웹툰 데이터를 기반으로 사용자의 개인 취향에 맞춰 웹툰을 추천하는 서비스를 만들고자 한다.</w:t>
          </w:r>
        </w:sdtContent>
      </w:sdt>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rPr>
          <w:b w:val="1"/>
          <w:sz w:val="26"/>
          <w:szCs w:val="26"/>
        </w:rPr>
      </w:pPr>
      <w:r w:rsidDel="00000000" w:rsidR="00000000" w:rsidRPr="00000000">
        <w:rPr>
          <w:b w:val="1"/>
          <w:sz w:val="26"/>
          <w:szCs w:val="26"/>
          <w:rtl w:val="0"/>
        </w:rPr>
        <w:t xml:space="preserve">배경 및 필요성</w:t>
      </w:r>
    </w:p>
    <w:p w:rsidR="00000000" w:rsidDel="00000000" w:rsidP="00000000" w:rsidRDefault="00000000" w:rsidRPr="00000000" w14:paraId="0000002F">
      <w:pPr>
        <w:numPr>
          <w:ilvl w:val="0"/>
          <w:numId w:val="3"/>
        </w:numPr>
        <w:spacing w:line="276" w:lineRule="auto"/>
        <w:ind w:left="1440" w:hanging="360"/>
        <w:rPr>
          <w:sz w:val="22"/>
          <w:szCs w:val="22"/>
          <w:u w:val="none"/>
        </w:rPr>
      </w:pPr>
      <w:r w:rsidDel="00000000" w:rsidR="00000000" w:rsidRPr="00000000">
        <w:rPr>
          <w:sz w:val="22"/>
          <w:szCs w:val="22"/>
          <w:rtl w:val="0"/>
        </w:rPr>
        <w:t xml:space="preserve">웹툰을 원작으로하는 2차 저작물의 증가</w:t>
      </w:r>
    </w:p>
    <w:p w:rsidR="00000000" w:rsidDel="00000000" w:rsidP="00000000" w:rsidRDefault="00000000" w:rsidRPr="00000000" w14:paraId="00000030">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830375" cy="189803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0375" cy="189803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2"/>
          <w:szCs w:val="22"/>
        </w:rPr>
      </w:pPr>
      <w:sdt>
        <w:sdtPr>
          <w:tag w:val="goog_rdk_1"/>
        </w:sdtPr>
        <w:sdtContent>
          <w:r w:rsidDel="00000000" w:rsidR="00000000" w:rsidRPr="00000000">
            <w:rPr>
              <w:rFonts w:ascii="Arial Unicode MS" w:cs="Arial Unicode MS" w:eastAsia="Arial Unicode MS" w:hAnsi="Arial Unicode MS"/>
              <w:sz w:val="22"/>
              <w:szCs w:val="22"/>
              <w:rtl w:val="0"/>
            </w:rPr>
            <w:t xml:space="preserve"> 한국콘텐츠진흥원에서 발표한 ‘2021 만화, 웹툰 이용조사’ 자료에 따르면, 만화와 웹툰의 2차적 저작물을 이용해본 경험이 있는 사람은 61.9%, 그렇지 않은 사람은 38.1%로 나타났다. 만화, 웹툰의 IP(지식재산권)를 확장했을 때 이용 선호 콘텐츠 상위 5개 중 1위는 드라마를 기록했고 다음으로 영화를 선호했다.</w:t>
          </w:r>
        </w:sdtContent>
      </w:sdt>
    </w:p>
    <w:p w:rsidR="00000000" w:rsidDel="00000000" w:rsidP="00000000" w:rsidRDefault="00000000" w:rsidRPr="00000000" w14:paraId="0000003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numPr>
          <w:ilvl w:val="0"/>
          <w:numId w:val="2"/>
        </w:numPr>
        <w:spacing w:line="360" w:lineRule="auto"/>
        <w:ind w:left="1440" w:hanging="360"/>
        <w:rPr>
          <w:rFonts w:ascii="Arial" w:cs="Arial" w:eastAsia="Arial" w:hAnsi="Arial"/>
          <w:sz w:val="22"/>
          <w:szCs w:val="22"/>
          <w:u w:val="none"/>
        </w:rPr>
      </w:pPr>
      <w:sdt>
        <w:sdtPr>
          <w:tag w:val="goog_rdk_2"/>
        </w:sdtPr>
        <w:sdtContent>
          <w:r w:rsidDel="00000000" w:rsidR="00000000" w:rsidRPr="00000000">
            <w:rPr>
              <w:rFonts w:ascii="Arial Unicode MS" w:cs="Arial Unicode MS" w:eastAsia="Arial Unicode MS" w:hAnsi="Arial Unicode MS"/>
              <w:sz w:val="22"/>
              <w:szCs w:val="22"/>
              <w:rtl w:val="0"/>
            </w:rPr>
            <w:t xml:space="preserve">코로나19 영향으로 만화, 웹툰 이용시간의 증가</w:t>
          </w:r>
        </w:sdtContent>
      </w:sdt>
    </w:p>
    <w:p w:rsidR="00000000" w:rsidDel="00000000" w:rsidP="00000000" w:rsidRDefault="00000000" w:rsidRPr="00000000" w14:paraId="00000034">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01913" cy="167798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1913" cy="16779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 또 한국콘텐츠진흥원에서 발표한 코로나19 영향을 받은 이용자 중 만화,웹툰 이용시간에 대한 설문조사 결과에 따르면, 웹툰은 79.4%, 출판만화는 60.5%라는 절반이 넘는 수치를 기록했다. 유행병의 영향으로 타인과 접촉이 줄어들고 개인 시간이 늘어나게 되면서 기존 이용자들이 더 많은 시간을 보내고 있음을 보여준다.</w:t>
          </w:r>
        </w:sdtContent>
      </w:sdt>
    </w:p>
    <w:p w:rsidR="00000000" w:rsidDel="00000000" w:rsidP="00000000" w:rsidRDefault="00000000" w:rsidRPr="00000000" w14:paraId="0000003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4"/>
        </w:numPr>
        <w:spacing w:line="360" w:lineRule="auto"/>
        <w:ind w:left="720" w:hanging="360"/>
        <w:rPr>
          <w:rFonts w:ascii="Arial" w:cs="Arial" w:eastAsia="Arial" w:hAnsi="Arial"/>
          <w:b w:val="1"/>
          <w:sz w:val="26"/>
          <w:szCs w:val="26"/>
        </w:rPr>
      </w:pPr>
      <w:sdt>
        <w:sdtPr>
          <w:tag w:val="goog_rdk_4"/>
        </w:sdtPr>
        <w:sdtContent>
          <w:r w:rsidDel="00000000" w:rsidR="00000000" w:rsidRPr="00000000">
            <w:rPr>
              <w:rFonts w:ascii="Arial Unicode MS" w:cs="Arial Unicode MS" w:eastAsia="Arial Unicode MS" w:hAnsi="Arial Unicode MS"/>
              <w:b w:val="1"/>
              <w:sz w:val="26"/>
              <w:szCs w:val="26"/>
              <w:rtl w:val="0"/>
            </w:rPr>
            <w:t xml:space="preserve">유사기술 분석</w:t>
          </w:r>
        </w:sdtContent>
      </w:sdt>
    </w:p>
    <w:tbl>
      <w:tblPr>
        <w:tblStyle w:val="Table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20"/>
        <w:gridCol w:w="4365"/>
        <w:tblGridChange w:id="0">
          <w:tblGrid>
            <w:gridCol w:w="1230"/>
            <w:gridCol w:w="3420"/>
            <w:gridCol w:w="43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360" w:lineRule="auto"/>
              <w:jc w:val="center"/>
              <w:rPr>
                <w:rFonts w:ascii="Arial" w:cs="Arial" w:eastAsia="Arial" w:hAnsi="Arial"/>
                <w:sz w:val="22"/>
                <w:szCs w:val="22"/>
              </w:rPr>
            </w:pPr>
            <w:sdt>
              <w:sdtPr>
                <w:tag w:val="goog_rdk_5"/>
              </w:sdtPr>
              <w:sdtContent>
                <w:r w:rsidDel="00000000" w:rsidR="00000000" w:rsidRPr="00000000">
                  <w:rPr>
                    <w:rFonts w:ascii="Arial Unicode MS" w:cs="Arial Unicode MS" w:eastAsia="Arial Unicode MS" w:hAnsi="Arial Unicode MS"/>
                    <w:sz w:val="22"/>
                    <w:szCs w:val="22"/>
                    <w:rtl w:val="0"/>
                  </w:rPr>
                  <w:t xml:space="preserve">카카오 웹툰</w:t>
                </w:r>
              </w:sdtContent>
            </w:sdt>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587337" cy="2870254"/>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87337" cy="2870254"/>
                          </a:xfrm>
                          <a:prstGeom prst="rect"/>
                          <a:ln/>
                        </pic:spPr>
                      </pic:pic>
                    </a:graphicData>
                  </a:graphic>
                </wp:inline>
              </w:drawing>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3B">
            <w:pPr>
              <w:spacing w:line="360" w:lineRule="auto"/>
              <w:ind w:left="0" w:firstLine="0"/>
              <w:rPr>
                <w:rFonts w:ascii="Arial" w:cs="Arial" w:eastAsia="Arial" w:hAnsi="Arial"/>
                <w:sz w:val="22"/>
                <w:szCs w:val="22"/>
              </w:rPr>
            </w:pPr>
            <w:sdt>
              <w:sdtPr>
                <w:tag w:val="goog_rdk_6"/>
              </w:sdtPr>
              <w:sdtContent>
                <w:r w:rsidDel="00000000" w:rsidR="00000000" w:rsidRPr="00000000">
                  <w:rPr>
                    <w:rFonts w:ascii="Arial Unicode MS" w:cs="Arial Unicode MS" w:eastAsia="Arial Unicode MS" w:hAnsi="Arial Unicode MS"/>
                    <w:sz w:val="22"/>
                    <w:szCs w:val="22"/>
                    <w:rtl w:val="0"/>
                  </w:rPr>
                  <w:t xml:space="preserve"> - 사용자가 봤던 작품을 기준으로 장르, 줄거리, 그림체를 분석하여 유사한 웹툰을 추천</w:t>
                </w:r>
              </w:sdtContent>
            </w:sdt>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sdt>
              <w:sdtPr>
                <w:tag w:val="goog_rdk_7"/>
              </w:sdtPr>
              <w:sdtContent>
                <w:r w:rsidDel="00000000" w:rsidR="00000000" w:rsidRPr="00000000">
                  <w:rPr>
                    <w:rFonts w:ascii="Arial Unicode MS" w:cs="Arial Unicode MS" w:eastAsia="Arial Unicode MS" w:hAnsi="Arial Unicode MS"/>
                    <w:sz w:val="22"/>
                    <w:szCs w:val="22"/>
                    <w:rtl w:val="0"/>
                  </w:rPr>
                  <w:t xml:space="preserve">네이버 웹툰</w:t>
                </w:r>
              </w:sdtContent>
            </w:sdt>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852613" cy="1209675"/>
                  <wp:effectExtent b="0" l="0" r="0" t="0"/>
                  <wp:docPr id="3" name="image5.png"/>
                  <a:graphic>
                    <a:graphicData uri="http://schemas.openxmlformats.org/drawingml/2006/picture">
                      <pic:pic>
                        <pic:nvPicPr>
                          <pic:cNvPr id="0" name="image5.png"/>
                          <pic:cNvPicPr preferRelativeResize="0"/>
                        </pic:nvPicPr>
                        <pic:blipFill>
                          <a:blip r:embed="rId10"/>
                          <a:srcRect b="0" l="0" r="0" t="2865"/>
                          <a:stretch>
                            <a:fillRect/>
                          </a:stretch>
                        </pic:blipFill>
                        <pic:spPr>
                          <a:xfrm>
                            <a:off x="0" y="0"/>
                            <a:ext cx="1852613" cy="1209675"/>
                          </a:xfrm>
                          <a:prstGeom prst="rect"/>
                          <a:ln/>
                        </pic:spPr>
                      </pic:pic>
                    </a:graphicData>
                  </a:graphic>
                </wp:inline>
              </w:drawing>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3E">
            <w:pPr>
              <w:spacing w:line="360" w:lineRule="auto"/>
              <w:ind w:left="0" w:firstLine="0"/>
              <w:rPr>
                <w:rFonts w:ascii="Arial" w:cs="Arial" w:eastAsia="Arial" w:hAnsi="Arial"/>
                <w:sz w:val="22"/>
                <w:szCs w:val="22"/>
              </w:rPr>
            </w:pPr>
            <w:sdt>
              <w:sdtPr>
                <w:tag w:val="goog_rdk_8"/>
              </w:sdtPr>
              <w:sdtContent>
                <w:r w:rsidDel="00000000" w:rsidR="00000000" w:rsidRPr="00000000">
                  <w:rPr>
                    <w:rFonts w:ascii="Arial Unicode MS" w:cs="Arial Unicode MS" w:eastAsia="Arial Unicode MS" w:hAnsi="Arial Unicode MS"/>
                    <w:sz w:val="22"/>
                    <w:szCs w:val="22"/>
                    <w:rtl w:val="0"/>
                  </w:rPr>
                  <w:t xml:space="preserve"> - AI 기술로 같은 웹툰을 본 사람들이 가장 선호하는 웹툰을 추천함</w:t>
                </w:r>
              </w:sdtContent>
            </w:sdt>
          </w:p>
          <w:p w:rsidR="00000000" w:rsidDel="00000000" w:rsidP="00000000" w:rsidRDefault="00000000" w:rsidRPr="00000000" w14:paraId="0000003F">
            <w:pPr>
              <w:spacing w:line="360" w:lineRule="auto"/>
              <w:ind w:left="0" w:firstLine="0"/>
              <w:rPr>
                <w:rFonts w:ascii="Arial" w:cs="Arial" w:eastAsia="Arial" w:hAnsi="Arial"/>
                <w:sz w:val="22"/>
                <w:szCs w:val="22"/>
              </w:rPr>
            </w:pPr>
            <w:sdt>
              <w:sdtPr>
                <w:tag w:val="goog_rdk_9"/>
              </w:sdtPr>
              <w:sdtContent>
                <w:r w:rsidDel="00000000" w:rsidR="00000000" w:rsidRPr="00000000">
                  <w:rPr>
                    <w:rFonts w:ascii="Arial Unicode MS" w:cs="Arial Unicode MS" w:eastAsia="Arial Unicode MS" w:hAnsi="Arial Unicode MS"/>
                    <w:sz w:val="22"/>
                    <w:szCs w:val="22"/>
                    <w:rtl w:val="0"/>
                  </w:rPr>
                  <w:t xml:space="preserve"> - 협업기반 필터링을 제공함</w:t>
                </w:r>
              </w:sdtContent>
            </w:sdt>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360" w:lineRule="auto"/>
              <w:jc w:val="center"/>
              <w:rPr>
                <w:rFonts w:ascii="Arial" w:cs="Arial" w:eastAsia="Arial" w:hAnsi="Arial"/>
                <w:sz w:val="22"/>
                <w:szCs w:val="22"/>
              </w:rPr>
            </w:pPr>
            <w:sdt>
              <w:sdtPr>
                <w:tag w:val="goog_rdk_10"/>
              </w:sdtPr>
              <w:sdtContent>
                <w:r w:rsidDel="00000000" w:rsidR="00000000" w:rsidRPr="00000000">
                  <w:rPr>
                    <w:rFonts w:ascii="Arial Unicode MS" w:cs="Arial Unicode MS" w:eastAsia="Arial Unicode MS" w:hAnsi="Arial Unicode MS"/>
                    <w:sz w:val="22"/>
                    <w:szCs w:val="22"/>
                    <w:rtl w:val="0"/>
                  </w:rPr>
                  <w:t xml:space="preserve">카카오 페이지 </w:t>
                </w:r>
              </w:sdtContent>
            </w:sdt>
            <w:r w:rsidDel="00000000" w:rsidR="00000000" w:rsidRPr="00000000">
              <w:rPr>
                <w:rFonts w:ascii="Arial" w:cs="Arial" w:eastAsia="Arial" w:hAnsi="Arial"/>
                <w:sz w:val="22"/>
                <w:szCs w:val="22"/>
                <w:rtl w:val="0"/>
              </w:rPr>
              <w:t xml:space="preserve">Mycelebs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576517" cy="3004306"/>
                  <wp:effectExtent b="0" l="0" r="0" t="0"/>
                  <wp:docPr id="7" name="image4.png"/>
                  <a:graphic>
                    <a:graphicData uri="http://schemas.openxmlformats.org/drawingml/2006/picture">
                      <pic:pic>
                        <pic:nvPicPr>
                          <pic:cNvPr id="0" name="image4.png"/>
                          <pic:cNvPicPr preferRelativeResize="0"/>
                        </pic:nvPicPr>
                        <pic:blipFill>
                          <a:blip r:embed="rId11"/>
                          <a:srcRect b="5178" l="0" r="0" t="3585"/>
                          <a:stretch>
                            <a:fillRect/>
                          </a:stretch>
                        </pic:blipFill>
                        <pic:spPr>
                          <a:xfrm>
                            <a:off x="0" y="0"/>
                            <a:ext cx="1576517" cy="3004306"/>
                          </a:xfrm>
                          <a:prstGeom prst="rect"/>
                          <a:ln/>
                        </pic:spPr>
                      </pic:pic>
                    </a:graphicData>
                  </a:graphic>
                </wp:inline>
              </w:drawing>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42">
            <w:pPr>
              <w:spacing w:line="240" w:lineRule="auto"/>
              <w:rPr>
                <w:sz w:val="22"/>
                <w:szCs w:val="22"/>
              </w:rPr>
            </w:pPr>
            <w:r w:rsidDel="00000000" w:rsidR="00000000" w:rsidRPr="00000000">
              <w:rPr>
                <w:sz w:val="22"/>
                <w:szCs w:val="22"/>
                <w:rtl w:val="0"/>
              </w:rPr>
              <w:t xml:space="preserve"> - </w:t>
            </w:r>
            <w:r w:rsidDel="00000000" w:rsidR="00000000" w:rsidRPr="00000000">
              <w:rPr>
                <w:sz w:val="22"/>
                <w:szCs w:val="22"/>
                <w:rtl w:val="0"/>
              </w:rPr>
              <w:t xml:space="preserve">인공지능 애플리케이션 기업 Mycelebs의 취향기반 AI키토크 검색 기능</w:t>
            </w:r>
          </w:p>
          <w:p w:rsidR="00000000" w:rsidDel="00000000" w:rsidP="00000000" w:rsidRDefault="00000000" w:rsidRPr="00000000" w14:paraId="00000043">
            <w:pPr>
              <w:spacing w:line="240" w:lineRule="auto"/>
              <w:rPr>
                <w:sz w:val="22"/>
                <w:szCs w:val="22"/>
              </w:rPr>
            </w:pPr>
            <w:r w:rsidDel="00000000" w:rsidR="00000000" w:rsidRPr="00000000">
              <w:rPr>
                <w:sz w:val="22"/>
                <w:szCs w:val="22"/>
                <w:rtl w:val="0"/>
              </w:rPr>
              <w:t xml:space="preserve"> - 키토크란 핵심이 되는 이야기를 뜻함</w:t>
            </w:r>
          </w:p>
          <w:p w:rsidR="00000000" w:rsidDel="00000000" w:rsidP="00000000" w:rsidRDefault="00000000" w:rsidRPr="00000000" w14:paraId="00000044">
            <w:pPr>
              <w:spacing w:line="240" w:lineRule="auto"/>
              <w:rPr>
                <w:sz w:val="22"/>
                <w:szCs w:val="22"/>
              </w:rPr>
            </w:pPr>
            <w:r w:rsidDel="00000000" w:rsidR="00000000" w:rsidRPr="00000000">
              <w:rPr>
                <w:sz w:val="22"/>
                <w:szCs w:val="22"/>
                <w:rtl w:val="0"/>
              </w:rPr>
              <w:t xml:space="preserve"> - 사람이 표현하는 언어와 달리 인공지능이 뉴스, 트렌드, 댓글, 리뷰 등 다양한 채널의 대중 반응과 표현을 학습해 태그 형태로 만들어낸 새로운 개념의 키워드</w:t>
            </w:r>
          </w:p>
          <w:p w:rsidR="00000000" w:rsidDel="00000000" w:rsidP="00000000" w:rsidRDefault="00000000" w:rsidRPr="00000000" w14:paraId="00000045">
            <w:pPr>
              <w:spacing w:line="240" w:lineRule="auto"/>
              <w:rPr>
                <w:rFonts w:ascii="Arial" w:cs="Arial" w:eastAsia="Arial" w:hAnsi="Arial"/>
                <w:sz w:val="24"/>
                <w:szCs w:val="24"/>
              </w:rPr>
            </w:pPr>
            <w:r w:rsidDel="00000000" w:rsidR="00000000" w:rsidRPr="00000000">
              <w:rPr>
                <w:sz w:val="22"/>
                <w:szCs w:val="22"/>
                <w:rtl w:val="0"/>
              </w:rPr>
              <w:t xml:space="preserve"> - ‘먼치킨인’, ‘작화가 미친’, ‘만렙 찍은’과 같은 기존 검색 방식에서 찾아볼 수 없던 취향과 정황 기반의 폭넓은 선택을 할 수 있음</w:t>
            </w:r>
            <w:r w:rsidDel="00000000" w:rsidR="00000000" w:rsidRPr="00000000">
              <w:rPr>
                <w:rtl w:val="0"/>
              </w:rPr>
            </w:r>
          </w:p>
        </w:tc>
      </w:tr>
    </w:tbl>
    <w:p w:rsidR="00000000" w:rsidDel="00000000" w:rsidP="00000000" w:rsidRDefault="00000000" w:rsidRPr="00000000" w14:paraId="00000046">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4"/>
        </w:numPr>
        <w:spacing w:line="360" w:lineRule="auto"/>
        <w:ind w:left="720" w:hanging="360"/>
        <w:rPr>
          <w:rFonts w:ascii="Arial" w:cs="Arial" w:eastAsia="Arial" w:hAnsi="Arial"/>
          <w:b w:val="1"/>
          <w:sz w:val="26"/>
          <w:szCs w:val="26"/>
        </w:rPr>
      </w:pPr>
      <w:sdt>
        <w:sdtPr>
          <w:tag w:val="goog_rdk_11"/>
        </w:sdtPr>
        <w:sdtContent>
          <w:r w:rsidDel="00000000" w:rsidR="00000000" w:rsidRPr="00000000">
            <w:rPr>
              <w:rFonts w:ascii="Arial Unicode MS" w:cs="Arial Unicode MS" w:eastAsia="Arial Unicode MS" w:hAnsi="Arial Unicode MS"/>
              <w:b w:val="1"/>
              <w:sz w:val="26"/>
              <w:szCs w:val="26"/>
              <w:rtl w:val="0"/>
            </w:rPr>
            <w:t xml:space="preserve">기능 정의</w:t>
          </w:r>
        </w:sdtContent>
      </w:sdt>
    </w:p>
    <w:p w:rsidR="00000000" w:rsidDel="00000000" w:rsidP="00000000" w:rsidRDefault="00000000" w:rsidRPr="00000000" w14:paraId="00000048">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731200" cy="3213100"/>
                <wp:effectExtent b="0" l="0" r="0" t="0"/>
                <wp:docPr id="1" name=""/>
                <a:graphic>
                  <a:graphicData uri="http://schemas.microsoft.com/office/word/2010/wordprocessingGroup">
                    <wpg:wgp>
                      <wpg:cNvGrpSpPr/>
                      <wpg:grpSpPr>
                        <a:xfrm>
                          <a:off x="152400" y="152400"/>
                          <a:ext cx="5731200" cy="3213100"/>
                          <a:chOff x="152400" y="152400"/>
                          <a:chExt cx="5734050" cy="3196200"/>
                        </a:xfrm>
                      </wpg:grpSpPr>
                      <pic:pic>
                        <pic:nvPicPr>
                          <pic:cNvPr descr="오픈서베이 웹툰 트렌드 리포트(p.24)" id="2" name="Shape 2" title="오픈서베이 웹툰 트렌드 리포트(p.24)"/>
                          <pic:cNvPicPr preferRelativeResize="0"/>
                        </pic:nvPicPr>
                        <pic:blipFill>
                          <a:blip r:embed="rId12">
                            <a:alphaModFix/>
                          </a:blip>
                          <a:stretch>
                            <a:fillRect/>
                          </a:stretch>
                        </pic:blipFill>
                        <pic:spPr>
                          <a:xfrm>
                            <a:off x="152400" y="152400"/>
                            <a:ext cx="5734050" cy="2857500"/>
                          </a:xfrm>
                          <a:prstGeom prst="rect">
                            <a:avLst/>
                          </a:prstGeom>
                          <a:noFill/>
                          <a:ln>
                            <a:noFill/>
                          </a:ln>
                        </pic:spPr>
                      </pic:pic>
                      <wps:wsp>
                        <wps:cNvSpPr txBox="1"/>
                        <wps:cNvPr id="3" name="Shape 3"/>
                        <wps:spPr>
                          <a:xfrm>
                            <a:off x="3053550" y="3009900"/>
                            <a:ext cx="28329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7b87a0"/>
                                  <w:sz w:val="20"/>
                                  <w:highlight w:val="white"/>
                                  <w:vertAlign w:val="baseline"/>
                                </w:rPr>
                                <w:t xml:space="preserve">오픈서베이 웹툰 트렌드 리포트(p.24)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213100"/>
                <wp:effectExtent b="0" l="0" r="0" t="0"/>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731200" cy="3213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line="360" w:lineRule="auto"/>
        <w:ind w:left="0" w:firstLine="0"/>
        <w:rPr>
          <w:rFonts w:ascii="Arial" w:cs="Arial" w:eastAsia="Arial" w:hAnsi="Arial"/>
          <w:sz w:val="22"/>
          <w:szCs w:val="22"/>
        </w:rPr>
      </w:pPr>
      <w:sdt>
        <w:sdtPr>
          <w:tag w:val="goog_rdk_12"/>
        </w:sdtPr>
        <w:sdtContent>
          <w:r w:rsidDel="00000000" w:rsidR="00000000" w:rsidRPr="00000000">
            <w:rPr>
              <w:rFonts w:ascii="Arial Unicode MS" w:cs="Arial Unicode MS" w:eastAsia="Arial Unicode MS" w:hAnsi="Arial Unicode MS"/>
              <w:sz w:val="22"/>
              <w:szCs w:val="22"/>
              <w:rtl w:val="0"/>
            </w:rPr>
            <w:t xml:space="preserve"> 웹툰 이용자를 대상으로한 설문조사 결과에서 ‘웹툰 선택 시 중요 고려요소’로 ‘작화/그림체’가 1위를 차지했고, ‘소재/키워드/스토리’, ‘장르’가 뒤를 이었다.  </w:t>
          </w:r>
        </w:sdtContent>
      </w:sdt>
    </w:p>
    <w:p w:rsidR="00000000" w:rsidDel="00000000" w:rsidP="00000000" w:rsidRDefault="00000000" w:rsidRPr="00000000" w14:paraId="0000004A">
      <w:pPr>
        <w:spacing w:line="360" w:lineRule="auto"/>
        <w:ind w:left="0" w:firstLine="0"/>
        <w:rPr>
          <w:rFonts w:ascii="Arial" w:cs="Arial" w:eastAsia="Arial" w:hAnsi="Arial"/>
          <w:sz w:val="22"/>
          <w:szCs w:val="22"/>
        </w:rPr>
      </w:pPr>
      <w:sdt>
        <w:sdtPr>
          <w:tag w:val="goog_rdk_13"/>
        </w:sdtPr>
        <w:sdtContent>
          <w:r w:rsidDel="00000000" w:rsidR="00000000" w:rsidRPr="00000000">
            <w:rPr>
              <w:rFonts w:ascii="Arial Unicode MS" w:cs="Arial Unicode MS" w:eastAsia="Arial Unicode MS" w:hAnsi="Arial Unicode MS"/>
              <w:sz w:val="22"/>
              <w:szCs w:val="22"/>
              <w:rtl w:val="0"/>
            </w:rPr>
            <w:t xml:space="preserve">이를 반영하여 각 요소 별 추천 기능을 제공할 예정이다.</w:t>
          </w:r>
        </w:sdtContent>
      </w:sdt>
    </w:p>
    <w:p w:rsidR="00000000" w:rsidDel="00000000" w:rsidP="00000000" w:rsidRDefault="00000000" w:rsidRPr="00000000" w14:paraId="0000004B">
      <w:pPr>
        <w:spacing w:line="360" w:lineRule="auto"/>
        <w:ind w:left="0" w:firstLine="0"/>
        <w:rPr>
          <w:rFonts w:ascii="Arial" w:cs="Arial" w:eastAsia="Arial" w:hAnsi="Arial"/>
          <w:sz w:val="22"/>
          <w:szCs w:val="22"/>
        </w:rPr>
      </w:pPr>
      <w:r w:rsidDel="00000000" w:rsidR="00000000" w:rsidRPr="00000000">
        <w:rPr>
          <w:rtl w:val="0"/>
        </w:rPr>
      </w:r>
    </w:p>
    <w:tbl>
      <w:tblPr>
        <w:tblStyle w:val="Table3"/>
        <w:tblW w:w="9221.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130"/>
        <w:gridCol w:w="2058.75"/>
        <w:gridCol w:w="2058.75"/>
        <w:gridCol w:w="2058.75"/>
        <w:tblGridChange w:id="0">
          <w:tblGrid>
            <w:gridCol w:w="915"/>
            <w:gridCol w:w="2130"/>
            <w:gridCol w:w="2058.75"/>
            <w:gridCol w:w="2058.75"/>
            <w:gridCol w:w="2058.75"/>
          </w:tblGrid>
        </w:tblGridChange>
      </w:tblGrid>
      <w:tr>
        <w:trPr>
          <w:cantSplit w:val="0"/>
          <w:trHeight w:val="624.9609375" w:hRule="atLeast"/>
          <w:tblHeader w:val="0"/>
        </w:trPr>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사용자 평점 기반 추천</w:t>
                </w:r>
              </w:sdtContent>
            </w:sdt>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키워드 기반 추천</w:t>
                </w:r>
              </w:sdtContent>
            </w:sdt>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그림체 기반 추천</w:t>
                </w:r>
              </w:sdtContent>
            </w:sdt>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감정 기반 추천</w:t>
                </w:r>
              </w:sdtContent>
            </w:sdt>
          </w:p>
        </w:tc>
      </w:tr>
      <w:tr>
        <w:trPr>
          <w:cantSplit w:val="0"/>
          <w:trHeight w:val="919.9880150314438" w:hRule="atLeast"/>
          <w:tblHeader w:val="0"/>
        </w:trPr>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데이터 수집</w:t>
                </w:r>
              </w:sdtContent>
            </w:sdt>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네이버 웹툰 사용자 대상 설문조사</w:t>
                </w:r>
              </w:sdtContent>
            </w:sdt>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웹툰 소개글 크롤링</w:t>
                </w:r>
              </w:sdtContent>
            </w:sdt>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웹툰 썸네일 크롤링</w:t>
                </w:r>
              </w:sdtContent>
            </w:sdt>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베스트 댓글 크롤링</w:t>
                </w:r>
              </w:sdtContent>
            </w:sdt>
          </w:p>
        </w:tc>
      </w:tr>
      <w:tr>
        <w:trPr>
          <w:cantSplit w:val="0"/>
          <w:trHeight w:val="919.988015031443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추천 시스템</w:t>
                </w:r>
              </w:sdtContent>
            </w:sdt>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TruncatedSVD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fallguys_go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t_SNE, k_means cluster, resnet18, 코사인유사도</w:t>
                </w:r>
              </w:sdtContent>
            </w:sdt>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cart_rider</w:t>
            </w:r>
          </w:p>
        </w:tc>
      </w:tr>
    </w:tbl>
    <w:p w:rsidR="00000000" w:rsidDel="00000000" w:rsidP="00000000" w:rsidRDefault="00000000" w:rsidRPr="00000000" w14:paraId="0000005B">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4"/>
        </w:numPr>
        <w:spacing w:line="360" w:lineRule="auto"/>
        <w:ind w:left="720" w:hanging="360"/>
        <w:rPr>
          <w:rFonts w:ascii="Arial" w:cs="Arial" w:eastAsia="Arial" w:hAnsi="Arial"/>
          <w:b w:val="1"/>
          <w:sz w:val="26"/>
          <w:szCs w:val="26"/>
        </w:rPr>
      </w:pPr>
      <w:sdt>
        <w:sdtPr>
          <w:tag w:val="goog_rdk_25"/>
        </w:sdtPr>
        <w:sdtContent>
          <w:r w:rsidDel="00000000" w:rsidR="00000000" w:rsidRPr="00000000">
            <w:rPr>
              <w:rFonts w:ascii="Arial Unicode MS" w:cs="Arial Unicode MS" w:eastAsia="Arial Unicode MS" w:hAnsi="Arial Unicode MS"/>
              <w:b w:val="1"/>
              <w:sz w:val="26"/>
              <w:szCs w:val="26"/>
              <w:rtl w:val="0"/>
            </w:rPr>
            <w:t xml:space="preserve">일정 관리</w:t>
          </w:r>
        </w:sdtContent>
      </w:sdt>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333375</wp:posOffset>
            </wp:positionV>
            <wp:extent cx="5731200" cy="26416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641600"/>
                    </a:xfrm>
                    <a:prstGeom prst="rect"/>
                    <a:ln/>
                  </pic:spPr>
                </pic:pic>
              </a:graphicData>
            </a:graphic>
          </wp:anchor>
        </w:drawing>
      </w:r>
    </w:p>
    <w:p w:rsidR="00000000" w:rsidDel="00000000" w:rsidP="00000000" w:rsidRDefault="00000000" w:rsidRPr="00000000" w14:paraId="00000066">
      <w:pPr>
        <w:spacing w:line="360" w:lineRule="auto"/>
        <w:ind w:left="72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rPr>
          <w:rFonts w:ascii="Arial" w:cs="Arial" w:eastAsia="Arial" w:hAnsi="Arial"/>
          <w:b w:val="1"/>
          <w:sz w:val="26"/>
          <w:szCs w:val="26"/>
        </w:rPr>
      </w:pPr>
      <w:sdt>
        <w:sdtPr>
          <w:tag w:val="goog_rdk_26"/>
        </w:sdtPr>
        <w:sdtContent>
          <w:r w:rsidDel="00000000" w:rsidR="00000000" w:rsidRPr="00000000">
            <w:rPr>
              <w:rFonts w:ascii="Arial Unicode MS" w:cs="Arial Unicode MS" w:eastAsia="Arial Unicode MS" w:hAnsi="Arial Unicode MS"/>
              <w:b w:val="1"/>
              <w:sz w:val="26"/>
              <w:szCs w:val="26"/>
              <w:rtl w:val="0"/>
            </w:rPr>
            <w:t xml:space="preserve">향후발전방향 및 기대효과</w:t>
          </w:r>
        </w:sdtContent>
      </w:sdt>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sz w:val="22"/>
          <w:szCs w:val="22"/>
        </w:rPr>
      </w:pPr>
      <w:sdt>
        <w:sdtPr>
          <w:tag w:val="goog_rdk_27"/>
        </w:sdtPr>
        <w:sdtContent>
          <w:r w:rsidDel="00000000" w:rsidR="00000000" w:rsidRPr="00000000">
            <w:rPr>
              <w:rFonts w:ascii="Arial Unicode MS" w:cs="Arial Unicode MS" w:eastAsia="Arial Unicode MS" w:hAnsi="Arial Unicode MS"/>
              <w:sz w:val="22"/>
              <w:szCs w:val="22"/>
              <w:rtl w:val="0"/>
            </w:rPr>
            <w:t xml:space="preserve"> 현재 네이버웹툰을 중심으로 추천 서비스를 제공하고 있으며 이후에 다른 플랫폼 데이터를 추가하여 사용자가 원하는 웹툰 플랫폼을 선택해 더 다양한 웹툰을 추천해줄 수 있을 것이다.</w:t>
          </w:r>
        </w:sdtContent>
      </w:sdt>
    </w:p>
    <w:p w:rsidR="00000000" w:rsidDel="00000000" w:rsidP="00000000" w:rsidRDefault="00000000" w:rsidRPr="00000000" w14:paraId="0000006A">
      <w:pPr>
        <w:spacing w:line="360" w:lineRule="auto"/>
        <w:rPr>
          <w:rFonts w:ascii="Arial" w:cs="Arial" w:eastAsia="Arial" w:hAnsi="Arial"/>
          <w:sz w:val="22"/>
          <w:szCs w:val="22"/>
        </w:rPr>
      </w:pPr>
      <w:sdt>
        <w:sdtPr>
          <w:tag w:val="goog_rdk_28"/>
        </w:sdtPr>
        <w:sdtContent>
          <w:r w:rsidDel="00000000" w:rsidR="00000000" w:rsidRPr="00000000">
            <w:rPr>
              <w:rFonts w:ascii="Arial Unicode MS" w:cs="Arial Unicode MS" w:eastAsia="Arial Unicode MS" w:hAnsi="Arial Unicode MS"/>
              <w:sz w:val="22"/>
              <w:szCs w:val="22"/>
              <w:rtl w:val="0"/>
            </w:rPr>
            <w:t xml:space="preserve"> 사용자의 취향에 맞는 웹툰을 추천해줌으로써 더 많은 웹툰을 접하게 될 것이고, 인기도 지금보다 더 상승될 것이다. 그리고 웹툰에 기반한 더 많은 드라마와 영화 등 2차 창작물이 많이 제작될 것으로 기대한다.</w:t>
          </w:r>
        </w:sdtContent>
      </w:sdt>
    </w:p>
    <w:p w:rsidR="00000000" w:rsidDel="00000000" w:rsidP="00000000" w:rsidRDefault="00000000" w:rsidRPr="00000000" w14:paraId="0000006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numPr>
          <w:ilvl w:val="0"/>
          <w:numId w:val="4"/>
        </w:numPr>
        <w:spacing w:line="360" w:lineRule="auto"/>
        <w:ind w:left="720" w:hanging="360"/>
        <w:rPr>
          <w:rFonts w:ascii="Arial" w:cs="Arial" w:eastAsia="Arial" w:hAnsi="Arial"/>
          <w:b w:val="1"/>
          <w:sz w:val="26"/>
          <w:szCs w:val="26"/>
        </w:rPr>
      </w:pPr>
      <w:sdt>
        <w:sdtPr>
          <w:tag w:val="goog_rdk_29"/>
        </w:sdtPr>
        <w:sdtContent>
          <w:r w:rsidDel="00000000" w:rsidR="00000000" w:rsidRPr="00000000">
            <w:rPr>
              <w:rFonts w:ascii="Arial Unicode MS" w:cs="Arial Unicode MS" w:eastAsia="Arial Unicode MS" w:hAnsi="Arial Unicode MS"/>
              <w:b w:val="1"/>
              <w:sz w:val="26"/>
              <w:szCs w:val="26"/>
              <w:rtl w:val="0"/>
            </w:rPr>
            <w:t xml:space="preserve">기술 스택</w:t>
          </w:r>
        </w:sdtContent>
      </w:sdt>
    </w:p>
    <w:p w:rsidR="00000000" w:rsidDel="00000000" w:rsidP="00000000" w:rsidRDefault="00000000" w:rsidRPr="00000000" w14:paraId="0000006D">
      <w:pPr>
        <w:numPr>
          <w:ilvl w:val="0"/>
          <w:numId w:val="1"/>
        </w:numPr>
        <w:spacing w:line="360" w:lineRule="auto"/>
        <w:ind w:left="720" w:hanging="360"/>
        <w:rPr>
          <w:rFonts w:ascii="Arial" w:cs="Arial" w:eastAsia="Arial" w:hAnsi="Arial"/>
          <w:sz w:val="22"/>
          <w:szCs w:val="22"/>
          <w:u w:val="none"/>
        </w:rPr>
      </w:pPr>
      <w:sdt>
        <w:sdtPr>
          <w:tag w:val="goog_rdk_30"/>
        </w:sdtPr>
        <w:sdtContent>
          <w:r w:rsidDel="00000000" w:rsidR="00000000" w:rsidRPr="00000000">
            <w:rPr>
              <w:rFonts w:ascii="Arial Unicode MS" w:cs="Arial Unicode MS" w:eastAsia="Arial Unicode MS" w:hAnsi="Arial Unicode MS"/>
              <w:sz w:val="22"/>
              <w:szCs w:val="22"/>
              <w:rtl w:val="0"/>
            </w:rPr>
            <w:t xml:space="preserve">운영체제 : Windows OS, Mac OS</w:t>
          </w:r>
        </w:sdtContent>
      </w:sdt>
    </w:p>
    <w:p w:rsidR="00000000" w:rsidDel="00000000" w:rsidP="00000000" w:rsidRDefault="00000000" w:rsidRPr="00000000" w14:paraId="0000006E">
      <w:pPr>
        <w:numPr>
          <w:ilvl w:val="0"/>
          <w:numId w:val="1"/>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 : Jupyter Notebook, Visual Studio Code, Colab</w:t>
      </w:r>
    </w:p>
    <w:p w:rsidR="00000000" w:rsidDel="00000000" w:rsidP="00000000" w:rsidRDefault="00000000" w:rsidRPr="00000000" w14:paraId="0000006F">
      <w:pPr>
        <w:numPr>
          <w:ilvl w:val="0"/>
          <w:numId w:val="1"/>
        </w:numPr>
        <w:spacing w:line="360" w:lineRule="auto"/>
        <w:ind w:left="720" w:hanging="360"/>
        <w:rPr>
          <w:rFonts w:ascii="Arial" w:cs="Arial" w:eastAsia="Arial" w:hAnsi="Arial"/>
          <w:sz w:val="22"/>
          <w:szCs w:val="22"/>
          <w:u w:val="none"/>
        </w:rPr>
      </w:pPr>
      <w:sdt>
        <w:sdtPr>
          <w:tag w:val="goog_rdk_31"/>
        </w:sdtPr>
        <w:sdtContent>
          <w:r w:rsidDel="00000000" w:rsidR="00000000" w:rsidRPr="00000000">
            <w:rPr>
              <w:rFonts w:ascii="Arial Unicode MS" w:cs="Arial Unicode MS" w:eastAsia="Arial Unicode MS" w:hAnsi="Arial Unicode MS"/>
              <w:sz w:val="22"/>
              <w:szCs w:val="22"/>
              <w:rtl w:val="0"/>
            </w:rPr>
            <w:t xml:space="preserve">데이터 수집 : BeautifulSoup, Selenium</w:t>
          </w:r>
        </w:sdtContent>
      </w:sdt>
    </w:p>
    <w:p w:rsidR="00000000" w:rsidDel="00000000" w:rsidP="00000000" w:rsidRDefault="00000000" w:rsidRPr="00000000" w14:paraId="00000070">
      <w:pPr>
        <w:numPr>
          <w:ilvl w:val="0"/>
          <w:numId w:val="1"/>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Front-end : HTML5, CSS, JavaScript, Jinja2</w:t>
      </w:r>
    </w:p>
    <w:p w:rsidR="00000000" w:rsidDel="00000000" w:rsidP="00000000" w:rsidRDefault="00000000" w:rsidRPr="00000000" w14:paraId="00000071">
      <w:pPr>
        <w:numPr>
          <w:ilvl w:val="0"/>
          <w:numId w:val="1"/>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Server : Flask</w:t>
      </w:r>
    </w:p>
    <w:p w:rsidR="00000000" w:rsidDel="00000000" w:rsidP="00000000" w:rsidRDefault="00000000" w:rsidRPr="00000000" w14:paraId="00000072">
      <w:pPr>
        <w:numPr>
          <w:ilvl w:val="0"/>
          <w:numId w:val="1"/>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DBMS : MySQL</w:t>
      </w:r>
    </w:p>
    <w:p w:rsidR="00000000" w:rsidDel="00000000" w:rsidP="00000000" w:rsidRDefault="00000000" w:rsidRPr="00000000" w14:paraId="00000073">
      <w:pPr>
        <w:numPr>
          <w:ilvl w:val="0"/>
          <w:numId w:val="1"/>
        </w:numPr>
        <w:spacing w:line="360" w:lineRule="auto"/>
        <w:ind w:left="720" w:hanging="360"/>
        <w:rPr>
          <w:rFonts w:ascii="Arial" w:cs="Arial" w:eastAsia="Arial" w:hAnsi="Arial"/>
          <w:sz w:val="22"/>
          <w:szCs w:val="22"/>
          <w:u w:val="none"/>
        </w:rPr>
      </w:pPr>
      <w:sdt>
        <w:sdtPr>
          <w:tag w:val="goog_rdk_32"/>
        </w:sdtPr>
        <w:sdtContent>
          <w:r w:rsidDel="00000000" w:rsidR="00000000" w:rsidRPr="00000000">
            <w:rPr>
              <w:rFonts w:ascii="Arial Unicode MS" w:cs="Arial Unicode MS" w:eastAsia="Arial Unicode MS" w:hAnsi="Arial Unicode MS"/>
              <w:sz w:val="22"/>
              <w:szCs w:val="22"/>
              <w:rtl w:val="0"/>
            </w:rPr>
            <w:t xml:space="preserve">데이터시각화 : Matplotlib</w:t>
          </w:r>
        </w:sdtContent>
      </w:sdt>
    </w:p>
    <w:p w:rsidR="00000000" w:rsidDel="00000000" w:rsidP="00000000" w:rsidRDefault="00000000" w:rsidRPr="00000000" w14:paraId="00000074">
      <w:pPr>
        <w:spacing w:line="360" w:lineRule="auto"/>
        <w:rPr>
          <w:rFonts w:ascii="Arial" w:cs="Arial" w:eastAsia="Arial" w:hAnsi="Arial"/>
          <w:sz w:val="22"/>
          <w:szCs w:val="22"/>
        </w:rPr>
      </w:pPr>
      <w:r w:rsidDel="00000000" w:rsidR="00000000" w:rsidRPr="00000000">
        <w:rPr>
          <w:rtl w:val="0"/>
        </w:rPr>
      </w:r>
    </w:p>
    <w:sectPr>
      <w:headerReference r:id="rId15" w:type="default"/>
      <w:footerReference r:id="rId16"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휴먼둥근헤드라인"/>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tabs>
        <w:tab w:val="center" w:pos="4513"/>
        <w:tab w:val="right" w:pos="9026"/>
      </w:tabs>
      <w:spacing w:after="200" w:line="276" w:lineRule="auto"/>
      <w:jc w:val="both"/>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tabs>
        <w:tab w:val="center" w:pos="4513"/>
        <w:tab w:val="right" w:pos="9026"/>
      </w:tabs>
      <w:spacing w:after="200" w:line="276" w:lineRule="auto"/>
      <w:jc w:val="both"/>
      <w:rPr>
        <w:rFonts w:ascii="Arial" w:cs="Arial" w:eastAsia="Arial" w:hAnsi="Arial"/>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customStyle="1">
    <w:name w:val="기본"/>
    <w:pPr>
      <w:widowControl w:val="0"/>
      <w:suppressAutoHyphens w:val="1"/>
      <w:autoSpaceDE w:val="0"/>
      <w:autoSpaceDN w:val="0"/>
      <w:spacing w:after="200" w:line="276" w:lineRule="auto"/>
      <w:ind w:left="-1" w:leftChars="-1" w:hanging="1" w:hangingChars="1"/>
      <w:jc w:val="both"/>
      <w:textDirection w:val="btLr"/>
      <w:textAlignment w:val="top"/>
      <w:outlineLvl w:val="0"/>
    </w:pPr>
    <w:rPr>
      <w:kern w:val="2"/>
      <w:position w:val="-1"/>
      <w:szCs w:val="22"/>
    </w:rPr>
  </w:style>
  <w:style w:type="character" w:styleId="a5" w:customStyle="1">
    <w:name w:val="기본 문단 글꼴"/>
    <w:qFormat w:val="1"/>
    <w:rPr>
      <w:w w:val="100"/>
      <w:position w:val="-1"/>
      <w:effect w:val="none"/>
      <w:vertAlign w:val="baseline"/>
      <w:cs w:val="0"/>
      <w:em w:val="none"/>
    </w:rPr>
  </w:style>
  <w:style w:type="paragraph" w:styleId="a6" w:customStyle="1">
    <w:name w:val="바탕글"/>
    <w:basedOn w:val="a4"/>
    <w:pPr>
      <w:spacing w:after="0" w:line="384" w:lineRule="auto"/>
      <w:textAlignment w:val="baseline"/>
    </w:pPr>
    <w:rPr>
      <w:rFonts w:ascii="굴림" w:cs="굴림" w:eastAsia="굴림" w:hAnsi="굴림"/>
      <w:color w:val="000000"/>
      <w:kern w:val="0"/>
      <w:szCs w:val="20"/>
    </w:rPr>
  </w:style>
  <w:style w:type="paragraph" w:styleId="a7" w:customStyle="1">
    <w:name w:val="머리말"/>
    <w:basedOn w:val="a4"/>
    <w:qFormat w:val="1"/>
    <w:pPr>
      <w:tabs>
        <w:tab w:val="center" w:pos="4513"/>
        <w:tab w:val="right" w:pos="9026"/>
      </w:tabs>
    </w:pPr>
    <w:rPr>
      <w:lang/>
    </w:rPr>
  </w:style>
  <w:style w:type="character" w:styleId="Char" w:customStyle="1">
    <w:name w:val="머리글 Char"/>
    <w:rPr>
      <w:w w:val="100"/>
      <w:kern w:val="2"/>
      <w:position w:val="-1"/>
      <w:szCs w:val="22"/>
      <w:effect w:val="none"/>
      <w:vertAlign w:val="baseline"/>
      <w:cs w:val="0"/>
      <w:em w:val="none"/>
    </w:rPr>
  </w:style>
  <w:style w:type="paragraph" w:styleId="a8" w:customStyle="1">
    <w:name w:val="꼬리말"/>
    <w:basedOn w:val="a4"/>
    <w:qFormat w:val="1"/>
    <w:pPr>
      <w:tabs>
        <w:tab w:val="center" w:pos="4513"/>
        <w:tab w:val="right" w:pos="9026"/>
      </w:tabs>
    </w:pPr>
    <w:rPr>
      <w:lang/>
    </w:rPr>
  </w:style>
  <w:style w:type="character" w:styleId="Char0" w:customStyle="1">
    <w:name w:val="바닥글 Char"/>
    <w:rPr>
      <w:w w:val="100"/>
      <w:kern w:val="2"/>
      <w:position w:val="-1"/>
      <w:szCs w:val="22"/>
      <w:effect w:val="none"/>
      <w:vertAlign w:val="baseline"/>
      <w:cs w:val="0"/>
      <w:em w:val="none"/>
    </w:rPr>
  </w:style>
  <w:style w:type="table" w:styleId="a9">
    <w:name w:val="Table Grid"/>
    <w:basedOn w:val="a1"/>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style>
  <w:style w:type="paragraph" w:styleId="aa">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7gQ5U9hplH0cpVKIj7l/CA0Aw==">AMUW2mXvth1GMnj+I4PEjUPX9ymrDrg3AEGNoryxEdNNL1YInSKi3CmOiMhKLXV5OuEWDQZfCPFNKWmPZ/Q0kn1zDN51SFp1N93Ctq5MsL8pJyFWGnERt+haaXea2qGCvgeTphVsre9hlJ5qPQGrLtg5ohfLxdUKf1Hdq/7fNHZgFYwM7iztXRvPQBiQDUOyHs1fEgsWN+uUF4bX91znuYdq3yclVw1XCWO2JbzBF7qezN77St/vtifmuQGDSse0lFrxLxED4DJia/LSgCjuzCD3/dj39pXZgR9MQExmGd2XCTSL926D97BOvZpWHZTbgzC6NyS7gRIRLLWnRmt39q0L36ScwL1Xwz2WhFCK52V9k+csTW4IHjawToxB1oM0itkpB4+wc2OSTc4tpzHSoejl38zt1Inp2PEGFi5rsWpGJEs9cj+8u4rZ/Os2mlwSjpVbIN50t6a/HQ1dvQkW6g7s8lw5/kNJc/2atgvWIttbmSlMR16OPepjR15BjoT8RpidOXfPVWgtihcc4hRQD/IL+UW1iBQlJ74qdJv9+btbVLJd4ix2Qg204pbDeHK0e/+BMAoT76ZWUjZ3B3TjlAH6mi+n8dGcyPnMZ9G0HgUK45+aQB2bTgr8RZhpsY0qN6abWX7OMbA45qzwLntJXfEItHxa1tXr5diw9NuY6a4TLBTBQ1b6Yj/GA6reaAPFkqubedvrCblA7iUkzsLz3Q+BUDGR8ZB0IATan0icmezAOW3ZW3arbCdHtCpWYmAs/87CoJlJ0+pOV4CS3LbQIXETTJNXaBpBqi8RQcovtsSE8vkgalMRAJKKM51bLIz74MtDOoFPiDeJHjtZMYLCbcBu9Qt8hM94TGeUfGPnGTDhJ76NZWojTlwaTc6xouYNyYfQXc+qLle9LimURMzMS5u2m3Uu/hsa0gGmz8/6qb4Wy9kivfnDhHRM9+kg/AV5c6c9KJ4Cd4zmlAs70C7AjosKYTnSisEQsyK5cgmj/7TqCM8mlEu8Ec/lZkI8vYDrbJrlMstZ7BBsK5L6M38sKtDVpMM2jxXX9bja6d9HLrJIThwgqIxuL8f/0AY2vAKphOHwmuwdyBCHfUQ054NV6FsSU9BG2dz8r7RMpVTGaF8fjU26lgTHBOdLE+1Tr4BhOcw5ZvVk6kxBXOaIxXjrMXeK7XBpdZEGxRT7T6hxCzwLcpW8CQ9dOgmQtu27UbVjcHk4LNbO2od+gLNHBWB7Knpa0EPEpXyLJkEQnqpONjOs/4Anf0J5TwlqZoRHHLkYcWsMrvvNpa+LyZcj7RN2YpnB3N1z02OJajrTAOGhLYg//aEynJFN2NxTpp/JYwlrrkaozF1mNDu2C3N2UdJ0Cq7pXSGQAB7e/Q9fURpd/DbS+TgcIkYbYWdVhi98T6q+gBfZQan4nS8NHjKtBxsKrHjFviC/xBabuLbXkZKRhueOtpvGIcbC+IOut3ECRUC4nzbbJLqZSDfoYXWd4HPCDmnwZALLjotqUhQl4TuFjszgnkkwls92OsYDXn364yp60h+NPKXcPOqwW6gioT7LT4geWahP+7+i7ja3StgvXkpw963n/CQXU7dPUFQuEJqpP4W6fyuhya8YF4B9f4FQhLx2pTI5AfUKYw+xobDzm2k906x47q1mT9aKtUh4jJXHbrhev/Cju+0EgMocjpPG7SWFdRZzQs47s1YDAf7SgHhGISqX4enSpiJmr7oby0MXlQBpkPvCEbUxjVgcnjBgylTGg0CcddcmkJQrUknHEgxDt9CSXGvArJiCSvlYVxFBO/oGcdceTnEaCgFoc3PRCYQy8JuI4Zj0Nzlyp+qCsNC2OchkDJ95BE3y4mLbLGuPQIuocYXe7AWBe9Kq9DKfdPWDkR3eiLvXaB8i+PtzmV1RXM91SUj2Q7ZfI00xmRpBGIaZSYaQHy5qDTxeMd+MW08br7xlDZrlV1sH7lG8+vBb4CxJtfqogOGtxjBDRTUNtQPy8JbZGONBHM7V89zPq1ThMDyUhe5SOrXtT755mzQD8WwGyOp3RFz3MaMgVlWdoXiKK3Ori1HG7i57WceoM3wmRzcRl6N5bIezf4fzROoI5PcGWIIqjzPEieFgsvZCqyn4b2dZiPVzezLLPC6MOpzLeWxOOKENHELt/H3DuumhcQcMxN+okQB6nW0uIdK3EN+AxTVSGyb8bZHLpm2j0YwDiId/T0+z26anZiBbZFnGl35ipA+UGaKnUv68kRPE3nw4WYg3oFNXRgnSlVbHSPuCk0jJbnSP7hIWXvVLx78j0gPgrkIfRG8CcloFUjhlPPc3A/W5vVwRuml7P4CYKH0+etAExO3HqNqHcSdVWLWcL/hONXgKFp95JVmlE4dlqpHwKnPBBT86HndMH9zAajC2f3qU7KCYjt7V5hWXJZs/38V4b8y7creHV5ne6v0EYtWKwmgy1aX7I4gQrNp7bl+uDYB9rrfrum0N8maWn34Cm0+LTJkIn+HwHkv9U+8OCLNcIFKLxNdhrSkshbLvtXPfQD4Jny4jSwXEt2//oTrxmD4uGpZqRTJbeBdnGpp4EpiesWu8ZgGhI7CRJKMbm2ZKRN32DKqHnku9zg1T5DUz1idhQsXwmNLXGTP4qs8Wx3DMhnqsSghGPBe4EU5SxQlx6JS32sQN1qlmAniIJWlNpfoem83ARBUh0ibjTGYq7werfrPUx6gtIiyoKLM9zRs6OkqttBRKURIxNFZqgBAG2yS0+ZeryWyRqrn01mMh/2ike4qpIdqTDjTlW5rfjGtHgxuNp5uzwcio9102lA3oySg7qp/sQ1R/q0lumQ9/ue4eMwQY/gUxS8k1gD22wgrJL7QPOKnySR3U9baCrRxv4pAvLUfAWmB2m4A8adWA0h+l+jChp4l8VYCSDl3phfKj0rTDrC8JSZ9JbS0iSV1tVu3IPixsSEQaSETRHRbFT4Rsc07fpQ0c0amXE0OxHBjqNBPLNY69OHZ5xDHPFcRK8A02efiECmY8Sz+HYR1tU7OeOiOgBDqs2slHMjPutCQ4384VmUkIOZqPi/Cl7zJy12eWz0xjY4u5z7VRAppg64ZsvssjQTNtWg6iFYFMpQdD2E2IctlhgDrcTgcy/n/l6OVDSUHqrwSUQuSx5dEYFgWuEysv2B3jhSM+W88YR2MOWqJYBl2g2mR+sd3/2/z5ciBnWhnnrsBhEj9UaE37vMoXhdCQQsrghi+T6sYz0jUmf45Svy5e09XBthBadujPrMw0Z6j4S5oXbr0GFVo8Hhkj4V/2893HYlxBB2I44a4/nTmjf5Jlzd2dmpKtum+IlnuJ0ZUqfAoCeB644lPGMbaty0ArM3pvVMIZLfTONvHqDi/sET1ahtiFrJ/780P5TU1yt2Qm2myBlzbemGaU4E/v3zC/kIVScT2HTlAc4ZYHNRpV5YMeUzf2IyUK6Exu9TAeuFBOrNl+Azm8Yhjx4Q9MFzWJJ0iK+328MyBWygmjcM309fnxT1QsdeYrfSZyDWA0DdcGbdTxtr5kcnPyZjnLkY71soLCyw8ggKfeuee/48+x4QUhNEe3QtOJxLD1SYnNwpgys2A0aI/tU/jHKUyuaLCCDtg51DZ5LsW4BIzmwvPdCj4TIucXKMuPhjXr/03aeslUNwd80/rG0yFEpJA9Q4cHh8sOPZWLnsoj0mQkyBPRqeG1D+7qbRmh/dj6STISIJnNBZjhyCEPZofd6XGEsyIyzI4hUcBmCd4asM3GplbuSDIbdDHb21oQyvRzPjwrd2bSZ1lvhAZslfsNn6CLB8cKUHDMTCjwFnwm0gN1KtZ+q2fL1Me8f+/eREoyzGhL1M8gw7xgEPj6oMsbXwmcfUtmUa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2022-11-15T08:45:00Z</dcterms:created>
  <dc:creator>Venus</dc:creator>
</cp:coreProperties>
</file>