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57548" w14:textId="77777777" w:rsidR="009C7314" w:rsidRPr="00A01273" w:rsidRDefault="009C7314" w:rsidP="009C7314">
      <w:pPr>
        <w:rPr>
          <w:rFonts w:ascii="Times New Roman" w:hAnsi="Times New Roman" w:cs="Times New Roman"/>
        </w:rPr>
      </w:pPr>
      <w:r w:rsidRPr="00A01273">
        <w:rPr>
          <w:rFonts w:ascii="Times New Roman" w:hAnsi="Times New Roman" w:cs="Times New Roman"/>
        </w:rPr>
        <w:t>Jesus Chavez</w:t>
      </w:r>
    </w:p>
    <w:p w14:paraId="31210D2B" w14:textId="77777777" w:rsidR="009C7314" w:rsidRPr="00A01273" w:rsidRDefault="009C7314" w:rsidP="009C7314">
      <w:pPr>
        <w:rPr>
          <w:rFonts w:ascii="Times New Roman" w:hAnsi="Times New Roman" w:cs="Times New Roman"/>
        </w:rPr>
      </w:pPr>
      <w:r w:rsidRPr="00A01273">
        <w:rPr>
          <w:rFonts w:ascii="Times New Roman" w:hAnsi="Times New Roman" w:cs="Times New Roman"/>
        </w:rPr>
        <w:t>ITAI 2372</w:t>
      </w:r>
    </w:p>
    <w:p w14:paraId="20DA5A55" w14:textId="6C49B4EE" w:rsidR="009C7314" w:rsidRPr="00A01273" w:rsidRDefault="009C7314" w:rsidP="009C7314">
      <w:pPr>
        <w:rPr>
          <w:rFonts w:ascii="Times New Roman" w:hAnsi="Times New Roman" w:cs="Times New Roman"/>
        </w:rPr>
      </w:pPr>
      <w:r w:rsidRPr="00A01273">
        <w:rPr>
          <w:rFonts w:ascii="Times New Roman" w:hAnsi="Times New Roman" w:cs="Times New Roman"/>
        </w:rPr>
        <w:t>A03 - Class Notes </w:t>
      </w:r>
    </w:p>
    <w:p w14:paraId="7B90D721" w14:textId="7E9A064B" w:rsidR="009C7314" w:rsidRPr="00A01273" w:rsidRDefault="009C7314" w:rsidP="009C7314">
      <w:pPr>
        <w:jc w:val="center"/>
        <w:rPr>
          <w:rFonts w:ascii="Times New Roman" w:hAnsi="Times New Roman" w:cs="Times New Roman"/>
        </w:rPr>
      </w:pPr>
      <w:r w:rsidRPr="00A01273">
        <w:rPr>
          <w:rFonts w:ascii="Times New Roman" w:hAnsi="Times New Roman" w:cs="Times New Roman"/>
        </w:rPr>
        <w:t>HealthCare and Agriculture</w:t>
      </w:r>
    </w:p>
    <w:p w14:paraId="562000AD" w14:textId="06BCD32F" w:rsidR="005B36D2" w:rsidRPr="00A01273" w:rsidRDefault="009C7314" w:rsidP="005B36D2">
      <w:pPr>
        <w:rPr>
          <w:rFonts w:ascii="Times New Roman" w:hAnsi="Times New Roman" w:cs="Times New Roman"/>
          <w:b/>
          <w:bCs/>
        </w:rPr>
      </w:pPr>
      <w:r w:rsidRPr="00A01273">
        <w:rPr>
          <w:rFonts w:ascii="Times New Roman" w:hAnsi="Times New Roman" w:cs="Times New Roman"/>
          <w:b/>
          <w:bCs/>
        </w:rPr>
        <w:t>Healthcare: use cases and problems</w:t>
      </w:r>
    </w:p>
    <w:p w14:paraId="7E33D99C" w14:textId="15894403" w:rsidR="005B36D2" w:rsidRPr="00A01273" w:rsidRDefault="005B36D2" w:rsidP="005B36D2">
      <w:pPr>
        <w:rPr>
          <w:rFonts w:ascii="Times New Roman" w:hAnsi="Times New Roman" w:cs="Times New Roman"/>
        </w:rPr>
      </w:pPr>
      <w:r w:rsidRPr="00A01273">
        <w:rPr>
          <w:rFonts w:ascii="Times New Roman" w:hAnsi="Times New Roman" w:cs="Times New Roman"/>
        </w:rPr>
        <w:t>Hospital Management Systems</w:t>
      </w:r>
      <w:r w:rsidRPr="00A01273">
        <w:rPr>
          <w:rFonts w:ascii="Times New Roman" w:hAnsi="Times New Roman" w:cs="Times New Roman"/>
        </w:rPr>
        <w:t xml:space="preserve">: </w:t>
      </w:r>
      <w:r w:rsidRPr="00A01273">
        <w:rPr>
          <w:rFonts w:ascii="Times New Roman" w:hAnsi="Times New Roman" w:cs="Times New Roman"/>
        </w:rPr>
        <w:t>Hospitals use digital networks with little connection. AI could assist in linking and analyzing data to improve care coordination.</w:t>
      </w:r>
    </w:p>
    <w:p w14:paraId="263042C4" w14:textId="08F9276B" w:rsidR="005B36D2" w:rsidRPr="00A01273" w:rsidRDefault="005B36D2" w:rsidP="005B36D2">
      <w:pPr>
        <w:rPr>
          <w:rFonts w:ascii="Times New Roman" w:hAnsi="Times New Roman" w:cs="Times New Roman"/>
        </w:rPr>
      </w:pPr>
      <w:r w:rsidRPr="00A01273">
        <w:rPr>
          <w:rFonts w:ascii="Times New Roman" w:hAnsi="Times New Roman" w:cs="Times New Roman"/>
        </w:rPr>
        <w:t>Transparent Healthcare Pricing and Outcomes</w:t>
      </w:r>
      <w:r w:rsidRPr="00A01273">
        <w:rPr>
          <w:rFonts w:ascii="Times New Roman" w:hAnsi="Times New Roman" w:cs="Times New Roman"/>
        </w:rPr>
        <w:t xml:space="preserve">: </w:t>
      </w:r>
      <w:r w:rsidRPr="00A01273">
        <w:rPr>
          <w:rFonts w:ascii="Times New Roman" w:hAnsi="Times New Roman" w:cs="Times New Roman"/>
        </w:rPr>
        <w:t>Patients of today struggle to compare surgical prices and assess surgeon effectiveness. AI may analyze anonymized data to create evidence-based comparisons that help patients to better understand treatment options without requiring multiple opinions.</w:t>
      </w:r>
    </w:p>
    <w:p w14:paraId="247E0DE1" w14:textId="1D7FACD7" w:rsidR="005B36D2" w:rsidRPr="00A01273" w:rsidRDefault="005B36D2" w:rsidP="005B36D2">
      <w:pPr>
        <w:rPr>
          <w:rFonts w:ascii="Times New Roman" w:hAnsi="Times New Roman" w:cs="Times New Roman"/>
        </w:rPr>
      </w:pPr>
      <w:r w:rsidRPr="00A01273">
        <w:rPr>
          <w:rFonts w:ascii="Times New Roman" w:hAnsi="Times New Roman" w:cs="Times New Roman"/>
        </w:rPr>
        <w:t>AI-Supported Clinical Reasoning</w:t>
      </w:r>
      <w:r w:rsidRPr="00A01273">
        <w:rPr>
          <w:rFonts w:ascii="Times New Roman" w:hAnsi="Times New Roman" w:cs="Times New Roman"/>
        </w:rPr>
        <w:t xml:space="preserve">: </w:t>
      </w:r>
      <w:r w:rsidRPr="00A01273">
        <w:rPr>
          <w:rFonts w:ascii="Times New Roman" w:hAnsi="Times New Roman" w:cs="Times New Roman"/>
        </w:rPr>
        <w:t>Artificial intelligence can help diagnose and treat patients by analyzing trends, but it struggles with uncommon ailments, complex conditions, and limited data. Skilled human professionals rely on careful observation and experience.</w:t>
      </w:r>
    </w:p>
    <w:p w14:paraId="436EE1D4" w14:textId="77777777" w:rsidR="00A01273" w:rsidRPr="00A01273" w:rsidRDefault="00A01273" w:rsidP="00A01273">
      <w:pPr>
        <w:rPr>
          <w:rFonts w:ascii="Times New Roman" w:hAnsi="Times New Roman" w:cs="Times New Roman"/>
        </w:rPr>
      </w:pPr>
      <w:r w:rsidRPr="00A01273">
        <w:rPr>
          <w:rFonts w:ascii="Times New Roman" w:hAnsi="Times New Roman" w:cs="Times New Roman"/>
        </w:rPr>
        <w:t>AI for Second Opinions and Treatment possibilities: By offering results, referring patients to healthcare providers, and ranking possibilities according to their profile and diagnosis, artificial intelligence systems can help patients locate treatment options.</w:t>
      </w:r>
    </w:p>
    <w:p w14:paraId="4C6195BE" w14:textId="67CB3C69" w:rsidR="005B36D2" w:rsidRPr="00A01273" w:rsidRDefault="005B36D2" w:rsidP="005B36D2">
      <w:pPr>
        <w:rPr>
          <w:rFonts w:ascii="Times New Roman" w:hAnsi="Times New Roman" w:cs="Times New Roman"/>
        </w:rPr>
      </w:pPr>
      <w:r w:rsidRPr="00A01273">
        <w:rPr>
          <w:rFonts w:ascii="Times New Roman" w:hAnsi="Times New Roman" w:cs="Times New Roman"/>
        </w:rPr>
        <w:t>Ethics, Access, and Equity</w:t>
      </w:r>
      <w:r w:rsidRPr="00A01273">
        <w:rPr>
          <w:rFonts w:ascii="Times New Roman" w:hAnsi="Times New Roman" w:cs="Times New Roman"/>
        </w:rPr>
        <w:t xml:space="preserve">: </w:t>
      </w:r>
      <w:r w:rsidRPr="00A01273">
        <w:rPr>
          <w:rFonts w:ascii="Times New Roman" w:hAnsi="Times New Roman" w:cs="Times New Roman"/>
        </w:rPr>
        <w:t>Ideal</w:t>
      </w:r>
      <w:r w:rsidRPr="00A01273">
        <w:rPr>
          <w:rFonts w:ascii="Times New Roman" w:hAnsi="Times New Roman" w:cs="Times New Roman"/>
        </w:rPr>
        <w:t xml:space="preserve"> - </w:t>
      </w:r>
      <w:r w:rsidRPr="00A01273">
        <w:rPr>
          <w:rFonts w:ascii="Times New Roman" w:hAnsi="Times New Roman" w:cs="Times New Roman"/>
        </w:rPr>
        <w:t>everyone, not only the extremely affluent or powerful, should have equal access to healthcare information and high-quality care. Reality</w:t>
      </w:r>
      <w:r w:rsidRPr="00A01273">
        <w:rPr>
          <w:rFonts w:ascii="Times New Roman" w:hAnsi="Times New Roman" w:cs="Times New Roman"/>
        </w:rPr>
        <w:t xml:space="preserve"> - </w:t>
      </w:r>
      <w:r w:rsidRPr="00A01273">
        <w:rPr>
          <w:rFonts w:ascii="Times New Roman" w:hAnsi="Times New Roman" w:cs="Times New Roman"/>
        </w:rPr>
        <w:t>Patients are charged exorbitant fees without any information, and data is frequently kept confidential or used for financial gain. Institutions may oppose AI's potential to democratize information because they stand to gain from information asymmetry.</w:t>
      </w:r>
    </w:p>
    <w:p w14:paraId="7D0C5517" w14:textId="70BDACB4" w:rsidR="005B36D2" w:rsidRPr="00A01273" w:rsidRDefault="00A01273" w:rsidP="00A01273">
      <w:pPr>
        <w:rPr>
          <w:rFonts w:ascii="Times New Roman" w:hAnsi="Times New Roman" w:cs="Times New Roman"/>
        </w:rPr>
      </w:pPr>
      <w:r w:rsidRPr="00A01273">
        <w:rPr>
          <w:rFonts w:ascii="Times New Roman" w:hAnsi="Times New Roman" w:cs="Times New Roman"/>
        </w:rPr>
        <w:t>Unresolved or ongoing issues: In the medical field, challenges for AI include the need for trustworthiness and explainability, difficulties related to rare diseases, complexity from incomplete data, the absence of fully autonomous AI systems, and issues with data integration across information systems.</w:t>
      </w:r>
    </w:p>
    <w:sectPr w:rsidR="005B36D2" w:rsidRPr="00A01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50B9"/>
    <w:multiLevelType w:val="multilevel"/>
    <w:tmpl w:val="13308C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764DE"/>
    <w:multiLevelType w:val="hybridMultilevel"/>
    <w:tmpl w:val="CCAEE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7616D8"/>
    <w:multiLevelType w:val="hybridMultilevel"/>
    <w:tmpl w:val="204C44DA"/>
    <w:lvl w:ilvl="0" w:tplc="61F0B62A">
      <w:numFmt w:val="bullet"/>
      <w:lvlText w:val="•"/>
      <w:lvlJc w:val="left"/>
      <w:pPr>
        <w:ind w:left="720" w:hanging="360"/>
      </w:pPr>
      <w:rPr>
        <w:rFonts w:ascii="Times New Roman" w:eastAsiaTheme="minorEastAsia"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D300FBC"/>
    <w:multiLevelType w:val="multilevel"/>
    <w:tmpl w:val="981A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04638B"/>
    <w:multiLevelType w:val="hybridMultilevel"/>
    <w:tmpl w:val="7A101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4E37A8"/>
    <w:multiLevelType w:val="hybridMultilevel"/>
    <w:tmpl w:val="0CAEBB56"/>
    <w:lvl w:ilvl="0" w:tplc="61F0B62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BC55BC"/>
    <w:multiLevelType w:val="hybridMultilevel"/>
    <w:tmpl w:val="AF46A76C"/>
    <w:lvl w:ilvl="0" w:tplc="61F0B62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C838D5"/>
    <w:multiLevelType w:val="hybridMultilevel"/>
    <w:tmpl w:val="1D70A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00305F"/>
    <w:multiLevelType w:val="hybridMultilevel"/>
    <w:tmpl w:val="52643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E963A1"/>
    <w:multiLevelType w:val="hybridMultilevel"/>
    <w:tmpl w:val="B43CF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6988886">
    <w:abstractNumId w:val="0"/>
  </w:num>
  <w:num w:numId="2" w16cid:durableId="653723188">
    <w:abstractNumId w:val="3"/>
  </w:num>
  <w:num w:numId="3" w16cid:durableId="42027896">
    <w:abstractNumId w:val="9"/>
  </w:num>
  <w:num w:numId="4" w16cid:durableId="555120348">
    <w:abstractNumId w:val="5"/>
  </w:num>
  <w:num w:numId="5" w16cid:durableId="552348416">
    <w:abstractNumId w:val="6"/>
  </w:num>
  <w:num w:numId="6" w16cid:durableId="586964033">
    <w:abstractNumId w:val="7"/>
  </w:num>
  <w:num w:numId="7" w16cid:durableId="2105764252">
    <w:abstractNumId w:val="4"/>
  </w:num>
  <w:num w:numId="8" w16cid:durableId="321198758">
    <w:abstractNumId w:val="2"/>
  </w:num>
  <w:num w:numId="9" w16cid:durableId="366881164">
    <w:abstractNumId w:val="1"/>
  </w:num>
  <w:num w:numId="10" w16cid:durableId="8874978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314"/>
    <w:rsid w:val="000E16D3"/>
    <w:rsid w:val="003C4FFC"/>
    <w:rsid w:val="00577111"/>
    <w:rsid w:val="005B36D2"/>
    <w:rsid w:val="00813A6D"/>
    <w:rsid w:val="008279B1"/>
    <w:rsid w:val="009C7314"/>
    <w:rsid w:val="009D3463"/>
    <w:rsid w:val="00A01273"/>
    <w:rsid w:val="00B7033E"/>
    <w:rsid w:val="00BF6476"/>
    <w:rsid w:val="00DF5936"/>
    <w:rsid w:val="00E51F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1E362"/>
  <w15:chartTrackingRefBased/>
  <w15:docId w15:val="{DC4197B4-E4E4-44E0-890A-A94A72D49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314"/>
  </w:style>
  <w:style w:type="paragraph" w:styleId="Heading1">
    <w:name w:val="heading 1"/>
    <w:basedOn w:val="Normal"/>
    <w:next w:val="Normal"/>
    <w:link w:val="Heading1Char"/>
    <w:uiPriority w:val="9"/>
    <w:qFormat/>
    <w:rsid w:val="009C7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314"/>
    <w:rPr>
      <w:rFonts w:eastAsiaTheme="majorEastAsia" w:cstheme="majorBidi"/>
      <w:color w:val="272727" w:themeColor="text1" w:themeTint="D8"/>
    </w:rPr>
  </w:style>
  <w:style w:type="paragraph" w:styleId="Title">
    <w:name w:val="Title"/>
    <w:basedOn w:val="Normal"/>
    <w:next w:val="Normal"/>
    <w:link w:val="TitleChar"/>
    <w:uiPriority w:val="10"/>
    <w:qFormat/>
    <w:rsid w:val="009C7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314"/>
    <w:pPr>
      <w:spacing w:before="160"/>
      <w:jc w:val="center"/>
    </w:pPr>
    <w:rPr>
      <w:i/>
      <w:iCs/>
      <w:color w:val="404040" w:themeColor="text1" w:themeTint="BF"/>
    </w:rPr>
  </w:style>
  <w:style w:type="character" w:customStyle="1" w:styleId="QuoteChar">
    <w:name w:val="Quote Char"/>
    <w:basedOn w:val="DefaultParagraphFont"/>
    <w:link w:val="Quote"/>
    <w:uiPriority w:val="29"/>
    <w:rsid w:val="009C7314"/>
    <w:rPr>
      <w:i/>
      <w:iCs/>
      <w:color w:val="404040" w:themeColor="text1" w:themeTint="BF"/>
    </w:rPr>
  </w:style>
  <w:style w:type="paragraph" w:styleId="ListParagraph">
    <w:name w:val="List Paragraph"/>
    <w:basedOn w:val="Normal"/>
    <w:uiPriority w:val="34"/>
    <w:qFormat/>
    <w:rsid w:val="009C7314"/>
    <w:pPr>
      <w:ind w:left="720"/>
      <w:contextualSpacing/>
    </w:pPr>
  </w:style>
  <w:style w:type="character" w:styleId="IntenseEmphasis">
    <w:name w:val="Intense Emphasis"/>
    <w:basedOn w:val="DefaultParagraphFont"/>
    <w:uiPriority w:val="21"/>
    <w:qFormat/>
    <w:rsid w:val="009C7314"/>
    <w:rPr>
      <w:i/>
      <w:iCs/>
      <w:color w:val="0F4761" w:themeColor="accent1" w:themeShade="BF"/>
    </w:rPr>
  </w:style>
  <w:style w:type="paragraph" w:styleId="IntenseQuote">
    <w:name w:val="Intense Quote"/>
    <w:basedOn w:val="Normal"/>
    <w:next w:val="Normal"/>
    <w:link w:val="IntenseQuoteChar"/>
    <w:uiPriority w:val="30"/>
    <w:qFormat/>
    <w:rsid w:val="009C7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314"/>
    <w:rPr>
      <w:i/>
      <w:iCs/>
      <w:color w:val="0F4761" w:themeColor="accent1" w:themeShade="BF"/>
    </w:rPr>
  </w:style>
  <w:style w:type="character" w:styleId="IntenseReference">
    <w:name w:val="Intense Reference"/>
    <w:basedOn w:val="DefaultParagraphFont"/>
    <w:uiPriority w:val="32"/>
    <w:qFormat/>
    <w:rsid w:val="009C73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263</Words>
  <Characters>1555</Characters>
  <Application>Microsoft Office Word</Application>
  <DocSecurity>0</DocSecurity>
  <Lines>30</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jesus.chavezespino-W215634350</dc:creator>
  <cp:keywords/>
  <dc:description/>
  <cp:lastModifiedBy>jesus.chavezespino-W215634350</cp:lastModifiedBy>
  <cp:revision>3</cp:revision>
  <dcterms:created xsi:type="dcterms:W3CDTF">2026-01-25T23:29:00Z</dcterms:created>
  <dcterms:modified xsi:type="dcterms:W3CDTF">2026-01-26T01:02:00Z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4c9067a5-ee3f-4415-b98a-41e2ab00b17e</vt:lpwstr>
  </property>
</Properties>
</file>