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8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instrText xml:space="preserve">TOC \o "1-8" \h \u </w:instrTex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_Toc24407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起步</w:t>
          </w:r>
          <w:r>
            <w:tab/>
          </w:r>
          <w:r>
            <w:fldChar w:fldCharType="begin"/>
          </w:r>
          <w:r>
            <w:instrText xml:space="preserve"> PAGEREF _Toc24407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_Toc3902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_Toc3902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_Toc12275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applicationContext-eventgateway.xml</w:t>
          </w:r>
          <w:r>
            <w:tab/>
          </w:r>
          <w:r>
            <w:fldChar w:fldCharType="begin"/>
          </w:r>
          <w:r>
            <w:instrText xml:space="preserve"> PAGEREF _Toc12275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_Toc19721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BeanPostProcessor</w:t>
          </w:r>
          <w:r>
            <w:tab/>
          </w:r>
          <w:r>
            <w:fldChar w:fldCharType="begin"/>
          </w:r>
          <w:r>
            <w:instrText xml:space="preserve"> PAGEREF _Toc19721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_Toc1754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cglib</w:t>
          </w:r>
          <w:r>
            <w:tab/>
          </w:r>
          <w:r>
            <w:fldChar w:fldCharType="begin"/>
          </w:r>
          <w:r>
            <w:instrText xml:space="preserve"> PAGEREF _Toc1754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_Toc14874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2018.10.07</w:t>
          </w:r>
          <w:r>
            <w:tab/>
          </w:r>
          <w:r>
            <w:fldChar w:fldCharType="begin"/>
          </w:r>
          <w:r>
            <w:instrText xml:space="preserve"> PAGEREF _Toc14874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_Toc624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applicationContext.xml</w:t>
          </w:r>
          <w:r>
            <w:tab/>
          </w:r>
          <w:r>
            <w:fldChar w:fldCharType="begin"/>
          </w:r>
          <w:r>
            <w:instrText xml:space="preserve"> PAGEREF _Toc624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_Toc13979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20181024</w:t>
          </w:r>
          <w:r>
            <w:tab/>
          </w:r>
          <w:r>
            <w:fldChar w:fldCharType="begin"/>
          </w:r>
          <w:r>
            <w:instrText xml:space="preserve"> PAGEREF _Toc13979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firstLine="420" w:firstLineChars="0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4407"/>
      <w:r>
        <w:rPr>
          <w:rFonts w:hint="eastAsia" w:ascii="微软雅黑" w:hAnsi="微软雅黑" w:eastAsia="微软雅黑" w:cs="微软雅黑"/>
          <w:lang w:val="en-US" w:eastAsia="zh-CN"/>
        </w:rPr>
        <w:t>起步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目的是想看懂领导给的中间件项目，最终可以凭借自己的记忆画出架构图，说出核心逻辑，亲手实现一个，感觉这个过程会比较坎坷，所以存在被记录的价值。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说是这么说，如何起标题我是一点头绪都没有的，只能想到拿写到拿。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项目不是凭空看的，至少要知道这个项目的用途，涉及哪些框架，接口。最好还是有个牛逼哄哄的人能带着走一遍，我很幸运，peter给我画过流程图。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针对此中间件项目，核心的就是Spring和JMS（这个项目挺老的了，都没用maven打包）。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通过消息队列收发消息，这个中间件项目应该是充当消费者。消息类型多种多样，如何在收到消息后不通过if-else，快速处理该消息，是难点所在。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下面开始看项目。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4713"/>
      <w:bookmarkStart w:id="2" w:name="_Toc3902"/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但凡java web项目，肯定有web.xml；但凡用SpringMVC的项目必定通过web.xml来管理自己的配置文件，因为这样方便。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classpath*:/applicationContext*.xml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resource文件夹下共有这么几个配置文件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20035" cy="81470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MongoDB与Redis，他们属于数据库。这两个配置文件内也确实只记录了连接相关的参数，可以忽略。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3" w:name="_Toc658"/>
      <w:bookmarkStart w:id="4" w:name="_Toc12275"/>
      <w:r>
        <w:rPr>
          <w:rFonts w:hint="eastAsia"/>
        </w:rPr>
        <w:t>applicationContext-eventgateway.xml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这个配置文件只初始化了一个bean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"EventHandlerListener"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"com.bsmart.eventgateway.core.listener.EventHandlerListener"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EventHandlerListener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BeanPostProcessor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Logger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LoggerFactory.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getLogger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!=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null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StringUtils.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arraysToStr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(BatMessage.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MSGTYPE_SEPARATE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EventHandlerFactory.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MSG_EVENT_MAP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.put(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(BaseA500EventHandler)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.debug(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"msgTypeHex: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beanName: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class: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这他妈的，第一行就看不懂。。。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3199"/>
      <w:bookmarkStart w:id="6" w:name="_Toc19721"/>
      <w:r>
        <w:rPr>
          <w:rFonts w:hint="eastAsia"/>
          <w:lang w:val="en-US" w:eastAsia="zh-CN"/>
        </w:rPr>
        <w:t>BeanPostProcessor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BeanPostProcessor是Spring提供的接口，内有两个方法，postProcessBeforeInitialization，postProcessAfterInitialization，就是初始化前做什么，初始化后做什么。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也很神奇，实现BeanPostProcessor接口的类一旦被注册到Spring的容器，Spring便会在初始化实例的时候，自动调用BeanPostProcessor接口的方法。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现在看方法，初始化后的操作是空的，忽略。初始化前，简单讲就是看看这个类有没有EventHandlerAnnotation注解，有的话加到EventHandlerFactory.MSG_EVENT_MAP。</w:t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然后就是我不明白的地方，这个初始化前做的检查操作，给一个监听器有什么用，监听器只初始化一次啊，难不成，这个监听器又在某个地方被配置了，所以任何一个类在初始化前都会引用这个监听器内的方法？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这段代码的意思很好懂，但里头的知识点一点不少。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20181023，这个知识点现在收录在Spring.docx的BeanPostProcessor中，上面是我理解错误。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754"/>
      <w:r>
        <w:rPr>
          <w:rFonts w:hint="eastAsia"/>
          <w:lang w:val="en-US" w:eastAsia="zh-CN"/>
        </w:rPr>
        <w:t>cglib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这一段就很精彩，牵扯到cglib动态代理。如果是靠cglib动态代理生成的类，那么类名里会带上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$$EnhancerByCGLIB$$</w:t>
      </w:r>
      <w:r>
        <w:rPr>
          <w:rFonts w:hint="eastAsia" w:ascii="微软雅黑" w:hAnsi="微软雅黑" w:eastAsia="微软雅黑" w:cs="微软雅黑"/>
          <w:lang w:val="en-US" w:eastAsia="zh-CN"/>
        </w:rPr>
        <w:t>这个字符串。我百度了一下，什么字节码之类的东西都出来了，这是个必看知识点，但我现在实在没心思去研究。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就到这了，已经学了30分钟了，再弹吉他30分钟。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4874"/>
      <w:r>
        <w:rPr>
          <w:rFonts w:hint="eastAsia"/>
          <w:lang w:val="en-US" w:eastAsia="zh-CN"/>
        </w:rPr>
        <w:t>2018.10.07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bsmart-framework-1.0.jar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bsmart-bmc-entity-1.0.jar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bsmart-bgate-das-3.1.7.26-jdk1.6.jar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没什么心思，就把这3个jar包反编译了，准备看看里头有什么。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然后越看越晕。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我还只看了</w:t>
      </w:r>
      <w:r>
        <w:rPr>
          <w:rFonts w:hint="eastAsia" w:ascii="微软雅黑" w:hAnsi="微软雅黑" w:eastAsia="微软雅黑" w:cs="微软雅黑"/>
        </w:rPr>
        <w:t>bsmart-framework-1.0.jar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从结构上看，这个jar包给我的感觉是一个完整的项目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9" w:name="_Toc24989"/>
      <w:bookmarkStart w:id="10" w:name="_Toc624"/>
      <w:r>
        <w:rPr>
          <w:rFonts w:hint="eastAsia"/>
        </w:rPr>
        <w:t>applicationContext.xml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这个配置文件的内容很多，但基本是数据库相关的。虽然都是些熟悉的东西，可配置方式却很值得我研究，比三合一那种混乱配置肯定要好。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抛开数据库与事务，剩下的配置有：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"ApplicationEventListener"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"com.bsmart.framework.base.service.ApplicationEventListener"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"messageSource"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"org.springframework.context.support.ResourceBundleMessageSource"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"basenames"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base_message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"useCodeAsDefaultMessage"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"appConfig"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"com.molisc.config.AppConfig"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"repoPath"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${repository.path}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"userAvatarPath"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${user.avatar}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"msgBinaryPath"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${msg.binary}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这三项就是我感觉，可能和中间件有关的配置。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此外，配置文件里引用的一些，看着像是项目里的类，却被打在jar包里，并不明白为什么要这么做。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12135" cy="56070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35300" cy="110680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default"/>
          <w:lang w:val="en-US" w:eastAsia="zh-CN"/>
        </w:rPr>
      </w:pPr>
      <w:bookmarkStart w:id="11" w:name="_Toc13979"/>
      <w:r>
        <w:rPr>
          <w:rFonts w:hint="default"/>
          <w:lang w:val="en-US" w:eastAsia="zh-CN"/>
        </w:rPr>
        <w:t>20181024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还是按时间计合理一点。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现在我弄明白了，因为这个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E8F2FE"/>
        </w:rPr>
        <w:t>EventHandlerListener</w:t>
      </w:r>
      <w:r>
        <w:rPr>
          <w:rFonts w:hint="eastAsia" w:ascii="微软雅黑" w:hAnsi="微软雅黑" w:eastAsia="微软雅黑" w:cs="微软雅黑"/>
          <w:lang w:val="en-US" w:eastAsia="zh-CN"/>
        </w:rPr>
        <w:t>类，所以spring容器初始化后，会把所有标有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shd w:val="clear" w:color="auto" w:fill="E8F2FE"/>
        </w:rPr>
        <w:t>EventHandlerAnnotation</w:t>
      </w:r>
      <w:r>
        <w:rPr>
          <w:rFonts w:hint="eastAsia" w:ascii="微软雅黑" w:hAnsi="微软雅黑" w:eastAsia="微软雅黑" w:cs="微软雅黑"/>
          <w:lang w:val="en-US" w:eastAsia="zh-CN"/>
        </w:rPr>
        <w:t>注解的bean都收集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  <w:shd w:val="clear" w:color="auto" w:fill="E8F2FE"/>
        </w:rPr>
        <w:t>EventHandlerFactory</w:t>
      </w:r>
      <w:r>
        <w:rPr>
          <w:rFonts w:hint="eastAsia" w:ascii="微软雅黑" w:hAnsi="微软雅黑" w:eastAsia="微软雅黑" w:cs="微软雅黑"/>
          <w:lang w:val="en-US" w:eastAsia="zh-CN"/>
        </w:rPr>
        <w:t>的map内。这样一来就可以根据消息类型，快速的获取处理消息的bean。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那么，每一个bean里面的service是如何注入的？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不对啊，就@Autowired，和@Resource不就行了。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那么，这一环就不考虑了。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现在的问题是，jms发送的消息，如何被处理。以我对jms的理解，肯定有一个配置文件，里面定义好了消费者。那么，这个消费者会根据消息类型，从map内拿处理类，并异步处理。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然而，mmp并没有找到配置文件在哪里。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虽然没找到配置文件，但是resource文件夹下有jms的profile。Profile里有很多参数，看着也比较有意义。比方说如下这个参数：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E8F2FE"/>
        </w:rPr>
        <w:t>protocolAnalyzerBeanName=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shd w:val="clear" w:color="auto" w:fill="E8F2FE"/>
        </w:rPr>
        <w:t>DefaultAckProtocolAnalyzer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整个名字透露出一股高深莫测的感觉，异常犀利。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646464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JmsProcessService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jmsProcessService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20181025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昨天是顺着jms的profile找到了DefaultAckProtocolAnalyzer，然后在Analyzer内部有一个JmsProcessService，这个Service上面有一个新注解</w:t>
      </w:r>
      <w:r>
        <w:rPr>
          <w:rFonts w:hint="default" w:ascii="微软雅黑" w:hAnsi="微软雅黑" w:eastAsia="微软雅黑" w:cs="微软雅黑"/>
          <w:lang w:val="en-US" w:eastAsia="zh-CN"/>
        </w:rPr>
        <w:t>@DependsOn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但是这个Analyzer怎么用呢？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越看越头晕。。。思路断了。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冷静，每次这个时候，就要就要想自己的起点，还有目标是什么。我是从xml一路过来的，那就继续深度遍历优先下去，我想总有什么知识是我可以继续学下去的。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由EventHandlerFactory引出DefaultBatA500ProtocolAnalyzer以及RawMessageProcessMongoDBServiceImpl。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所以还是analyzer。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但我也不是没有进步，至少我知道怎么拼analyzer这个单词了。</w:t>
      </w:r>
      <w:bookmarkStart w:id="12" w:name="_GoBack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</w:rPr>
        <w:t>@DependsOn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设置bean的初始化顺序，某bean加载完后，才能加载本bean。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(value = JmsProcessService.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BEAN_NAME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@DependsOn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(BatActivityInfoService.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BEAN_NAME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JmsProcessServiceImpl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BaseServiceImpl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JmsProcessService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etc.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71826"/>
    <w:rsid w:val="0539627C"/>
    <w:rsid w:val="06CE0EC4"/>
    <w:rsid w:val="076E55DD"/>
    <w:rsid w:val="0A1B54BC"/>
    <w:rsid w:val="0AFC135C"/>
    <w:rsid w:val="0F855F9B"/>
    <w:rsid w:val="17E04EEC"/>
    <w:rsid w:val="1D8E280B"/>
    <w:rsid w:val="1ED458B5"/>
    <w:rsid w:val="2270349C"/>
    <w:rsid w:val="264A690D"/>
    <w:rsid w:val="291E4612"/>
    <w:rsid w:val="293A1F38"/>
    <w:rsid w:val="296F34E7"/>
    <w:rsid w:val="2A6A7DC6"/>
    <w:rsid w:val="2D284DA4"/>
    <w:rsid w:val="2FD16D99"/>
    <w:rsid w:val="2FDA3FD4"/>
    <w:rsid w:val="311D0FBE"/>
    <w:rsid w:val="313965D7"/>
    <w:rsid w:val="33D0072C"/>
    <w:rsid w:val="34082B17"/>
    <w:rsid w:val="344F10B4"/>
    <w:rsid w:val="3669245E"/>
    <w:rsid w:val="3B0044D2"/>
    <w:rsid w:val="3D654415"/>
    <w:rsid w:val="43796665"/>
    <w:rsid w:val="43D04F39"/>
    <w:rsid w:val="45604088"/>
    <w:rsid w:val="465952D6"/>
    <w:rsid w:val="475A3941"/>
    <w:rsid w:val="480F2C65"/>
    <w:rsid w:val="485B70F7"/>
    <w:rsid w:val="4B9F6E4A"/>
    <w:rsid w:val="54592F24"/>
    <w:rsid w:val="547F4191"/>
    <w:rsid w:val="562E37E6"/>
    <w:rsid w:val="596808C9"/>
    <w:rsid w:val="5EC823CC"/>
    <w:rsid w:val="65EB053A"/>
    <w:rsid w:val="67946435"/>
    <w:rsid w:val="693B3EC3"/>
    <w:rsid w:val="6E120E71"/>
    <w:rsid w:val="6E3E07B7"/>
    <w:rsid w:val="76D97BB7"/>
    <w:rsid w:val="7C081324"/>
    <w:rsid w:val="7D1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2018-10-25T09:50:31Z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