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FEA71" w14:textId="3731DB26" w:rsidR="00221A05" w:rsidRDefault="00221A05" w:rsidP="0088336B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EB12271" w14:textId="3C82F02A" w:rsidR="00221A05" w:rsidRDefault="00221A05" w:rsidP="0088336B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6444E0F" w14:textId="05733DEA" w:rsidR="00221A05" w:rsidRDefault="00221A05" w:rsidP="0088336B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11AF0C8" w14:textId="7193FA07" w:rsidR="00221A05" w:rsidRDefault="00221A05" w:rsidP="0088336B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4EBC26C" w14:textId="738E8804" w:rsidR="00221A05" w:rsidRDefault="00221A05" w:rsidP="0088336B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E04F90A" w14:textId="5FD2CA93" w:rsidR="00221A05" w:rsidRDefault="00221A05" w:rsidP="0088336B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4B2505B" w14:textId="37C17C90" w:rsidR="00221A05" w:rsidRDefault="00221A05" w:rsidP="0088336B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4D4816C" w14:textId="3775CF4C" w:rsidR="00221A05" w:rsidRDefault="00221A05" w:rsidP="0088336B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D9E5FE4" w14:textId="77777777" w:rsidR="00221A05" w:rsidRPr="00221A05" w:rsidRDefault="00221A05" w:rsidP="0088336B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8058F29" w14:textId="1316A5B6" w:rsidR="00FE5C5E" w:rsidRPr="00751BE4" w:rsidRDefault="00E379C5" w:rsidP="0088336B">
      <w:pPr>
        <w:spacing w:after="0"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751BE4">
        <w:rPr>
          <w:rFonts w:ascii="Calibri" w:hAnsi="Calibri" w:cs="Calibri"/>
          <w:b/>
          <w:bCs/>
          <w:sz w:val="40"/>
          <w:szCs w:val="40"/>
        </w:rPr>
        <w:t xml:space="preserve">ANÁLISE </w:t>
      </w:r>
      <w:r w:rsidR="002D4B6E" w:rsidRPr="00751BE4">
        <w:rPr>
          <w:rFonts w:ascii="Calibri" w:hAnsi="Calibri" w:cs="Calibri"/>
          <w:b/>
          <w:bCs/>
          <w:sz w:val="40"/>
          <w:szCs w:val="40"/>
        </w:rPr>
        <w:t>E MODELAÇÃO DE SISTEMAS 2019/20</w:t>
      </w:r>
    </w:p>
    <w:p w14:paraId="0F428C5B" w14:textId="24BF4CEC" w:rsidR="002D4B6E" w:rsidRPr="00751BE4" w:rsidRDefault="002D4B6E" w:rsidP="0088336B">
      <w:pPr>
        <w:spacing w:after="0" w:line="240" w:lineRule="auto"/>
        <w:jc w:val="center"/>
        <w:rPr>
          <w:rFonts w:ascii="Calibri" w:hAnsi="Calibri" w:cs="Calibri"/>
          <w:i/>
          <w:iCs/>
          <w:sz w:val="36"/>
          <w:szCs w:val="36"/>
        </w:rPr>
      </w:pPr>
      <w:r w:rsidRPr="00751BE4">
        <w:rPr>
          <w:rFonts w:ascii="Calibri" w:hAnsi="Calibri" w:cs="Calibri"/>
          <w:i/>
          <w:iCs/>
          <w:sz w:val="36"/>
          <w:szCs w:val="36"/>
        </w:rPr>
        <w:t>ENTREGA 1</w:t>
      </w:r>
    </w:p>
    <w:p w14:paraId="04C8F47E" w14:textId="16D79FA9" w:rsidR="00357FD7" w:rsidRDefault="00357FD7" w:rsidP="0088336B">
      <w:pPr>
        <w:spacing w:after="0" w:line="240" w:lineRule="auto"/>
        <w:jc w:val="center"/>
        <w:rPr>
          <w:rFonts w:ascii="Calibri" w:hAnsi="Calibri" w:cs="Calibri"/>
        </w:rPr>
      </w:pPr>
    </w:p>
    <w:p w14:paraId="6914C5AC" w14:textId="77777777" w:rsidR="00357FD7" w:rsidRDefault="00357FD7" w:rsidP="0088336B">
      <w:pPr>
        <w:spacing w:after="0" w:line="240" w:lineRule="auto"/>
        <w:jc w:val="center"/>
        <w:rPr>
          <w:rFonts w:ascii="Calibri" w:hAnsi="Calibri" w:cs="Calibri"/>
        </w:rPr>
      </w:pPr>
    </w:p>
    <w:p w14:paraId="59F6AEC8" w14:textId="4AC8649F" w:rsidR="008E5100" w:rsidRPr="004A38BE" w:rsidRDefault="00C65DD0" w:rsidP="0088336B">
      <w:pPr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4A38BE">
        <w:rPr>
          <w:rFonts w:ascii="Calibri" w:hAnsi="Calibri" w:cs="Calibri"/>
          <w:sz w:val="28"/>
          <w:szCs w:val="28"/>
        </w:rPr>
        <w:t>Turno</w:t>
      </w:r>
      <w:r w:rsidR="008E5100" w:rsidRPr="004A38BE">
        <w:rPr>
          <w:rFonts w:ascii="Calibri" w:hAnsi="Calibri" w:cs="Calibri"/>
          <w:sz w:val="28"/>
          <w:szCs w:val="28"/>
        </w:rPr>
        <w:t xml:space="preserve"> </w:t>
      </w:r>
      <w:r w:rsidR="00F6630D" w:rsidRPr="004A38BE">
        <w:rPr>
          <w:rFonts w:ascii="Calibri" w:hAnsi="Calibri" w:cs="Calibri"/>
          <w:sz w:val="28"/>
          <w:szCs w:val="28"/>
        </w:rPr>
        <w:t>09 – 5ª</w:t>
      </w:r>
      <w:r w:rsidRPr="004A38BE">
        <w:rPr>
          <w:rFonts w:ascii="Calibri" w:hAnsi="Calibri" w:cs="Calibri"/>
          <w:sz w:val="28"/>
          <w:szCs w:val="28"/>
        </w:rPr>
        <w:t>-feira</w:t>
      </w:r>
      <w:r w:rsidR="00F6630D" w:rsidRPr="004A38BE">
        <w:rPr>
          <w:rFonts w:ascii="Calibri" w:hAnsi="Calibri" w:cs="Calibri"/>
          <w:sz w:val="28"/>
          <w:szCs w:val="28"/>
        </w:rPr>
        <w:t xml:space="preserve"> 8h00 –</w:t>
      </w:r>
      <w:r w:rsidRPr="004A38BE">
        <w:rPr>
          <w:rFonts w:ascii="Calibri" w:hAnsi="Calibri" w:cs="Calibri"/>
          <w:sz w:val="28"/>
          <w:szCs w:val="28"/>
        </w:rPr>
        <w:t xml:space="preserve"> </w:t>
      </w:r>
      <w:r w:rsidR="00357FD7">
        <w:rPr>
          <w:rFonts w:ascii="Calibri" w:hAnsi="Calibri" w:cs="Calibri"/>
          <w:sz w:val="28"/>
          <w:szCs w:val="28"/>
        </w:rPr>
        <w:t xml:space="preserve">Prof.ª </w:t>
      </w:r>
      <w:r w:rsidRPr="004A38BE">
        <w:rPr>
          <w:rFonts w:ascii="Calibri" w:hAnsi="Calibri" w:cs="Calibri"/>
          <w:sz w:val="28"/>
          <w:szCs w:val="28"/>
        </w:rPr>
        <w:t>Maria do Rosário de Carvalho</w:t>
      </w:r>
    </w:p>
    <w:p w14:paraId="7B6F1750" w14:textId="506059D9" w:rsidR="004A38BE" w:rsidRDefault="00FF3863" w:rsidP="0088336B">
      <w:pPr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4A38BE">
        <w:rPr>
          <w:rFonts w:ascii="Calibri" w:hAnsi="Calibri" w:cs="Calibri"/>
          <w:sz w:val="28"/>
          <w:szCs w:val="28"/>
        </w:rPr>
        <w:t>Grupo 72</w:t>
      </w:r>
    </w:p>
    <w:p w14:paraId="1B63CBF3" w14:textId="5E93F541" w:rsidR="00357FD7" w:rsidRDefault="00357FD7" w:rsidP="0088336B">
      <w:pPr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14:paraId="6D349F7E" w14:textId="77777777" w:rsidR="00357FD7" w:rsidRPr="00357FD7" w:rsidRDefault="00357FD7" w:rsidP="0088336B">
      <w:pPr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4F176B" w:rsidRPr="004A38BE" w14:paraId="421AD2C5" w14:textId="74961CE0" w:rsidTr="00CE7C96">
        <w:trPr>
          <w:trHeight w:val="340"/>
        </w:trPr>
        <w:tc>
          <w:tcPr>
            <w:tcW w:w="1000" w:type="pct"/>
            <w:vAlign w:val="center"/>
          </w:tcPr>
          <w:p w14:paraId="5B32C63D" w14:textId="5241B386" w:rsidR="004F176B" w:rsidRPr="004A38BE" w:rsidRDefault="004F176B" w:rsidP="0088336B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A38BE">
              <w:rPr>
                <w:rFonts w:ascii="Calibri" w:hAnsi="Calibri" w:cs="Calibri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1000" w:type="pct"/>
            <w:vAlign w:val="center"/>
          </w:tcPr>
          <w:p w14:paraId="45EBF60A" w14:textId="79FC1FEF" w:rsidR="004F176B" w:rsidRPr="004A38BE" w:rsidRDefault="004F176B" w:rsidP="0088336B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A38BE">
              <w:rPr>
                <w:rFonts w:ascii="Calibri" w:hAnsi="Calibri" w:cs="Calibr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000" w:type="pct"/>
            <w:vAlign w:val="center"/>
          </w:tcPr>
          <w:p w14:paraId="084ABC59" w14:textId="7B30E65F" w:rsidR="004F176B" w:rsidRPr="004A38BE" w:rsidRDefault="004F176B" w:rsidP="0088336B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A38BE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Esforço </w:t>
            </w:r>
            <w:r w:rsidR="006667B5">
              <w:rPr>
                <w:rFonts w:ascii="Calibri" w:hAnsi="Calibri" w:cs="Calibri"/>
                <w:b/>
                <w:bCs/>
                <w:sz w:val="24"/>
                <w:szCs w:val="24"/>
              </w:rPr>
              <w:t>T</w:t>
            </w:r>
            <w:r w:rsidRPr="004A38BE">
              <w:rPr>
                <w:rFonts w:ascii="Calibri" w:hAnsi="Calibri" w:cs="Calibri"/>
                <w:b/>
                <w:bCs/>
                <w:sz w:val="24"/>
                <w:szCs w:val="24"/>
              </w:rPr>
              <w:t>otal</w:t>
            </w:r>
          </w:p>
        </w:tc>
        <w:tc>
          <w:tcPr>
            <w:tcW w:w="1000" w:type="pct"/>
            <w:vAlign w:val="center"/>
          </w:tcPr>
          <w:p w14:paraId="36284639" w14:textId="1EE71954" w:rsidR="004F176B" w:rsidRPr="004A38BE" w:rsidRDefault="004F176B" w:rsidP="0088336B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A38BE">
              <w:rPr>
                <w:rFonts w:ascii="Calibri" w:hAnsi="Calibri" w:cs="Calibri"/>
                <w:b/>
                <w:bCs/>
                <w:sz w:val="24"/>
                <w:szCs w:val="24"/>
              </w:rPr>
              <w:t>Esforço T1</w:t>
            </w:r>
          </w:p>
        </w:tc>
        <w:tc>
          <w:tcPr>
            <w:tcW w:w="1000" w:type="pct"/>
            <w:vAlign w:val="center"/>
          </w:tcPr>
          <w:p w14:paraId="3DDEACDE" w14:textId="029D5C6D" w:rsidR="004F176B" w:rsidRPr="004A38BE" w:rsidRDefault="004F176B" w:rsidP="0088336B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A38BE">
              <w:rPr>
                <w:rFonts w:ascii="Calibri" w:hAnsi="Calibri" w:cs="Calibri"/>
                <w:b/>
                <w:bCs/>
                <w:sz w:val="24"/>
                <w:szCs w:val="24"/>
              </w:rPr>
              <w:t>Esforço T2</w:t>
            </w:r>
          </w:p>
        </w:tc>
      </w:tr>
      <w:tr w:rsidR="004F176B" w:rsidRPr="004A38BE" w14:paraId="432A7955" w14:textId="585C998A" w:rsidTr="00CE7C96">
        <w:trPr>
          <w:trHeight w:val="340"/>
        </w:trPr>
        <w:tc>
          <w:tcPr>
            <w:tcW w:w="1000" w:type="pct"/>
            <w:vAlign w:val="center"/>
          </w:tcPr>
          <w:p w14:paraId="1A14B625" w14:textId="3C1CFC67" w:rsidR="004F176B" w:rsidRPr="004A38BE" w:rsidRDefault="00736945" w:rsidP="0088336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A38BE">
              <w:rPr>
                <w:rFonts w:ascii="Calibri" w:hAnsi="Calibri" w:cs="Calibri"/>
                <w:sz w:val="24"/>
                <w:szCs w:val="24"/>
              </w:rPr>
              <w:t>83597</w:t>
            </w:r>
          </w:p>
        </w:tc>
        <w:tc>
          <w:tcPr>
            <w:tcW w:w="1000" w:type="pct"/>
            <w:vAlign w:val="center"/>
          </w:tcPr>
          <w:p w14:paraId="279C7678" w14:textId="2303E145" w:rsidR="004F176B" w:rsidRPr="004A38BE" w:rsidRDefault="00736945" w:rsidP="0088336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A38BE">
              <w:rPr>
                <w:rFonts w:ascii="Calibri" w:hAnsi="Calibri" w:cs="Calibri"/>
                <w:sz w:val="24"/>
                <w:szCs w:val="24"/>
              </w:rPr>
              <w:t>Joana Mendonça</w:t>
            </w:r>
          </w:p>
        </w:tc>
        <w:tc>
          <w:tcPr>
            <w:tcW w:w="1000" w:type="pct"/>
            <w:vAlign w:val="center"/>
          </w:tcPr>
          <w:p w14:paraId="3879A8F2" w14:textId="62689510" w:rsidR="004F176B" w:rsidRPr="004A38BE" w:rsidRDefault="006D492E" w:rsidP="0088336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10h</w:t>
            </w:r>
          </w:p>
        </w:tc>
        <w:tc>
          <w:tcPr>
            <w:tcW w:w="1000" w:type="pct"/>
            <w:vAlign w:val="center"/>
          </w:tcPr>
          <w:p w14:paraId="2E530D1A" w14:textId="315F3B5A" w:rsidR="004F176B" w:rsidRPr="004A38BE" w:rsidRDefault="0087069E" w:rsidP="0088336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3h</w:t>
            </w:r>
          </w:p>
        </w:tc>
        <w:tc>
          <w:tcPr>
            <w:tcW w:w="1000" w:type="pct"/>
            <w:vAlign w:val="center"/>
          </w:tcPr>
          <w:p w14:paraId="737B1B9F" w14:textId="392310B7" w:rsidR="004F176B" w:rsidRPr="004A38BE" w:rsidRDefault="0087069E" w:rsidP="0088336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7h</w:t>
            </w:r>
          </w:p>
        </w:tc>
      </w:tr>
      <w:tr w:rsidR="004F176B" w:rsidRPr="004A38BE" w14:paraId="7C389546" w14:textId="67603C37" w:rsidTr="00CE7C96">
        <w:trPr>
          <w:trHeight w:val="340"/>
        </w:trPr>
        <w:tc>
          <w:tcPr>
            <w:tcW w:w="1000" w:type="pct"/>
            <w:vAlign w:val="center"/>
          </w:tcPr>
          <w:p w14:paraId="4F7D9861" w14:textId="13A424B2" w:rsidR="004F176B" w:rsidRPr="004A38BE" w:rsidRDefault="00736945" w:rsidP="0088336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A38BE">
              <w:rPr>
                <w:rFonts w:ascii="Calibri" w:hAnsi="Calibri" w:cs="Calibri"/>
                <w:sz w:val="24"/>
                <w:szCs w:val="24"/>
              </w:rPr>
              <w:t>84715</w:t>
            </w:r>
          </w:p>
        </w:tc>
        <w:tc>
          <w:tcPr>
            <w:tcW w:w="1000" w:type="pct"/>
            <w:vAlign w:val="center"/>
          </w:tcPr>
          <w:p w14:paraId="204BADA9" w14:textId="1796B2D7" w:rsidR="004F176B" w:rsidRPr="004A38BE" w:rsidRDefault="00736945" w:rsidP="0088336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A38BE">
              <w:rPr>
                <w:rFonts w:ascii="Calibri" w:hAnsi="Calibri" w:cs="Calibri"/>
                <w:sz w:val="24"/>
                <w:szCs w:val="24"/>
              </w:rPr>
              <w:t>Filipe Colaço</w:t>
            </w:r>
          </w:p>
        </w:tc>
        <w:tc>
          <w:tcPr>
            <w:tcW w:w="1000" w:type="pct"/>
            <w:vAlign w:val="center"/>
          </w:tcPr>
          <w:p w14:paraId="1251FFDE" w14:textId="671339CC" w:rsidR="004F176B" w:rsidRPr="004A38BE" w:rsidRDefault="006D492E" w:rsidP="0088336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10h</w:t>
            </w:r>
          </w:p>
        </w:tc>
        <w:tc>
          <w:tcPr>
            <w:tcW w:w="1000" w:type="pct"/>
            <w:vAlign w:val="center"/>
          </w:tcPr>
          <w:p w14:paraId="6ED1A875" w14:textId="7135C82F" w:rsidR="004F176B" w:rsidRPr="004A38BE" w:rsidRDefault="0087069E" w:rsidP="0088336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3h</w:t>
            </w:r>
          </w:p>
        </w:tc>
        <w:tc>
          <w:tcPr>
            <w:tcW w:w="1000" w:type="pct"/>
            <w:vAlign w:val="center"/>
          </w:tcPr>
          <w:p w14:paraId="71F303A9" w14:textId="220BBE40" w:rsidR="004F176B" w:rsidRPr="004A38BE" w:rsidRDefault="0087069E" w:rsidP="0088336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7h</w:t>
            </w:r>
          </w:p>
        </w:tc>
      </w:tr>
    </w:tbl>
    <w:p w14:paraId="10BDABED" w14:textId="0F43A458" w:rsidR="00221A05" w:rsidRPr="00221A05" w:rsidRDefault="00221A05" w:rsidP="00B03F33">
      <w:pPr>
        <w:spacing w:after="0" w:line="240" w:lineRule="auto"/>
        <w:rPr>
          <w:rFonts w:ascii="Calibri" w:hAnsi="Calibri" w:cs="Calibri"/>
          <w:sz w:val="32"/>
          <w:szCs w:val="32"/>
        </w:rPr>
      </w:pPr>
    </w:p>
    <w:p w14:paraId="31047559" w14:textId="77777777" w:rsidR="00221A05" w:rsidRDefault="00221A0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7CDB972D" w14:textId="6AF109A7" w:rsidR="0065727A" w:rsidRDefault="009673C4" w:rsidP="0000363E">
      <w:pPr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ESQUEMA</w:t>
      </w:r>
      <w:r w:rsidR="000604F2" w:rsidRPr="000604F2">
        <w:rPr>
          <w:rFonts w:ascii="Calibri" w:hAnsi="Calibri" w:cs="Calibri"/>
          <w:b/>
          <w:bCs/>
          <w:sz w:val="28"/>
          <w:szCs w:val="28"/>
        </w:rPr>
        <w:t xml:space="preserve"> 1 – </w:t>
      </w:r>
      <w:r w:rsidR="000604F2" w:rsidRPr="00F25427">
        <w:rPr>
          <w:rFonts w:ascii="Calibri" w:hAnsi="Calibri" w:cs="Calibri"/>
          <w:b/>
          <w:bCs/>
          <w:i/>
          <w:iCs/>
          <w:sz w:val="28"/>
          <w:szCs w:val="28"/>
        </w:rPr>
        <w:t>Viewpoint</w:t>
      </w:r>
      <w:r w:rsidR="000604F2" w:rsidRPr="000604F2">
        <w:rPr>
          <w:rFonts w:ascii="Calibri" w:hAnsi="Calibri" w:cs="Calibri"/>
          <w:b/>
          <w:bCs/>
          <w:sz w:val="28"/>
          <w:szCs w:val="28"/>
        </w:rPr>
        <w:t xml:space="preserve"> da estrutura orgânica da ARCA</w:t>
      </w:r>
    </w:p>
    <w:p w14:paraId="0DB554FE" w14:textId="2A3CCFD7" w:rsidR="008B5627" w:rsidRPr="008B5627" w:rsidRDefault="008B5627" w:rsidP="0000363E">
      <w:pPr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1E627C03" w14:textId="59344BFB" w:rsidR="0000363E" w:rsidRDefault="00116B29" w:rsidP="0000363E">
      <w:pPr>
        <w:tabs>
          <w:tab w:val="left" w:pos="284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653B892" wp14:editId="1C510804">
            <wp:extent cx="6120130" cy="4148455"/>
            <wp:effectExtent l="0" t="0" r="0" b="444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trutura-Organi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55D7" w14:textId="77777777" w:rsidR="00116B29" w:rsidRDefault="00116B29" w:rsidP="00B10596">
      <w:pPr>
        <w:tabs>
          <w:tab w:val="left" w:pos="284"/>
        </w:tabs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1A46D98F" w14:textId="55BA0464" w:rsidR="009673C4" w:rsidRPr="009673C4" w:rsidRDefault="009673C4" w:rsidP="00B10596">
      <w:pPr>
        <w:tabs>
          <w:tab w:val="left" w:pos="284"/>
        </w:tabs>
        <w:spacing w:after="120" w:line="240" w:lineRule="auto"/>
        <w:jc w:val="both"/>
        <w:rPr>
          <w:rFonts w:ascii="Calibri" w:hAnsi="Calibri" w:cs="Calibri"/>
          <w:i/>
          <w:iCs/>
          <w:sz w:val="24"/>
          <w:szCs w:val="24"/>
          <w:u w:val="single"/>
        </w:rPr>
      </w:pPr>
      <w:r>
        <w:rPr>
          <w:rFonts w:ascii="Calibri" w:hAnsi="Calibri" w:cs="Calibri"/>
          <w:i/>
          <w:iCs/>
          <w:sz w:val="24"/>
          <w:szCs w:val="24"/>
          <w:u w:val="single"/>
        </w:rPr>
        <w:t>Descrição do Esquema 1</w:t>
      </w:r>
    </w:p>
    <w:p w14:paraId="14B6E652" w14:textId="5AB98597" w:rsidR="0088336B" w:rsidRPr="0088336B" w:rsidRDefault="0000363E" w:rsidP="00B10596">
      <w:pPr>
        <w:tabs>
          <w:tab w:val="left" w:pos="284"/>
        </w:tabs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88336B" w:rsidRPr="0088336B">
        <w:rPr>
          <w:rFonts w:ascii="Calibri" w:hAnsi="Calibri" w:cs="Calibri"/>
          <w:sz w:val="24"/>
          <w:szCs w:val="24"/>
        </w:rPr>
        <w:t xml:space="preserve">O nosso modelo de estrutura orgânica da ARCA contém um conjunto de </w:t>
      </w:r>
      <w:r w:rsidR="0088336B" w:rsidRPr="00EC75A8">
        <w:rPr>
          <w:rFonts w:ascii="Calibri" w:hAnsi="Calibri" w:cs="Calibri"/>
          <w:i/>
          <w:iCs/>
          <w:sz w:val="24"/>
          <w:szCs w:val="24"/>
        </w:rPr>
        <w:t>roles</w:t>
      </w:r>
      <w:r w:rsidR="0088336B" w:rsidRPr="0088336B">
        <w:rPr>
          <w:rFonts w:ascii="Calibri" w:hAnsi="Calibri" w:cs="Calibri"/>
          <w:sz w:val="24"/>
          <w:szCs w:val="24"/>
        </w:rPr>
        <w:t xml:space="preserve"> definidos:</w:t>
      </w:r>
    </w:p>
    <w:p w14:paraId="47AE89FE" w14:textId="679DDA7B" w:rsidR="0088336B" w:rsidRPr="0087069E" w:rsidRDefault="0088336B" w:rsidP="00B10596">
      <w:pPr>
        <w:pStyle w:val="PargrafodaLista"/>
        <w:numPr>
          <w:ilvl w:val="0"/>
          <w:numId w:val="1"/>
        </w:numPr>
        <w:tabs>
          <w:tab w:val="left" w:pos="284"/>
        </w:tabs>
        <w:spacing w:after="120" w:line="240" w:lineRule="auto"/>
        <w:ind w:left="284" w:hanging="284"/>
        <w:jc w:val="both"/>
        <w:rPr>
          <w:rFonts w:ascii="Calibri" w:hAnsi="Calibri" w:cs="Calibri"/>
          <w:sz w:val="24"/>
          <w:szCs w:val="24"/>
        </w:rPr>
      </w:pPr>
      <w:r w:rsidRPr="0087069E">
        <w:rPr>
          <w:rFonts w:ascii="Calibri" w:hAnsi="Calibri" w:cs="Calibri"/>
          <w:sz w:val="24"/>
          <w:szCs w:val="24"/>
        </w:rPr>
        <w:t xml:space="preserve">CEO - </w:t>
      </w:r>
      <w:r w:rsidR="000604F2" w:rsidRPr="00F25427">
        <w:rPr>
          <w:rFonts w:ascii="Calibri" w:hAnsi="Calibri" w:cs="Calibri"/>
          <w:i/>
          <w:iCs/>
          <w:sz w:val="24"/>
          <w:szCs w:val="24"/>
        </w:rPr>
        <w:t>C</w:t>
      </w:r>
      <w:r w:rsidRPr="00F25427">
        <w:rPr>
          <w:rFonts w:ascii="Calibri" w:hAnsi="Calibri" w:cs="Calibri"/>
          <w:i/>
          <w:iCs/>
          <w:sz w:val="24"/>
          <w:szCs w:val="24"/>
        </w:rPr>
        <w:t xml:space="preserve">hief </w:t>
      </w:r>
      <w:r w:rsidR="000604F2" w:rsidRPr="00F25427">
        <w:rPr>
          <w:rFonts w:ascii="Calibri" w:hAnsi="Calibri" w:cs="Calibri"/>
          <w:i/>
          <w:iCs/>
          <w:sz w:val="24"/>
          <w:szCs w:val="24"/>
        </w:rPr>
        <w:t>E</w:t>
      </w:r>
      <w:r w:rsidRPr="00F25427">
        <w:rPr>
          <w:rFonts w:ascii="Calibri" w:hAnsi="Calibri" w:cs="Calibri"/>
          <w:i/>
          <w:iCs/>
          <w:sz w:val="24"/>
          <w:szCs w:val="24"/>
        </w:rPr>
        <w:t xml:space="preserve">xecutive </w:t>
      </w:r>
      <w:r w:rsidR="000604F2" w:rsidRPr="00F25427">
        <w:rPr>
          <w:rFonts w:ascii="Calibri" w:hAnsi="Calibri" w:cs="Calibri"/>
          <w:i/>
          <w:iCs/>
          <w:sz w:val="24"/>
          <w:szCs w:val="24"/>
        </w:rPr>
        <w:t>O</w:t>
      </w:r>
      <w:r w:rsidRPr="00F25427">
        <w:rPr>
          <w:rFonts w:ascii="Calibri" w:hAnsi="Calibri" w:cs="Calibri"/>
          <w:i/>
          <w:iCs/>
          <w:sz w:val="24"/>
          <w:szCs w:val="24"/>
        </w:rPr>
        <w:t>fficer</w:t>
      </w:r>
      <w:r w:rsidRPr="0087069E">
        <w:rPr>
          <w:rFonts w:ascii="Calibri" w:hAnsi="Calibri" w:cs="Calibri"/>
          <w:sz w:val="24"/>
          <w:szCs w:val="24"/>
        </w:rPr>
        <w:t>, que chefia e gere a empresa ARCA.</w:t>
      </w:r>
    </w:p>
    <w:p w14:paraId="0DF0A394" w14:textId="77143413" w:rsidR="0088336B" w:rsidRPr="0087069E" w:rsidRDefault="0088336B" w:rsidP="00B10596">
      <w:pPr>
        <w:pStyle w:val="PargrafodaLista"/>
        <w:numPr>
          <w:ilvl w:val="0"/>
          <w:numId w:val="1"/>
        </w:numPr>
        <w:tabs>
          <w:tab w:val="left" w:pos="284"/>
        </w:tabs>
        <w:spacing w:after="120" w:line="240" w:lineRule="auto"/>
        <w:ind w:left="284" w:hanging="284"/>
        <w:jc w:val="both"/>
        <w:rPr>
          <w:rFonts w:ascii="Calibri" w:hAnsi="Calibri" w:cs="Calibri"/>
          <w:sz w:val="24"/>
          <w:szCs w:val="24"/>
        </w:rPr>
      </w:pPr>
      <w:r w:rsidRPr="0087069E">
        <w:rPr>
          <w:rFonts w:ascii="Calibri" w:hAnsi="Calibri" w:cs="Calibri"/>
          <w:sz w:val="24"/>
          <w:szCs w:val="24"/>
        </w:rPr>
        <w:t xml:space="preserve">CTO - </w:t>
      </w:r>
      <w:r w:rsidR="000604F2" w:rsidRPr="00F25427">
        <w:rPr>
          <w:rFonts w:ascii="Calibri" w:hAnsi="Calibri" w:cs="Calibri"/>
          <w:i/>
          <w:iCs/>
          <w:sz w:val="24"/>
          <w:szCs w:val="24"/>
        </w:rPr>
        <w:t>C</w:t>
      </w:r>
      <w:r w:rsidRPr="00F25427">
        <w:rPr>
          <w:rFonts w:ascii="Calibri" w:hAnsi="Calibri" w:cs="Calibri"/>
          <w:i/>
          <w:iCs/>
          <w:sz w:val="24"/>
          <w:szCs w:val="24"/>
        </w:rPr>
        <w:t xml:space="preserve">hief </w:t>
      </w:r>
      <w:r w:rsidR="000604F2" w:rsidRPr="00F25427">
        <w:rPr>
          <w:rFonts w:ascii="Calibri" w:hAnsi="Calibri" w:cs="Calibri"/>
          <w:i/>
          <w:iCs/>
          <w:sz w:val="24"/>
          <w:szCs w:val="24"/>
        </w:rPr>
        <w:t>T</w:t>
      </w:r>
      <w:r w:rsidRPr="00F25427">
        <w:rPr>
          <w:rFonts w:ascii="Calibri" w:hAnsi="Calibri" w:cs="Calibri"/>
          <w:i/>
          <w:iCs/>
          <w:sz w:val="24"/>
          <w:szCs w:val="24"/>
        </w:rPr>
        <w:t xml:space="preserve">echnology </w:t>
      </w:r>
      <w:r w:rsidR="000604F2" w:rsidRPr="00F25427">
        <w:rPr>
          <w:rFonts w:ascii="Calibri" w:hAnsi="Calibri" w:cs="Calibri"/>
          <w:i/>
          <w:iCs/>
          <w:sz w:val="24"/>
          <w:szCs w:val="24"/>
        </w:rPr>
        <w:t>O</w:t>
      </w:r>
      <w:r w:rsidRPr="00F25427">
        <w:rPr>
          <w:rFonts w:ascii="Calibri" w:hAnsi="Calibri" w:cs="Calibri"/>
          <w:i/>
          <w:iCs/>
          <w:sz w:val="24"/>
          <w:szCs w:val="24"/>
        </w:rPr>
        <w:t>fficer</w:t>
      </w:r>
      <w:r w:rsidRPr="0087069E">
        <w:rPr>
          <w:rFonts w:ascii="Calibri" w:hAnsi="Calibri" w:cs="Calibri"/>
          <w:sz w:val="24"/>
          <w:szCs w:val="24"/>
        </w:rPr>
        <w:t>, que está encarregue de gerir o departamento de tecnologia;</w:t>
      </w:r>
    </w:p>
    <w:p w14:paraId="63C0111F" w14:textId="7FA5826A" w:rsidR="0088336B" w:rsidRPr="0087069E" w:rsidRDefault="0088336B" w:rsidP="00B10596">
      <w:pPr>
        <w:pStyle w:val="PargrafodaLista"/>
        <w:numPr>
          <w:ilvl w:val="0"/>
          <w:numId w:val="1"/>
        </w:numPr>
        <w:tabs>
          <w:tab w:val="left" w:pos="284"/>
        </w:tabs>
        <w:spacing w:after="120" w:line="240" w:lineRule="auto"/>
        <w:ind w:left="284" w:hanging="284"/>
        <w:jc w:val="both"/>
        <w:rPr>
          <w:rFonts w:ascii="Calibri" w:hAnsi="Calibri" w:cs="Calibri"/>
          <w:sz w:val="24"/>
          <w:szCs w:val="24"/>
        </w:rPr>
      </w:pPr>
      <w:r w:rsidRPr="0087069E">
        <w:rPr>
          <w:rFonts w:ascii="Calibri" w:hAnsi="Calibri" w:cs="Calibri"/>
          <w:sz w:val="24"/>
          <w:szCs w:val="24"/>
        </w:rPr>
        <w:t xml:space="preserve">CIO - </w:t>
      </w:r>
      <w:r w:rsidR="000604F2" w:rsidRPr="00F25427">
        <w:rPr>
          <w:rFonts w:ascii="Calibri" w:hAnsi="Calibri" w:cs="Calibri"/>
          <w:i/>
          <w:iCs/>
          <w:sz w:val="24"/>
          <w:szCs w:val="24"/>
        </w:rPr>
        <w:t>C</w:t>
      </w:r>
      <w:r w:rsidRPr="00F25427">
        <w:rPr>
          <w:rFonts w:ascii="Calibri" w:hAnsi="Calibri" w:cs="Calibri"/>
          <w:i/>
          <w:iCs/>
          <w:sz w:val="24"/>
          <w:szCs w:val="24"/>
        </w:rPr>
        <w:t xml:space="preserve">hief </w:t>
      </w:r>
      <w:r w:rsidR="000604F2" w:rsidRPr="00F25427">
        <w:rPr>
          <w:rFonts w:ascii="Calibri" w:hAnsi="Calibri" w:cs="Calibri"/>
          <w:i/>
          <w:iCs/>
          <w:sz w:val="24"/>
          <w:szCs w:val="24"/>
        </w:rPr>
        <w:t>I</w:t>
      </w:r>
      <w:r w:rsidRPr="00F25427">
        <w:rPr>
          <w:rFonts w:ascii="Calibri" w:hAnsi="Calibri" w:cs="Calibri"/>
          <w:i/>
          <w:iCs/>
          <w:sz w:val="24"/>
          <w:szCs w:val="24"/>
        </w:rPr>
        <w:t xml:space="preserve">nformation </w:t>
      </w:r>
      <w:r w:rsidR="000604F2" w:rsidRPr="00F25427">
        <w:rPr>
          <w:rFonts w:ascii="Calibri" w:hAnsi="Calibri" w:cs="Calibri"/>
          <w:i/>
          <w:iCs/>
          <w:sz w:val="24"/>
          <w:szCs w:val="24"/>
        </w:rPr>
        <w:t>O</w:t>
      </w:r>
      <w:r w:rsidRPr="00F25427">
        <w:rPr>
          <w:rFonts w:ascii="Calibri" w:hAnsi="Calibri" w:cs="Calibri"/>
          <w:i/>
          <w:iCs/>
          <w:sz w:val="24"/>
          <w:szCs w:val="24"/>
        </w:rPr>
        <w:t>fficer</w:t>
      </w:r>
      <w:r w:rsidRPr="0087069E">
        <w:rPr>
          <w:rFonts w:ascii="Calibri" w:hAnsi="Calibri" w:cs="Calibri"/>
          <w:sz w:val="24"/>
          <w:szCs w:val="24"/>
        </w:rPr>
        <w:t>, encarregue de gerir o departamento de informática;</w:t>
      </w:r>
    </w:p>
    <w:p w14:paraId="59AE0FF0" w14:textId="6A9B39FD" w:rsidR="0088336B" w:rsidRPr="00B10596" w:rsidRDefault="0088336B" w:rsidP="00B10596">
      <w:pPr>
        <w:pStyle w:val="PargrafodaLista"/>
        <w:numPr>
          <w:ilvl w:val="0"/>
          <w:numId w:val="1"/>
        </w:numPr>
        <w:tabs>
          <w:tab w:val="left" w:pos="284"/>
        </w:tabs>
        <w:spacing w:after="120" w:line="240" w:lineRule="auto"/>
        <w:ind w:left="284" w:hanging="284"/>
        <w:jc w:val="both"/>
        <w:rPr>
          <w:rFonts w:ascii="Calibri" w:hAnsi="Calibri" w:cs="Calibri"/>
          <w:sz w:val="24"/>
          <w:szCs w:val="24"/>
        </w:rPr>
      </w:pPr>
      <w:r w:rsidRPr="0087069E">
        <w:rPr>
          <w:rFonts w:ascii="Calibri" w:hAnsi="Calibri" w:cs="Calibri"/>
          <w:sz w:val="24"/>
          <w:szCs w:val="24"/>
        </w:rPr>
        <w:t xml:space="preserve">CFO - </w:t>
      </w:r>
      <w:r w:rsidR="000604F2" w:rsidRPr="00F25427">
        <w:rPr>
          <w:rFonts w:ascii="Calibri" w:hAnsi="Calibri" w:cs="Calibri"/>
          <w:i/>
          <w:iCs/>
          <w:sz w:val="24"/>
          <w:szCs w:val="24"/>
        </w:rPr>
        <w:t>C</w:t>
      </w:r>
      <w:r w:rsidRPr="00F25427">
        <w:rPr>
          <w:rFonts w:ascii="Calibri" w:hAnsi="Calibri" w:cs="Calibri"/>
          <w:i/>
          <w:iCs/>
          <w:sz w:val="24"/>
          <w:szCs w:val="24"/>
        </w:rPr>
        <w:t xml:space="preserve">hief </w:t>
      </w:r>
      <w:r w:rsidR="000604F2" w:rsidRPr="00F25427">
        <w:rPr>
          <w:rFonts w:ascii="Calibri" w:hAnsi="Calibri" w:cs="Calibri"/>
          <w:i/>
          <w:iCs/>
          <w:sz w:val="24"/>
          <w:szCs w:val="24"/>
        </w:rPr>
        <w:t>F</w:t>
      </w:r>
      <w:r w:rsidRPr="00F25427">
        <w:rPr>
          <w:rFonts w:ascii="Calibri" w:hAnsi="Calibri" w:cs="Calibri"/>
          <w:i/>
          <w:iCs/>
          <w:sz w:val="24"/>
          <w:szCs w:val="24"/>
        </w:rPr>
        <w:t xml:space="preserve">inancial </w:t>
      </w:r>
      <w:r w:rsidR="000604F2" w:rsidRPr="00F25427">
        <w:rPr>
          <w:rFonts w:ascii="Calibri" w:hAnsi="Calibri" w:cs="Calibri"/>
          <w:i/>
          <w:iCs/>
          <w:sz w:val="24"/>
          <w:szCs w:val="24"/>
        </w:rPr>
        <w:t>O</w:t>
      </w:r>
      <w:r w:rsidRPr="00F25427">
        <w:rPr>
          <w:rFonts w:ascii="Calibri" w:hAnsi="Calibri" w:cs="Calibri"/>
          <w:i/>
          <w:iCs/>
          <w:sz w:val="24"/>
          <w:szCs w:val="24"/>
        </w:rPr>
        <w:t>fficer</w:t>
      </w:r>
      <w:r w:rsidRPr="0087069E">
        <w:rPr>
          <w:rFonts w:ascii="Calibri" w:hAnsi="Calibri" w:cs="Calibri"/>
          <w:sz w:val="24"/>
          <w:szCs w:val="24"/>
        </w:rPr>
        <w:t>, encarregue do departamento financeiro, bem como do departamento de recursos humanos.</w:t>
      </w:r>
    </w:p>
    <w:p w14:paraId="5AF91F42" w14:textId="71ED7C34" w:rsidR="0088336B" w:rsidRPr="0088336B" w:rsidRDefault="009065D0" w:rsidP="00B10596">
      <w:pPr>
        <w:tabs>
          <w:tab w:val="left" w:pos="284"/>
        </w:tabs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88336B" w:rsidRPr="0088336B">
        <w:rPr>
          <w:rFonts w:ascii="Calibri" w:hAnsi="Calibri" w:cs="Calibri"/>
          <w:sz w:val="24"/>
          <w:szCs w:val="24"/>
        </w:rPr>
        <w:t>O departamento de tecnologia tem o dever de assegurar a manutenção e a recolha (quando necessário) do equipamento POS.</w:t>
      </w:r>
    </w:p>
    <w:p w14:paraId="22311A4B" w14:textId="38A068F2" w:rsidR="0088336B" w:rsidRPr="0088336B" w:rsidRDefault="009065D0" w:rsidP="00B10596">
      <w:pPr>
        <w:tabs>
          <w:tab w:val="left" w:pos="284"/>
        </w:tabs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88336B" w:rsidRPr="0088336B">
        <w:rPr>
          <w:rFonts w:ascii="Calibri" w:hAnsi="Calibri" w:cs="Calibri"/>
          <w:sz w:val="24"/>
          <w:szCs w:val="24"/>
        </w:rPr>
        <w:t>O departamento de informação garante a manutenção da ARCAPP.</w:t>
      </w:r>
    </w:p>
    <w:p w14:paraId="025C20CD" w14:textId="172FE430" w:rsidR="0088336B" w:rsidRPr="0088336B" w:rsidRDefault="009065D0" w:rsidP="00B10596">
      <w:pPr>
        <w:tabs>
          <w:tab w:val="left" w:pos="284"/>
        </w:tabs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88336B" w:rsidRPr="0088336B">
        <w:rPr>
          <w:rFonts w:ascii="Calibri" w:hAnsi="Calibri" w:cs="Calibri"/>
          <w:sz w:val="24"/>
          <w:szCs w:val="24"/>
        </w:rPr>
        <w:t>Os departamentos de informática e de tecnologia trabalham em conjunto na manutenção preditiva, que consiste em analisar os dados de estado enviados pelos POS para determinar potenciais falhas.</w:t>
      </w:r>
    </w:p>
    <w:p w14:paraId="29E819CA" w14:textId="6FBBD322" w:rsidR="0088336B" w:rsidRPr="0088336B" w:rsidRDefault="009065D0" w:rsidP="00B10596">
      <w:pPr>
        <w:tabs>
          <w:tab w:val="left" w:pos="284"/>
        </w:tabs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88336B" w:rsidRPr="0088336B">
        <w:rPr>
          <w:rFonts w:ascii="Calibri" w:hAnsi="Calibri" w:cs="Calibri"/>
          <w:sz w:val="24"/>
          <w:szCs w:val="24"/>
        </w:rPr>
        <w:t>O departamento financeiro tem o papel de declarar todas as vendas efetuadas pela ARCA.</w:t>
      </w:r>
    </w:p>
    <w:p w14:paraId="2F1B0161" w14:textId="474DF8DB" w:rsidR="0088336B" w:rsidRDefault="009065D0" w:rsidP="00B10596">
      <w:pPr>
        <w:tabs>
          <w:tab w:val="left" w:pos="284"/>
        </w:tabs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88336B" w:rsidRPr="0088336B">
        <w:rPr>
          <w:rFonts w:ascii="Calibri" w:hAnsi="Calibri" w:cs="Calibri"/>
          <w:sz w:val="24"/>
          <w:szCs w:val="24"/>
        </w:rPr>
        <w:t>O departamento de recursos humanos efetua o recrutamento de pessoas para os respetivos departamentos e gere pessoal.</w:t>
      </w:r>
    </w:p>
    <w:p w14:paraId="1550CABE" w14:textId="77777777" w:rsidR="00B8286C" w:rsidRPr="0088336B" w:rsidRDefault="00B8286C" w:rsidP="0000363E">
      <w:pPr>
        <w:tabs>
          <w:tab w:val="left" w:pos="284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5F7B8526" w14:textId="77777777" w:rsidR="00F25427" w:rsidRDefault="00F2542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58CA66AC" w14:textId="166FD134" w:rsidR="000604F2" w:rsidRDefault="009673C4" w:rsidP="0000363E">
      <w:pPr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ESQUEMA</w:t>
      </w:r>
      <w:r w:rsidR="000604F2" w:rsidRPr="000604F2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0604F2">
        <w:rPr>
          <w:rFonts w:ascii="Calibri" w:hAnsi="Calibri" w:cs="Calibri"/>
          <w:b/>
          <w:bCs/>
          <w:sz w:val="28"/>
          <w:szCs w:val="28"/>
        </w:rPr>
        <w:t>2</w:t>
      </w:r>
      <w:r w:rsidR="000604F2" w:rsidRPr="000604F2"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0604F2" w:rsidRPr="00F25427">
        <w:rPr>
          <w:rFonts w:ascii="Calibri" w:hAnsi="Calibri" w:cs="Calibri"/>
          <w:b/>
          <w:bCs/>
          <w:i/>
          <w:iCs/>
          <w:sz w:val="28"/>
          <w:szCs w:val="28"/>
        </w:rPr>
        <w:t>Layered viewpoint</w:t>
      </w:r>
      <w:r w:rsidR="000604F2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00363E">
        <w:rPr>
          <w:rFonts w:ascii="Calibri" w:hAnsi="Calibri" w:cs="Calibri"/>
          <w:b/>
          <w:bCs/>
          <w:sz w:val="28"/>
          <w:szCs w:val="28"/>
        </w:rPr>
        <w:t>da estrutura</w:t>
      </w:r>
      <w:r w:rsidR="000604F2" w:rsidRPr="000604F2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00363E">
        <w:rPr>
          <w:rFonts w:ascii="Calibri" w:hAnsi="Calibri" w:cs="Calibri"/>
          <w:b/>
          <w:bCs/>
          <w:sz w:val="28"/>
          <w:szCs w:val="28"/>
        </w:rPr>
        <w:t>do produto a considerar</w:t>
      </w:r>
    </w:p>
    <w:p w14:paraId="19DAE7A3" w14:textId="5754AFDD" w:rsidR="00F25427" w:rsidRPr="00F25427" w:rsidRDefault="00F25427" w:rsidP="0000363E">
      <w:pPr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bookmarkStart w:id="0" w:name="_GoBack"/>
      <w:r>
        <w:rPr>
          <w:rFonts w:ascii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C5A088" wp14:editId="69E71F5B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6852285" cy="7752080"/>
            <wp:effectExtent l="0" t="0" r="5715" b="12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ered-Viewpoi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285" cy="7752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B57878E" w14:textId="02E2A203" w:rsidR="00F25427" w:rsidRPr="00F25427" w:rsidRDefault="00F25427" w:rsidP="0000363E">
      <w:pPr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6775533C" w14:textId="77777777" w:rsidR="00F25427" w:rsidRDefault="00F2542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51D74FBF" w14:textId="0FE28E9F" w:rsidR="00751ED1" w:rsidRPr="00751ED1" w:rsidRDefault="00751ED1" w:rsidP="00B10596">
      <w:pPr>
        <w:tabs>
          <w:tab w:val="left" w:pos="284"/>
        </w:tabs>
        <w:spacing w:after="120" w:line="240" w:lineRule="auto"/>
        <w:jc w:val="both"/>
        <w:rPr>
          <w:rFonts w:ascii="Calibri" w:hAnsi="Calibri" w:cs="Calibri"/>
          <w:i/>
          <w:iCs/>
          <w:sz w:val="24"/>
          <w:szCs w:val="24"/>
          <w:u w:val="single"/>
        </w:rPr>
      </w:pPr>
      <w:r>
        <w:rPr>
          <w:rFonts w:ascii="Calibri" w:hAnsi="Calibri" w:cs="Calibri"/>
          <w:i/>
          <w:iCs/>
          <w:sz w:val="24"/>
          <w:szCs w:val="24"/>
          <w:u w:val="single"/>
        </w:rPr>
        <w:lastRenderedPageBreak/>
        <w:t>Descrição</w:t>
      </w:r>
      <w:r w:rsidR="009673C4">
        <w:rPr>
          <w:rFonts w:ascii="Calibri" w:hAnsi="Calibri" w:cs="Calibri"/>
          <w:i/>
          <w:iCs/>
          <w:sz w:val="24"/>
          <w:szCs w:val="24"/>
          <w:u w:val="single"/>
        </w:rPr>
        <w:t xml:space="preserve"> do Esquema 2</w:t>
      </w:r>
    </w:p>
    <w:p w14:paraId="3A10AAA6" w14:textId="6484B316" w:rsidR="0088336B" w:rsidRPr="0088336B" w:rsidRDefault="009065D0" w:rsidP="00B10596">
      <w:pPr>
        <w:tabs>
          <w:tab w:val="left" w:pos="284"/>
        </w:tabs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88336B" w:rsidRPr="0088336B">
        <w:rPr>
          <w:rFonts w:ascii="Calibri" w:hAnsi="Calibri" w:cs="Calibri"/>
          <w:sz w:val="24"/>
          <w:szCs w:val="24"/>
        </w:rPr>
        <w:t xml:space="preserve">O ARCARD é o produto disponibilizado pela ARCA e, associado a este, a ARCA fornece os serviços de compra de produtos e de catálogo. </w:t>
      </w:r>
    </w:p>
    <w:p w14:paraId="2C6F75ED" w14:textId="77777777" w:rsidR="0088336B" w:rsidRPr="0088336B" w:rsidRDefault="0088336B" w:rsidP="00B10596">
      <w:pPr>
        <w:tabs>
          <w:tab w:val="left" w:pos="284"/>
        </w:tabs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88336B">
        <w:rPr>
          <w:rFonts w:ascii="Calibri" w:hAnsi="Calibri" w:cs="Calibri"/>
          <w:sz w:val="24"/>
          <w:szCs w:val="24"/>
        </w:rPr>
        <w:t>O serviço de compra de produtos manifesta-se pelo interesse de clientes fidelizados na compra de produtos.</w:t>
      </w:r>
    </w:p>
    <w:p w14:paraId="4B0BD3D9" w14:textId="272AA3E6" w:rsidR="0088336B" w:rsidRPr="0088336B" w:rsidRDefault="009065D0" w:rsidP="00B10596">
      <w:pPr>
        <w:tabs>
          <w:tab w:val="left" w:pos="284"/>
        </w:tabs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88336B" w:rsidRPr="0088336B">
        <w:rPr>
          <w:rFonts w:ascii="Calibri" w:hAnsi="Calibri" w:cs="Calibri"/>
          <w:sz w:val="24"/>
          <w:szCs w:val="24"/>
        </w:rPr>
        <w:t xml:space="preserve">O processo de fidelização consiste no download da ARCAPP, seguida da criação de uma conta ARCARD, onde é possível efetuar transferências de serviços bancários externos no qual é convertida moeda corrente em ARCALIBRA, que pode ser depois debitada/creditada do ARCARD quando um cliente efetua pagamentos com o cartão. Finalizada uma compra,  é emitido um recibo. </w:t>
      </w:r>
    </w:p>
    <w:p w14:paraId="1FCB0200" w14:textId="3EC2BD3E" w:rsidR="0088336B" w:rsidRPr="0088336B" w:rsidRDefault="004F7207" w:rsidP="00B10596">
      <w:pPr>
        <w:tabs>
          <w:tab w:val="left" w:pos="284"/>
        </w:tabs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88336B" w:rsidRPr="0088336B">
        <w:rPr>
          <w:rFonts w:ascii="Calibri" w:hAnsi="Calibri" w:cs="Calibri"/>
          <w:sz w:val="24"/>
          <w:szCs w:val="24"/>
        </w:rPr>
        <w:t xml:space="preserve">A ARCA oferece um serviço que comunica com a ARCAPP e que permite fazer display do valor da conversão da moeda corrente para ARCALIBRA e vice-versa. </w:t>
      </w:r>
    </w:p>
    <w:p w14:paraId="2B45B848" w14:textId="4882D6F9" w:rsidR="0088336B" w:rsidRPr="0088336B" w:rsidRDefault="0088336B" w:rsidP="00B10596">
      <w:pPr>
        <w:tabs>
          <w:tab w:val="left" w:pos="284"/>
        </w:tabs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88336B">
        <w:rPr>
          <w:rFonts w:ascii="Calibri" w:hAnsi="Calibri" w:cs="Calibri"/>
          <w:sz w:val="24"/>
          <w:szCs w:val="24"/>
        </w:rPr>
        <w:t>Cada vez que um cliente cria uma conta, este tem de autorizar terceiros a usarem os seus registos relativamente a compras de produtos/serviços. Esses parceiros da ARCA, após analisarem a respetiva declaração de permissão, podem decidir oferecer créditos aos clientes. Este ficou definido como outro serviço oferecido pela ARCA aos clientes.</w:t>
      </w:r>
    </w:p>
    <w:p w14:paraId="2B12EB0A" w14:textId="625CC1F8" w:rsidR="0088336B" w:rsidRPr="0088336B" w:rsidRDefault="004F7207" w:rsidP="00B10596">
      <w:pPr>
        <w:tabs>
          <w:tab w:val="left" w:pos="284"/>
        </w:tabs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88336B" w:rsidRPr="0088336B">
        <w:rPr>
          <w:rFonts w:ascii="Calibri" w:hAnsi="Calibri" w:cs="Calibri"/>
          <w:sz w:val="24"/>
          <w:szCs w:val="24"/>
        </w:rPr>
        <w:t>Por cada compra efetuada na ARCA, o departamento financeiro tem de declarar essas vendas a uma Autoridade Tributária externa à empresa, sendo que estas relações constituem uma estrutura passiva na camada da business.</w:t>
      </w:r>
    </w:p>
    <w:p w14:paraId="2EA58E7A" w14:textId="2CEB1A1E" w:rsidR="0088336B" w:rsidRPr="0088336B" w:rsidRDefault="004F7207" w:rsidP="00B10596">
      <w:pPr>
        <w:tabs>
          <w:tab w:val="left" w:pos="284"/>
        </w:tabs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88336B" w:rsidRPr="0088336B">
        <w:rPr>
          <w:rFonts w:ascii="Calibri" w:hAnsi="Calibri" w:cs="Calibri"/>
          <w:sz w:val="24"/>
          <w:szCs w:val="24"/>
        </w:rPr>
        <w:t>Sempre que um cliente faz download da ARCAPP e cria uma conta ARCARD, estas são registadas por serviços aplicacionais da ARCA. A ARCAPP apenas guarda informação referente a cookies do cliente; toda a restante informação é pedida ao Sistema Central da ARCA.</w:t>
      </w:r>
    </w:p>
    <w:p w14:paraId="4825FEFA" w14:textId="1B82ECE6" w:rsidR="00FF3863" w:rsidRPr="004A38BE" w:rsidRDefault="004F7207" w:rsidP="00B10596">
      <w:pPr>
        <w:tabs>
          <w:tab w:val="left" w:pos="284"/>
        </w:tabs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88336B" w:rsidRPr="0088336B">
        <w:rPr>
          <w:rFonts w:ascii="Calibri" w:hAnsi="Calibri" w:cs="Calibri"/>
          <w:sz w:val="24"/>
          <w:szCs w:val="24"/>
        </w:rPr>
        <w:t xml:space="preserve">Ambas ARCAPP e ARCARD comunicam com o POS através de interfaces. O POS contém um serviço de compras que é desempenhado cada vez que um cliente efetue uma compra usando o seu ARCARD e após esse serviço ter sido efetuado o POS contém uma interface que fornece essa informação e associa ao serviço de impressão de recibo, guardando a sua informação num artefacto. </w:t>
      </w:r>
    </w:p>
    <w:sectPr w:rsidR="00FF3863" w:rsidRPr="004A38BE" w:rsidSect="00E379C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B0B1D"/>
    <w:multiLevelType w:val="hybridMultilevel"/>
    <w:tmpl w:val="0E6CC8CC"/>
    <w:lvl w:ilvl="0" w:tplc="B31A99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B8"/>
    <w:rsid w:val="0000363E"/>
    <w:rsid w:val="0002566C"/>
    <w:rsid w:val="000604F2"/>
    <w:rsid w:val="000F0322"/>
    <w:rsid w:val="00116B29"/>
    <w:rsid w:val="00221A05"/>
    <w:rsid w:val="002D4B6E"/>
    <w:rsid w:val="00357FD7"/>
    <w:rsid w:val="003E1DC3"/>
    <w:rsid w:val="004A38BE"/>
    <w:rsid w:val="004F176B"/>
    <w:rsid w:val="004F7207"/>
    <w:rsid w:val="00513DB8"/>
    <w:rsid w:val="00546E01"/>
    <w:rsid w:val="0065727A"/>
    <w:rsid w:val="006667B5"/>
    <w:rsid w:val="006D492E"/>
    <w:rsid w:val="00736945"/>
    <w:rsid w:val="00751BE4"/>
    <w:rsid w:val="00751ED1"/>
    <w:rsid w:val="0084138A"/>
    <w:rsid w:val="0087069E"/>
    <w:rsid w:val="0088336B"/>
    <w:rsid w:val="008B5627"/>
    <w:rsid w:val="008E5100"/>
    <w:rsid w:val="009065D0"/>
    <w:rsid w:val="009673C4"/>
    <w:rsid w:val="00A44B41"/>
    <w:rsid w:val="00AA5130"/>
    <w:rsid w:val="00B03F33"/>
    <w:rsid w:val="00B10596"/>
    <w:rsid w:val="00B8286C"/>
    <w:rsid w:val="00C65DD0"/>
    <w:rsid w:val="00CE7C96"/>
    <w:rsid w:val="00E379C5"/>
    <w:rsid w:val="00E67027"/>
    <w:rsid w:val="00EC75A8"/>
    <w:rsid w:val="00F25427"/>
    <w:rsid w:val="00F6630D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9B84"/>
  <w15:chartTrackingRefBased/>
  <w15:docId w15:val="{0832174D-478D-4EE2-BE14-B7BB26F9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25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70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6F8D4-CA6E-456B-A1FE-4EF2715E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529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Colaço</dc:creator>
  <cp:keywords/>
  <dc:description/>
  <cp:lastModifiedBy>Filipe Colaço</cp:lastModifiedBy>
  <cp:revision>38</cp:revision>
  <dcterms:created xsi:type="dcterms:W3CDTF">2020-02-27T09:02:00Z</dcterms:created>
  <dcterms:modified xsi:type="dcterms:W3CDTF">2020-03-06T19:23:00Z</dcterms:modified>
</cp:coreProperties>
</file>