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Arial" w:cs="Arial" w:eastAsia="Arial" w:hAnsi="Arial"/>
          <w:b/>
          <w:bCs/>
          <w:sz w:val="22"/>
          <w:szCs w:val="22"/>
        </w:rPr>
        <w:t xml:space="preserve">PLANEACIÓN SCRUM — SISTEMA DE PARQUEADEROS</w:t>
      </w:r>
    </w:p>
    <w:p>
      <w:pPr>
        <w:spacing w:after="120"/>
      </w:pPr>
      <w:r>
        <w:rPr>
          <w:rFonts w:ascii="Arial" w:cs="Arial" w:eastAsia="Arial" w:hAnsi="Arial"/>
          <w:i/>
          <w:iCs/>
          <w:sz w:val="22"/>
          <w:szCs w:val="22"/>
        </w:rPr>
        <w:t xml:space="preserve">Proyecto: proyectoDeAula_programa (ParkingApp)</w:t>
      </w:r>
    </w:p>
    <w:p>
      <w:pPr>
        <w:spacing w:after="120"/>
      </w:pPr>
      <w:r>
        <w:rPr>
          <w:rFonts w:ascii="Arial" w:cs="Arial" w:eastAsia="Arial" w:hAnsi="Arial"/>
          <w:b/>
          <w:bCs/>
          <w:sz w:val="22"/>
          <w:szCs w:val="22"/>
        </w:rPr>
        <w:t xml:space="preserve">Sprints</w:t>
      </w:r>
    </w:p>
    <w:p>
      <w:pPr>
        <w:pStyle w:val="ListParagraph"/>
        <w:numPr>
          <w:ilvl w:val="0"/>
          <w:numId w:val="2"/>
        </w:numPr>
        <w:spacing w:after="100"/>
      </w:pPr>
      <w:r>
        <w:rPr>
          <w:rFonts w:ascii="Arial" w:cs="Arial" w:eastAsia="Arial" w:hAnsi="Arial"/>
          <w:b/>
          <w:bCs/>
          <w:sz w:val="22"/>
          <w:szCs w:val="22"/>
        </w:rPr>
        <w:t xml:space="preserve">Sprint 1</w:t>
      </w:r>
      <w:r>
        <w:rPr>
          <w:rFonts w:ascii="Arial" w:cs="Arial" w:eastAsia="Arial" w:hAnsi="Arial"/>
          <w:sz w:val="22"/>
          <w:szCs w:val="22"/>
        </w:rPr>
        <w:t xml:space="preserve">: 18/09/2026 – 01/10/2026</w:t>
      </w:r>
    </w:p>
    <w:p>
      <w:pPr>
        <w:pStyle w:val="ListParagraph"/>
        <w:numPr>
          <w:ilvl w:val="0"/>
          <w:numId w:val="2"/>
        </w:numPr>
        <w:spacing w:after="100"/>
      </w:pPr>
      <w:r>
        <w:rPr>
          <w:rFonts w:ascii="Arial" w:cs="Arial" w:eastAsia="Arial" w:hAnsi="Arial"/>
          <w:b/>
          <w:bCs/>
          <w:sz w:val="22"/>
          <w:szCs w:val="22"/>
        </w:rPr>
        <w:t xml:space="preserve">Sprint 2</w:t>
      </w:r>
      <w:r>
        <w:rPr>
          <w:rFonts w:ascii="Arial" w:cs="Arial" w:eastAsia="Arial" w:hAnsi="Arial"/>
          <w:sz w:val="22"/>
          <w:szCs w:val="22"/>
        </w:rPr>
        <w:t xml:space="preserve">: 02/10/2026 – 15/10/2026</w:t>
      </w:r>
    </w:p>
    <w:p>
      <w:pPr>
        <w:pStyle w:val="ListParagraph"/>
        <w:numPr>
          <w:ilvl w:val="0"/>
          <w:numId w:val="2"/>
        </w:numPr>
        <w:spacing w:after="100"/>
      </w:pPr>
      <w:r>
        <w:rPr>
          <w:rFonts w:ascii="Arial" w:cs="Arial" w:eastAsia="Arial" w:hAnsi="Arial"/>
          <w:b/>
          <w:bCs/>
          <w:sz w:val="22"/>
          <w:szCs w:val="22"/>
        </w:rPr>
        <w:t xml:space="preserve">Sprint 3</w:t>
      </w:r>
      <w:r>
        <w:rPr>
          <w:rFonts w:ascii="Arial" w:cs="Arial" w:eastAsia="Arial" w:hAnsi="Arial"/>
          <w:sz w:val="22"/>
          <w:szCs w:val="22"/>
        </w:rPr>
        <w:t xml:space="preserve">: 16/10/2026 – 29/10/2026</w:t>
      </w:r>
    </w:p>
    <w:p>
      <w:pPr>
        <w:pStyle w:val="ListParagraph"/>
        <w:numPr>
          <w:ilvl w:val="0"/>
          <w:numId w:val="2"/>
        </w:numPr>
        <w:spacing w:after="100"/>
      </w:pPr>
      <w:r>
        <w:rPr>
          <w:rFonts w:ascii="Arial" w:cs="Arial" w:eastAsia="Arial" w:hAnsi="Arial"/>
          <w:b/>
          <w:bCs/>
          <w:sz w:val="22"/>
          <w:szCs w:val="22"/>
        </w:rPr>
        <w:t xml:space="preserve">Sprint 4</w:t>
      </w:r>
      <w:r>
        <w:rPr>
          <w:rFonts w:ascii="Arial" w:cs="Arial" w:eastAsia="Arial" w:hAnsi="Arial"/>
          <w:sz w:val="22"/>
          <w:szCs w:val="22"/>
        </w:rPr>
        <w:t xml:space="preserve">: 30/10/2026 – 12/11/2026</w:t>
      </w:r>
    </w:p>
    <w:p>
      <w:pPr>
        <w:spacing w:after="120" w:before="360"/>
      </w:pPr>
      <w:r>
        <w:rPr>
          <w:rFonts w:ascii="Arial" w:cs="Arial" w:eastAsia="Arial" w:hAnsi="Arial"/>
          <w:b/>
          <w:bCs/>
          <w:sz w:val="22"/>
          <w:szCs w:val="22"/>
        </w:rPr>
        <w:t xml:space="preserve">Sprint 1 (13 puntos)</w:t>
      </w:r>
    </w:p>
    <w:p>
      <w:pPr>
        <w:spacing w:after="120" w:before="120"/>
      </w:pPr>
      <w:r>
        <w:rPr>
          <w:rFonts w:ascii="Arial" w:cs="Arial" w:eastAsia="Arial" w:hAnsi="Arial"/>
          <w:b/>
          <w:bCs/>
          <w:sz w:val="22"/>
          <w:szCs w:val="22"/>
        </w:rPr>
        <w:t xml:space="preserve">EPIC-01:</w:t>
      </w:r>
      <w:r>
        <w:rPr>
          <w:rFonts w:ascii="Arial" w:cs="Arial" w:eastAsia="Arial" w:hAnsi="Arial"/>
          <w:sz w:val="22"/>
          <w:szCs w:val="22"/>
        </w:rPr>
        <w:t xml:space="preserve"> Autenticación con JWT</w:t>
      </w:r>
    </w:p>
    <w:p>
      <w:pPr>
        <w:keepNext/>
        <w:spacing w:after="120"/>
        <w:ind w:left="360"/>
      </w:pPr>
      <w:r>
        <w:rPr>
          <w:rFonts w:ascii="Arial" w:cs="Arial" w:eastAsia="Arial" w:hAnsi="Arial"/>
          <w:b/>
          <w:bCs/>
          <w:sz w:val="22"/>
          <w:szCs w:val="22"/>
        </w:rPr>
        <w:t xml:space="preserve">US-01:</w:t>
      </w:r>
      <w:r>
        <w:rPr>
          <w:rFonts w:ascii="Arial" w:cs="Arial" w:eastAsia="Arial" w:hAnsi="Arial"/>
          <w:sz w:val="22"/>
          <w:szCs w:val="22"/>
        </w:rPr>
        <w:t xml:space="preserve"> Login vía API con JWT – 8 Puntos (Como usuario (cliente, administrador o superadministrador) quiero autenticarme mediante un endpoint REST que me entregue un token JWT, para acceder a los recursos protegidos de la API sin depender de sesión de servidor)</w:t>
      </w:r>
    </w:p>
    <w:p>
      <w:pPr>
        <w:keepNext/>
        <w:spacing w:after="120"/>
        <w:ind w:left="720"/>
      </w:pPr>
      <w:r>
        <w:rPr>
          <w:rFonts w:ascii="Arial" w:cs="Arial" w:eastAsia="Arial" w:hAnsi="Arial"/>
          <w:b/>
          <w:bCs/>
          <w:sz w:val="22"/>
          <w:szCs w:val="22"/>
        </w:rPr>
        <w:t xml:space="preserve">Criterios de Aceptación:</w:t>
      </w:r>
    </w:p>
    <w:p>
      <w:pPr>
        <w:spacing w:after="120"/>
        <w:ind w:left="720"/>
      </w:pPr>
      <w:r>
        <w:rPr>
          <w:rFonts w:ascii="Arial" w:cs="Arial" w:eastAsia="Arial" w:hAnsi="Arial"/>
          <w:b/>
          <w:bCs/>
          <w:sz w:val="22"/>
          <w:szCs w:val="22"/>
        </w:rPr>
        <w:t xml:space="preserve">AC1:</w:t>
      </w:r>
      <w:r>
        <w:rPr>
          <w:rFonts w:ascii="Arial" w:cs="Arial" w:eastAsia="Arial" w:hAnsi="Arial"/>
          <w:sz w:val="22"/>
          <w:szCs w:val="22"/>
        </w:rPr>
        <w:t xml:space="preserve"> Dado que un usuario envía credenciales válidas a POST /api/auth/login, cuando el servidor las valida, entonces debe responder con un JWT firmado, con expiración corta y el rol del usuario como claim.</w:t>
      </w:r>
    </w:p>
    <w:p>
      <w:pPr>
        <w:spacing w:after="120"/>
        <w:ind w:left="720"/>
      </w:pPr>
      <w:r>
        <w:rPr>
          <w:rFonts w:ascii="Arial" w:cs="Arial" w:eastAsia="Arial" w:hAnsi="Arial"/>
          <w:b/>
          <w:bCs/>
          <w:sz w:val="22"/>
          <w:szCs w:val="22"/>
        </w:rPr>
        <w:t xml:space="preserve">AC2:</w:t>
      </w:r>
      <w:r>
        <w:rPr>
          <w:rFonts w:ascii="Arial" w:cs="Arial" w:eastAsia="Arial" w:hAnsi="Arial"/>
          <w:sz w:val="22"/>
          <w:szCs w:val="22"/>
        </w:rPr>
        <w:t xml:space="preserve"> Cuando las credenciales son inválidas, entonces el sistema debe responder 401 con un mensaje genérico, sin revelar si el correo existe.</w:t>
      </w:r>
    </w:p>
    <w:p>
      <w:pPr>
        <w:spacing w:after="120"/>
        <w:ind w:left="720"/>
      </w:pPr>
      <w:r>
        <w:rPr>
          <w:rFonts w:ascii="Arial" w:cs="Arial" w:eastAsia="Arial" w:hAnsi="Arial"/>
          <w:b/>
          <w:bCs/>
          <w:sz w:val="22"/>
          <w:szCs w:val="22"/>
        </w:rPr>
        <w:t xml:space="preserve">AC3:</w:t>
      </w:r>
      <w:r>
        <w:rPr>
          <w:rFonts w:ascii="Arial" w:cs="Arial" w:eastAsia="Arial" w:hAnsi="Arial"/>
          <w:sz w:val="22"/>
          <w:szCs w:val="22"/>
        </w:rPr>
        <w:t xml:space="preserve"> Cuando la cuenta está deshabilitada, o el administrador tiene su parqueadero deshabilitado, entonces el login debe ser rechazado, igual que en el flujo web actual (RF0023).</w:t>
      </w:r>
    </w:p>
    <w:p>
      <w:pPr>
        <w:spacing w:after="120"/>
        <w:ind w:left="720"/>
      </w:pPr>
      <w:r>
        <w:rPr>
          <w:rFonts w:ascii="Arial" w:cs="Arial" w:eastAsia="Arial" w:hAnsi="Arial"/>
          <w:b/>
          <w:bCs/>
          <w:sz w:val="22"/>
          <w:szCs w:val="22"/>
        </w:rPr>
        <w:t xml:space="preserve">AC4:</w:t>
      </w:r>
      <w:r>
        <w:rPr>
          <w:rFonts w:ascii="Arial" w:cs="Arial" w:eastAsia="Arial" w:hAnsi="Arial"/>
          <w:sz w:val="22"/>
          <w:szCs w:val="22"/>
        </w:rPr>
        <w:t xml:space="preserve"> En cada petición a /api/**, el sistema debe verificar que el usuario siga habilitado, de modo que un usuario deshabilitado pierda acceso aunque su token no haya expirado.</w:t>
      </w:r>
    </w:p>
    <w:p>
      <w:pPr>
        <w:keepNext/>
        <w:spacing w:after="120"/>
        <w:ind w:left="720"/>
      </w:pPr>
      <w:r>
        <w:rPr>
          <w:rFonts w:ascii="Arial" w:cs="Arial" w:eastAsia="Arial" w:hAnsi="Arial"/>
          <w:b/>
          <w:bCs/>
          <w:sz w:val="22"/>
          <w:szCs w:val="22"/>
        </w:rPr>
        <w:t xml:space="preserve">Tareas:</w:t>
      </w:r>
    </w:p>
    <w:p>
      <w:pPr>
        <w:pStyle w:val="ListParagraph"/>
        <w:numPr>
          <w:ilvl w:val="1"/>
          <w:numId w:val="2"/>
        </w:numPr>
        <w:spacing w:after="100"/>
      </w:pPr>
      <w:r>
        <w:rPr>
          <w:rFonts w:ascii="Arial" w:cs="Arial" w:eastAsia="Arial" w:hAnsi="Arial"/>
          <w:sz w:val="22"/>
          <w:szCs w:val="22"/>
        </w:rPr>
        <w:t xml:space="preserve">TASK-01: Agregar dependencia JWT (jjwt); clave de firma y tiempo de expiración como variables de entorno (18-19 sep)</w:t>
      </w:r>
    </w:p>
    <w:p>
      <w:pPr>
        <w:pStyle w:val="ListParagraph"/>
        <w:numPr>
          <w:ilvl w:val="1"/>
          <w:numId w:val="2"/>
        </w:numPr>
        <w:spacing w:after="100"/>
      </w:pPr>
      <w:r>
        <w:rPr>
          <w:rFonts w:ascii="Arial" w:cs="Arial" w:eastAsia="Arial" w:hAnsi="Arial"/>
          <w:sz w:val="22"/>
          <w:szCs w:val="22"/>
        </w:rPr>
        <w:t xml:space="preserve">TASK-02: Implementar POST /api/auth/login y generación del token (20-22 sep)</w:t>
      </w:r>
    </w:p>
    <w:p>
      <w:pPr>
        <w:pStyle w:val="ListParagraph"/>
        <w:numPr>
          <w:ilvl w:val="1"/>
          <w:numId w:val="2"/>
        </w:numPr>
        <w:spacing w:after="100"/>
      </w:pPr>
      <w:r>
        <w:rPr>
          <w:rFonts w:ascii="Arial" w:cs="Arial" w:eastAsia="Arial" w:hAnsi="Arial"/>
          <w:sz w:val="22"/>
          <w:szCs w:val="22"/>
        </w:rPr>
        <w:t xml:space="preserve">TASK-03: Implementar JwtAuthenticationFilter con verificación de usuario habilitado en cada request (23-25 sep)</w:t>
      </w:r>
    </w:p>
    <w:p>
      <w:pPr>
        <w:pStyle w:val="ListParagraph"/>
        <w:numPr>
          <w:ilvl w:val="1"/>
          <w:numId w:val="2"/>
        </w:numPr>
        <w:spacing w:after="100"/>
      </w:pPr>
      <w:r>
        <w:rPr>
          <w:rFonts w:ascii="Arial" w:cs="Arial" w:eastAsia="Arial" w:hAnsi="Arial"/>
          <w:sz w:val="22"/>
          <w:szCs w:val="22"/>
        </w:rPr>
        <w:t xml:space="preserve">TASK-04: Configurar dos SecurityFilterChain: /api/** stateless sin CSRF, autenticada por cabecera Authorization, y la aplicación web con el JWT en una cookie HttpOnly (26-27 sep)</w:t>
      </w:r>
    </w:p>
    <w:p>
      <w:pPr>
        <w:keepNext/>
        <w:spacing w:after="120"/>
        <w:ind w:left="360"/>
      </w:pPr>
      <w:r>
        <w:rPr>
          <w:rFonts w:ascii="Arial" w:cs="Arial" w:eastAsia="Arial" w:hAnsi="Arial"/>
          <w:b/>
          <w:bCs/>
          <w:sz w:val="22"/>
          <w:szCs w:val="22"/>
        </w:rPr>
        <w:t xml:space="preserve">US-02:</w:t>
      </w:r>
      <w:r>
        <w:rPr>
          <w:rFonts w:ascii="Arial" w:cs="Arial" w:eastAsia="Arial" w:hAnsi="Arial"/>
          <w:sz w:val="22"/>
          <w:szCs w:val="22"/>
        </w:rPr>
        <w:t xml:space="preserve"> Registro de usuario vía API – 5 Puntos (Como cliente nuevo quiero registrarme a través de la API para que mi cuenta quede disponible tanto para el flujo web actual como para futuros clientes de la API)</w:t>
      </w:r>
    </w:p>
    <w:p>
      <w:pPr>
        <w:keepNext/>
        <w:spacing w:after="120"/>
        <w:ind w:left="720"/>
      </w:pPr>
      <w:r>
        <w:rPr>
          <w:rFonts w:ascii="Arial" w:cs="Arial" w:eastAsia="Arial" w:hAnsi="Arial"/>
          <w:b/>
          <w:bCs/>
          <w:sz w:val="22"/>
          <w:szCs w:val="22"/>
        </w:rPr>
        <w:t xml:space="preserve">Criterios de Aceptación:</w:t>
      </w:r>
    </w:p>
    <w:p>
      <w:pPr>
        <w:spacing w:after="120"/>
        <w:ind w:left="720"/>
      </w:pPr>
      <w:r>
        <w:rPr>
          <w:rFonts w:ascii="Arial" w:cs="Arial" w:eastAsia="Arial" w:hAnsi="Arial"/>
          <w:b/>
          <w:bCs/>
          <w:sz w:val="22"/>
          <w:szCs w:val="22"/>
        </w:rPr>
        <w:t xml:space="preserve">AC1:</w:t>
      </w:r>
      <w:r>
        <w:rPr>
          <w:rFonts w:ascii="Arial" w:cs="Arial" w:eastAsia="Arial" w:hAnsi="Arial"/>
          <w:sz w:val="22"/>
          <w:szCs w:val="22"/>
        </w:rPr>
        <w:t xml:space="preserve"> Dado que un visitante envía POST /api/auth/registro con datos válidos, cuando el sistema los valida, entonces debe crear el usuario con rol CLIENTE y devolver un JWT.</w:t>
      </w:r>
    </w:p>
    <w:p>
      <w:pPr>
        <w:spacing w:after="120"/>
        <w:ind w:left="720"/>
      </w:pPr>
      <w:r>
        <w:rPr>
          <w:rFonts w:ascii="Arial" w:cs="Arial" w:eastAsia="Arial" w:hAnsi="Arial"/>
          <w:b/>
          <w:bCs/>
          <w:sz w:val="22"/>
          <w:szCs w:val="22"/>
        </w:rPr>
        <w:t xml:space="preserve">AC2:</w:t>
      </w:r>
      <w:r>
        <w:rPr>
          <w:rFonts w:ascii="Arial" w:cs="Arial" w:eastAsia="Arial" w:hAnsi="Arial"/>
          <w:sz w:val="22"/>
          <w:szCs w:val="22"/>
        </w:rPr>
        <w:t xml:space="preserve"> Cuando el correo ya está registrado, entonces el sistema debe responder 409 indicando que el correo ya está en uso.</w:t>
      </w:r>
    </w:p>
    <w:p>
      <w:pPr>
        <w:spacing w:after="120"/>
        <w:ind w:left="720"/>
      </w:pPr>
      <w:r>
        <w:rPr>
          <w:rFonts w:ascii="Arial" w:cs="Arial" w:eastAsia="Arial" w:hAnsi="Arial"/>
          <w:b/>
          <w:bCs/>
          <w:sz w:val="22"/>
          <w:szCs w:val="22"/>
        </w:rPr>
        <w:t xml:space="preserve">AC3:</w:t>
      </w:r>
      <w:r>
        <w:rPr>
          <w:rFonts w:ascii="Arial" w:cs="Arial" w:eastAsia="Arial" w:hAnsi="Arial"/>
          <w:sz w:val="22"/>
          <w:szCs w:val="22"/>
        </w:rPr>
        <w:t xml:space="preserve"> Cuando falta un campo obligatorio (nombre, cédula, placa, correo o contraseña), entonces debe responder 400 con el detalle del campo faltante.</w:t>
      </w:r>
    </w:p>
    <w:p>
      <w:pPr>
        <w:spacing w:after="120"/>
        <w:ind w:left="720"/>
      </w:pPr>
      <w:r>
        <w:rPr>
          <w:rFonts w:ascii="Arial" w:cs="Arial" w:eastAsia="Arial" w:hAnsi="Arial"/>
          <w:b/>
          <w:bCs/>
          <w:sz w:val="22"/>
          <w:szCs w:val="22"/>
        </w:rPr>
        <w:t xml:space="preserve">AC4:</w:t>
      </w:r>
      <w:r>
        <w:rPr>
          <w:rFonts w:ascii="Arial" w:cs="Arial" w:eastAsia="Arial" w:hAnsi="Arial"/>
          <w:sz w:val="22"/>
          <w:szCs w:val="22"/>
        </w:rPr>
        <w:t xml:space="preserve"> Las pruebas automáticas de autenticación deben ejecutarse sin tocar la base de datos real de producción.</w:t>
      </w:r>
    </w:p>
    <w:p>
      <w:pPr>
        <w:keepNext/>
        <w:spacing w:after="120"/>
        <w:ind w:left="720"/>
      </w:pPr>
      <w:r>
        <w:rPr>
          <w:rFonts w:ascii="Arial" w:cs="Arial" w:eastAsia="Arial" w:hAnsi="Arial"/>
          <w:b/>
          <w:bCs/>
          <w:sz w:val="22"/>
          <w:szCs w:val="22"/>
        </w:rPr>
        <w:t xml:space="preserve">Tareas:</w:t>
      </w:r>
    </w:p>
    <w:p>
      <w:pPr>
        <w:pStyle w:val="ListParagraph"/>
        <w:numPr>
          <w:ilvl w:val="1"/>
          <w:numId w:val="2"/>
        </w:numPr>
        <w:spacing w:after="100"/>
      </w:pPr>
      <w:r>
        <w:rPr>
          <w:rFonts w:ascii="Arial" w:cs="Arial" w:eastAsia="Arial" w:hAnsi="Arial"/>
          <w:sz w:val="22"/>
          <w:szCs w:val="22"/>
        </w:rPr>
        <w:t xml:space="preserve">TASK-05: Endpoint POST /api/auth/registro reutilizando el servicio de usuarios existente (28 sep)</w:t>
      </w:r>
    </w:p>
    <w:p>
      <w:pPr>
        <w:pStyle w:val="ListParagraph"/>
        <w:numPr>
          <w:ilvl w:val="1"/>
          <w:numId w:val="2"/>
        </w:numPr>
        <w:spacing w:after="100"/>
      </w:pPr>
      <w:r>
        <w:rPr>
          <w:rFonts w:ascii="Arial" w:cs="Arial" w:eastAsia="Arial" w:hAnsi="Arial"/>
          <w:sz w:val="22"/>
          <w:szCs w:val="22"/>
        </w:rPr>
        <w:t xml:space="preserve">TASK-06: Validaciones de entrada con Bean Validation (29 sep)</w:t>
      </w:r>
    </w:p>
    <w:p>
      <w:pPr>
        <w:pStyle w:val="ListParagraph"/>
        <w:numPr>
          <w:ilvl w:val="1"/>
          <w:numId w:val="2"/>
        </w:numPr>
        <w:spacing w:after="100"/>
      </w:pPr>
      <w:r>
        <w:rPr>
          <w:rFonts w:ascii="Arial" w:cs="Arial" w:eastAsia="Arial" w:hAnsi="Arial"/>
          <w:sz w:val="22"/>
          <w:szCs w:val="22"/>
        </w:rPr>
        <w:t xml:space="preserve">TASK-07: Configurar entorno de pruebas aislado de la base de datos real y pruebas de integración de login y registro (30 sep - 1 oct)</w:t>
      </w:r>
    </w:p>
    <w:p>
      <w:pPr>
        <w:spacing w:after="120" w:before="360"/>
      </w:pPr>
      <w:r>
        <w:rPr>
          <w:rFonts w:ascii="Arial" w:cs="Arial" w:eastAsia="Arial" w:hAnsi="Arial"/>
          <w:b/>
          <w:bCs/>
          <w:sz w:val="22"/>
          <w:szCs w:val="22"/>
        </w:rPr>
        <w:t xml:space="preserve">Sprint 2 (19 puntos)</w:t>
      </w:r>
    </w:p>
    <w:p>
      <w:pPr>
        <w:spacing w:after="120" w:before="120"/>
      </w:pPr>
      <w:r>
        <w:rPr>
          <w:rFonts w:ascii="Arial" w:cs="Arial" w:eastAsia="Arial" w:hAnsi="Arial"/>
          <w:b/>
          <w:bCs/>
          <w:sz w:val="22"/>
          <w:szCs w:val="22"/>
        </w:rPr>
        <w:t xml:space="preserve">EPIC-02:</w:t>
      </w:r>
      <w:r>
        <w:rPr>
          <w:rFonts w:ascii="Arial" w:cs="Arial" w:eastAsia="Arial" w:hAnsi="Arial"/>
          <w:sz w:val="22"/>
          <w:szCs w:val="22"/>
        </w:rPr>
        <w:t xml:space="preserve"> Inicio de sesión con Google (OAuth2)</w:t>
      </w:r>
    </w:p>
    <w:p>
      <w:pPr>
        <w:keepNext/>
        <w:spacing w:after="120"/>
        <w:ind w:left="360"/>
      </w:pPr>
      <w:r>
        <w:rPr>
          <w:rFonts w:ascii="Arial" w:cs="Arial" w:eastAsia="Arial" w:hAnsi="Arial"/>
          <w:b/>
          <w:bCs/>
          <w:sz w:val="22"/>
          <w:szCs w:val="22"/>
        </w:rPr>
        <w:t xml:space="preserve">US-03:</w:t>
      </w:r>
      <w:r>
        <w:rPr>
          <w:rFonts w:ascii="Arial" w:cs="Arial" w:eastAsia="Arial" w:hAnsi="Arial"/>
          <w:sz w:val="22"/>
          <w:szCs w:val="22"/>
        </w:rPr>
        <w:t xml:space="preserve"> Iniciar sesión con cuenta de Google – 5 Puntos (Como usuario quiero iniciar sesión con mi cuenta de Google para acceder al sistema sin crear una contraseña nueva)</w:t>
      </w:r>
    </w:p>
    <w:p>
      <w:pPr>
        <w:keepNext/>
        <w:spacing w:after="120"/>
        <w:ind w:left="720"/>
      </w:pPr>
      <w:r>
        <w:rPr>
          <w:rFonts w:ascii="Arial" w:cs="Arial" w:eastAsia="Arial" w:hAnsi="Arial"/>
          <w:b/>
          <w:bCs/>
          <w:sz w:val="22"/>
          <w:szCs w:val="22"/>
        </w:rPr>
        <w:t xml:space="preserve">Criterios de Aceptación:</w:t>
      </w:r>
    </w:p>
    <w:p>
      <w:pPr>
        <w:spacing w:after="120"/>
        <w:ind w:left="720"/>
      </w:pPr>
      <w:r>
        <w:rPr>
          <w:rFonts w:ascii="Arial" w:cs="Arial" w:eastAsia="Arial" w:hAnsi="Arial"/>
          <w:b/>
          <w:bCs/>
          <w:sz w:val="22"/>
          <w:szCs w:val="22"/>
        </w:rPr>
        <w:t xml:space="preserve">AC1:</w:t>
      </w:r>
      <w:r>
        <w:rPr>
          <w:rFonts w:ascii="Arial" w:cs="Arial" w:eastAsia="Arial" w:hAnsi="Arial"/>
          <w:sz w:val="22"/>
          <w:szCs w:val="22"/>
        </w:rPr>
        <w:t xml:space="preserve"> Dado que un usuario presiona “Iniciar sesión con Google” en la pantalla de login, cuando autoriza el acceso, entonces el sistema debe crear o vincular su cuenta y dejarlo autenticado en el panel que corresponde a su rol, con la misma cookie JWT que emite el login normal.</w:t>
      </w:r>
    </w:p>
    <w:p>
      <w:pPr>
        <w:spacing w:after="120"/>
        <w:ind w:left="720"/>
      </w:pPr>
      <w:r>
        <w:rPr>
          <w:rFonts w:ascii="Arial" w:cs="Arial" w:eastAsia="Arial" w:hAnsi="Arial"/>
          <w:b/>
          <w:bCs/>
          <w:sz w:val="22"/>
          <w:szCs w:val="22"/>
        </w:rPr>
        <w:t xml:space="preserve">AC2:</w:t>
      </w:r>
      <w:r>
        <w:rPr>
          <w:rFonts w:ascii="Arial" w:cs="Arial" w:eastAsia="Arial" w:hAnsi="Arial"/>
          <w:sz w:val="22"/>
          <w:szCs w:val="22"/>
        </w:rPr>
        <w:t xml:space="preserve"> Cuando el correo de Google ya está registrado con contraseña local, entonces el sistema debe vincular la cuenta existente sin duplicarla.</w:t>
      </w:r>
    </w:p>
    <w:p>
      <w:pPr>
        <w:spacing w:after="120"/>
        <w:ind w:left="720"/>
      </w:pPr>
      <w:r>
        <w:rPr>
          <w:rFonts w:ascii="Arial" w:cs="Arial" w:eastAsia="Arial" w:hAnsi="Arial"/>
          <w:b/>
          <w:bCs/>
          <w:sz w:val="22"/>
          <w:szCs w:val="22"/>
        </w:rPr>
        <w:t xml:space="preserve">AC3:</w:t>
      </w:r>
      <w:r>
        <w:rPr>
          <w:rFonts w:ascii="Arial" w:cs="Arial" w:eastAsia="Arial" w:hAnsi="Arial"/>
          <w:sz w:val="22"/>
          <w:szCs w:val="22"/>
        </w:rPr>
        <w:t xml:space="preserve"> Un usuario nuevo autenticado por Google debe recibir el rol CLIENTE por defecto, y una cuenta deshabilitada debe ser rechazada.</w:t>
      </w:r>
    </w:p>
    <w:p>
      <w:pPr>
        <w:spacing w:after="120"/>
        <w:ind w:left="720"/>
      </w:pPr>
      <w:r>
        <w:rPr>
          <w:rFonts w:ascii="Arial" w:cs="Arial" w:eastAsia="Arial" w:hAnsi="Arial"/>
          <w:b/>
          <w:bCs/>
          <w:sz w:val="22"/>
          <w:szCs w:val="22"/>
        </w:rPr>
        <w:t xml:space="preserve">AC4:</w:t>
      </w:r>
      <w:r>
        <w:rPr>
          <w:rFonts w:ascii="Arial" w:cs="Arial" w:eastAsia="Arial" w:hAnsi="Arial"/>
          <w:sz w:val="22"/>
          <w:szCs w:val="22"/>
        </w:rPr>
        <w:t xml:space="preserve"> Cuando un usuario creado con Google intenta el login por correo y contraseña, entonces el sistema debe mostrar un mensaje claro y no un error del servidor.</w:t>
      </w:r>
    </w:p>
    <w:p>
      <w:pPr>
        <w:keepNext/>
        <w:spacing w:after="120"/>
        <w:ind w:left="720"/>
      </w:pPr>
      <w:r>
        <w:rPr>
          <w:rFonts w:ascii="Arial" w:cs="Arial" w:eastAsia="Arial" w:hAnsi="Arial"/>
          <w:b/>
          <w:bCs/>
          <w:sz w:val="22"/>
          <w:szCs w:val="22"/>
        </w:rPr>
        <w:t xml:space="preserve">Tareas:</w:t>
      </w:r>
    </w:p>
    <w:p>
      <w:pPr>
        <w:pStyle w:val="ListParagraph"/>
        <w:numPr>
          <w:ilvl w:val="1"/>
          <w:numId w:val="2"/>
        </w:numPr>
        <w:spacing w:after="100"/>
      </w:pPr>
      <w:r>
        <w:rPr>
          <w:rFonts w:ascii="Arial" w:cs="Arial" w:eastAsia="Arial" w:hAnsi="Arial"/>
          <w:sz w:val="22"/>
          <w:szCs w:val="22"/>
        </w:rPr>
        <w:t xml:space="preserve">TASK-08: Registrar credenciales OAuth2 en Google Cloud Console con redirect URIs de local (2-3 oct)</w:t>
      </w:r>
    </w:p>
    <w:p>
      <w:pPr>
        <w:pStyle w:val="ListParagraph"/>
        <w:numPr>
          <w:ilvl w:val="1"/>
          <w:numId w:val="2"/>
        </w:numPr>
        <w:spacing w:after="100"/>
      </w:pPr>
      <w:r>
        <w:rPr>
          <w:rFonts w:ascii="Arial" w:cs="Arial" w:eastAsia="Arial" w:hAnsi="Arial"/>
          <w:sz w:val="22"/>
          <w:szCs w:val="22"/>
        </w:rPr>
        <w:t xml:space="preserve">TASK-09: Configurar oauth2Login en Spring Security y botón de Google en login.html (4 oct)</w:t>
      </w:r>
    </w:p>
    <w:p>
      <w:pPr>
        <w:pStyle w:val="ListParagraph"/>
        <w:numPr>
          <w:ilvl w:val="1"/>
          <w:numId w:val="2"/>
        </w:numPr>
        <w:spacing w:after="100"/>
      </w:pPr>
      <w:r>
        <w:rPr>
          <w:rFonts w:ascii="Arial" w:cs="Arial" w:eastAsia="Arial" w:hAnsi="Arial"/>
          <w:sz w:val="22"/>
          <w:szCs w:val="22"/>
        </w:rPr>
        <w:t xml:space="preserve">TASK-10: Servicio de creación/vinculación de usuario por correo (5-6 oct)</w:t>
      </w:r>
    </w:p>
    <w:p>
      <w:pPr>
        <w:pStyle w:val="ListParagraph"/>
        <w:numPr>
          <w:ilvl w:val="1"/>
          <w:numId w:val="2"/>
        </w:numPr>
        <w:spacing w:after="100"/>
      </w:pPr>
      <w:r>
        <w:rPr>
          <w:rFonts w:ascii="Arial" w:cs="Arial" w:eastAsia="Arial" w:hAnsi="Arial"/>
          <w:sz w:val="22"/>
          <w:szCs w:val="22"/>
        </w:rPr>
        <w:t xml:space="preserve">TASK-11: Handler de éxito de OAuth2: buscar al usuario por correo, rechazar cuentas deshabilitadas y emitir la misma cookie JWT que LoginSuccessHandler, con el rol tomado de la base de datos (7-8 oct)</w:t>
      </w:r>
    </w:p>
    <w:p>
      <w:pPr>
        <w:pStyle w:val="ListParagraph"/>
        <w:numPr>
          <w:ilvl w:val="1"/>
          <w:numId w:val="2"/>
        </w:numPr>
        <w:spacing w:after="100"/>
      </w:pPr>
      <w:r>
        <w:rPr>
          <w:rFonts w:ascii="Arial" w:cs="Arial" w:eastAsia="Arial" w:hAnsi="Arial"/>
          <w:sz w:val="22"/>
          <w:szCs w:val="22"/>
        </w:rPr>
        <w:t xml:space="preserve">TASK-12: Manejar cuentas sin contraseña en CustomUserDetailsService para evitar errores en el login normal (9 oct)</w:t>
      </w:r>
    </w:p>
    <w:p>
      <w:pPr>
        <w:keepNext/>
        <w:spacing w:after="120"/>
        <w:ind w:left="360"/>
      </w:pPr>
      <w:r>
        <w:rPr>
          <w:rFonts w:ascii="Arial" w:cs="Arial" w:eastAsia="Arial" w:hAnsi="Arial"/>
          <w:b/>
          <w:bCs/>
          <w:sz w:val="22"/>
          <w:szCs w:val="22"/>
        </w:rPr>
        <w:t xml:space="preserve">US-04:</w:t>
      </w:r>
      <w:r>
        <w:rPr>
          <w:rFonts w:ascii="Arial" w:cs="Arial" w:eastAsia="Arial" w:hAnsi="Arial"/>
          <w:sz w:val="22"/>
          <w:szCs w:val="22"/>
        </w:rPr>
        <w:t xml:space="preserve"> Completar perfil tras iniciar con Google – 3 Puntos (Como cliente que entró con Google quiero completar mi cédula y placa, para que el administrador pueda encontrar mis reservas por cédula y reconocerlas al registrar la entrada de mi vehículo por placa)</w:t>
      </w:r>
    </w:p>
    <w:p>
      <w:pPr>
        <w:keepNext/>
        <w:spacing w:after="120"/>
        <w:ind w:left="720"/>
      </w:pPr>
      <w:r>
        <w:rPr>
          <w:rFonts w:ascii="Arial" w:cs="Arial" w:eastAsia="Arial" w:hAnsi="Arial"/>
          <w:b/>
          <w:bCs/>
          <w:sz w:val="22"/>
          <w:szCs w:val="22"/>
        </w:rPr>
        <w:t xml:space="preserve">Criterios de Aceptación:</w:t>
      </w:r>
    </w:p>
    <w:p>
      <w:pPr>
        <w:spacing w:after="120"/>
        <w:ind w:left="720"/>
      </w:pPr>
      <w:r>
        <w:rPr>
          <w:rFonts w:ascii="Arial" w:cs="Arial" w:eastAsia="Arial" w:hAnsi="Arial"/>
          <w:b/>
          <w:bCs/>
          <w:sz w:val="22"/>
          <w:szCs w:val="22"/>
        </w:rPr>
        <w:t xml:space="preserve">AC1:</w:t>
      </w:r>
      <w:r>
        <w:rPr>
          <w:rFonts w:ascii="Arial" w:cs="Arial" w:eastAsia="Arial" w:hAnsi="Arial"/>
          <w:sz w:val="22"/>
          <w:szCs w:val="22"/>
        </w:rPr>
        <w:t xml:space="preserve"> Dado un usuario de Google sin cédula o placa, cuando intenta acceder a reservas, entonces debe ser redirigido a un formulario para completarlas.</w:t>
      </w:r>
    </w:p>
    <w:p>
      <w:pPr>
        <w:spacing w:after="120"/>
        <w:ind w:left="720"/>
      </w:pPr>
      <w:r>
        <w:rPr>
          <w:rFonts w:ascii="Arial" w:cs="Arial" w:eastAsia="Arial" w:hAnsi="Arial"/>
          <w:b/>
          <w:bCs/>
          <w:sz w:val="22"/>
          <w:szCs w:val="22"/>
        </w:rPr>
        <w:t xml:space="preserve">AC2:</w:t>
      </w:r>
      <w:r>
        <w:rPr>
          <w:rFonts w:ascii="Arial" w:cs="Arial" w:eastAsia="Arial" w:hAnsi="Arial"/>
          <w:sz w:val="22"/>
          <w:szCs w:val="22"/>
        </w:rPr>
        <w:t xml:space="preserve"> Cuando completa los datos válidos, entonces puede continuar con el flujo normal de reserva.</w:t>
      </w:r>
    </w:p>
    <w:p>
      <w:pPr>
        <w:spacing w:after="120"/>
        <w:ind w:left="720"/>
      </w:pPr>
      <w:r>
        <w:rPr>
          <w:rFonts w:ascii="Arial" w:cs="Arial" w:eastAsia="Arial" w:hAnsi="Arial"/>
          <w:b/>
          <w:bCs/>
          <w:sz w:val="22"/>
          <w:szCs w:val="22"/>
        </w:rPr>
        <w:t xml:space="preserve">AC3:</w:t>
      </w:r>
      <w:r>
        <w:rPr>
          <w:rFonts w:ascii="Arial" w:cs="Arial" w:eastAsia="Arial" w:hAnsi="Arial"/>
          <w:sz w:val="22"/>
          <w:szCs w:val="22"/>
        </w:rPr>
        <w:t xml:space="preserve"> Los usuarios que ya tienen cédula y placa no deben ver este paso.</w:t>
      </w:r>
    </w:p>
    <w:p>
      <w:pPr>
        <w:spacing w:after="120"/>
        <w:ind w:left="720"/>
      </w:pPr>
      <w:r>
        <w:rPr>
          <w:rFonts w:ascii="Arial" w:cs="Arial" w:eastAsia="Arial" w:hAnsi="Arial"/>
          <w:b/>
          <w:bCs/>
          <w:sz w:val="22"/>
          <w:szCs w:val="22"/>
        </w:rPr>
        <w:t xml:space="preserve">AC4:</w:t>
      </w:r>
      <w:r>
        <w:rPr>
          <w:rFonts w:ascii="Arial" w:cs="Arial" w:eastAsia="Arial" w:hAnsi="Arial"/>
          <w:sz w:val="22"/>
          <w:szCs w:val="22"/>
        </w:rPr>
        <w:t xml:space="preserve"> Cuando la cédula ingresada ya pertenece a otro usuario, entonces el sistema debe rechazarla con un mensaje claro, igual que en el registro normal.</w:t>
      </w:r>
    </w:p>
    <w:p>
      <w:pPr>
        <w:keepNext/>
        <w:spacing w:after="120"/>
        <w:ind w:left="720"/>
      </w:pPr>
      <w:r>
        <w:rPr>
          <w:rFonts w:ascii="Arial" w:cs="Arial" w:eastAsia="Arial" w:hAnsi="Arial"/>
          <w:b/>
          <w:bCs/>
          <w:sz w:val="22"/>
          <w:szCs w:val="22"/>
        </w:rPr>
        <w:t xml:space="preserve">Tareas:</w:t>
      </w:r>
    </w:p>
    <w:p>
      <w:pPr>
        <w:pStyle w:val="ListParagraph"/>
        <w:numPr>
          <w:ilvl w:val="1"/>
          <w:numId w:val="2"/>
        </w:numPr>
        <w:spacing w:after="100"/>
      </w:pPr>
      <w:r>
        <w:rPr>
          <w:rFonts w:ascii="Arial" w:cs="Arial" w:eastAsia="Arial" w:hAnsi="Arial"/>
          <w:sz w:val="22"/>
          <w:szCs w:val="22"/>
        </w:rPr>
        <w:t xml:space="preserve">TASK-13: Pantalla de completar perfil con validación de cédula única (11 oct)</w:t>
      </w:r>
    </w:p>
    <w:p>
      <w:pPr>
        <w:pStyle w:val="ListParagraph"/>
        <w:numPr>
          <w:ilvl w:val="1"/>
          <w:numId w:val="2"/>
        </w:numPr>
        <w:spacing w:after="100"/>
      </w:pPr>
      <w:r>
        <w:rPr>
          <w:rFonts w:ascii="Arial" w:cs="Arial" w:eastAsia="Arial" w:hAnsi="Arial"/>
          <w:sz w:val="22"/>
          <w:szCs w:val="22"/>
        </w:rPr>
        <w:t xml:space="preserve">TASK-14: Filtro que redirige al formulario cuando faltan datos obligatorios (12 oct)</w:t>
      </w:r>
    </w:p>
    <w:p>
      <w:pPr>
        <w:spacing w:after="120" w:before="120"/>
      </w:pPr>
      <w:r>
        <w:rPr>
          <w:rFonts w:ascii="Arial" w:cs="Arial" w:eastAsia="Arial" w:hAnsi="Arial"/>
          <w:b/>
          <w:bCs/>
          <w:sz w:val="22"/>
          <w:szCs w:val="22"/>
        </w:rPr>
        <w:t xml:space="preserve">EPIC-05:</w:t>
      </w:r>
      <w:r>
        <w:rPr>
          <w:rFonts w:ascii="Arial" w:cs="Arial" w:eastAsia="Arial" w:hAnsi="Arial"/>
          <w:sz w:val="22"/>
          <w:szCs w:val="22"/>
        </w:rPr>
        <w:t xml:space="preserve"> Autogestión de cuenta y reservas</w:t>
      </w:r>
    </w:p>
    <w:p>
      <w:pPr>
        <w:keepNext/>
        <w:spacing w:after="120"/>
        <w:ind w:left="360"/>
      </w:pPr>
      <w:r>
        <w:rPr>
          <w:rFonts w:ascii="Arial" w:cs="Arial" w:eastAsia="Arial" w:hAnsi="Arial"/>
          <w:b/>
          <w:bCs/>
          <w:sz w:val="22"/>
          <w:szCs w:val="22"/>
        </w:rPr>
        <w:t xml:space="preserve">US-05:</w:t>
      </w:r>
      <w:r>
        <w:rPr>
          <w:rFonts w:ascii="Arial" w:cs="Arial" w:eastAsia="Arial" w:hAnsi="Arial"/>
          <w:sz w:val="22"/>
          <w:szCs w:val="22"/>
        </w:rPr>
        <w:t xml:space="preserve"> ¿Olvidaste tu contraseña? (recuperación por correo) – 5 Puntos (Como usuario que olvidó su contraseña quiero recibir en mi correo un enlace para restablecerla, para recuperar el acceso a mi cuenta sin depender de un administrador)</w:t>
      </w:r>
    </w:p>
    <w:p>
      <w:pPr>
        <w:keepNext/>
        <w:spacing w:after="120"/>
        <w:ind w:left="720"/>
      </w:pPr>
      <w:r>
        <w:rPr>
          <w:rFonts w:ascii="Arial" w:cs="Arial" w:eastAsia="Arial" w:hAnsi="Arial"/>
          <w:b/>
          <w:bCs/>
          <w:sz w:val="22"/>
          <w:szCs w:val="22"/>
        </w:rPr>
        <w:t xml:space="preserve">Criterios de Aceptación:</w:t>
      </w:r>
    </w:p>
    <w:p>
      <w:pPr>
        <w:spacing w:after="120"/>
        <w:ind w:left="720"/>
      </w:pPr>
      <w:r>
        <w:rPr>
          <w:rFonts w:ascii="Arial" w:cs="Arial" w:eastAsia="Arial" w:hAnsi="Arial"/>
          <w:b/>
          <w:bCs/>
          <w:sz w:val="22"/>
          <w:szCs w:val="22"/>
        </w:rPr>
        <w:t xml:space="preserve">AC1:</w:t>
      </w:r>
      <w:r>
        <w:rPr>
          <w:rFonts w:ascii="Arial" w:cs="Arial" w:eastAsia="Arial" w:hAnsi="Arial"/>
          <w:sz w:val="22"/>
          <w:szCs w:val="22"/>
        </w:rPr>
        <w:t xml:space="preserve"> Dado que un usuario entra a “¿Olvidaste tu contraseña?” desde el login e ingresa su correo, cuando envía el formulario, entonces el sistema debe enviarle un correo con un enlace para restablecer la contraseña.</w:t>
      </w:r>
    </w:p>
    <w:p>
      <w:pPr>
        <w:spacing w:after="120"/>
        <w:ind w:left="720"/>
      </w:pPr>
      <w:r>
        <w:rPr>
          <w:rFonts w:ascii="Arial" w:cs="Arial" w:eastAsia="Arial" w:hAnsi="Arial"/>
          <w:b/>
          <w:bCs/>
          <w:sz w:val="22"/>
          <w:szCs w:val="22"/>
        </w:rPr>
        <w:t xml:space="preserve">AC2:</w:t>
      </w:r>
      <w:r>
        <w:rPr>
          <w:rFonts w:ascii="Arial" w:cs="Arial" w:eastAsia="Arial" w:hAnsi="Arial"/>
          <w:sz w:val="22"/>
          <w:szCs w:val="22"/>
        </w:rPr>
        <w:t xml:space="preserve"> La pantalla debe responder lo mismo exista o no el correo, para no revelar quién está registrado.</w:t>
      </w:r>
    </w:p>
    <w:p>
      <w:pPr>
        <w:spacing w:after="120"/>
        <w:ind w:left="720"/>
      </w:pPr>
      <w:r>
        <w:rPr>
          <w:rFonts w:ascii="Arial" w:cs="Arial" w:eastAsia="Arial" w:hAnsi="Arial"/>
          <w:b/>
          <w:bCs/>
          <w:sz w:val="22"/>
          <w:szCs w:val="22"/>
        </w:rPr>
        <w:t xml:space="preserve">AC3:</w:t>
      </w:r>
      <w:r>
        <w:rPr>
          <w:rFonts w:ascii="Arial" w:cs="Arial" w:eastAsia="Arial" w:hAnsi="Arial"/>
          <w:sz w:val="22"/>
          <w:szCs w:val="22"/>
        </w:rPr>
        <w:t xml:space="preserve"> El enlace debe vencer a los 30 minutos y servir una sola vez; cuando está vencido o ya fue usado, entonces el sistema debe mostrar un mensaje claro.</w:t>
      </w:r>
    </w:p>
    <w:p>
      <w:pPr>
        <w:spacing w:after="120"/>
        <w:ind w:left="720"/>
      </w:pPr>
      <w:r>
        <w:rPr>
          <w:rFonts w:ascii="Arial" w:cs="Arial" w:eastAsia="Arial" w:hAnsi="Arial"/>
          <w:b/>
          <w:bCs/>
          <w:sz w:val="22"/>
          <w:szCs w:val="22"/>
        </w:rPr>
        <w:t xml:space="preserve">AC4:</w:t>
      </w:r>
      <w:r>
        <w:rPr>
          <w:rFonts w:ascii="Arial" w:cs="Arial" w:eastAsia="Arial" w:hAnsi="Arial"/>
          <w:sz w:val="22"/>
          <w:szCs w:val="22"/>
        </w:rPr>
        <w:t xml:space="preserve"> En la base de datos solo debe guardarse el hash del token, y no debe enviarse más de un correo por minuto al mismo usuario.</w:t>
      </w:r>
    </w:p>
    <w:p>
      <w:pPr>
        <w:keepNext/>
        <w:spacing w:after="120"/>
        <w:ind w:left="720"/>
      </w:pPr>
      <w:r>
        <w:rPr>
          <w:rFonts w:ascii="Arial" w:cs="Arial" w:eastAsia="Arial" w:hAnsi="Arial"/>
          <w:b/>
          <w:bCs/>
          <w:sz w:val="22"/>
          <w:szCs w:val="22"/>
        </w:rPr>
        <w:t xml:space="preserve">Tareas:</w:t>
      </w:r>
    </w:p>
    <w:p>
      <w:pPr>
        <w:pStyle w:val="ListParagraph"/>
        <w:numPr>
          <w:ilvl w:val="1"/>
          <w:numId w:val="2"/>
        </w:numPr>
        <w:spacing w:after="100"/>
      </w:pPr>
      <w:r>
        <w:rPr>
          <w:rFonts w:ascii="Arial" w:cs="Arial" w:eastAsia="Arial" w:hAnsi="Arial"/>
          <w:sz w:val="22"/>
          <w:szCs w:val="22"/>
        </w:rPr>
        <w:t xml:space="preserve">TASK-15: Modelo TokenRecuperacion y su repositorio, guardando solo el hash SHA-256 del token y con borrado automático de los vencidos (5-6 oct)</w:t>
      </w:r>
    </w:p>
    <w:p>
      <w:pPr>
        <w:pStyle w:val="ListParagraph"/>
        <w:numPr>
          <w:ilvl w:val="1"/>
          <w:numId w:val="2"/>
        </w:numPr>
        <w:spacing w:after="100"/>
      </w:pPr>
      <w:r>
        <w:rPr>
          <w:rFonts w:ascii="Arial" w:cs="Arial" w:eastAsia="Arial" w:hAnsi="Arial"/>
          <w:sz w:val="22"/>
          <w:szCs w:val="22"/>
        </w:rPr>
        <w:t xml:space="preserve">TASK-16: Servicio de recuperación: generar el token, enviar el correo, validar vencimiento y un solo uso, con sus pruebas unitarias (7-9 oct)</w:t>
      </w:r>
    </w:p>
    <w:p>
      <w:pPr>
        <w:pStyle w:val="ListParagraph"/>
        <w:numPr>
          <w:ilvl w:val="1"/>
          <w:numId w:val="2"/>
        </w:numPr>
        <w:spacing w:after="100"/>
      </w:pPr>
      <w:r>
        <w:rPr>
          <w:rFonts w:ascii="Arial" w:cs="Arial" w:eastAsia="Arial" w:hAnsi="Arial"/>
          <w:sz w:val="22"/>
          <w:szCs w:val="22"/>
        </w:rPr>
        <w:t xml:space="preserve">TASK-17: Pantallas /recuperar y /restablecer, y enlace “¿Olvidaste tu contraseña?” en el login (10 oct)</w:t>
      </w:r>
    </w:p>
    <w:p>
      <w:pPr>
        <w:keepNext/>
        <w:spacing w:after="120"/>
        <w:ind w:left="360"/>
      </w:pPr>
      <w:r>
        <w:rPr>
          <w:rFonts w:ascii="Arial" w:cs="Arial" w:eastAsia="Arial" w:hAnsi="Arial"/>
          <w:b/>
          <w:bCs/>
          <w:sz w:val="22"/>
          <w:szCs w:val="22"/>
        </w:rPr>
        <w:t xml:space="preserve">US-06:</w:t>
      </w:r>
      <w:r>
        <w:rPr>
          <w:rFonts w:ascii="Arial" w:cs="Arial" w:eastAsia="Arial" w:hAnsi="Arial"/>
          <w:sz w:val="22"/>
          <w:szCs w:val="22"/>
        </w:rPr>
        <w:t xml:space="preserve"> Cancelar mi reserva – 3 Puntos (Como cliente quiero cancelar una reserva que ya no voy a usar, para liberar el cubículo y que otro cliente pueda reservarlo)</w:t>
      </w:r>
    </w:p>
    <w:p>
      <w:pPr>
        <w:keepNext/>
        <w:spacing w:after="120"/>
        <w:ind w:left="720"/>
      </w:pPr>
      <w:r>
        <w:rPr>
          <w:rFonts w:ascii="Arial" w:cs="Arial" w:eastAsia="Arial" w:hAnsi="Arial"/>
          <w:b/>
          <w:bCs/>
          <w:sz w:val="22"/>
          <w:szCs w:val="22"/>
        </w:rPr>
        <w:t xml:space="preserve">Criterios de Aceptación:</w:t>
      </w:r>
    </w:p>
    <w:p>
      <w:pPr>
        <w:spacing w:after="120"/>
        <w:ind w:left="720"/>
      </w:pPr>
      <w:r>
        <w:rPr>
          <w:rFonts w:ascii="Arial" w:cs="Arial" w:eastAsia="Arial" w:hAnsi="Arial"/>
          <w:b/>
          <w:bCs/>
          <w:sz w:val="22"/>
          <w:szCs w:val="22"/>
        </w:rPr>
        <w:t xml:space="preserve">AC1:</w:t>
      </w:r>
      <w:r>
        <w:rPr>
          <w:rFonts w:ascii="Arial" w:cs="Arial" w:eastAsia="Arial" w:hAnsi="Arial"/>
          <w:sz w:val="22"/>
          <w:szCs w:val="22"/>
        </w:rPr>
        <w:t xml:space="preserve"> Dado que el cliente tiene una reserva pendiente o aceptada, cuando presiona “Cancelar” en Mis reservas y confirma, entonces la reserva debe pasar al estado CANCELADA, visible para el cliente y el administrador.</w:t>
      </w:r>
    </w:p>
    <w:p>
      <w:pPr>
        <w:spacing w:after="120"/>
        <w:ind w:left="720"/>
      </w:pPr>
      <w:r>
        <w:rPr>
          <w:rFonts w:ascii="Arial" w:cs="Arial" w:eastAsia="Arial" w:hAnsi="Arial"/>
          <w:b/>
          <w:bCs/>
          <w:sz w:val="22"/>
          <w:szCs w:val="22"/>
        </w:rPr>
        <w:t xml:space="preserve">AC2:</w:t>
      </w:r>
      <w:r>
        <w:rPr>
          <w:rFonts w:ascii="Arial" w:cs="Arial" w:eastAsia="Arial" w:hAnsi="Arial"/>
          <w:sz w:val="22"/>
          <w:szCs w:val="22"/>
        </w:rPr>
        <w:t xml:space="preserve"> Cuando la reserva cancelada estaba aceptada, entonces el cubículo debe volver a quedar disponible en el parqueadero.</w:t>
      </w:r>
    </w:p>
    <w:p>
      <w:pPr>
        <w:spacing w:after="120"/>
        <w:ind w:left="720"/>
      </w:pPr>
      <w:r>
        <w:rPr>
          <w:rFonts w:ascii="Arial" w:cs="Arial" w:eastAsia="Arial" w:hAnsi="Arial"/>
          <w:b/>
          <w:bCs/>
          <w:sz w:val="22"/>
          <w:szCs w:val="22"/>
        </w:rPr>
        <w:t xml:space="preserve">AC3:</w:t>
      </w:r>
      <w:r>
        <w:rPr>
          <w:rFonts w:ascii="Arial" w:cs="Arial" w:eastAsia="Arial" w:hAnsi="Arial"/>
          <w:sz w:val="22"/>
          <w:szCs w:val="22"/>
        </w:rPr>
        <w:t xml:space="preserve"> Cuando un cliente intenta cancelar la reserva de otro, entonces el sistema debe responder 404, igual que si la reserva no existiera.</w:t>
      </w:r>
    </w:p>
    <w:p>
      <w:pPr>
        <w:keepNext/>
        <w:spacing w:after="120"/>
        <w:ind w:left="720"/>
      </w:pPr>
      <w:r>
        <w:rPr>
          <w:rFonts w:ascii="Arial" w:cs="Arial" w:eastAsia="Arial" w:hAnsi="Arial"/>
          <w:b/>
          <w:bCs/>
          <w:sz w:val="22"/>
          <w:szCs w:val="22"/>
        </w:rPr>
        <w:t xml:space="preserve">Tareas:</w:t>
      </w:r>
    </w:p>
    <w:p>
      <w:pPr>
        <w:pStyle w:val="ListParagraph"/>
        <w:numPr>
          <w:ilvl w:val="1"/>
          <w:numId w:val="2"/>
        </w:numPr>
        <w:spacing w:after="100"/>
      </w:pPr>
      <w:r>
        <w:rPr>
          <w:rFonts w:ascii="Arial" w:cs="Arial" w:eastAsia="Arial" w:hAnsi="Arial"/>
          <w:sz w:val="22"/>
          <w:szCs w:val="22"/>
        </w:rPr>
        <w:t xml:space="preserve">TASK-18: Estado CANCELADA en el modelo Reserva y lógica de cancelación en el servicio, devolviendo el cupo si la reserva estaba aceptada (11-12 oct)</w:t>
      </w:r>
    </w:p>
    <w:p>
      <w:pPr>
        <w:pStyle w:val="ListParagraph"/>
        <w:numPr>
          <w:ilvl w:val="1"/>
          <w:numId w:val="2"/>
        </w:numPr>
        <w:spacing w:after="100"/>
      </w:pPr>
      <w:r>
        <w:rPr>
          <w:rFonts w:ascii="Arial" w:cs="Arial" w:eastAsia="Arial" w:hAnsi="Arial"/>
          <w:sz w:val="22"/>
          <w:szCs w:val="22"/>
        </w:rPr>
        <w:t xml:space="preserve">TASK-19: Endpoint POST /reserva/cancelar/{id} y botón Cancelar con confirmación en Mis reservas (13 oct)</w:t>
      </w:r>
    </w:p>
    <w:p>
      <w:pPr>
        <w:spacing w:after="120" w:before="120"/>
      </w:pPr>
      <w:r>
        <w:rPr>
          <w:rFonts w:ascii="Arial" w:cs="Arial" w:eastAsia="Arial" w:hAnsi="Arial"/>
          <w:b/>
          <w:bCs/>
          <w:sz w:val="22"/>
          <w:szCs w:val="22"/>
        </w:rPr>
        <w:t xml:space="preserve">EPIC-04:</w:t>
      </w:r>
      <w:r>
        <w:rPr>
          <w:rFonts w:ascii="Arial" w:cs="Arial" w:eastAsia="Arial" w:hAnsi="Arial"/>
          <w:sz w:val="22"/>
          <w:szCs w:val="22"/>
        </w:rPr>
        <w:t xml:space="preserve"> Calidad, despliegue y documentación</w:t>
      </w:r>
    </w:p>
    <w:p>
      <w:pPr>
        <w:keepNext/>
        <w:spacing w:after="120"/>
        <w:ind w:left="360"/>
      </w:pPr>
      <w:r>
        <w:rPr>
          <w:rFonts w:ascii="Arial" w:cs="Arial" w:eastAsia="Arial" w:hAnsi="Arial"/>
          <w:b/>
          <w:bCs/>
          <w:sz w:val="22"/>
          <w:szCs w:val="22"/>
        </w:rPr>
        <w:t xml:space="preserve">US-07:</w:t>
      </w:r>
      <w:r>
        <w:rPr>
          <w:rFonts w:ascii="Arial" w:cs="Arial" w:eastAsia="Arial" w:hAnsi="Arial"/>
          <w:sz w:val="22"/>
          <w:szCs w:val="22"/>
        </w:rPr>
        <w:t xml:space="preserve"> Despliegue de prueba en Render – 3 Puntos (Como equipo quiero tener temprano una versión de prueba desplegada en Render, para detectar problemas de infraestructura (HTTPS, cookies, redirecciones de Google, base de datos) mientras hay tiempo de corregirlos)</w:t>
      </w:r>
    </w:p>
    <w:p>
      <w:pPr>
        <w:keepNext/>
        <w:spacing w:after="120"/>
        <w:ind w:left="720"/>
      </w:pPr>
      <w:r>
        <w:rPr>
          <w:rFonts w:ascii="Arial" w:cs="Arial" w:eastAsia="Arial" w:hAnsi="Arial"/>
          <w:b/>
          <w:bCs/>
          <w:sz w:val="22"/>
          <w:szCs w:val="22"/>
        </w:rPr>
        <w:t xml:space="preserve">Criterios de Aceptación:</w:t>
      </w:r>
    </w:p>
    <w:p>
      <w:pPr>
        <w:spacing w:after="120"/>
        <w:ind w:left="720"/>
      </w:pPr>
      <w:r>
        <w:rPr>
          <w:rFonts w:ascii="Arial" w:cs="Arial" w:eastAsia="Arial" w:hAnsi="Arial"/>
          <w:b/>
          <w:bCs/>
          <w:sz w:val="22"/>
          <w:szCs w:val="22"/>
        </w:rPr>
        <w:t xml:space="preserve">AC1:</w:t>
      </w:r>
      <w:r>
        <w:rPr>
          <w:rFonts w:ascii="Arial" w:cs="Arial" w:eastAsia="Arial" w:hAnsi="Arial"/>
          <w:sz w:val="22"/>
          <w:szCs w:val="22"/>
        </w:rPr>
        <w:t xml:space="preserve"> Dado el Dockerfile del backend, cuando se crea el servicio web en Render, entonces la aplicación inicia y responde en la URL asignada por Render.</w:t>
      </w:r>
    </w:p>
    <w:p>
      <w:pPr>
        <w:spacing w:after="120"/>
        <w:ind w:left="720"/>
      </w:pPr>
      <w:r>
        <w:rPr>
          <w:rFonts w:ascii="Arial" w:cs="Arial" w:eastAsia="Arial" w:hAnsi="Arial"/>
          <w:b/>
          <w:bCs/>
          <w:sz w:val="22"/>
          <w:szCs w:val="22"/>
        </w:rPr>
        <w:t xml:space="preserve">AC2:</w:t>
      </w:r>
      <w:r>
        <w:rPr>
          <w:rFonts w:ascii="Arial" w:cs="Arial" w:eastAsia="Arial" w:hAnsi="Arial"/>
          <w:sz w:val="22"/>
          <w:szCs w:val="22"/>
        </w:rPr>
        <w:t xml:space="preserve"> Las credenciales (base de datos, correo, JWT, Google) deben configurarse como variables de entorno del servicio, no en el código.</w:t>
      </w:r>
    </w:p>
    <w:p>
      <w:pPr>
        <w:spacing w:after="120"/>
        <w:ind w:left="720"/>
      </w:pPr>
      <w:r>
        <w:rPr>
          <w:rFonts w:ascii="Arial" w:cs="Arial" w:eastAsia="Arial" w:hAnsi="Arial"/>
          <w:b/>
          <w:bCs/>
          <w:sz w:val="22"/>
          <w:szCs w:val="22"/>
        </w:rPr>
        <w:t xml:space="preserve">AC3:</w:t>
      </w:r>
      <w:r>
        <w:rPr>
          <w:rFonts w:ascii="Arial" w:cs="Arial" w:eastAsia="Arial" w:hAnsi="Arial"/>
          <w:sz w:val="22"/>
          <w:szCs w:val="22"/>
        </w:rPr>
        <w:t xml:space="preserve"> El login web (cookie JWT), el login por la API JWT y el login con Google deben funcionar en la URL de Render.</w:t>
      </w:r>
    </w:p>
    <w:p>
      <w:pPr>
        <w:spacing w:after="120"/>
        <w:ind w:left="720"/>
      </w:pPr>
      <w:r>
        <w:rPr>
          <w:rFonts w:ascii="Arial" w:cs="Arial" w:eastAsia="Arial" w:hAnsi="Arial"/>
          <w:b/>
          <w:bCs/>
          <w:sz w:val="22"/>
          <w:szCs w:val="22"/>
        </w:rPr>
        <w:t xml:space="preserve">AC4:</w:t>
      </w:r>
      <w:r>
        <w:rPr>
          <w:rFonts w:ascii="Arial" w:cs="Arial" w:eastAsia="Arial" w:hAnsi="Arial"/>
          <w:sz w:val="22"/>
          <w:szCs w:val="22"/>
        </w:rPr>
        <w:t xml:space="preserve"> Se debe dejar documentada cualquier limitación del plan de Render usado (por ejemplo, suspensión por inactividad) y cómo mitigarla para la demostración.</w:t>
      </w:r>
    </w:p>
    <w:p>
      <w:pPr>
        <w:keepNext/>
        <w:spacing w:after="120"/>
        <w:ind w:left="720"/>
      </w:pPr>
      <w:r>
        <w:rPr>
          <w:rFonts w:ascii="Arial" w:cs="Arial" w:eastAsia="Arial" w:hAnsi="Arial"/>
          <w:b/>
          <w:bCs/>
          <w:sz w:val="22"/>
          <w:szCs w:val="22"/>
        </w:rPr>
        <w:t xml:space="preserve">Tareas:</w:t>
      </w:r>
    </w:p>
    <w:p>
      <w:pPr>
        <w:pStyle w:val="ListParagraph"/>
        <w:numPr>
          <w:ilvl w:val="1"/>
          <w:numId w:val="2"/>
        </w:numPr>
        <w:spacing w:after="100"/>
      </w:pPr>
      <w:r>
        <w:rPr>
          <w:rFonts w:ascii="Arial" w:cs="Arial" w:eastAsia="Arial" w:hAnsi="Arial"/>
          <w:sz w:val="22"/>
          <w:szCs w:val="22"/>
        </w:rPr>
        <w:t xml:space="preserve">TASK-20: Perfil de producción: puerto tomado de la variable PORT, sin HTTPS propio (Render lo termina) y con soporte de cabeceras del proxy para que las cookies seguras y las redirecciones de Google funcionen (13 oct)</w:t>
      </w:r>
    </w:p>
    <w:p>
      <w:pPr>
        <w:pStyle w:val="ListParagraph"/>
        <w:numPr>
          <w:ilvl w:val="1"/>
          <w:numId w:val="2"/>
        </w:numPr>
        <w:spacing w:after="100"/>
      </w:pPr>
      <w:r>
        <w:rPr>
          <w:rFonts w:ascii="Arial" w:cs="Arial" w:eastAsia="Arial" w:hAnsi="Arial"/>
          <w:sz w:val="22"/>
          <w:szCs w:val="22"/>
        </w:rPr>
        <w:t xml:space="preserve">TASK-21: Crear el servicio en Render desde el Dockerfile, cargar variables de entorno, permitir el acceso de Render a MongoDB Atlas y registrar la URL de Render como redirect URI en Google Cloud (14-15 oct)</w:t>
      </w:r>
    </w:p>
    <w:p>
      <w:pPr>
        <w:spacing w:after="120" w:before="360"/>
      </w:pPr>
      <w:r>
        <w:rPr>
          <w:rFonts w:ascii="Arial" w:cs="Arial" w:eastAsia="Arial" w:hAnsi="Arial"/>
          <w:b/>
          <w:bCs/>
          <w:sz w:val="22"/>
          <w:szCs w:val="22"/>
        </w:rPr>
        <w:t xml:space="preserve">Sprint 3 (15 puntos)</w:t>
      </w:r>
    </w:p>
    <w:p>
      <w:pPr>
        <w:spacing w:after="120" w:before="120"/>
      </w:pPr>
      <w:r>
        <w:rPr>
          <w:rFonts w:ascii="Arial" w:cs="Arial" w:eastAsia="Arial" w:hAnsi="Arial"/>
          <w:b/>
          <w:bCs/>
          <w:sz w:val="22"/>
          <w:szCs w:val="22"/>
        </w:rPr>
        <w:t xml:space="preserve">EPIC-03:</w:t>
      </w:r>
      <w:r>
        <w:rPr>
          <w:rFonts w:ascii="Arial" w:cs="Arial" w:eastAsia="Arial" w:hAnsi="Arial"/>
          <w:sz w:val="22"/>
          <w:szCs w:val="22"/>
        </w:rPr>
        <w:t xml:space="preserve"> Mejoras de usabilidad</w:t>
      </w:r>
    </w:p>
    <w:p>
      <w:pPr>
        <w:keepNext/>
        <w:spacing w:after="120"/>
        <w:ind w:left="360"/>
      </w:pPr>
      <w:r>
        <w:rPr>
          <w:rFonts w:ascii="Arial" w:cs="Arial" w:eastAsia="Arial" w:hAnsi="Arial"/>
          <w:b/>
          <w:bCs/>
          <w:sz w:val="22"/>
          <w:szCs w:val="22"/>
        </w:rPr>
        <w:t xml:space="preserve">US-08:</w:t>
      </w:r>
      <w:r>
        <w:rPr>
          <w:rFonts w:ascii="Arial" w:cs="Arial" w:eastAsia="Arial" w:hAnsi="Arial"/>
          <w:sz w:val="22"/>
          <w:szCs w:val="22"/>
        </w:rPr>
        <w:t xml:space="preserve"> Editar mi propio perfil – 5 Puntos (Como usuario autenticado quiero editar mi nombre, correo y contraseña, para mantener mis datos actualizados sin depender de un administrador)</w:t>
      </w:r>
    </w:p>
    <w:p>
      <w:pPr>
        <w:keepNext/>
        <w:spacing w:after="120"/>
        <w:ind w:left="720"/>
      </w:pPr>
      <w:r>
        <w:rPr>
          <w:rFonts w:ascii="Arial" w:cs="Arial" w:eastAsia="Arial" w:hAnsi="Arial"/>
          <w:b/>
          <w:bCs/>
          <w:sz w:val="22"/>
          <w:szCs w:val="22"/>
        </w:rPr>
        <w:t xml:space="preserve">Criterios de Aceptación:</w:t>
      </w:r>
    </w:p>
    <w:p>
      <w:pPr>
        <w:spacing w:after="120"/>
        <w:ind w:left="720"/>
      </w:pPr>
      <w:r>
        <w:rPr>
          <w:rFonts w:ascii="Arial" w:cs="Arial" w:eastAsia="Arial" w:hAnsi="Arial"/>
          <w:b/>
          <w:bCs/>
          <w:sz w:val="22"/>
          <w:szCs w:val="22"/>
        </w:rPr>
        <w:t xml:space="preserve">AC1:</w:t>
      </w:r>
      <w:r>
        <w:rPr>
          <w:rFonts w:ascii="Arial" w:cs="Arial" w:eastAsia="Arial" w:hAnsi="Arial"/>
          <w:sz w:val="22"/>
          <w:szCs w:val="22"/>
        </w:rPr>
        <w:t xml:space="preserve"> Dado el formulario de mi perfil, cuando cambio mi nombre o correo y guardo, entonces el sistema debe actualizar mis datos.</w:t>
      </w:r>
    </w:p>
    <w:p>
      <w:pPr>
        <w:spacing w:after="120"/>
        <w:ind w:left="720"/>
      </w:pPr>
      <w:r>
        <w:rPr>
          <w:rFonts w:ascii="Arial" w:cs="Arial" w:eastAsia="Arial" w:hAnsi="Arial"/>
          <w:b/>
          <w:bCs/>
          <w:sz w:val="22"/>
          <w:szCs w:val="22"/>
        </w:rPr>
        <w:t xml:space="preserve">AC2:</w:t>
      </w:r>
      <w:r>
        <w:rPr>
          <w:rFonts w:ascii="Arial" w:cs="Arial" w:eastAsia="Arial" w:hAnsi="Arial"/>
          <w:sz w:val="22"/>
          <w:szCs w:val="22"/>
        </w:rPr>
        <w:t xml:space="preserve"> Cuando el correo nuevo ya pertenece a otro usuario, entonces el sistema debe rechazar el cambio con un mensaje claro.</w:t>
      </w:r>
    </w:p>
    <w:p>
      <w:pPr>
        <w:spacing w:after="120"/>
        <w:ind w:left="720"/>
      </w:pPr>
      <w:r>
        <w:rPr>
          <w:rFonts w:ascii="Arial" w:cs="Arial" w:eastAsia="Arial" w:hAnsi="Arial"/>
          <w:b/>
          <w:bCs/>
          <w:sz w:val="22"/>
          <w:szCs w:val="22"/>
        </w:rPr>
        <w:t xml:space="preserve">AC3:</w:t>
      </w:r>
      <w:r>
        <w:rPr>
          <w:rFonts w:ascii="Arial" w:cs="Arial" w:eastAsia="Arial" w:hAnsi="Arial"/>
          <w:sz w:val="22"/>
          <w:szCs w:val="22"/>
        </w:rPr>
        <w:t xml:space="preserve"> Dado que quiero cambiar mi contraseña, cuando ingreso la contraseña actual correctamente junto con la nueva, entonces el sistema debe actualizarla; si la contraseña actual es incorrecta, debe rechazar el cambio.</w:t>
      </w:r>
    </w:p>
    <w:p>
      <w:pPr>
        <w:keepNext/>
        <w:spacing w:after="120"/>
        <w:ind w:left="720"/>
      </w:pPr>
      <w:r>
        <w:rPr>
          <w:rFonts w:ascii="Arial" w:cs="Arial" w:eastAsia="Arial" w:hAnsi="Arial"/>
          <w:b/>
          <w:bCs/>
          <w:sz w:val="22"/>
          <w:szCs w:val="22"/>
        </w:rPr>
        <w:t xml:space="preserve">Tareas:</w:t>
      </w:r>
    </w:p>
    <w:p>
      <w:pPr>
        <w:pStyle w:val="ListParagraph"/>
        <w:numPr>
          <w:ilvl w:val="1"/>
          <w:numId w:val="2"/>
        </w:numPr>
        <w:spacing w:after="100"/>
      </w:pPr>
      <w:r>
        <w:rPr>
          <w:rFonts w:ascii="Arial" w:cs="Arial" w:eastAsia="Arial" w:hAnsi="Arial"/>
          <w:sz w:val="22"/>
          <w:szCs w:val="22"/>
        </w:rPr>
        <w:t xml:space="preserve">TASK-22: Pantalla de perfil y endpoint para editar nombre y correo, validando que el correo no esté en uso (16-18 oct)</w:t>
      </w:r>
    </w:p>
    <w:p>
      <w:pPr>
        <w:pStyle w:val="ListParagraph"/>
        <w:numPr>
          <w:ilvl w:val="1"/>
          <w:numId w:val="2"/>
        </w:numPr>
        <w:spacing w:after="100"/>
      </w:pPr>
      <w:r>
        <w:rPr>
          <w:rFonts w:ascii="Arial" w:cs="Arial" w:eastAsia="Arial" w:hAnsi="Arial"/>
          <w:sz w:val="22"/>
          <w:szCs w:val="22"/>
        </w:rPr>
        <w:t xml:space="preserve">TASK-23: Cambio de contraseña con verificación de la contraseña actual (19-20 oct)</w:t>
      </w:r>
    </w:p>
    <w:p>
      <w:pPr>
        <w:keepNext/>
        <w:spacing w:after="120"/>
        <w:ind w:left="360"/>
      </w:pPr>
      <w:r>
        <w:rPr>
          <w:rFonts w:ascii="Arial" w:cs="Arial" w:eastAsia="Arial" w:hAnsi="Arial"/>
          <w:b/>
          <w:bCs/>
          <w:sz w:val="22"/>
          <w:szCs w:val="22"/>
        </w:rPr>
        <w:t xml:space="preserve">US-09:</w:t>
      </w:r>
      <w:r>
        <w:rPr>
          <w:rFonts w:ascii="Arial" w:cs="Arial" w:eastAsia="Arial" w:hAnsi="Arial"/>
          <w:sz w:val="22"/>
          <w:szCs w:val="22"/>
        </w:rPr>
        <w:t xml:space="preserve"> Tema claro/oscuro – 5 Puntos (Como usuario quiero cambiar entre tema claro y oscuro, para usar el sistema cómodamente según mi preferencia)</w:t>
      </w:r>
    </w:p>
    <w:p>
      <w:pPr>
        <w:keepNext/>
        <w:spacing w:after="120"/>
        <w:ind w:left="720"/>
      </w:pPr>
      <w:r>
        <w:rPr>
          <w:rFonts w:ascii="Arial" w:cs="Arial" w:eastAsia="Arial" w:hAnsi="Arial"/>
          <w:b/>
          <w:bCs/>
          <w:sz w:val="22"/>
          <w:szCs w:val="22"/>
        </w:rPr>
        <w:t xml:space="preserve">Criterios de Aceptación:</w:t>
      </w:r>
    </w:p>
    <w:p>
      <w:pPr>
        <w:spacing w:after="120"/>
        <w:ind w:left="720"/>
      </w:pPr>
      <w:r>
        <w:rPr>
          <w:rFonts w:ascii="Arial" w:cs="Arial" w:eastAsia="Arial" w:hAnsi="Arial"/>
          <w:b/>
          <w:bCs/>
          <w:sz w:val="22"/>
          <w:szCs w:val="22"/>
        </w:rPr>
        <w:t xml:space="preserve">AC1:</w:t>
      </w:r>
      <w:r>
        <w:rPr>
          <w:rFonts w:ascii="Arial" w:cs="Arial" w:eastAsia="Arial" w:hAnsi="Arial"/>
          <w:sz w:val="22"/>
          <w:szCs w:val="22"/>
        </w:rPr>
        <w:t xml:space="preserve"> Dado un botón de cambio de tema visible en todas las pantallas, cuando lo presiono, entonces la interfaz cambia entre claro y oscuro sin recargar la página.</w:t>
      </w:r>
    </w:p>
    <w:p>
      <w:pPr>
        <w:spacing w:after="120"/>
        <w:ind w:left="720"/>
      </w:pPr>
      <w:r>
        <w:rPr>
          <w:rFonts w:ascii="Arial" w:cs="Arial" w:eastAsia="Arial" w:hAnsi="Arial"/>
          <w:b/>
          <w:bCs/>
          <w:sz w:val="22"/>
          <w:szCs w:val="22"/>
        </w:rPr>
        <w:t xml:space="preserve">AC2:</w:t>
      </w:r>
      <w:r>
        <w:rPr>
          <w:rFonts w:ascii="Arial" w:cs="Arial" w:eastAsia="Arial" w:hAnsi="Arial"/>
          <w:sz w:val="22"/>
          <w:szCs w:val="22"/>
        </w:rPr>
        <w:t xml:space="preserve"> Cuando vuelvo a entrar al sistema, entonces debe recordarse el tema que elegí la última vez.</w:t>
      </w:r>
    </w:p>
    <w:p>
      <w:pPr>
        <w:spacing w:after="120"/>
        <w:ind w:left="720"/>
      </w:pPr>
      <w:r>
        <w:rPr>
          <w:rFonts w:ascii="Arial" w:cs="Arial" w:eastAsia="Arial" w:hAnsi="Arial"/>
          <w:b/>
          <w:bCs/>
          <w:sz w:val="22"/>
          <w:szCs w:val="22"/>
        </w:rPr>
        <w:t xml:space="preserve">AC3:</w:t>
      </w:r>
      <w:r>
        <w:rPr>
          <w:rFonts w:ascii="Arial" w:cs="Arial" w:eastAsia="Arial" w:hAnsi="Arial"/>
          <w:sz w:val="22"/>
          <w:szCs w:val="22"/>
        </w:rPr>
        <w:t xml:space="preserve"> El tema oscuro debe verse correctamente en cliente, administrador y superadministrador, reutilizando las variables CSS existentes.</w:t>
      </w:r>
    </w:p>
    <w:p>
      <w:pPr>
        <w:keepNext/>
        <w:spacing w:after="120"/>
        <w:ind w:left="720"/>
      </w:pPr>
      <w:r>
        <w:rPr>
          <w:rFonts w:ascii="Arial" w:cs="Arial" w:eastAsia="Arial" w:hAnsi="Arial"/>
          <w:b/>
          <w:bCs/>
          <w:sz w:val="22"/>
          <w:szCs w:val="22"/>
        </w:rPr>
        <w:t xml:space="preserve">Tareas:</w:t>
      </w:r>
    </w:p>
    <w:p>
      <w:pPr>
        <w:pStyle w:val="ListParagraph"/>
        <w:numPr>
          <w:ilvl w:val="1"/>
          <w:numId w:val="2"/>
        </w:numPr>
        <w:spacing w:after="100"/>
      </w:pPr>
      <w:r>
        <w:rPr>
          <w:rFonts w:ascii="Arial" w:cs="Arial" w:eastAsia="Arial" w:hAnsi="Arial"/>
          <w:sz w:val="22"/>
          <w:szCs w:val="22"/>
        </w:rPr>
        <w:t xml:space="preserve">TASK-24: Definir la paleta de variables CSS para el tema oscuro (21-22 oct)</w:t>
      </w:r>
    </w:p>
    <w:p>
      <w:pPr>
        <w:pStyle w:val="ListParagraph"/>
        <w:numPr>
          <w:ilvl w:val="1"/>
          <w:numId w:val="2"/>
        </w:numPr>
        <w:spacing w:after="100"/>
      </w:pPr>
      <w:r>
        <w:rPr>
          <w:rFonts w:ascii="Arial" w:cs="Arial" w:eastAsia="Arial" w:hAnsi="Arial"/>
          <w:sz w:val="22"/>
          <w:szCs w:val="22"/>
        </w:rPr>
        <w:t xml:space="preserve">TASK-25: Botón de cambio de tema con persistencia en el navegador (23-24 oct)</w:t>
      </w:r>
    </w:p>
    <w:p>
      <w:pPr>
        <w:keepNext/>
        <w:spacing w:after="120"/>
        <w:ind w:left="360"/>
      </w:pPr>
      <w:r>
        <w:rPr>
          <w:rFonts w:ascii="Arial" w:cs="Arial" w:eastAsia="Arial" w:hAnsi="Arial"/>
          <w:b/>
          <w:bCs/>
          <w:sz w:val="22"/>
          <w:szCs w:val="22"/>
        </w:rPr>
        <w:t xml:space="preserve">US-10:</w:t>
      </w:r>
      <w:r>
        <w:rPr>
          <w:rFonts w:ascii="Arial" w:cs="Arial" w:eastAsia="Arial" w:hAnsi="Arial"/>
          <w:sz w:val="22"/>
          <w:szCs w:val="22"/>
        </w:rPr>
        <w:t xml:space="preserve"> Paginación en los listados – 5 Puntos (Como administrador o superadministrador quiero que los listados largos (usuarios, parqueaderos, reservas, registros) se muestren por páginas, para que el sistema siga siendo rápido de usar a medida que crecen los datos)</w:t>
      </w:r>
    </w:p>
    <w:p>
      <w:pPr>
        <w:keepNext/>
        <w:spacing w:after="120"/>
        <w:ind w:left="720"/>
      </w:pPr>
      <w:r>
        <w:rPr>
          <w:rFonts w:ascii="Arial" w:cs="Arial" w:eastAsia="Arial" w:hAnsi="Arial"/>
          <w:b/>
          <w:bCs/>
          <w:sz w:val="22"/>
          <w:szCs w:val="22"/>
        </w:rPr>
        <w:t xml:space="preserve">Criterios de Aceptación:</w:t>
      </w:r>
    </w:p>
    <w:p>
      <w:pPr>
        <w:spacing w:after="120"/>
        <w:ind w:left="720"/>
      </w:pPr>
      <w:r>
        <w:rPr>
          <w:rFonts w:ascii="Arial" w:cs="Arial" w:eastAsia="Arial" w:hAnsi="Arial"/>
          <w:b/>
          <w:bCs/>
          <w:sz w:val="22"/>
          <w:szCs w:val="22"/>
        </w:rPr>
        <w:t xml:space="preserve">AC1:</w:t>
      </w:r>
      <w:r>
        <w:rPr>
          <w:rFonts w:ascii="Arial" w:cs="Arial" w:eastAsia="Arial" w:hAnsi="Arial"/>
          <w:sz w:val="22"/>
          <w:szCs w:val="22"/>
        </w:rPr>
        <w:t xml:space="preserve"> Dado un listado con más elementos de los que caben en una página, cuando lo abro, entonces veo solo la primera página con controles para avanzar o retroceder.</w:t>
      </w:r>
    </w:p>
    <w:p>
      <w:pPr>
        <w:spacing w:after="120"/>
        <w:ind w:left="720"/>
      </w:pPr>
      <w:r>
        <w:rPr>
          <w:rFonts w:ascii="Arial" w:cs="Arial" w:eastAsia="Arial" w:hAnsi="Arial"/>
          <w:b/>
          <w:bCs/>
          <w:sz w:val="22"/>
          <w:szCs w:val="22"/>
        </w:rPr>
        <w:t xml:space="preserve">AC2:</w:t>
      </w:r>
      <w:r>
        <w:rPr>
          <w:rFonts w:ascii="Arial" w:cs="Arial" w:eastAsia="Arial" w:hAnsi="Arial"/>
          <w:sz w:val="22"/>
          <w:szCs w:val="22"/>
        </w:rPr>
        <w:t xml:space="preserve"> Los filtros y búsquedas existentes (por cédula, por nombre, por zona) deben seguir funcionando junto con la paginación.</w:t>
      </w:r>
    </w:p>
    <w:p>
      <w:pPr>
        <w:spacing w:after="120"/>
        <w:ind w:left="720"/>
      </w:pPr>
      <w:r>
        <w:rPr>
          <w:rFonts w:ascii="Arial" w:cs="Arial" w:eastAsia="Arial" w:hAnsi="Arial"/>
          <w:b/>
          <w:bCs/>
          <w:sz w:val="22"/>
          <w:szCs w:val="22"/>
        </w:rPr>
        <w:t xml:space="preserve">AC3:</w:t>
      </w:r>
      <w:r>
        <w:rPr>
          <w:rFonts w:ascii="Arial" w:cs="Arial" w:eastAsia="Arial" w:hAnsi="Arial"/>
          <w:sz w:val="22"/>
          <w:szCs w:val="22"/>
        </w:rPr>
        <w:t xml:space="preserve"> Un listado con pocos elementos debe seguir viéndose igual que hoy, sin controles de paginación innecesarios.</w:t>
      </w:r>
    </w:p>
    <w:p>
      <w:pPr>
        <w:keepNext/>
        <w:spacing w:after="120"/>
        <w:ind w:left="720"/>
      </w:pPr>
      <w:r>
        <w:rPr>
          <w:rFonts w:ascii="Arial" w:cs="Arial" w:eastAsia="Arial" w:hAnsi="Arial"/>
          <w:b/>
          <w:bCs/>
          <w:sz w:val="22"/>
          <w:szCs w:val="22"/>
        </w:rPr>
        <w:t xml:space="preserve">Tareas:</w:t>
      </w:r>
    </w:p>
    <w:p>
      <w:pPr>
        <w:pStyle w:val="ListParagraph"/>
        <w:numPr>
          <w:ilvl w:val="1"/>
          <w:numId w:val="2"/>
        </w:numPr>
        <w:spacing w:after="100"/>
      </w:pPr>
      <w:r>
        <w:rPr>
          <w:rFonts w:ascii="Arial" w:cs="Arial" w:eastAsia="Arial" w:hAnsi="Arial"/>
          <w:sz w:val="22"/>
          <w:szCs w:val="22"/>
        </w:rPr>
        <w:t xml:space="preserve">TASK-26: Aplicar Pageable de Spring Data Mongo a los listados de superadmin (usuarios, parqueaderos) (25-26 oct)</w:t>
      </w:r>
    </w:p>
    <w:p>
      <w:pPr>
        <w:pStyle w:val="ListParagraph"/>
        <w:numPr>
          <w:ilvl w:val="1"/>
          <w:numId w:val="2"/>
        </w:numPr>
        <w:spacing w:after="100"/>
      </w:pPr>
      <w:r>
        <w:rPr>
          <w:rFonts w:ascii="Arial" w:cs="Arial" w:eastAsia="Arial" w:hAnsi="Arial"/>
          <w:sz w:val="22"/>
          <w:szCs w:val="22"/>
        </w:rPr>
        <w:t xml:space="preserve">TASK-27: Aplicar paginación a los listados de admin (reservas, registros) y agregar los controles en las plantillas (27-29 oct)</w:t>
      </w:r>
    </w:p>
    <w:p>
      <w:pPr>
        <w:spacing w:after="120" w:before="360"/>
      </w:pPr>
      <w:r>
        <w:rPr>
          <w:rFonts w:ascii="Arial" w:cs="Arial" w:eastAsia="Arial" w:hAnsi="Arial"/>
          <w:b/>
          <w:bCs/>
          <w:sz w:val="22"/>
          <w:szCs w:val="22"/>
        </w:rPr>
        <w:t xml:space="preserve">Sprint 4 (17 puntos)</w:t>
      </w:r>
    </w:p>
    <w:p>
      <w:pPr>
        <w:spacing w:after="120" w:before="120"/>
      </w:pPr>
      <w:r>
        <w:rPr>
          <w:rFonts w:ascii="Arial" w:cs="Arial" w:eastAsia="Arial" w:hAnsi="Arial"/>
          <w:b/>
          <w:bCs/>
          <w:sz w:val="22"/>
          <w:szCs w:val="22"/>
        </w:rPr>
        <w:t xml:space="preserve">EPIC-01:</w:t>
      </w:r>
      <w:r>
        <w:rPr>
          <w:rFonts w:ascii="Arial" w:cs="Arial" w:eastAsia="Arial" w:hAnsi="Arial"/>
          <w:sz w:val="22"/>
          <w:szCs w:val="22"/>
        </w:rPr>
        <w:t xml:space="preserve"> Autenticación con JWT (cierre)</w:t>
      </w:r>
    </w:p>
    <w:p>
      <w:pPr>
        <w:keepNext/>
        <w:spacing w:after="120"/>
        <w:ind w:left="360"/>
      </w:pPr>
      <w:r>
        <w:rPr>
          <w:rFonts w:ascii="Arial" w:cs="Arial" w:eastAsia="Arial" w:hAnsi="Arial"/>
          <w:b/>
          <w:bCs/>
          <w:sz w:val="22"/>
          <w:szCs w:val="22"/>
        </w:rPr>
        <w:t xml:space="preserve">US-11:</w:t>
      </w:r>
      <w:r>
        <w:rPr>
          <w:rFonts w:ascii="Arial" w:cs="Arial" w:eastAsia="Arial" w:hAnsi="Arial"/>
          <w:sz w:val="22"/>
          <w:szCs w:val="22"/>
        </w:rPr>
        <w:t xml:space="preserve"> Colección de Postman para demostrar la API JWT – 2 Puntos (Como equipo queremos una colección de Postman que ejercite el login y el registro por JWT ya construidos en el Sprint 1, para demostrar en la sustentación que la capa /api/** funciona sin necesidad de construirle nuevos endpoints)</w:t>
      </w:r>
    </w:p>
    <w:p>
      <w:pPr>
        <w:keepNext/>
        <w:spacing w:after="120"/>
        <w:ind w:left="720"/>
      </w:pPr>
      <w:r>
        <w:rPr>
          <w:rFonts w:ascii="Arial" w:cs="Arial" w:eastAsia="Arial" w:hAnsi="Arial"/>
          <w:b/>
          <w:bCs/>
          <w:sz w:val="22"/>
          <w:szCs w:val="22"/>
        </w:rPr>
        <w:t xml:space="preserve">Criterios de Aceptación:</w:t>
      </w:r>
    </w:p>
    <w:p>
      <w:pPr>
        <w:spacing w:after="120"/>
        <w:ind w:left="720"/>
      </w:pPr>
      <w:r>
        <w:rPr>
          <w:rFonts w:ascii="Arial" w:cs="Arial" w:eastAsia="Arial" w:hAnsi="Arial"/>
          <w:b/>
          <w:bCs/>
          <w:sz w:val="22"/>
          <w:szCs w:val="22"/>
        </w:rPr>
        <w:t xml:space="preserve">AC1:</w:t>
      </w:r>
      <w:r>
        <w:rPr>
          <w:rFonts w:ascii="Arial" w:cs="Arial" w:eastAsia="Arial" w:hAnsi="Arial"/>
          <w:sz w:val="22"/>
          <w:szCs w:val="22"/>
        </w:rPr>
        <w:t xml:space="preserve"> Debe existir una colección de Postman, versionada en el repositorio, que demuestre POST /api/auth/login y POST /api/auth/registro, con la URL base y el token como variables para correrla igual en local y en Render.</w:t>
      </w:r>
    </w:p>
    <w:p>
      <w:pPr>
        <w:spacing w:after="120"/>
        <w:ind w:left="720"/>
      </w:pPr>
      <w:r>
        <w:rPr>
          <w:rFonts w:ascii="Arial" w:cs="Arial" w:eastAsia="Arial" w:hAnsi="Arial"/>
          <w:b/>
          <w:bCs/>
          <w:sz w:val="22"/>
          <w:szCs w:val="22"/>
        </w:rPr>
        <w:t xml:space="preserve">AC2:</w:t>
      </w:r>
      <w:r>
        <w:rPr>
          <w:rFonts w:ascii="Arial" w:cs="Arial" w:eastAsia="Arial" w:hAnsi="Arial"/>
          <w:sz w:val="22"/>
          <w:szCs w:val="22"/>
        </w:rPr>
        <w:t xml:space="preserve"> La colección debe incluir una petición a /api/** sin token que reciba 401, para mostrar que el filtro JWT rechaza peticiones no autenticadas.</w:t>
      </w:r>
    </w:p>
    <w:p>
      <w:pPr>
        <w:keepNext/>
        <w:spacing w:after="120"/>
        <w:ind w:left="720"/>
      </w:pPr>
      <w:r>
        <w:rPr>
          <w:rFonts w:ascii="Arial" w:cs="Arial" w:eastAsia="Arial" w:hAnsi="Arial"/>
          <w:b/>
          <w:bCs/>
          <w:sz w:val="22"/>
          <w:szCs w:val="22"/>
        </w:rPr>
        <w:t xml:space="preserve">Tareas:</w:t>
      </w:r>
    </w:p>
    <w:p>
      <w:pPr>
        <w:pStyle w:val="ListParagraph"/>
        <w:numPr>
          <w:ilvl w:val="1"/>
          <w:numId w:val="2"/>
        </w:numPr>
        <w:spacing w:after="100"/>
      </w:pPr>
      <w:r>
        <w:rPr>
          <w:rFonts w:ascii="Arial" w:cs="Arial" w:eastAsia="Arial" w:hAnsi="Arial"/>
          <w:sz w:val="22"/>
          <w:szCs w:val="22"/>
        </w:rPr>
        <w:t xml:space="preserve">TASK-28: Colección de Postman con ejemplos y variables para la demostración (30-31 oct)</w:t>
      </w:r>
    </w:p>
    <w:p>
      <w:pPr>
        <w:spacing w:after="120" w:before="120"/>
      </w:pPr>
      <w:r>
        <w:rPr>
          <w:rFonts w:ascii="Arial" w:cs="Arial" w:eastAsia="Arial" w:hAnsi="Arial"/>
          <w:b/>
          <w:bCs/>
          <w:sz w:val="22"/>
          <w:szCs w:val="22"/>
        </w:rPr>
        <w:t xml:space="preserve">EPIC-05:</w:t>
      </w:r>
      <w:r>
        <w:rPr>
          <w:rFonts w:ascii="Arial" w:cs="Arial" w:eastAsia="Arial" w:hAnsi="Arial"/>
          <w:sz w:val="22"/>
          <w:szCs w:val="22"/>
        </w:rPr>
        <w:t xml:space="preserve"> Autogestión de cuenta y reservas (continuación)</w:t>
      </w:r>
    </w:p>
    <w:p>
      <w:pPr>
        <w:keepNext/>
        <w:spacing w:after="120"/>
        <w:ind w:left="360"/>
      </w:pPr>
      <w:r>
        <w:rPr>
          <w:rFonts w:ascii="Arial" w:cs="Arial" w:eastAsia="Arial" w:hAnsi="Arial"/>
          <w:b/>
          <w:bCs/>
          <w:sz w:val="22"/>
          <w:szCs w:val="22"/>
        </w:rPr>
        <w:t xml:space="preserve">US-12:</w:t>
      </w:r>
      <w:r>
        <w:rPr>
          <w:rFonts w:ascii="Arial" w:cs="Arial" w:eastAsia="Arial" w:hAnsi="Arial"/>
          <w:sz w:val="22"/>
          <w:szCs w:val="22"/>
        </w:rPr>
        <w:t xml:space="preserve"> Mis parqueos: historial y facturas del cliente – 5 Puntos (Como cliente quiero ver el historial de mis parqueos y descargar mis facturas, para llevar el control de lo que he usado y pagado)</w:t>
      </w:r>
    </w:p>
    <w:p>
      <w:pPr>
        <w:keepNext/>
        <w:spacing w:after="120"/>
        <w:ind w:left="720"/>
      </w:pPr>
      <w:r>
        <w:rPr>
          <w:rFonts w:ascii="Arial" w:cs="Arial" w:eastAsia="Arial" w:hAnsi="Arial"/>
          <w:b/>
          <w:bCs/>
          <w:sz w:val="22"/>
          <w:szCs w:val="22"/>
        </w:rPr>
        <w:t xml:space="preserve">Criterios de Aceptación:</w:t>
      </w:r>
    </w:p>
    <w:p>
      <w:pPr>
        <w:spacing w:after="120"/>
        <w:ind w:left="720"/>
      </w:pPr>
      <w:r>
        <w:rPr>
          <w:rFonts w:ascii="Arial" w:cs="Arial" w:eastAsia="Arial" w:hAnsi="Arial"/>
          <w:b/>
          <w:bCs/>
          <w:sz w:val="22"/>
          <w:szCs w:val="22"/>
        </w:rPr>
        <w:t xml:space="preserve">AC1:</w:t>
      </w:r>
      <w:r>
        <w:rPr>
          <w:rFonts w:ascii="Arial" w:cs="Arial" w:eastAsia="Arial" w:hAnsi="Arial"/>
          <w:sz w:val="22"/>
          <w:szCs w:val="22"/>
        </w:rPr>
        <w:t xml:space="preserve"> Dado un cliente autenticado, cuando entra a “Mis parqueos”, entonces debe ver sus entradas, salidas, total y estado, con paginación.</w:t>
      </w:r>
    </w:p>
    <w:p>
      <w:pPr>
        <w:spacing w:after="120"/>
        <w:ind w:left="720"/>
      </w:pPr>
      <w:r>
        <w:rPr>
          <w:rFonts w:ascii="Arial" w:cs="Arial" w:eastAsia="Arial" w:hAnsi="Arial"/>
          <w:b/>
          <w:bCs/>
          <w:sz w:val="22"/>
          <w:szCs w:val="22"/>
        </w:rPr>
        <w:t xml:space="preserve">AC2:</w:t>
      </w:r>
      <w:r>
        <w:rPr>
          <w:rFonts w:ascii="Arial" w:cs="Arial" w:eastAsia="Arial" w:hAnsi="Arial"/>
          <w:sz w:val="22"/>
          <w:szCs w:val="22"/>
        </w:rPr>
        <w:t xml:space="preserve"> Cuando un parqueo está finalizado, entonces el cliente debe poder descargar su factura en PDF.</w:t>
      </w:r>
    </w:p>
    <w:p>
      <w:pPr>
        <w:spacing w:after="120"/>
        <w:ind w:left="720"/>
      </w:pPr>
      <w:r>
        <w:rPr>
          <w:rFonts w:ascii="Arial" w:cs="Arial" w:eastAsia="Arial" w:hAnsi="Arial"/>
          <w:b/>
          <w:bCs/>
          <w:sz w:val="22"/>
          <w:szCs w:val="22"/>
        </w:rPr>
        <w:t xml:space="preserve">AC3:</w:t>
      </w:r>
      <w:r>
        <w:rPr>
          <w:rFonts w:ascii="Arial" w:cs="Arial" w:eastAsia="Arial" w:hAnsi="Arial"/>
          <w:sz w:val="22"/>
          <w:szCs w:val="22"/>
        </w:rPr>
        <w:t xml:space="preserve"> Cada cliente solo debe ver y descargar lo suyo: cuando pide un registro ajeno, entonces el sistema debe responder 404.</w:t>
      </w:r>
    </w:p>
    <w:p>
      <w:pPr>
        <w:keepNext/>
        <w:spacing w:after="120"/>
        <w:ind w:left="720"/>
      </w:pPr>
      <w:r>
        <w:rPr>
          <w:rFonts w:ascii="Arial" w:cs="Arial" w:eastAsia="Arial" w:hAnsi="Arial"/>
          <w:b/>
          <w:bCs/>
          <w:sz w:val="22"/>
          <w:szCs w:val="22"/>
        </w:rPr>
        <w:t xml:space="preserve">Tareas:</w:t>
      </w:r>
    </w:p>
    <w:p>
      <w:pPr>
        <w:pStyle w:val="ListParagraph"/>
        <w:numPr>
          <w:ilvl w:val="1"/>
          <w:numId w:val="2"/>
        </w:numPr>
        <w:spacing w:after="100"/>
      </w:pPr>
      <w:r>
        <w:rPr>
          <w:rFonts w:ascii="Arial" w:cs="Arial" w:eastAsia="Arial" w:hAnsi="Arial"/>
          <w:sz w:val="22"/>
          <w:szCs w:val="22"/>
        </w:rPr>
        <w:t xml:space="preserve">TASK-29: Consulta paginada de los registros de parqueo del cliente en el repositorio y el servicio (1 nov)</w:t>
      </w:r>
    </w:p>
    <w:p>
      <w:pPr>
        <w:pStyle w:val="ListParagraph"/>
        <w:numPr>
          <w:ilvl w:val="1"/>
          <w:numId w:val="2"/>
        </w:numPr>
        <w:spacing w:after="100"/>
      </w:pPr>
      <w:r>
        <w:rPr>
          <w:rFonts w:ascii="Arial" w:cs="Arial" w:eastAsia="Arial" w:hAnsi="Arial"/>
          <w:sz w:val="22"/>
          <w:szCs w:val="22"/>
        </w:rPr>
        <w:t xml:space="preserve">TASK-30: Vista cliente/parqueos.html y enlace “Mis parqueos” en la barra del cliente (2-3 nov)</w:t>
      </w:r>
    </w:p>
    <w:p>
      <w:pPr>
        <w:pStyle w:val="ListParagraph"/>
        <w:numPr>
          <w:ilvl w:val="1"/>
          <w:numId w:val="2"/>
        </w:numPr>
        <w:spacing w:after="100"/>
      </w:pPr>
      <w:r>
        <w:rPr>
          <w:rFonts w:ascii="Arial" w:cs="Arial" w:eastAsia="Arial" w:hAnsi="Arial"/>
          <w:sz w:val="22"/>
          <w:szCs w:val="22"/>
        </w:rPr>
        <w:t xml:space="preserve">TASK-31: Descarga de la factura en PDF validando que el registro sea del propio cliente (4 nov)</w:t>
      </w:r>
    </w:p>
    <w:p>
      <w:pPr>
        <w:spacing w:after="120" w:before="120"/>
      </w:pPr>
      <w:r>
        <w:rPr>
          <w:rFonts w:ascii="Arial" w:cs="Arial" w:eastAsia="Arial" w:hAnsi="Arial"/>
          <w:b/>
          <w:bCs/>
          <w:sz w:val="22"/>
          <w:szCs w:val="22"/>
        </w:rPr>
        <w:t xml:space="preserve">EPIC-04:</w:t>
      </w:r>
      <w:r>
        <w:rPr>
          <w:rFonts w:ascii="Arial" w:cs="Arial" w:eastAsia="Arial" w:hAnsi="Arial"/>
          <w:sz w:val="22"/>
          <w:szCs w:val="22"/>
        </w:rPr>
        <w:t xml:space="preserve"> Calidad, despliegue y documentación (continuación)</w:t>
      </w:r>
    </w:p>
    <w:p>
      <w:pPr>
        <w:keepNext/>
        <w:spacing w:after="120"/>
        <w:ind w:left="360"/>
      </w:pPr>
      <w:r>
        <w:rPr>
          <w:rFonts w:ascii="Arial" w:cs="Arial" w:eastAsia="Arial" w:hAnsi="Arial"/>
          <w:b/>
          <w:bCs/>
          <w:sz w:val="22"/>
          <w:szCs w:val="22"/>
        </w:rPr>
        <w:t xml:space="preserve">US-13:</w:t>
      </w:r>
      <w:r>
        <w:rPr>
          <w:rFonts w:ascii="Arial" w:cs="Arial" w:eastAsia="Arial" w:hAnsi="Arial"/>
          <w:sz w:val="22"/>
          <w:szCs w:val="22"/>
        </w:rPr>
        <w:t xml:space="preserve"> Pruebas de seguridad e integración – 5 Puntos (Como equipo queremos verificar que la autenticación y los roles funcionan de extremo a extremo, para llegar a la entrega sin fallos críticos)</w:t>
      </w:r>
    </w:p>
    <w:p>
      <w:pPr>
        <w:keepNext/>
        <w:spacing w:after="120"/>
        <w:ind w:left="720"/>
      </w:pPr>
      <w:r>
        <w:rPr>
          <w:rFonts w:ascii="Arial" w:cs="Arial" w:eastAsia="Arial" w:hAnsi="Arial"/>
          <w:b/>
          <w:bCs/>
          <w:sz w:val="22"/>
          <w:szCs w:val="22"/>
        </w:rPr>
        <w:t xml:space="preserve">Criterios de Aceptación:</w:t>
      </w:r>
    </w:p>
    <w:p>
      <w:pPr>
        <w:spacing w:after="120"/>
        <w:ind w:left="720"/>
      </w:pPr>
      <w:r>
        <w:rPr>
          <w:rFonts w:ascii="Arial" w:cs="Arial" w:eastAsia="Arial" w:hAnsi="Arial"/>
          <w:b/>
          <w:bCs/>
          <w:sz w:val="22"/>
          <w:szCs w:val="22"/>
        </w:rPr>
        <w:t xml:space="preserve">AC1:</w:t>
      </w:r>
      <w:r>
        <w:rPr>
          <w:rFonts w:ascii="Arial" w:cs="Arial" w:eastAsia="Arial" w:hAnsi="Arial"/>
          <w:sz w:val="22"/>
          <w:szCs w:val="22"/>
        </w:rPr>
        <w:t xml:space="preserve"> Dado el login web (cookie JWT), el login por la API JWT y el login con Google, cuando se prueban usuarios con cada rol, entonces cada uno solo accede a lo que le corresponde.</w:t>
      </w:r>
    </w:p>
    <w:p>
      <w:pPr>
        <w:spacing w:after="120"/>
        <w:ind w:left="720"/>
      </w:pPr>
      <w:r>
        <w:rPr>
          <w:rFonts w:ascii="Arial" w:cs="Arial" w:eastAsia="Arial" w:hAnsi="Arial"/>
          <w:b/>
          <w:bCs/>
          <w:sz w:val="22"/>
          <w:szCs w:val="22"/>
        </w:rPr>
        <w:t xml:space="preserve">AC2:</w:t>
      </w:r>
      <w:r>
        <w:rPr>
          <w:rFonts w:ascii="Arial" w:cs="Arial" w:eastAsia="Arial" w:hAnsi="Arial"/>
          <w:sz w:val="22"/>
          <w:szCs w:val="22"/>
        </w:rPr>
        <w:t xml:space="preserve"> Dado un usuario deshabilitado, cuando intenta entrar por cualquiera de los tres caminos, entonces es rechazado.</w:t>
      </w:r>
    </w:p>
    <w:p>
      <w:pPr>
        <w:spacing w:after="120"/>
        <w:ind w:left="720"/>
      </w:pPr>
      <w:r>
        <w:rPr>
          <w:rFonts w:ascii="Arial" w:cs="Arial" w:eastAsia="Arial" w:hAnsi="Arial"/>
          <w:b/>
          <w:bCs/>
          <w:sz w:val="22"/>
          <w:szCs w:val="22"/>
        </w:rPr>
        <w:t xml:space="preserve">AC3:</w:t>
      </w:r>
      <w:r>
        <w:rPr>
          <w:rFonts w:ascii="Arial" w:cs="Arial" w:eastAsia="Arial" w:hAnsi="Arial"/>
          <w:sz w:val="22"/>
          <w:szCs w:val="22"/>
        </w:rPr>
        <w:t xml:space="preserve"> El flujo principal (login, reserva, entrada/salida, factura) debe seguir funcionando igual que antes de los cambios.</w:t>
      </w:r>
    </w:p>
    <w:p>
      <w:pPr>
        <w:keepNext/>
        <w:spacing w:after="120"/>
        <w:ind w:left="720"/>
      </w:pPr>
      <w:r>
        <w:rPr>
          <w:rFonts w:ascii="Arial" w:cs="Arial" w:eastAsia="Arial" w:hAnsi="Arial"/>
          <w:b/>
          <w:bCs/>
          <w:sz w:val="22"/>
          <w:szCs w:val="22"/>
        </w:rPr>
        <w:t xml:space="preserve">Tareas:</w:t>
      </w:r>
    </w:p>
    <w:p>
      <w:pPr>
        <w:pStyle w:val="ListParagraph"/>
        <w:numPr>
          <w:ilvl w:val="1"/>
          <w:numId w:val="2"/>
        </w:numPr>
        <w:spacing w:after="100"/>
      </w:pPr>
      <w:r>
        <w:rPr>
          <w:rFonts w:ascii="Arial" w:cs="Arial" w:eastAsia="Arial" w:hAnsi="Arial"/>
          <w:sz w:val="22"/>
          <w:szCs w:val="22"/>
        </w:rPr>
        <w:t xml:space="preserve">TASK-32: Pruebas de integración de autenticación, roles y usuarios deshabilitados (5-6 nov)</w:t>
      </w:r>
    </w:p>
    <w:p>
      <w:pPr>
        <w:pStyle w:val="ListParagraph"/>
        <w:numPr>
          <w:ilvl w:val="1"/>
          <w:numId w:val="2"/>
        </w:numPr>
        <w:spacing w:after="100"/>
      </w:pPr>
      <w:r>
        <w:rPr>
          <w:rFonts w:ascii="Arial" w:cs="Arial" w:eastAsia="Arial" w:hAnsi="Arial"/>
          <w:sz w:val="22"/>
          <w:szCs w:val="22"/>
        </w:rPr>
        <w:t xml:space="preserve">TASK-33: Pruebas manuales de regresión del flujo principal en navegadores y móvil (7-8 nov)</w:t>
      </w:r>
    </w:p>
    <w:p>
      <w:pPr>
        <w:keepNext/>
        <w:spacing w:after="120"/>
        <w:ind w:left="360"/>
      </w:pPr>
      <w:r>
        <w:rPr>
          <w:rFonts w:ascii="Arial" w:cs="Arial" w:eastAsia="Arial" w:hAnsi="Arial"/>
          <w:b/>
          <w:bCs/>
          <w:sz w:val="22"/>
          <w:szCs w:val="22"/>
        </w:rPr>
        <w:t xml:space="preserve">US-14:</w:t>
      </w:r>
      <w:r>
        <w:rPr>
          <w:rFonts w:ascii="Arial" w:cs="Arial" w:eastAsia="Arial" w:hAnsi="Arial"/>
          <w:sz w:val="22"/>
          <w:szCs w:val="22"/>
        </w:rPr>
        <w:t xml:space="preserve"> Despliegue final en Render y documentación – 5 Puntos (Como equipo queremos que el sistema quede desplegado en Render con su configuración segura y documentado, para presentarlo y entregarlo)</w:t>
      </w:r>
    </w:p>
    <w:p>
      <w:pPr>
        <w:keepNext/>
        <w:spacing w:after="120"/>
        <w:ind w:left="720"/>
      </w:pPr>
      <w:r>
        <w:rPr>
          <w:rFonts w:ascii="Arial" w:cs="Arial" w:eastAsia="Arial" w:hAnsi="Arial"/>
          <w:b/>
          <w:bCs/>
          <w:sz w:val="22"/>
          <w:szCs w:val="22"/>
        </w:rPr>
        <w:t xml:space="preserve">Criterios de Aceptación:</w:t>
      </w:r>
    </w:p>
    <w:p>
      <w:pPr>
        <w:spacing w:after="120"/>
        <w:ind w:left="720"/>
      </w:pPr>
      <w:r>
        <w:rPr>
          <w:rFonts w:ascii="Arial" w:cs="Arial" w:eastAsia="Arial" w:hAnsi="Arial"/>
          <w:b/>
          <w:bCs/>
          <w:sz w:val="22"/>
          <w:szCs w:val="22"/>
        </w:rPr>
        <w:t xml:space="preserve">AC1:</w:t>
      </w:r>
      <w:r>
        <w:rPr>
          <w:rFonts w:ascii="Arial" w:cs="Arial" w:eastAsia="Arial" w:hAnsi="Arial"/>
          <w:sz w:val="22"/>
          <w:szCs w:val="22"/>
        </w:rPr>
        <w:t xml:space="preserve"> Dado el despliegue en Render, cuando se accede al sistema, entonces JWT, login con Google y recuperación de contraseña funcionan en producción.</w:t>
      </w:r>
    </w:p>
    <w:p>
      <w:pPr>
        <w:spacing w:after="120"/>
        <w:ind w:left="720"/>
      </w:pPr>
      <w:r>
        <w:rPr>
          <w:rFonts w:ascii="Arial" w:cs="Arial" w:eastAsia="Arial" w:hAnsi="Arial"/>
          <w:b/>
          <w:bCs/>
          <w:sz w:val="22"/>
          <w:szCs w:val="22"/>
        </w:rPr>
        <w:t xml:space="preserve">AC2:</w:t>
      </w:r>
      <w:r>
        <w:rPr>
          <w:rFonts w:ascii="Arial" w:cs="Arial" w:eastAsia="Arial" w:hAnsi="Arial"/>
          <w:sz w:val="22"/>
          <w:szCs w:val="22"/>
        </w:rPr>
        <w:t xml:space="preserve"> Las claves y credenciales (JWT, Google, base de datos, certificado local) no deben estar escritas en el código; el certificado solo se usa en el perfil de desarrollo.</w:t>
      </w:r>
    </w:p>
    <w:p>
      <w:pPr>
        <w:spacing w:after="120"/>
        <w:ind w:left="720"/>
      </w:pPr>
      <w:r>
        <w:rPr>
          <w:rFonts w:ascii="Arial" w:cs="Arial" w:eastAsia="Arial" w:hAnsi="Arial"/>
          <w:b/>
          <w:bCs/>
          <w:sz w:val="22"/>
          <w:szCs w:val="22"/>
        </w:rPr>
        <w:t xml:space="preserve">AC3:</w:t>
      </w:r>
      <w:r>
        <w:rPr>
          <w:rFonts w:ascii="Arial" w:cs="Arial" w:eastAsia="Arial" w:hAnsi="Arial"/>
          <w:sz w:val="22"/>
          <w:szCs w:val="22"/>
        </w:rPr>
        <w:t xml:space="preserve"> La configuración específica de Railway (proxy nginx hacia la red interna de Railway) debe retirarse o actualizarse, para que el repositorio no quede con configuración obsoleta.</w:t>
      </w:r>
    </w:p>
    <w:p>
      <w:pPr>
        <w:spacing w:after="120"/>
        <w:ind w:left="720"/>
      </w:pPr>
      <w:r>
        <w:rPr>
          <w:rFonts w:ascii="Arial" w:cs="Arial" w:eastAsia="Arial" w:hAnsi="Arial"/>
          <w:b/>
          <w:bCs/>
          <w:sz w:val="22"/>
          <w:szCs w:val="22"/>
        </w:rPr>
        <w:t xml:space="preserve">AC4:</w:t>
      </w:r>
      <w:r>
        <w:rPr>
          <w:rFonts w:ascii="Arial" w:cs="Arial" w:eastAsia="Arial" w:hAnsi="Arial"/>
          <w:sz w:val="22"/>
          <w:szCs w:val="22"/>
        </w:rPr>
        <w:t xml:space="preserve"> El documento de historias de usuario debe incluir las nuevas funcionalidades (JWT, Google, recuperación de contraseña, cancelación de reservas y Mis parqueos).</w:t>
      </w:r>
    </w:p>
    <w:p>
      <w:pPr>
        <w:keepNext/>
        <w:spacing w:after="120"/>
        <w:ind w:left="720"/>
      </w:pPr>
      <w:r>
        <w:rPr>
          <w:rFonts w:ascii="Arial" w:cs="Arial" w:eastAsia="Arial" w:hAnsi="Arial"/>
          <w:b/>
          <w:bCs/>
          <w:sz w:val="22"/>
          <w:szCs w:val="22"/>
        </w:rPr>
        <w:t xml:space="preserve">Tareas:</w:t>
      </w:r>
    </w:p>
    <w:p>
      <w:pPr>
        <w:pStyle w:val="ListParagraph"/>
        <w:numPr>
          <w:ilvl w:val="1"/>
          <w:numId w:val="2"/>
        </w:numPr>
        <w:spacing w:after="100"/>
      </w:pPr>
      <w:r>
        <w:rPr>
          <w:rFonts w:ascii="Arial" w:cs="Arial" w:eastAsia="Arial" w:hAnsi="Arial"/>
          <w:sz w:val="22"/>
          <w:szCs w:val="22"/>
        </w:rPr>
        <w:t xml:space="preserve">TASK-34: Mover la contraseña del certificado local y demás credenciales a variables de entorno o al perfil de desarrollo (9 nov)</w:t>
      </w:r>
    </w:p>
    <w:p>
      <w:pPr>
        <w:pStyle w:val="ListParagraph"/>
        <w:numPr>
          <w:ilvl w:val="1"/>
          <w:numId w:val="2"/>
        </w:numPr>
        <w:spacing w:after="100"/>
      </w:pPr>
      <w:r>
        <w:rPr>
          <w:rFonts w:ascii="Arial" w:cs="Arial" w:eastAsia="Arial" w:hAnsi="Arial"/>
          <w:sz w:val="22"/>
          <w:szCs w:val="22"/>
        </w:rPr>
        <w:t xml:space="preserve">TASK-35: Despliegue final en Render y verificación de los flujos en producción (10 nov)</w:t>
      </w:r>
    </w:p>
    <w:p>
      <w:pPr>
        <w:pStyle w:val="ListParagraph"/>
        <w:numPr>
          <w:ilvl w:val="1"/>
          <w:numId w:val="2"/>
        </w:numPr>
        <w:spacing w:after="100"/>
      </w:pPr>
      <w:r>
        <w:rPr>
          <w:rFonts w:ascii="Arial" w:cs="Arial" w:eastAsia="Arial" w:hAnsi="Arial"/>
          <w:sz w:val="22"/>
          <w:szCs w:val="22"/>
        </w:rPr>
        <w:t xml:space="preserve">TASK-36: Retirar o actualizar la configuración de Railway y nginx, y actualizar historias de usuario y documentación de uso (11 nov)</w:t>
      </w:r>
    </w:p>
    <w:p>
      <w:pPr>
        <w:spacing w:after="120" w:before="360"/>
      </w:pPr>
      <w:r>
        <w:rPr>
          <w:rFonts w:ascii="Arial" w:cs="Arial" w:eastAsia="Arial" w:hAnsi="Arial"/>
          <w:b/>
          <w:bCs/>
          <w:sz w:val="22"/>
          <w:szCs w:val="22"/>
        </w:rPr>
        <w:t xml:space="preserve">Backlog (fuera de los sprints comprometidos)</w:t>
      </w:r>
    </w:p>
    <w:p>
      <w:pPr>
        <w:keepNext/>
        <w:spacing w:after="120" w:before="120"/>
      </w:pPr>
      <w:r>
        <w:rPr>
          <w:rFonts w:ascii="Arial" w:cs="Arial" w:eastAsia="Arial" w:hAnsi="Arial"/>
          <w:b/>
          <w:bCs/>
          <w:sz w:val="22"/>
          <w:szCs w:val="22"/>
        </w:rPr>
        <w:t xml:space="preserve">EPIC-06:</w:t>
      </w:r>
      <w:r>
        <w:rPr>
          <w:rFonts w:ascii="Arial" w:cs="Arial" w:eastAsia="Arial" w:hAnsi="Arial"/>
          <w:sz w:val="22"/>
          <w:szCs w:val="22"/>
        </w:rPr>
        <w:t xml:space="preserve"> Migración del frontend de Thymeleaf a React</w:t>
      </w:r>
    </w:p>
    <w:p>
      <w:pPr>
        <w:spacing w:after="120"/>
        <w:ind w:left="360"/>
      </w:pPr>
      <w:r>
        <w:rPr>
          <w:rFonts w:ascii="Arial" w:cs="Arial" w:eastAsia="Arial" w:hAnsi="Arial"/>
          <w:i/>
          <w:iCs/>
          <w:sz w:val="22"/>
          <w:szCs w:val="22"/>
        </w:rPr>
        <w:t xml:space="preserve">Épica priorizada para un próximo periodo. La capa JWT y el login con Google construidos en este plan son la base de autenticación que este frontend consumiría.</w:t>
      </w:r>
    </w:p>
    <w:p>
      <w:pPr>
        <w:pStyle w:val="ListParagraph"/>
        <w:numPr>
          <w:ilvl w:val="1"/>
          <w:numId w:val="2"/>
        </w:numPr>
        <w:spacing w:after="100"/>
      </w:pPr>
      <w:r>
        <w:rPr>
          <w:rFonts w:ascii="Arial" w:cs="Arial" w:eastAsia="Arial" w:hAnsi="Arial"/>
          <w:sz w:val="22"/>
          <w:szCs w:val="22"/>
        </w:rPr>
        <w:t xml:space="preserve">BL-01: Exponer administración y superadministración como API REST (parqueaderos, reservas, usuarios, zonas, comentarios).</w:t>
      </w:r>
    </w:p>
    <w:p>
      <w:pPr>
        <w:pStyle w:val="ListParagraph"/>
        <w:numPr>
          <w:ilvl w:val="1"/>
          <w:numId w:val="2"/>
        </w:numPr>
        <w:spacing w:after="100"/>
      </w:pPr>
      <w:r>
        <w:rPr>
          <w:rFonts w:ascii="Arial" w:cs="Arial" w:eastAsia="Arial" w:hAnsi="Arial"/>
          <w:sz w:val="22"/>
          <w:szCs w:val="22"/>
        </w:rPr>
        <w:t xml:space="preserve">BL-02: Proyecto React base con login, registro, botón de Google y rutas protegidas por rol.</w:t>
      </w:r>
    </w:p>
    <w:p>
      <w:pPr>
        <w:pStyle w:val="ListParagraph"/>
        <w:numPr>
          <w:ilvl w:val="1"/>
          <w:numId w:val="2"/>
        </w:numPr>
        <w:spacing w:after="100"/>
      </w:pPr>
      <w:r>
        <w:rPr>
          <w:rFonts w:ascii="Arial" w:cs="Arial" w:eastAsia="Arial" w:hAnsi="Arial"/>
          <w:sz w:val="22"/>
          <w:szCs w:val="22"/>
        </w:rPr>
        <w:t xml:space="preserve">BL-03: Vistas de cliente en React (zonas, mapa, reservas, comentarios).</w:t>
      </w:r>
    </w:p>
    <w:p>
      <w:pPr>
        <w:pStyle w:val="ListParagraph"/>
        <w:numPr>
          <w:ilvl w:val="1"/>
          <w:numId w:val="2"/>
        </w:numPr>
        <w:spacing w:after="100"/>
      </w:pPr>
      <w:r>
        <w:rPr>
          <w:rFonts w:ascii="Arial" w:cs="Arial" w:eastAsia="Arial" w:hAnsi="Arial"/>
          <w:sz w:val="22"/>
          <w:szCs w:val="22"/>
        </w:rPr>
        <w:t xml:space="preserve">BL-04: Paneles de administrador y superadministrador en React (cubículos, entrada/salida, factura, Power BI).</w:t>
      </w:r>
    </w:p>
    <w:p>
      <w:pPr>
        <w:pStyle w:val="ListParagraph"/>
        <w:numPr>
          <w:ilvl w:val="1"/>
          <w:numId w:val="2"/>
        </w:numPr>
        <w:spacing w:after="100"/>
      </w:pPr>
      <w:r>
        <w:rPr>
          <w:rFonts w:ascii="Arial" w:cs="Arial" w:eastAsia="Arial" w:hAnsi="Arial"/>
          <w:sz w:val="22"/>
          <w:szCs w:val="22"/>
        </w:rPr>
        <w:t xml:space="preserve">BL-05: Despliegue del frontend React y retiro progresivo de las plantillas Thymeleaf.</w:t>
      </w:r>
    </w:p>
    <w:p>
      <w:pPr>
        <w:pStyle w:val="ListParagraph"/>
        <w:numPr>
          <w:ilvl w:val="1"/>
          <w:numId w:val="2"/>
        </w:numPr>
        <w:spacing w:after="100"/>
      </w:pPr>
      <w:r>
        <w:rPr>
          <w:rFonts w:ascii="Arial" w:cs="Arial" w:eastAsia="Arial" w:hAnsi="Arial"/>
          <w:sz w:val="22"/>
          <w:szCs w:val="22"/>
        </w:rPr>
        <w:t xml:space="preserve">BL-06: Endpoint POST /api/auth/google que canjea el id_token de Google por un JWT propio, para el login con Google desde React.</w:t>
      </w:r>
    </w:p>
    <w:p>
      <w:pPr>
        <w:keepNext/>
        <w:spacing w:after="120" w:before="120"/>
      </w:pPr>
      <w:r>
        <w:rPr>
          <w:rFonts w:ascii="Arial" w:cs="Arial" w:eastAsia="Arial" w:hAnsi="Arial"/>
          <w:b/>
          <w:bCs/>
          <w:sz w:val="22"/>
          <w:szCs w:val="22"/>
        </w:rPr>
        <w:t xml:space="preserve">EPIC-07:</w:t>
      </w:r>
      <w:r>
        <w:rPr>
          <w:rFonts w:ascii="Arial" w:cs="Arial" w:eastAsia="Arial" w:hAnsi="Arial"/>
          <w:sz w:val="22"/>
          <w:szCs w:val="22"/>
        </w:rPr>
        <w:t xml:space="preserve"> Mapa de parqueaderos</w:t>
      </w:r>
    </w:p>
    <w:p>
      <w:pPr>
        <w:spacing w:after="120"/>
        <w:ind w:left="360"/>
      </w:pPr>
      <w:r>
        <w:rPr>
          <w:rFonts w:ascii="Arial" w:cs="Arial" w:eastAsia="Arial" w:hAnsi="Arial"/>
          <w:i/>
          <w:iCs/>
          <w:sz w:val="22"/>
          <w:szCs w:val="22"/>
        </w:rPr>
        <w:t xml:space="preserve">Requerimiento pendiente de la sustentación anterior, junto con JWT y Google. Se aplaza a un próximo periodo por falta de tiempo este semestre.</w:t>
      </w:r>
    </w:p>
    <w:p>
      <w:pPr>
        <w:pStyle w:val="ListParagraph"/>
        <w:numPr>
          <w:ilvl w:val="1"/>
          <w:numId w:val="2"/>
        </w:numPr>
        <w:spacing w:after="100"/>
      </w:pPr>
      <w:r>
        <w:rPr>
          <w:rFonts w:ascii="Arial" w:cs="Arial" w:eastAsia="Arial" w:hAnsi="Arial"/>
          <w:sz w:val="22"/>
          <w:szCs w:val="22"/>
        </w:rPr>
        <w:t xml:space="preserve">BL-07: Agregar campos de latitud y longitud al modelo Parqueadero, con un mini-mapa Leaflet en el formulario del administrador para marcar la ubicación con un clic.</w:t>
      </w:r>
    </w:p>
    <w:p>
      <w:pPr>
        <w:pStyle w:val="ListParagraph"/>
        <w:numPr>
          <w:ilvl w:val="1"/>
          <w:numId w:val="2"/>
        </w:numPr>
        <w:spacing w:after="100"/>
      </w:pPr>
      <w:r>
        <w:rPr>
          <w:rFonts w:ascii="Arial" w:cs="Arial" w:eastAsia="Arial" w:hAnsi="Arial"/>
          <w:sz w:val="22"/>
          <w:szCs w:val="22"/>
        </w:rPr>
        <w:t xml:space="preserve">BL-08: Asignar coordenadas a los parqueaderos ya existentes en la base de datos.</w:t>
      </w:r>
    </w:p>
    <w:p>
      <w:pPr>
        <w:pStyle w:val="ListParagraph"/>
        <w:numPr>
          <w:ilvl w:val="1"/>
          <w:numId w:val="2"/>
        </w:numPr>
        <w:spacing w:after="100"/>
      </w:pPr>
      <w:r>
        <w:rPr>
          <w:rFonts w:ascii="Arial" w:cs="Arial" w:eastAsia="Arial" w:hAnsi="Arial"/>
          <w:sz w:val="22"/>
          <w:szCs w:val="22"/>
        </w:rPr>
        <w:t xml:space="preserve">BL-09: Mostrar un mapa interactivo (Leaflet + OpenStreetMap) al cliente, con un marcador por parqueadero habilitado y un popup para reservar desde ahí.</w:t>
      </w:r>
    </w:p>
    <w:p>
      <w:pPr>
        <w:keepNext/>
        <w:spacing w:after="120" w:before="120"/>
      </w:pPr>
      <w:r>
        <w:rPr>
          <w:rFonts w:ascii="Arial" w:cs="Arial" w:eastAsia="Arial" w:hAnsi="Arial"/>
          <w:b/>
          <w:bCs/>
          <w:sz w:val="22"/>
          <w:szCs w:val="22"/>
        </w:rPr>
        <w:t xml:space="preserve">EPIC-08:</w:t>
      </w:r>
      <w:r>
        <w:rPr>
          <w:rFonts w:ascii="Arial" w:cs="Arial" w:eastAsia="Arial" w:hAnsi="Arial"/>
          <w:sz w:val="22"/>
          <w:szCs w:val="22"/>
        </w:rPr>
        <w:t xml:space="preserve"> Internacionalización (cambio de idioma)</w:t>
      </w:r>
    </w:p>
    <w:p>
      <w:pPr>
        <w:spacing w:after="120"/>
        <w:ind w:left="360"/>
      </w:pPr>
      <w:r>
        <w:rPr>
          <w:rFonts w:ascii="Arial" w:cs="Arial" w:eastAsia="Arial" w:hAnsi="Arial"/>
          <w:i/>
          <w:iCs/>
          <w:sz w:val="22"/>
          <w:szCs w:val="22"/>
        </w:rPr>
        <w:t xml:space="preserve">Épica de backlog sin priorizar. Requiere extraer a archivos de mensajes el texto de las plantillas Thymeleaf, hoy escrito directamente en español dentro del HTML.</w:t>
      </w:r>
    </w:p>
    <w:p>
      <w:pPr>
        <w:pStyle w:val="ListParagraph"/>
        <w:numPr>
          <w:ilvl w:val="1"/>
          <w:numId w:val="2"/>
        </w:numPr>
        <w:spacing w:after="100"/>
      </w:pPr>
      <w:r>
        <w:rPr>
          <w:rFonts w:ascii="Arial" w:cs="Arial" w:eastAsia="Arial" w:hAnsi="Arial"/>
          <w:sz w:val="22"/>
          <w:szCs w:val="22"/>
        </w:rPr>
        <w:t xml:space="preserve">BL-10: Configurar LocaleResolver y un selector de idioma visible en la interfaz.</w:t>
      </w:r>
    </w:p>
    <w:p>
      <w:pPr>
        <w:pStyle w:val="ListParagraph"/>
        <w:numPr>
          <w:ilvl w:val="1"/>
          <w:numId w:val="2"/>
        </w:numPr>
        <w:spacing w:after="100"/>
      </w:pPr>
      <w:r>
        <w:rPr>
          <w:rFonts w:ascii="Arial" w:cs="Arial" w:eastAsia="Arial" w:hAnsi="Arial"/>
          <w:sz w:val="22"/>
          <w:szCs w:val="22"/>
        </w:rPr>
        <w:t xml:space="preserve">BL-11: Extraer a archivos de mensajes (español/inglés) el texto de las plantillas existentes.</w:t>
      </w:r>
    </w:p>
    <w:sectPr>
      <w:pgSz w:w="12240" w:h="15840" w:orient="portrait"/>
      <w:pgMar w:top="1417" w:right="1701" w:bottom="1417"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2026-10-02T19:55:31.271Z</dcterms:created>
  <dcterms:modified xsi:type="dcterms:W3CDTF">2026-10-02T19:55:31.271Z</dcterms:modified>
</cp:coreProperties>
</file>

<file path=docProps/custom.xml><?xml version="1.0" encoding="utf-8"?>
<Properties xmlns="http://schemas.openxmlformats.org/officeDocument/2006/custom-properties" xmlns:vt="http://schemas.openxmlformats.org/officeDocument/2006/docPropsVTypes"/>
</file>