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EBF19" w14:textId="782E6D13" w:rsidR="0081155B" w:rsidRDefault="0081155B" w:rsidP="00274C99">
      <w:pPr>
        <w:pStyle w:val="Heading1"/>
        <w:rPr>
          <w:lang w:val="en-US"/>
        </w:rPr>
      </w:pPr>
      <w:r>
        <w:rPr>
          <w:lang w:val="en-US"/>
        </w:rPr>
        <w:t>Micro-</w:t>
      </w:r>
      <w:r w:rsidR="00EF2D8B">
        <w:rPr>
          <w:lang w:val="en-US"/>
        </w:rPr>
        <w:t>M</w:t>
      </w:r>
      <w:r>
        <w:rPr>
          <w:lang w:val="en-US"/>
        </w:rPr>
        <w:t xml:space="preserve">ouse </w:t>
      </w:r>
      <w:r w:rsidR="00F555C7">
        <w:rPr>
          <w:lang w:val="en-US"/>
        </w:rPr>
        <w:t xml:space="preserve">GA </w:t>
      </w:r>
      <w:r>
        <w:rPr>
          <w:lang w:val="en-US"/>
        </w:rPr>
        <w:t xml:space="preserve">Design </w:t>
      </w:r>
      <w:r w:rsidR="00631ED6">
        <w:rPr>
          <w:lang w:val="en-US"/>
        </w:rPr>
        <w:t>R</w:t>
      </w:r>
      <w:r>
        <w:rPr>
          <w:lang w:val="en-US"/>
        </w:rPr>
        <w:t>eport</w:t>
      </w:r>
    </w:p>
    <w:p w14:paraId="1D3B2149" w14:textId="77777777" w:rsidR="00EF2D8B" w:rsidRDefault="00EF2D8B">
      <w:pPr>
        <w:rPr>
          <w:lang w:val="en-US"/>
        </w:rPr>
      </w:pPr>
    </w:p>
    <w:p w14:paraId="0CFB53C9" w14:textId="77777777" w:rsidR="00CA1AB0" w:rsidRDefault="00CA1AB0">
      <w:pPr>
        <w:rPr>
          <w:lang w:val="en-US"/>
        </w:rPr>
      </w:pPr>
      <w:r>
        <w:rPr>
          <w:lang w:val="en-US"/>
        </w:rPr>
        <w:t>Detailed instructions related to this submission appear from page 8 onwards.</w:t>
      </w:r>
    </w:p>
    <w:p w14:paraId="3792F77F" w14:textId="653DBFFE" w:rsidR="00EF2D8B" w:rsidRDefault="00EF2D8B">
      <w:pPr>
        <w:rPr>
          <w:lang w:val="en-US"/>
        </w:rPr>
      </w:pPr>
      <w:r>
        <w:rPr>
          <w:lang w:val="en-US"/>
        </w:rPr>
        <w:t xml:space="preserve">Please note that you are required to use </w:t>
      </w:r>
      <w:r w:rsidR="00611D97">
        <w:rPr>
          <w:lang w:val="en-US"/>
        </w:rPr>
        <w:t>the</w:t>
      </w:r>
      <w:r>
        <w:rPr>
          <w:lang w:val="en-US"/>
        </w:rPr>
        <w:t xml:space="preserve"> </w:t>
      </w:r>
      <w:r w:rsidR="009F1AF4">
        <w:rPr>
          <w:lang w:val="en-US"/>
        </w:rPr>
        <w:t xml:space="preserve">Microsoft </w:t>
      </w:r>
      <w:r>
        <w:rPr>
          <w:lang w:val="en-US"/>
        </w:rPr>
        <w:t>form when preparing your report</w:t>
      </w:r>
      <w:proofErr w:type="gramStart"/>
      <w:r w:rsidR="006529B8">
        <w:rPr>
          <w:lang w:val="en-US"/>
        </w:rPr>
        <w:t>:  i</w:t>
      </w:r>
      <w:r>
        <w:rPr>
          <w:lang w:val="en-US"/>
        </w:rPr>
        <w:t>t</w:t>
      </w:r>
      <w:proofErr w:type="gramEnd"/>
      <w:r>
        <w:rPr>
          <w:lang w:val="en-US"/>
        </w:rPr>
        <w:t xml:space="preserve"> imposes strict formatting that must not be changed and enforces character limits for each section.  </w:t>
      </w:r>
      <w:r w:rsidR="00654D55" w:rsidRPr="00654D55">
        <w:rPr>
          <w:b/>
          <w:bCs/>
          <w:lang w:val="en-US"/>
        </w:rPr>
        <w:t>Do not disable the “Protect Form” functionality in Microsoft Word</w:t>
      </w:r>
      <w:r w:rsidR="00654D55">
        <w:rPr>
          <w:lang w:val="en-US"/>
        </w:rPr>
        <w:t xml:space="preserve">.  </w:t>
      </w:r>
      <w:r>
        <w:rPr>
          <w:lang w:val="en-US"/>
        </w:rPr>
        <w:t>After completion you should convert the document to PDF for final submission.</w:t>
      </w:r>
    </w:p>
    <w:p w14:paraId="2F77604B" w14:textId="000EAD97" w:rsidR="00EF2D8B" w:rsidRDefault="00EF2D8B">
      <w:pPr>
        <w:rPr>
          <w:lang w:val="en-US"/>
        </w:rPr>
      </w:pPr>
      <w:r>
        <w:rPr>
          <w:lang w:val="en-US"/>
        </w:rPr>
        <w:t xml:space="preserve">If </w:t>
      </w:r>
      <w:r w:rsidR="00611D97">
        <w:rPr>
          <w:lang w:val="en-US"/>
        </w:rPr>
        <w:t>the</w:t>
      </w:r>
      <w:r>
        <w:rPr>
          <w:lang w:val="en-US"/>
        </w:rPr>
        <w:t xml:space="preserve"> form misbehaves then prepare your content in a separate application, then use copy and paste to populate it.</w:t>
      </w:r>
    </w:p>
    <w:p w14:paraId="08F810A8" w14:textId="77777777" w:rsidR="00EF2D8B" w:rsidRDefault="00EF2D8B">
      <w:pPr>
        <w:rPr>
          <w:lang w:val="en-US"/>
        </w:rPr>
      </w:pPr>
    </w:p>
    <w:p w14:paraId="612DBAB5" w14:textId="77777777" w:rsidR="00EF2D8B" w:rsidRDefault="00EF2D8B">
      <w:pPr>
        <w:rPr>
          <w:lang w:val="en-US"/>
        </w:rPr>
      </w:pPr>
    </w:p>
    <w:p w14:paraId="49EB5E05" w14:textId="36B54D0B" w:rsidR="000921DA" w:rsidRDefault="0081155B">
      <w:pPr>
        <w:rPr>
          <w:lang w:val="en-US"/>
        </w:rPr>
      </w:pPr>
      <w:r>
        <w:rPr>
          <w:lang w:val="en-US"/>
        </w:rPr>
        <w:t xml:space="preserve">Student number:  </w:t>
      </w:r>
      <w:r w:rsidR="00B45466">
        <w:rPr>
          <w:lang w:val="en-US"/>
        </w:rPr>
        <w:t>MCVJAR001</w:t>
      </w:r>
      <w:r w:rsidR="00070346">
        <w:rPr>
          <w:lang w:val="en-US"/>
        </w:rPr>
        <w:fldChar w:fldCharType="begin">
          <w:ffData>
            <w:name w:val="text0"/>
            <w:enabled/>
            <w:calcOnExit w:val="0"/>
            <w:textInput>
              <w:maxLength w:val="20"/>
              <w:format w:val="UPPERCASE"/>
            </w:textInput>
          </w:ffData>
        </w:fldChar>
      </w:r>
      <w:bookmarkStart w:id="0" w:name="text0"/>
      <w:r w:rsidR="00070346">
        <w:rPr>
          <w:lang w:val="en-US"/>
        </w:rPr>
        <w:instrText xml:space="preserve"> FORMTEXT </w:instrText>
      </w:r>
      <w:r w:rsidR="00070346">
        <w:rPr>
          <w:lang w:val="en-US"/>
        </w:rPr>
      </w:r>
      <w:r w:rsidR="00070346">
        <w:rPr>
          <w:lang w:val="en-US"/>
        </w:rPr>
        <w:fldChar w:fldCharType="separate"/>
      </w:r>
      <w:r w:rsidR="00070346">
        <w:rPr>
          <w:lang w:val="en-US"/>
        </w:rPr>
        <w:fldChar w:fldCharType="end"/>
      </w:r>
      <w:bookmarkEnd w:id="0"/>
    </w:p>
    <w:p w14:paraId="6F9899DD" w14:textId="77777777" w:rsidR="00EA7354" w:rsidRDefault="00EA7354">
      <w:pPr>
        <w:rPr>
          <w:lang w:val="en-US"/>
        </w:rPr>
      </w:pPr>
    </w:p>
    <w:p w14:paraId="32C69A3B" w14:textId="77777777" w:rsidR="002D4956" w:rsidRDefault="002D4956" w:rsidP="002D4956">
      <w:pPr>
        <w:pStyle w:val="Heading3"/>
        <w:rPr>
          <w:lang w:val="en-US"/>
        </w:rPr>
      </w:pPr>
    </w:p>
    <w:p w14:paraId="0817A0A7" w14:textId="7DE22E1F" w:rsidR="002D4956" w:rsidRDefault="00F739F3" w:rsidP="00F739F3">
      <w:pPr>
        <w:pStyle w:val="Heading3"/>
        <w:numPr>
          <w:ilvl w:val="0"/>
          <w:numId w:val="3"/>
        </w:numPr>
        <w:rPr>
          <w:lang w:val="en-US"/>
        </w:rPr>
      </w:pPr>
      <w:r w:rsidRPr="00F739F3">
        <w:rPr>
          <w:lang w:val="en-US"/>
        </w:rPr>
        <w:t xml:space="preserve">Brief Description of Design Task </w:t>
      </w:r>
      <w:r w:rsidR="00070346">
        <w:rPr>
          <w:lang w:val="en-US"/>
        </w:rPr>
        <w:t xml:space="preserve">(max. </w:t>
      </w:r>
      <w:r w:rsidR="00D771F4">
        <w:rPr>
          <w:lang w:val="en-US"/>
        </w:rPr>
        <w:t>350</w:t>
      </w:r>
      <w:r w:rsidR="00070346">
        <w:rPr>
          <w:lang w:val="en-US"/>
        </w:rPr>
        <w:t xml:space="preserve"> characters)</w:t>
      </w:r>
    </w:p>
    <w:p w14:paraId="0450129C" w14:textId="327A2362" w:rsidR="00FD1107" w:rsidRDefault="00F739F3" w:rsidP="00FD1107">
      <w:pPr>
        <w:rPr>
          <w:bCs/>
          <w:i/>
          <w:iCs/>
          <w:sz w:val="16"/>
          <w:szCs w:val="16"/>
          <w:lang w:val="en-US"/>
        </w:rPr>
      </w:pPr>
      <w:r w:rsidRPr="00F739F3">
        <w:rPr>
          <w:bCs/>
          <w:i/>
          <w:iCs/>
          <w:sz w:val="16"/>
          <w:szCs w:val="16"/>
          <w:lang w:val="en-US"/>
        </w:rPr>
        <w:t>Provide a concise overview of the specific engineering problem you are solving and the subsystem you are designing (e.g., speed feedback control, sensor fusion, line sensor correction, safety wrapper, etc.). Explain how this fits into the broader system architecture of the autonomous mouse.</w:t>
      </w:r>
    </w:p>
    <w:p w14:paraId="10FA4D09" w14:textId="77777777" w:rsidR="006E3ED6" w:rsidRPr="006E3ED6" w:rsidRDefault="006E3ED6" w:rsidP="006E3ED6">
      <w:pPr>
        <w:framePr w:w="9356" w:h="4536" w:hRule="exact" w:hSpace="170" w:wrap="around" w:vAnchor="text" w:hAnchor="page" w:xAlign="center" w:y="1"/>
        <w:pBdr>
          <w:top w:val="single" w:sz="6" w:space="1" w:color="auto"/>
          <w:left w:val="single" w:sz="6" w:space="1" w:color="auto"/>
          <w:bottom w:val="single" w:sz="6" w:space="1" w:color="auto"/>
          <w:right w:val="single" w:sz="6" w:space="1" w:color="auto"/>
        </w:pBdr>
        <w:rPr>
          <w:sz w:val="20"/>
          <w:szCs w:val="20"/>
        </w:rPr>
      </w:pPr>
      <w:r w:rsidRPr="006E3ED6">
        <w:rPr>
          <w:sz w:val="20"/>
          <w:szCs w:val="20"/>
        </w:rPr>
        <w:t xml:space="preserve">The design task was to develop a closed-loop controller that rotates the </w:t>
      </w:r>
      <w:proofErr w:type="spellStart"/>
      <w:r w:rsidRPr="006E3ED6">
        <w:rPr>
          <w:sz w:val="20"/>
          <w:szCs w:val="20"/>
        </w:rPr>
        <w:t>micromouse</w:t>
      </w:r>
      <w:proofErr w:type="spellEnd"/>
      <w:r w:rsidRPr="006E3ED6">
        <w:rPr>
          <w:sz w:val="20"/>
          <w:szCs w:val="20"/>
        </w:rPr>
        <w:t xml:space="preserve"> to a specified angle on the spot. This is a key part of autonomous movement: accurate rotation allows the robot to change direction predictably and follow a planned path. The subsystem combines sensor fusion, turning-speed control and wheel-speed balancing.</w:t>
      </w:r>
    </w:p>
    <w:p w14:paraId="2B9659B5" w14:textId="03F79124" w:rsidR="003345E8" w:rsidRPr="00EF3007" w:rsidRDefault="003345E8" w:rsidP="003345E8">
      <w:pPr>
        <w:framePr w:w="9356" w:h="4536" w:hRule="exact" w:hSpace="170" w:wrap="around" w:vAnchor="text" w:hAnchor="page" w:xAlign="center" w:y="1"/>
        <w:pBdr>
          <w:top w:val="single" w:sz="6" w:space="1" w:color="auto"/>
          <w:left w:val="single" w:sz="6" w:space="1" w:color="auto"/>
          <w:bottom w:val="single" w:sz="6" w:space="1" w:color="auto"/>
          <w:right w:val="single" w:sz="6" w:space="1" w:color="auto"/>
        </w:pBdr>
        <w:rPr>
          <w:sz w:val="20"/>
          <w:szCs w:val="20"/>
          <w:lang w:val="en-US"/>
        </w:rPr>
      </w:pPr>
    </w:p>
    <w:p w14:paraId="17582529" w14:textId="77777777" w:rsidR="003345E8" w:rsidRPr="00FD1107" w:rsidRDefault="003345E8" w:rsidP="00FD1107">
      <w:pPr>
        <w:rPr>
          <w:i/>
          <w:iCs/>
          <w:sz w:val="16"/>
          <w:szCs w:val="16"/>
          <w:lang w:val="en-US"/>
        </w:rPr>
      </w:pPr>
    </w:p>
    <w:p w14:paraId="733FF894" w14:textId="77777777" w:rsidR="002D4956" w:rsidRPr="007C0B83" w:rsidRDefault="002D4956" w:rsidP="007C0B83">
      <w:pPr>
        <w:rPr>
          <w:lang w:val="en-US"/>
        </w:rPr>
      </w:pPr>
    </w:p>
    <w:p w14:paraId="7B43AB25" w14:textId="27A6A35E" w:rsidR="003423D0" w:rsidRDefault="00F739F3" w:rsidP="00F739F3">
      <w:pPr>
        <w:pStyle w:val="Heading3"/>
        <w:numPr>
          <w:ilvl w:val="0"/>
          <w:numId w:val="3"/>
        </w:numPr>
        <w:rPr>
          <w:lang w:val="en-US"/>
        </w:rPr>
      </w:pPr>
      <w:r w:rsidRPr="00F739F3">
        <w:rPr>
          <w:lang w:val="en-US"/>
        </w:rPr>
        <w:lastRenderedPageBreak/>
        <w:t>Visual Aids for this Report</w:t>
      </w:r>
    </w:p>
    <w:sdt>
      <w:sdtPr>
        <w:rPr>
          <w:noProof/>
        </w:rPr>
        <w:id w:val="1862461346"/>
        <w:picture/>
      </w:sdtPr>
      <w:sdtContent>
        <w:p w14:paraId="52D5EB12" w14:textId="47AB4238" w:rsidR="00FE21BE" w:rsidRDefault="00D4192B" w:rsidP="00F739F3">
          <w:pPr>
            <w:framePr w:w="10773" w:h="13302" w:hRule="exact" w:hSpace="181" w:wrap="around" w:vAnchor="text" w:hAnchor="page" w:xAlign="center" w:y="1049"/>
            <w:pBdr>
              <w:top w:val="single" w:sz="6" w:space="1" w:color="auto"/>
              <w:left w:val="single" w:sz="6" w:space="1" w:color="auto"/>
              <w:bottom w:val="single" w:sz="6" w:space="1" w:color="auto"/>
              <w:right w:val="single" w:sz="6" w:space="1" w:color="auto"/>
            </w:pBdr>
          </w:pPr>
          <w:r>
            <w:rPr>
              <w:noProof/>
            </w:rPr>
            <w:drawing>
              <wp:inline distT="0" distB="0" distL="0" distR="0" wp14:anchorId="77065C4F" wp14:editId="55A00CB3">
                <wp:extent cx="5731510" cy="3583305"/>
                <wp:effectExtent l="0" t="0" r="2540" b="0"/>
                <wp:docPr id="22635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583305"/>
                        </a:xfrm>
                        <a:prstGeom prst="rect">
                          <a:avLst/>
                        </a:prstGeom>
                        <a:noFill/>
                        <a:ln>
                          <a:noFill/>
                        </a:ln>
                      </pic:spPr>
                    </pic:pic>
                  </a:graphicData>
                </a:graphic>
              </wp:inline>
            </w:drawing>
          </w:r>
        </w:p>
      </w:sdtContent>
    </w:sdt>
    <w:p w14:paraId="19B38659" w14:textId="2CE4E145" w:rsidR="00FD1107" w:rsidRPr="00F739F3" w:rsidRDefault="00F739F3" w:rsidP="00FD1107">
      <w:pPr>
        <w:rPr>
          <w:bCs/>
          <w:i/>
          <w:iCs/>
          <w:sz w:val="16"/>
          <w:szCs w:val="16"/>
          <w:lang w:val="en-US"/>
        </w:rPr>
      </w:pPr>
      <w:r w:rsidRPr="00F739F3">
        <w:rPr>
          <w:bCs/>
          <w:i/>
          <w:iCs/>
          <w:sz w:val="16"/>
          <w:szCs w:val="16"/>
          <w:lang w:val="en-US"/>
        </w:rPr>
        <w:t xml:space="preserve">Insert all relevant figures, diagrams, flowcharts, or scope captures here. These must be referenced explicitly in the text below. Useful diagrams include: * Block diagrams showing system signal flow, interfaces, and inputs/outputs. * </w:t>
      </w:r>
      <w:proofErr w:type="spellStart"/>
      <w:r w:rsidRPr="00F739F3">
        <w:rPr>
          <w:bCs/>
          <w:i/>
          <w:iCs/>
          <w:sz w:val="16"/>
          <w:szCs w:val="16"/>
          <w:lang w:val="en-US"/>
        </w:rPr>
        <w:t>Stateflow</w:t>
      </w:r>
      <w:proofErr w:type="spellEnd"/>
      <w:r w:rsidRPr="00F739F3">
        <w:rPr>
          <w:bCs/>
          <w:i/>
          <w:iCs/>
          <w:sz w:val="16"/>
          <w:szCs w:val="16"/>
          <w:lang w:val="en-US"/>
        </w:rPr>
        <w:t xml:space="preserve"> logic charts or algorithmic flowcharts. * Simulink controller models or C-code software structure. * Oscilloscope wave captures or telemetry data plots.</w:t>
      </w:r>
    </w:p>
    <w:p w14:paraId="11583E9A" w14:textId="61F7CB50" w:rsidR="007C0B83" w:rsidRDefault="00F739F3" w:rsidP="00F739F3">
      <w:pPr>
        <w:pStyle w:val="Heading3"/>
        <w:numPr>
          <w:ilvl w:val="0"/>
          <w:numId w:val="3"/>
        </w:numPr>
        <w:rPr>
          <w:lang w:val="en-US"/>
        </w:rPr>
      </w:pPr>
      <w:r w:rsidRPr="00F739F3">
        <w:rPr>
          <w:lang w:val="en-US"/>
        </w:rPr>
        <w:lastRenderedPageBreak/>
        <w:t xml:space="preserve">Design Criteria </w:t>
      </w:r>
      <w:r w:rsidR="00FE32F1">
        <w:rPr>
          <w:lang w:val="en-US"/>
        </w:rPr>
        <w:t>&amp;</w:t>
      </w:r>
      <w:r w:rsidRPr="00F739F3">
        <w:rPr>
          <w:lang w:val="en-US"/>
        </w:rPr>
        <w:t xml:space="preserve"> Constraints </w:t>
      </w:r>
      <w:r w:rsidR="00070346">
        <w:rPr>
          <w:lang w:val="en-US"/>
        </w:rPr>
        <w:t xml:space="preserve">(max. </w:t>
      </w:r>
      <w:r w:rsidR="00D771F4">
        <w:rPr>
          <w:lang w:val="en-US"/>
        </w:rPr>
        <w:t>700</w:t>
      </w:r>
      <w:r w:rsidR="00070346">
        <w:rPr>
          <w:lang w:val="en-US"/>
        </w:rPr>
        <w:t xml:space="preserve"> characters)</w:t>
      </w:r>
    </w:p>
    <w:p w14:paraId="129295D9" w14:textId="599AAD99" w:rsidR="00FC1A5C" w:rsidRPr="00F739F3" w:rsidRDefault="00F739F3" w:rsidP="00FC1A5C">
      <w:pPr>
        <w:rPr>
          <w:i/>
          <w:iCs/>
          <w:sz w:val="16"/>
          <w:szCs w:val="16"/>
          <w:lang w:val="en-US"/>
        </w:rPr>
      </w:pPr>
      <w:r w:rsidRPr="00F739F3">
        <w:rPr>
          <w:i/>
          <w:iCs/>
          <w:sz w:val="16"/>
          <w:szCs w:val="16"/>
          <w:lang w:val="en-US"/>
        </w:rPr>
        <w:t xml:space="preserve">Formulate a clear design brief. Specify: * </w:t>
      </w:r>
      <w:r w:rsidRPr="00F739F3">
        <w:rPr>
          <w:b/>
          <w:bCs/>
          <w:i/>
          <w:iCs/>
          <w:sz w:val="16"/>
          <w:szCs w:val="16"/>
          <w:lang w:val="en-US"/>
        </w:rPr>
        <w:t>Quantitative Design Criteria</w:t>
      </w:r>
      <w:r w:rsidRPr="00F739F3">
        <w:rPr>
          <w:i/>
          <w:iCs/>
          <w:sz w:val="16"/>
          <w:szCs w:val="16"/>
          <w:lang w:val="en-US"/>
        </w:rPr>
        <w:t xml:space="preserve">: Desired performance standards (e.g., heading error </w:t>
      </w:r>
      <m:oMath>
        <m:r>
          <w:rPr>
            <w:rFonts w:ascii="Cambria Math" w:hAnsi="Cambria Math"/>
            <w:sz w:val="16"/>
            <w:szCs w:val="16"/>
            <w:lang w:val="en-US"/>
          </w:rPr>
          <m:t>&lt;</m:t>
        </m:r>
        <m:sSup>
          <m:sSupPr>
            <m:ctrlPr>
              <w:rPr>
                <w:rFonts w:ascii="Cambria Math" w:hAnsi="Cambria Math"/>
                <w:i/>
                <w:iCs/>
                <w:sz w:val="16"/>
                <w:szCs w:val="16"/>
                <w:lang w:val="en-US"/>
              </w:rPr>
            </m:ctrlPr>
          </m:sSupPr>
          <m:e>
            <m:r>
              <w:rPr>
                <w:rFonts w:ascii="Cambria Math" w:hAnsi="Cambria Math"/>
                <w:sz w:val="16"/>
                <w:szCs w:val="16"/>
                <w:lang w:val="en-US"/>
              </w:rPr>
              <m:t>2</m:t>
            </m:r>
          </m:e>
          <m:sup>
            <m:r>
              <w:rPr>
                <w:rFonts w:ascii="Cambria Math" w:hAnsi="Cambria Math"/>
                <w:sz w:val="16"/>
                <w:szCs w:val="16"/>
                <w:lang w:val="en-US"/>
              </w:rPr>
              <m:t>∘</m:t>
            </m:r>
          </m:sup>
        </m:sSup>
      </m:oMath>
      <w:r w:rsidRPr="00F739F3">
        <w:rPr>
          <w:i/>
          <w:iCs/>
          <w:sz w:val="16"/>
          <w:szCs w:val="16"/>
          <w:lang w:val="en-US"/>
        </w:rPr>
        <w:t xml:space="preserve"> after a 90° turn, speed regulation settling time </w:t>
      </w:r>
      <m:oMath>
        <m:r>
          <w:rPr>
            <w:rFonts w:ascii="Cambria Math" w:hAnsi="Cambria Math"/>
            <w:sz w:val="16"/>
            <w:szCs w:val="16"/>
            <w:lang w:val="en-US"/>
          </w:rPr>
          <m:t>&lt;100</m:t>
        </m:r>
        <m:r>
          <m:rPr>
            <m:nor/>
          </m:rPr>
          <w:rPr>
            <w:i/>
            <w:iCs/>
            <w:sz w:val="16"/>
            <w:szCs w:val="16"/>
            <w:lang w:val="en-US"/>
          </w:rPr>
          <m:t xml:space="preserve"> ms</m:t>
        </m:r>
      </m:oMath>
      <w:r w:rsidRPr="00F739F3">
        <w:rPr>
          <w:i/>
          <w:iCs/>
          <w:sz w:val="16"/>
          <w:szCs w:val="16"/>
          <w:lang w:val="en-US"/>
        </w:rPr>
        <w:t xml:space="preserve">, line sensor response delay </w:t>
      </w:r>
      <m:oMath>
        <m:r>
          <w:rPr>
            <w:rFonts w:ascii="Cambria Math" w:hAnsi="Cambria Math"/>
            <w:sz w:val="16"/>
            <w:szCs w:val="16"/>
            <w:lang w:val="en-US"/>
          </w:rPr>
          <m:t>&lt;5</m:t>
        </m:r>
        <m:r>
          <m:rPr>
            <m:nor/>
          </m:rPr>
          <w:rPr>
            <w:i/>
            <w:iCs/>
            <w:sz w:val="16"/>
            <w:szCs w:val="16"/>
            <w:lang w:val="en-US"/>
          </w:rPr>
          <m:t xml:space="preserve"> ms</m:t>
        </m:r>
      </m:oMath>
      <w:r w:rsidRPr="00F739F3">
        <w:rPr>
          <w:i/>
          <w:iCs/>
          <w:sz w:val="16"/>
          <w:szCs w:val="16"/>
          <w:lang w:val="en-US"/>
        </w:rPr>
        <w:t xml:space="preserve">). * </w:t>
      </w:r>
      <w:r w:rsidRPr="00F739F3">
        <w:rPr>
          <w:b/>
          <w:bCs/>
          <w:i/>
          <w:iCs/>
          <w:sz w:val="16"/>
          <w:szCs w:val="16"/>
          <w:lang w:val="en-US"/>
        </w:rPr>
        <w:t>Physical and Computational Constraints</w:t>
      </w:r>
      <w:r w:rsidRPr="00F739F3">
        <w:rPr>
          <w:i/>
          <w:iCs/>
          <w:sz w:val="16"/>
          <w:szCs w:val="16"/>
          <w:lang w:val="en-US"/>
        </w:rPr>
        <w:t xml:space="preserve">: Limits on hardware/software interfaces (e.g., STM32 CPU control execution time limits </w:t>
      </w:r>
      <m:oMath>
        <m:r>
          <w:rPr>
            <w:rFonts w:ascii="Cambria Math" w:hAnsi="Cambria Math"/>
            <w:sz w:val="16"/>
            <w:szCs w:val="16"/>
            <w:lang w:val="en-US"/>
          </w:rPr>
          <m:t>&lt;10</m:t>
        </m:r>
        <m:r>
          <m:rPr>
            <m:nor/>
          </m:rPr>
          <w:rPr>
            <w:i/>
            <w:iCs/>
            <w:sz w:val="16"/>
            <w:szCs w:val="16"/>
            <w:lang w:val="en-US"/>
          </w:rPr>
          <m:t xml:space="preserve"> ms</m:t>
        </m:r>
      </m:oMath>
      <w:r w:rsidRPr="00F739F3">
        <w:rPr>
          <w:i/>
          <w:iCs/>
          <w:sz w:val="16"/>
          <w:szCs w:val="16"/>
          <w:lang w:val="en-US"/>
        </w:rPr>
        <w:t>, memory footprints, ADC sampling limits, power constraints, safety distances)</w:t>
      </w:r>
      <w:r w:rsidR="00FC1A5C" w:rsidRPr="00FC1A5C">
        <w:rPr>
          <w:i/>
          <w:iCs/>
          <w:sz w:val="16"/>
          <w:szCs w:val="16"/>
        </w:rPr>
        <w:t>.</w:t>
      </w:r>
    </w:p>
    <w:p w14:paraId="23C3F608" w14:textId="77777777" w:rsidR="006E3ED6" w:rsidRPr="006E3ED6" w:rsidRDefault="006E3ED6" w:rsidP="006E3ED6">
      <w:pPr>
        <w:framePr w:w="9356" w:h="12566" w:hRule="exact" w:hSpace="181" w:wrap="around" w:vAnchor="text" w:hAnchor="page" w:xAlign="center" w:y="1"/>
        <w:pBdr>
          <w:top w:val="single" w:sz="6" w:space="1" w:color="auto"/>
          <w:left w:val="single" w:sz="6" w:space="1" w:color="auto"/>
          <w:bottom w:val="single" w:sz="6" w:space="1" w:color="auto"/>
          <w:right w:val="single" w:sz="6" w:space="1" w:color="auto"/>
        </w:pBdr>
        <w:rPr>
          <w:sz w:val="20"/>
          <w:szCs w:val="20"/>
        </w:rPr>
      </w:pPr>
      <w:r w:rsidRPr="006E3ED6">
        <w:rPr>
          <w:sz w:val="20"/>
          <w:szCs w:val="20"/>
        </w:rPr>
        <w:t>The primary criterion was to achieve a final angular error of less than 1° for each commanded 90° turn. The mouse must rotate on the spot, requiring the left and right wheels to have equal speed magnitude in opposite directions so that translational displacement is minimised. Constraints included noisy low-rate gyroscope measurements, possible wheel slip and motor asymmetry. Sensor readings were also only updated when the control loop called the required delay function, limiting the feedback update rate.</w:t>
      </w:r>
    </w:p>
    <w:p w14:paraId="37EA6273" w14:textId="793106D3" w:rsidR="0074680A" w:rsidRDefault="00F739F3" w:rsidP="00F739F3">
      <w:pPr>
        <w:pStyle w:val="Heading3"/>
        <w:numPr>
          <w:ilvl w:val="0"/>
          <w:numId w:val="3"/>
        </w:numPr>
        <w:rPr>
          <w:lang w:val="en-US"/>
        </w:rPr>
      </w:pPr>
      <w:r w:rsidRPr="00F739F3">
        <w:rPr>
          <w:lang w:val="en-US"/>
        </w:rPr>
        <w:lastRenderedPageBreak/>
        <w:t>Main Design Assumptions with Justification</w:t>
      </w:r>
      <w:r w:rsidR="0074680A">
        <w:rPr>
          <w:lang w:val="en-US"/>
        </w:rPr>
        <w:t xml:space="preserve"> (max. </w:t>
      </w:r>
      <w:r w:rsidR="00D771F4">
        <w:rPr>
          <w:lang w:val="en-US"/>
        </w:rPr>
        <w:t>700</w:t>
      </w:r>
      <w:r w:rsidR="0074680A">
        <w:rPr>
          <w:lang w:val="en-US"/>
        </w:rPr>
        <w:t xml:space="preserve"> characters)</w:t>
      </w:r>
    </w:p>
    <w:p w14:paraId="5EEAAE8D" w14:textId="799522B3" w:rsidR="00CB3983" w:rsidRPr="00F739F3" w:rsidRDefault="00F739F3" w:rsidP="00FC1A5C">
      <w:pPr>
        <w:rPr>
          <w:i/>
          <w:iCs/>
          <w:sz w:val="16"/>
          <w:szCs w:val="16"/>
          <w:lang w:val="en-US"/>
        </w:rPr>
      </w:pPr>
      <w:r w:rsidRPr="00F739F3">
        <w:rPr>
          <w:i/>
          <w:iCs/>
          <w:sz w:val="16"/>
          <w:szCs w:val="16"/>
          <w:lang w:val="en-US"/>
        </w:rPr>
        <w:t>State your engineering assumptions and justify them mathematically or physically. Examples include: * Assuming motor gains are linear within the operating region (with justification based on motor voltage ranges). * Assuming Gaussian white noise on sensor rails (with justification based on telemetry logs). * Assuming flat surfaces and perfect tire-floor traction (and how slip exceptions are handled).</w:t>
      </w:r>
    </w:p>
    <w:p w14:paraId="3C05DA72" w14:textId="251F1DC2" w:rsidR="00F87784" w:rsidRPr="00F87784" w:rsidRDefault="006E3ED6" w:rsidP="006E3ED6">
      <w:pPr>
        <w:framePr w:w="9356" w:h="12049" w:hRule="exact" w:hSpace="181" w:wrap="around" w:vAnchor="text" w:hAnchor="page" w:x="1293" w:y="1"/>
        <w:pBdr>
          <w:top w:val="single" w:sz="6" w:space="1" w:color="auto"/>
          <w:left w:val="single" w:sz="6" w:space="1" w:color="auto"/>
          <w:bottom w:val="single" w:sz="6" w:space="1" w:color="auto"/>
          <w:right w:val="single" w:sz="6" w:space="1" w:color="auto"/>
        </w:pBdr>
        <w:rPr>
          <w:sz w:val="20"/>
          <w:szCs w:val="20"/>
        </w:rPr>
      </w:pPr>
      <w:r w:rsidRPr="006E3ED6">
        <w:rPr>
          <w:sz w:val="20"/>
          <w:szCs w:val="20"/>
        </w:rPr>
        <w:t>The differential-drive model assumes fixed wheel spacing W and known distance per encoder tick</w:t>
      </w:r>
      <w:r>
        <w:rPr>
          <w:sz w:val="20"/>
          <w:szCs w:val="20"/>
        </w:rPr>
        <w:t xml:space="preserve"> used to calculate the displacement of each wheel</w:t>
      </w:r>
      <w:r w:rsidRPr="006E3ED6">
        <w:rPr>
          <w:sz w:val="20"/>
          <w:szCs w:val="20"/>
        </w:rPr>
        <w:t xml:space="preserve">. </w:t>
      </w:r>
      <w:r>
        <w:rPr>
          <w:sz w:val="20"/>
          <w:szCs w:val="20"/>
        </w:rPr>
        <w:t xml:space="preserve">The change in </w:t>
      </w:r>
      <w:r w:rsidR="00B22887">
        <w:rPr>
          <w:sz w:val="20"/>
          <w:szCs w:val="20"/>
        </w:rPr>
        <w:t>heading</w:t>
      </w:r>
      <w:r w:rsidR="00F87784">
        <w:rPr>
          <w:sz w:val="20"/>
          <w:szCs w:val="20"/>
        </w:rPr>
        <w:t xml:space="preserve"> in degrees</w:t>
      </w:r>
      <w:r>
        <w:rPr>
          <w:sz w:val="20"/>
          <w:szCs w:val="20"/>
        </w:rPr>
        <w:t xml:space="preserve"> is calculated by dividing the difference in displacement by the wheel spacing</w:t>
      </w:r>
      <w:r w:rsidR="00F87784">
        <w:rPr>
          <w:sz w:val="20"/>
          <w:szCs w:val="20"/>
        </w:rPr>
        <w:t>:</w:t>
      </w:r>
    </w:p>
    <w:p w14:paraId="175819F7" w14:textId="1C02681D" w:rsidR="00F87784" w:rsidRDefault="00F87784" w:rsidP="006E3ED6">
      <w:pPr>
        <w:framePr w:w="9356" w:h="12049" w:hRule="exact" w:hSpace="181" w:wrap="around" w:vAnchor="text" w:hAnchor="page" w:x="1293" w:y="1"/>
        <w:pBdr>
          <w:top w:val="single" w:sz="6" w:space="1" w:color="auto"/>
          <w:left w:val="single" w:sz="6" w:space="1" w:color="auto"/>
          <w:bottom w:val="single" w:sz="6" w:space="1" w:color="auto"/>
          <w:right w:val="single" w:sz="6" w:space="1" w:color="auto"/>
        </w:pBdr>
        <w:rPr>
          <w:sz w:val="20"/>
          <w:szCs w:val="20"/>
        </w:rPr>
      </w:pPr>
      <m:oMathPara>
        <m:oMath>
          <m:r>
            <m:rPr>
              <m:sty m:val="p"/>
            </m:rP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θ</m:t>
              </m:r>
            </m:e>
            <m:sub>
              <m:r>
                <w:rPr>
                  <w:rFonts w:ascii="Cambria Math" w:hAnsi="Cambria Math"/>
                  <w:sz w:val="20"/>
                  <w:szCs w:val="20"/>
                </w:rPr>
                <m:t>enc</m:t>
              </m:r>
            </m:sub>
          </m:sSub>
          <m: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Δ</m:t>
              </m:r>
              <m:r>
                <w:rPr>
                  <w:rFonts w:ascii="Cambria Math" w:hAnsi="Cambria Math"/>
                  <w:sz w:val="20"/>
                  <w:szCs w:val="20"/>
                </w:rPr>
                <m:t>R-</m:t>
              </m:r>
              <m:r>
                <m:rPr>
                  <m:sty m:val="p"/>
                </m:rPr>
                <w:rPr>
                  <w:rFonts w:ascii="Cambria Math" w:hAnsi="Cambria Math"/>
                  <w:sz w:val="20"/>
                  <w:szCs w:val="20"/>
                </w:rPr>
                <m:t>Δ</m:t>
              </m:r>
              <m:r>
                <w:rPr>
                  <w:rFonts w:ascii="Cambria Math" w:hAnsi="Cambria Math"/>
                  <w:sz w:val="20"/>
                  <w:szCs w:val="20"/>
                </w:rPr>
                <m:t>L</m:t>
              </m:r>
            </m:num>
            <m:den>
              <m:r>
                <w:rPr>
                  <w:rFonts w:ascii="Cambria Math" w:hAnsi="Cambria Math"/>
                  <w:sz w:val="20"/>
                  <w:szCs w:val="20"/>
                </w:rPr>
                <m:t>W</m:t>
              </m:r>
            </m:den>
          </m:f>
          <m:f>
            <m:fPr>
              <m:ctrlPr>
                <w:rPr>
                  <w:rFonts w:ascii="Cambria Math" w:hAnsi="Cambria Math"/>
                  <w:sz w:val="20"/>
                  <w:szCs w:val="20"/>
                </w:rPr>
              </m:ctrlPr>
            </m:fPr>
            <m:num>
              <m:r>
                <w:rPr>
                  <w:rFonts w:ascii="Cambria Math" w:hAnsi="Cambria Math"/>
                  <w:sz w:val="20"/>
                  <w:szCs w:val="20"/>
                </w:rPr>
                <m:t>180</m:t>
              </m:r>
            </m:num>
            <m:den>
              <m:r>
                <w:rPr>
                  <w:rFonts w:ascii="Cambria Math" w:hAnsi="Cambria Math"/>
                  <w:sz w:val="20"/>
                  <w:szCs w:val="20"/>
                </w:rPr>
                <m:t>π</m:t>
              </m:r>
            </m:den>
          </m:f>
        </m:oMath>
      </m:oMathPara>
    </w:p>
    <w:p w14:paraId="68533846" w14:textId="178A9F16" w:rsidR="006E3ED6" w:rsidRPr="00F87784" w:rsidRDefault="006E3ED6" w:rsidP="006E3ED6">
      <w:pPr>
        <w:framePr w:w="9356" w:h="12049" w:hRule="exact" w:hSpace="181" w:wrap="around" w:vAnchor="text" w:hAnchor="page" w:x="1293" w:y="1"/>
        <w:pBdr>
          <w:top w:val="single" w:sz="6" w:space="1" w:color="auto"/>
          <w:left w:val="single" w:sz="6" w:space="1" w:color="auto"/>
          <w:bottom w:val="single" w:sz="6" w:space="1" w:color="auto"/>
          <w:right w:val="single" w:sz="6" w:space="1" w:color="auto"/>
        </w:pBdr>
        <w:rPr>
          <w:rFonts w:eastAsiaTheme="minorEastAsia"/>
          <w:sz w:val="20"/>
          <w:szCs w:val="20"/>
        </w:rPr>
      </w:pPr>
      <w:r w:rsidRPr="006E3ED6">
        <w:rPr>
          <w:sz w:val="20"/>
          <w:szCs w:val="20"/>
        </w:rPr>
        <w:t>The gyro provides a second estimate</w:t>
      </w:r>
      <w:r w:rsidR="00B22887">
        <w:rPr>
          <w:sz w:val="20"/>
          <w:szCs w:val="20"/>
        </w:rPr>
        <w:t xml:space="preserve"> of the change in heading by</w:t>
      </w:r>
      <w:r w:rsidRPr="006E3ED6">
        <w:rPr>
          <w:sz w:val="20"/>
          <w:szCs w:val="20"/>
        </w:rPr>
        <w:t>:</w:t>
      </w:r>
    </w:p>
    <w:p w14:paraId="19739101" w14:textId="6F1A7060" w:rsidR="006E3ED6" w:rsidRPr="006E3ED6" w:rsidRDefault="00E12060" w:rsidP="006E3ED6">
      <w:pPr>
        <w:framePr w:w="9356" w:h="12049" w:hRule="exact" w:hSpace="181" w:wrap="around" w:vAnchor="text" w:hAnchor="page" w:x="1293" w:y="1"/>
        <w:pBdr>
          <w:top w:val="single" w:sz="6" w:space="1" w:color="auto"/>
          <w:left w:val="single" w:sz="6" w:space="1" w:color="auto"/>
          <w:bottom w:val="single" w:sz="6" w:space="1" w:color="auto"/>
          <w:right w:val="single" w:sz="6" w:space="1" w:color="auto"/>
        </w:pBdr>
        <w:rPr>
          <w:sz w:val="20"/>
          <w:szCs w:val="20"/>
        </w:rPr>
      </w:pPr>
      <m:oMathPara>
        <m:oMath>
          <m:r>
            <m:rPr>
              <m:sty m:val="p"/>
            </m:rP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θ</m:t>
              </m:r>
            </m:e>
            <m:sub>
              <m:r>
                <w:rPr>
                  <w:rFonts w:ascii="Cambria Math" w:hAnsi="Cambria Math"/>
                  <w:sz w:val="20"/>
                  <w:szCs w:val="20"/>
                </w:rPr>
                <m:t>gyro</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ω</m:t>
              </m:r>
            </m:e>
            <m:sub>
              <m:r>
                <w:rPr>
                  <w:rFonts w:ascii="Cambria Math" w:hAnsi="Cambria Math"/>
                  <w:sz w:val="20"/>
                  <w:szCs w:val="20"/>
                </w:rPr>
                <m:t>z</m:t>
              </m:r>
            </m:sub>
          </m:sSub>
          <m:r>
            <m:rPr>
              <m:sty m:val="p"/>
            </m:rPr>
            <w:rPr>
              <w:rFonts w:ascii="Cambria Math" w:hAnsi="Cambria Math"/>
              <w:sz w:val="20"/>
              <w:szCs w:val="20"/>
            </w:rPr>
            <m:t>Δ</m:t>
          </m:r>
          <m:r>
            <w:rPr>
              <w:rFonts w:ascii="Cambria Math" w:hAnsi="Cambria Math"/>
              <w:sz w:val="20"/>
              <w:szCs w:val="20"/>
            </w:rPr>
            <m:t>t</m:t>
          </m:r>
        </m:oMath>
      </m:oMathPara>
    </w:p>
    <w:p w14:paraId="5BA2D688" w14:textId="24F2538B" w:rsidR="006E3ED6" w:rsidRDefault="006E3ED6" w:rsidP="006E3ED6">
      <w:pPr>
        <w:framePr w:w="9356" w:h="12049" w:hRule="exact" w:hSpace="181" w:wrap="around" w:vAnchor="text" w:hAnchor="page" w:x="1293" w:y="1"/>
        <w:pBdr>
          <w:top w:val="single" w:sz="6" w:space="1" w:color="auto"/>
          <w:left w:val="single" w:sz="6" w:space="1" w:color="auto"/>
          <w:bottom w:val="single" w:sz="6" w:space="1" w:color="auto"/>
          <w:right w:val="single" w:sz="6" w:space="1" w:color="auto"/>
        </w:pBdr>
        <w:rPr>
          <w:sz w:val="20"/>
          <w:szCs w:val="20"/>
        </w:rPr>
      </w:pPr>
      <w:r w:rsidRPr="006E3ED6">
        <w:rPr>
          <w:sz w:val="20"/>
          <w:szCs w:val="20"/>
        </w:rPr>
        <w:t xml:space="preserve">These are fused </w:t>
      </w:r>
      <w:r w:rsidR="00B22887">
        <w:rPr>
          <w:sz w:val="20"/>
          <w:szCs w:val="20"/>
        </w:rPr>
        <w:t>using the trust in the gyroscope G</w:t>
      </w:r>
      <w:r w:rsidRPr="006E3ED6">
        <w:rPr>
          <w:sz w:val="20"/>
          <w:szCs w:val="20"/>
        </w:rPr>
        <w:t>:</w:t>
      </w:r>
    </w:p>
    <w:p w14:paraId="110CF7FA" w14:textId="3B24A72D" w:rsidR="006E3ED6" w:rsidRPr="006E3ED6" w:rsidRDefault="00B22887" w:rsidP="006E3ED6">
      <w:pPr>
        <w:framePr w:w="9356" w:h="12049" w:hRule="exact" w:hSpace="181" w:wrap="around" w:vAnchor="text" w:hAnchor="page" w:x="1293" w:y="1"/>
        <w:pBdr>
          <w:top w:val="single" w:sz="6" w:space="1" w:color="auto"/>
          <w:left w:val="single" w:sz="6" w:space="1" w:color="auto"/>
          <w:bottom w:val="single" w:sz="6" w:space="1" w:color="auto"/>
          <w:right w:val="single" w:sz="6" w:space="1" w:color="auto"/>
        </w:pBdr>
        <w:rPr>
          <w:sz w:val="20"/>
          <w:szCs w:val="20"/>
        </w:rPr>
      </w:pPr>
      <m:oMathPara>
        <m:oMath>
          <m:r>
            <m:rPr>
              <m:sty m:val="p"/>
            </m:rPr>
            <w:rPr>
              <w:rFonts w:ascii="Cambria Math" w:hAnsi="Cambria Math"/>
              <w:sz w:val="20"/>
              <w:szCs w:val="20"/>
            </w:rPr>
            <m:t>Δ</m:t>
          </m:r>
          <m:r>
            <w:rPr>
              <w:rFonts w:ascii="Cambria Math" w:hAnsi="Cambria Math"/>
              <w:sz w:val="20"/>
              <w:szCs w:val="20"/>
            </w:rPr>
            <m:t>θ=G</m:t>
          </m:r>
          <m:r>
            <m:rPr>
              <m:sty m:val="p"/>
            </m:rP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θ</m:t>
              </m:r>
            </m:e>
            <m:sub>
              <m:r>
                <w:rPr>
                  <w:rFonts w:ascii="Cambria Math" w:hAnsi="Cambria Math"/>
                  <w:sz w:val="20"/>
                  <w:szCs w:val="20"/>
                </w:rPr>
                <m:t>gyro</m:t>
              </m:r>
            </m:sub>
          </m:sSub>
          <m: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1-G</m:t>
              </m:r>
            </m:e>
          </m:d>
          <m:r>
            <m:rPr>
              <m:sty m:val="p"/>
            </m:rP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θ</m:t>
              </m:r>
            </m:e>
            <m:sub>
              <m:r>
                <w:rPr>
                  <w:rFonts w:ascii="Cambria Math" w:hAnsi="Cambria Math"/>
                  <w:sz w:val="20"/>
                  <w:szCs w:val="20"/>
                </w:rPr>
                <m:t>enc</m:t>
              </m:r>
            </m:sub>
          </m:sSub>
        </m:oMath>
      </m:oMathPara>
    </w:p>
    <w:p w14:paraId="3991D9C2" w14:textId="6F6F9417" w:rsidR="006E3ED6" w:rsidRPr="006E3ED6" w:rsidRDefault="006E3ED6" w:rsidP="006E3ED6">
      <w:pPr>
        <w:framePr w:w="9356" w:h="12049" w:hRule="exact" w:hSpace="181" w:wrap="around" w:vAnchor="text" w:hAnchor="page" w:x="1293" w:y="1"/>
        <w:pBdr>
          <w:top w:val="single" w:sz="6" w:space="1" w:color="auto"/>
          <w:left w:val="single" w:sz="6" w:space="1" w:color="auto"/>
          <w:bottom w:val="single" w:sz="6" w:space="1" w:color="auto"/>
          <w:right w:val="single" w:sz="6" w:space="1" w:color="auto"/>
        </w:pBdr>
        <w:rPr>
          <w:sz w:val="20"/>
          <w:szCs w:val="20"/>
        </w:rPr>
      </w:pPr>
      <w:r w:rsidRPr="006E3ED6">
        <w:rPr>
          <w:sz w:val="20"/>
          <w:szCs w:val="20"/>
        </w:rPr>
        <w:t xml:space="preserve">This </w:t>
      </w:r>
      <w:r w:rsidR="00B22887">
        <w:rPr>
          <w:sz w:val="20"/>
          <w:szCs w:val="20"/>
        </w:rPr>
        <w:t>method of calculating the change in angle assumes</w:t>
      </w:r>
      <w:r w:rsidRPr="006E3ED6">
        <w:rPr>
          <w:sz w:val="20"/>
          <w:szCs w:val="20"/>
        </w:rPr>
        <w:t xml:space="preserve"> constant geometry, a known encoder scale and a fixed sampling period. Encoder estimates are affected by wheel slip, while gyro estimates accumulate noise and bias, so combining both provides a more reliable heading estimate.</w:t>
      </w:r>
    </w:p>
    <w:p w14:paraId="6B5366A1" w14:textId="2B5BBA33" w:rsidR="00F739F3" w:rsidRPr="00070346" w:rsidRDefault="00F739F3" w:rsidP="00F739F3">
      <w:pPr>
        <w:framePr w:w="9356" w:h="12049" w:hRule="exact" w:hSpace="181" w:wrap="around" w:vAnchor="text" w:hAnchor="page" w:x="1293" w:y="1"/>
        <w:pBdr>
          <w:top w:val="single" w:sz="6" w:space="1" w:color="auto"/>
          <w:left w:val="single" w:sz="6" w:space="1" w:color="auto"/>
          <w:bottom w:val="single" w:sz="6" w:space="1" w:color="auto"/>
          <w:right w:val="single" w:sz="6" w:space="1" w:color="auto"/>
        </w:pBdr>
        <w:rPr>
          <w:sz w:val="20"/>
          <w:szCs w:val="20"/>
          <w:lang w:val="en-US"/>
        </w:rPr>
      </w:pPr>
    </w:p>
    <w:p w14:paraId="17038DC3" w14:textId="6BADA5AA" w:rsidR="0074680A" w:rsidRDefault="0074680A" w:rsidP="00F739F3">
      <w:pPr>
        <w:pStyle w:val="Heading3"/>
        <w:numPr>
          <w:ilvl w:val="0"/>
          <w:numId w:val="3"/>
        </w:numPr>
        <w:rPr>
          <w:lang w:val="en-US"/>
        </w:rPr>
      </w:pPr>
      <w:r>
        <w:rPr>
          <w:lang w:val="en-US"/>
        </w:rPr>
        <w:lastRenderedPageBreak/>
        <w:t xml:space="preserve">Design </w:t>
      </w:r>
      <w:r w:rsidR="00F739F3" w:rsidRPr="00F739F3">
        <w:rPr>
          <w:lang w:val="en-US"/>
        </w:rPr>
        <w:t xml:space="preserve">Process &amp; Alternative Solutions </w:t>
      </w:r>
      <w:r>
        <w:rPr>
          <w:lang w:val="en-US"/>
        </w:rPr>
        <w:t xml:space="preserve">(max. </w:t>
      </w:r>
      <w:r w:rsidR="00D771F4">
        <w:rPr>
          <w:lang w:val="en-US"/>
        </w:rPr>
        <w:t>700</w:t>
      </w:r>
      <w:r>
        <w:rPr>
          <w:lang w:val="en-US"/>
        </w:rPr>
        <w:t xml:space="preserve"> characters)</w:t>
      </w:r>
    </w:p>
    <w:p w14:paraId="55F9A25D" w14:textId="41BE57C2" w:rsidR="00CB3983" w:rsidRPr="00FC1A5C" w:rsidRDefault="00F739F3" w:rsidP="00FC1A5C">
      <w:pPr>
        <w:rPr>
          <w:i/>
          <w:iCs/>
          <w:sz w:val="16"/>
          <w:szCs w:val="16"/>
          <w:lang w:val="en-US"/>
        </w:rPr>
      </w:pPr>
      <w:r w:rsidRPr="00F739F3">
        <w:rPr>
          <w:i/>
          <w:iCs/>
          <w:sz w:val="16"/>
          <w:szCs w:val="16"/>
          <w:lang w:val="en-US"/>
        </w:rPr>
        <w:t xml:space="preserve">Describe the structured approach used to research, brainstorm, and select your solution. You must: * </w:t>
      </w:r>
      <w:r w:rsidRPr="00F739F3">
        <w:rPr>
          <w:b/>
          <w:bCs/>
          <w:i/>
          <w:iCs/>
          <w:sz w:val="16"/>
          <w:szCs w:val="16"/>
          <w:lang w:val="en-US"/>
        </w:rPr>
        <w:t>Identify Alternatives</w:t>
      </w:r>
      <w:r w:rsidRPr="00F739F3">
        <w:rPr>
          <w:i/>
          <w:iCs/>
          <w:sz w:val="16"/>
          <w:szCs w:val="16"/>
          <w:lang w:val="en-US"/>
        </w:rPr>
        <w:t xml:space="preserve">: Document at least two distinct engineering approaches or algorithms to solve the problem (e.g., a simple Proportional controller vs. a Proportional-Integral-Derivative controller, or a complementary filter vs. a Kalman filter). * </w:t>
      </w:r>
      <w:r w:rsidRPr="00F739F3">
        <w:rPr>
          <w:b/>
          <w:bCs/>
          <w:i/>
          <w:iCs/>
          <w:sz w:val="16"/>
          <w:szCs w:val="16"/>
          <w:lang w:val="en-US"/>
        </w:rPr>
        <w:t>Evaluate Alternatives</w:t>
      </w:r>
      <w:r w:rsidRPr="00F739F3">
        <w:rPr>
          <w:i/>
          <w:iCs/>
          <w:sz w:val="16"/>
          <w:szCs w:val="16"/>
          <w:lang w:val="en-US"/>
        </w:rPr>
        <w:t xml:space="preserve">: Evaluate them against your quantitative criteria and constraints (using a trade-off matrix or qualitative comparisons). * </w:t>
      </w:r>
      <w:r w:rsidRPr="00F739F3">
        <w:rPr>
          <w:b/>
          <w:bCs/>
          <w:i/>
          <w:iCs/>
          <w:sz w:val="16"/>
          <w:szCs w:val="16"/>
          <w:lang w:val="en-US"/>
        </w:rPr>
        <w:t>Select Preferred Solution</w:t>
      </w:r>
      <w:r w:rsidRPr="00F739F3">
        <w:rPr>
          <w:i/>
          <w:iCs/>
          <w:sz w:val="16"/>
          <w:szCs w:val="16"/>
          <w:lang w:val="en-US"/>
        </w:rPr>
        <w:t>: Justify why the selected approach is the optimal engineering choice.</w:t>
      </w:r>
    </w:p>
    <w:p w14:paraId="2FEDB8D3" w14:textId="77777777" w:rsidR="00FC1A5C" w:rsidRDefault="00FC1A5C" w:rsidP="0074680A">
      <w:pPr>
        <w:pStyle w:val="Heading3"/>
        <w:rPr>
          <w:lang w:val="en-US"/>
        </w:rPr>
      </w:pPr>
    </w:p>
    <w:p w14:paraId="3EC706D9" w14:textId="2F237A45" w:rsidR="00B22887" w:rsidRPr="00B22887" w:rsidRDefault="00B22887" w:rsidP="00B22887">
      <w:pPr>
        <w:framePr w:w="9356" w:h="11686" w:hRule="exact" w:hSpace="181" w:wrap="around" w:vAnchor="text" w:hAnchor="page" w:xAlign="center" w:y="-292"/>
        <w:pBdr>
          <w:top w:val="single" w:sz="6" w:space="1" w:color="auto"/>
          <w:left w:val="single" w:sz="6" w:space="1" w:color="auto"/>
          <w:bottom w:val="single" w:sz="6" w:space="1" w:color="auto"/>
          <w:right w:val="single" w:sz="6" w:space="1" w:color="auto"/>
        </w:pBdr>
        <w:rPr>
          <w:sz w:val="20"/>
          <w:szCs w:val="20"/>
        </w:rPr>
      </w:pPr>
      <w:r w:rsidRPr="00B22887">
        <w:rPr>
          <w:sz w:val="20"/>
          <w:szCs w:val="20"/>
        </w:rPr>
        <w:t>For heading estimation, a complementary filter was selected over a Kalman filter because it was simpler to implement and less computationally expensive while still achieving the required angular accuracy. A Kalman filter would require additional modelling and tuning of system and sensor uncertainties. For turning control, open-loop timing, P-only and PID control were considered. Open-loop control cannot compensate for motor mismatch or disturbances. P control reduced the error but could leave a small residual error. PID was therefore selected, with D limiting rapid changes in correction and I removing persistent error.</w:t>
      </w:r>
      <w:r>
        <w:rPr>
          <w:sz w:val="20"/>
          <w:szCs w:val="20"/>
        </w:rPr>
        <w:t xml:space="preserve"> P-only control was selected for balancing the speed of the wheels.</w:t>
      </w:r>
    </w:p>
    <w:p w14:paraId="0D639E58" w14:textId="745E991B" w:rsidR="00F739F3" w:rsidRPr="00070346" w:rsidRDefault="00F739F3" w:rsidP="00F739F3">
      <w:pPr>
        <w:framePr w:w="9356" w:h="11686" w:hRule="exact" w:hSpace="181" w:wrap="around" w:vAnchor="text" w:hAnchor="page" w:xAlign="center" w:y="-292"/>
        <w:pBdr>
          <w:top w:val="single" w:sz="6" w:space="1" w:color="auto"/>
          <w:left w:val="single" w:sz="6" w:space="1" w:color="auto"/>
          <w:bottom w:val="single" w:sz="6" w:space="1" w:color="auto"/>
          <w:right w:val="single" w:sz="6" w:space="1" w:color="auto"/>
        </w:pBdr>
        <w:rPr>
          <w:sz w:val="20"/>
          <w:szCs w:val="20"/>
          <w:lang w:val="en-US"/>
        </w:rPr>
      </w:pPr>
    </w:p>
    <w:p w14:paraId="7C23E093" w14:textId="54E6CAB3" w:rsidR="0074680A" w:rsidRDefault="0074680A" w:rsidP="00F739F3">
      <w:pPr>
        <w:pStyle w:val="Heading3"/>
        <w:numPr>
          <w:ilvl w:val="0"/>
          <w:numId w:val="3"/>
        </w:numPr>
        <w:rPr>
          <w:lang w:val="en-US"/>
        </w:rPr>
      </w:pPr>
      <w:r>
        <w:rPr>
          <w:lang w:val="en-US"/>
        </w:rPr>
        <w:lastRenderedPageBreak/>
        <w:t>Design</w:t>
      </w:r>
      <w:r w:rsidR="00F739F3">
        <w:rPr>
          <w:lang w:val="en-US"/>
        </w:rPr>
        <w:t xml:space="preserve"> </w:t>
      </w:r>
      <w:r w:rsidR="00F739F3" w:rsidRPr="00F739F3">
        <w:rPr>
          <w:lang w:val="en-US"/>
        </w:rPr>
        <w:t>Implementation &amp; First-Principles Modeling</w:t>
      </w:r>
      <w:r>
        <w:rPr>
          <w:lang w:val="en-US"/>
        </w:rPr>
        <w:t xml:space="preserve"> (max. </w:t>
      </w:r>
      <w:r w:rsidR="00D771F4">
        <w:rPr>
          <w:lang w:val="en-US"/>
        </w:rPr>
        <w:t>700</w:t>
      </w:r>
      <w:r>
        <w:rPr>
          <w:lang w:val="en-US"/>
        </w:rPr>
        <w:t xml:space="preserve"> characters)</w:t>
      </w:r>
    </w:p>
    <w:p w14:paraId="72EA0FA7" w14:textId="5C8C8BB7" w:rsidR="00FC1A5C" w:rsidRDefault="00F739F3" w:rsidP="00FC1A5C">
      <w:pPr>
        <w:rPr>
          <w:i/>
          <w:iCs/>
          <w:sz w:val="16"/>
          <w:szCs w:val="16"/>
        </w:rPr>
      </w:pPr>
      <w:r w:rsidRPr="00F739F3">
        <w:rPr>
          <w:i/>
          <w:iCs/>
          <w:sz w:val="16"/>
          <w:szCs w:val="16"/>
          <w:lang w:val="en-US"/>
        </w:rPr>
        <w:t>Perform the detailed engineering design. Show the mathematical formulation and logical layout from first principles, including: * System equations (e.g., differential-drive kinematics, motor electrical and mechanical dynamic equations). * Control laws (e.g., discrete z-domain transfer functions, PID discretization). * Algorithm code schemas (e.g., C-caller interface logic or flowchart transitions)</w:t>
      </w:r>
      <w:r w:rsidR="00FC1A5C" w:rsidRPr="00FC1A5C">
        <w:rPr>
          <w:i/>
          <w:iCs/>
          <w:sz w:val="16"/>
          <w:szCs w:val="16"/>
        </w:rPr>
        <w:t>.</w:t>
      </w:r>
    </w:p>
    <w:p w14:paraId="2E86CFDE" w14:textId="61E00EFE" w:rsidR="00CB3983" w:rsidRPr="00F92014" w:rsidRDefault="00F92014" w:rsidP="00CB3983">
      <w:pPr>
        <w:framePr w:w="9356" w:h="12566" w:hRule="exact" w:hSpace="181" w:wrap="around" w:vAnchor="text" w:hAnchor="page" w:xAlign="center" w:y="1"/>
        <w:pBdr>
          <w:top w:val="single" w:sz="6" w:space="1" w:color="auto"/>
          <w:left w:val="single" w:sz="6" w:space="1" w:color="auto"/>
          <w:bottom w:val="single" w:sz="6" w:space="1" w:color="auto"/>
          <w:right w:val="single" w:sz="6" w:space="1" w:color="auto"/>
        </w:pBdr>
        <w:rPr>
          <w:sz w:val="20"/>
          <w:szCs w:val="20"/>
        </w:rPr>
      </w:pPr>
      <w:r w:rsidRPr="00F92014">
        <w:rPr>
          <w:sz w:val="20"/>
          <w:szCs w:val="20"/>
        </w:rPr>
        <w:t xml:space="preserve">The controller operates every 10 </w:t>
      </w:r>
      <w:proofErr w:type="spellStart"/>
      <w:r w:rsidRPr="00F92014">
        <w:rPr>
          <w:sz w:val="20"/>
          <w:szCs w:val="20"/>
        </w:rPr>
        <w:t>ms</w:t>
      </w:r>
      <w:proofErr w:type="spellEnd"/>
      <w:r w:rsidRPr="00F92014">
        <w:rPr>
          <w:sz w:val="20"/>
          <w:szCs w:val="20"/>
        </w:rPr>
        <w:t xml:space="preserve">. The gyro yaw rate is integrated to determine its angular change, while encoder differences determine angular change from wheel motion. These are weighted and combined to update the estimated heading. The heading error is then calculated relative to the target angle. A PID controller converts this error into turning speed: P increases speed for large errors, D reduces rapid changes in speed, and I </w:t>
      </w:r>
      <w:proofErr w:type="gramStart"/>
      <w:r w:rsidRPr="00F92014">
        <w:rPr>
          <w:sz w:val="20"/>
          <w:szCs w:val="20"/>
        </w:rPr>
        <w:t>removes</w:t>
      </w:r>
      <w:proofErr w:type="gramEnd"/>
      <w:r w:rsidRPr="00F92014">
        <w:rPr>
          <w:sz w:val="20"/>
          <w:szCs w:val="20"/>
        </w:rPr>
        <w:t xml:space="preserve"> persistent error. The resulting speed is applied in opposite directions to both wheels. A separate P controller compares wheel-speed magnitudes and adjusts the two motor outputs to maintain equal and opposite rotation.</w:t>
      </w:r>
    </w:p>
    <w:p w14:paraId="23988DDB" w14:textId="77777777" w:rsidR="00CB3983" w:rsidRPr="00FC1A5C" w:rsidRDefault="00CB3983" w:rsidP="00FC1A5C">
      <w:pPr>
        <w:rPr>
          <w:i/>
          <w:iCs/>
          <w:sz w:val="16"/>
          <w:szCs w:val="16"/>
          <w:lang w:val="en-US"/>
        </w:rPr>
      </w:pPr>
    </w:p>
    <w:p w14:paraId="0B8301FE" w14:textId="2974DCE3" w:rsidR="0074680A" w:rsidRDefault="00F739F3" w:rsidP="00F739F3">
      <w:pPr>
        <w:pStyle w:val="Heading3"/>
        <w:numPr>
          <w:ilvl w:val="0"/>
          <w:numId w:val="3"/>
        </w:numPr>
        <w:rPr>
          <w:lang w:val="en-US"/>
        </w:rPr>
      </w:pPr>
      <w:r w:rsidRPr="00F739F3">
        <w:rPr>
          <w:lang w:val="en-US"/>
        </w:rPr>
        <w:t xml:space="preserve">Design Evaluation, Testing &amp; Discussion </w:t>
      </w:r>
      <w:r w:rsidR="0074680A">
        <w:rPr>
          <w:lang w:val="en-US"/>
        </w:rPr>
        <w:t xml:space="preserve">(max. </w:t>
      </w:r>
      <w:r w:rsidR="00D771F4">
        <w:rPr>
          <w:lang w:val="en-US"/>
        </w:rPr>
        <w:t>700</w:t>
      </w:r>
      <w:r w:rsidR="0074680A">
        <w:rPr>
          <w:lang w:val="en-US"/>
        </w:rPr>
        <w:t xml:space="preserve"> characters)</w:t>
      </w:r>
    </w:p>
    <w:p w14:paraId="7C198006" w14:textId="1C36CB18" w:rsidR="00FC1A5C" w:rsidRDefault="00FC1A5C" w:rsidP="00FC1A5C">
      <w:pPr>
        <w:rPr>
          <w:i/>
          <w:iCs/>
          <w:sz w:val="16"/>
          <w:szCs w:val="16"/>
        </w:rPr>
      </w:pPr>
      <w:r w:rsidRPr="00FC1A5C">
        <w:rPr>
          <w:i/>
          <w:iCs/>
          <w:sz w:val="16"/>
          <w:szCs w:val="16"/>
        </w:rPr>
        <w:t xml:space="preserve">Evaluation and testing </w:t>
      </w:r>
      <w:proofErr w:type="gramStart"/>
      <w:r w:rsidRPr="00FC1A5C">
        <w:rPr>
          <w:i/>
          <w:iCs/>
          <w:sz w:val="16"/>
          <w:szCs w:val="16"/>
        </w:rPr>
        <w:t>is</w:t>
      </w:r>
      <w:proofErr w:type="gramEnd"/>
      <w:r w:rsidRPr="00FC1A5C">
        <w:rPr>
          <w:i/>
          <w:iCs/>
          <w:sz w:val="16"/>
          <w:szCs w:val="16"/>
        </w:rPr>
        <w:t xml:space="preserve"> crucial for ensuring a design meets its objectives and user needs. This process involves assessing a design's feasibility, desirability, and viability, and identifying areas for improvement before it gets deployed.</w:t>
      </w:r>
    </w:p>
    <w:p w14:paraId="055A8BE4" w14:textId="21451940" w:rsidR="00CB3983" w:rsidRPr="00F92014" w:rsidRDefault="00164C02" w:rsidP="00CB3983">
      <w:pPr>
        <w:framePr w:w="9356" w:h="12566" w:hRule="exact" w:hSpace="181" w:wrap="around" w:vAnchor="text" w:hAnchor="page" w:xAlign="center" w:y="1"/>
        <w:pBdr>
          <w:top w:val="single" w:sz="6" w:space="1" w:color="auto"/>
          <w:left w:val="single" w:sz="6" w:space="1" w:color="auto"/>
          <w:bottom w:val="single" w:sz="6" w:space="1" w:color="auto"/>
          <w:right w:val="single" w:sz="6" w:space="1" w:color="auto"/>
        </w:pBdr>
        <w:rPr>
          <w:sz w:val="20"/>
          <w:szCs w:val="20"/>
        </w:rPr>
      </w:pPr>
      <w:r w:rsidRPr="00164C02">
        <w:rPr>
          <w:sz w:val="20"/>
          <w:szCs w:val="20"/>
        </w:rPr>
        <w:t xml:space="preserve">The completed controller was tested by repeatedly commanding 90° on-the-spot rotations and comparing the final measured angle with the 90° target. The </w:t>
      </w:r>
      <w:proofErr w:type="spellStart"/>
      <w:r w:rsidRPr="00164C02">
        <w:rPr>
          <w:sz w:val="20"/>
          <w:szCs w:val="20"/>
        </w:rPr>
        <w:t>micromouse</w:t>
      </w:r>
      <w:proofErr w:type="spellEnd"/>
      <w:r w:rsidRPr="00164C02">
        <w:rPr>
          <w:sz w:val="20"/>
          <w:szCs w:val="20"/>
        </w:rPr>
        <w:t xml:space="preserve"> consistently achieved the required final error of less than 1°, satisfying the design criterion. Equalising the wheel speeds also allowed rotation with negligible translational movement. Testing with differing wheel speeds and wheel slip showed that feedback compensated for motor asymmetry, while slip could still introduce heading error because encoder measurements are affected. The remaining deviation was mainly attributed to gyroscope noise and encoder-based errors under slip</w:t>
      </w:r>
      <w:r>
        <w:rPr>
          <w:sz w:val="20"/>
          <w:szCs w:val="20"/>
        </w:rPr>
        <w:t xml:space="preserve">. </w:t>
      </w:r>
    </w:p>
    <w:p w14:paraId="61AEE93E" w14:textId="31AD2F12" w:rsidR="00F739F3" w:rsidRDefault="00F739F3" w:rsidP="00F739F3">
      <w:pPr>
        <w:pStyle w:val="Heading1"/>
        <w:rPr>
          <w:lang w:val="en-US"/>
        </w:rPr>
      </w:pPr>
      <w:r w:rsidRPr="00F739F3">
        <w:rPr>
          <w:lang w:val="en-US"/>
        </w:rPr>
        <w:lastRenderedPageBreak/>
        <w:t>Appendix: ECSA Graduate Attribute 3 (Design) Rubric Mapping</w:t>
      </w:r>
    </w:p>
    <w:p w14:paraId="047ADEFB" w14:textId="77777777" w:rsidR="00F739F3" w:rsidRPr="001E28CF" w:rsidRDefault="00F739F3" w:rsidP="00F739F3">
      <w:pPr>
        <w:pStyle w:val="FirstParagraph"/>
        <w:rPr>
          <w:sz w:val="21"/>
          <w:szCs w:val="21"/>
        </w:rPr>
      </w:pPr>
      <w:r w:rsidRPr="001E28CF">
        <w:rPr>
          <w:sz w:val="21"/>
          <w:szCs w:val="21"/>
        </w:rPr>
        <w:t>To ensure your report provides bulletproof evidence for ECSA accreditation audits, use this table as a checklist to verify that your sections satisfy all GA3 assessment criteria:</w:t>
      </w:r>
    </w:p>
    <w:tbl>
      <w:tblPr>
        <w:tblStyle w:val="Table"/>
        <w:tblW w:w="5000" w:type="pct"/>
        <w:tblLayout w:type="fixed"/>
        <w:tblLook w:val="0020" w:firstRow="1" w:lastRow="0" w:firstColumn="0" w:lastColumn="0" w:noHBand="0" w:noVBand="0"/>
      </w:tblPr>
      <w:tblGrid>
        <w:gridCol w:w="3008"/>
        <w:gridCol w:w="3009"/>
        <w:gridCol w:w="3009"/>
      </w:tblGrid>
      <w:tr w:rsidR="00F739F3" w14:paraId="010BE106" w14:textId="77777777" w:rsidTr="00C328B8">
        <w:trPr>
          <w:cnfStyle w:val="100000000000" w:firstRow="1" w:lastRow="0" w:firstColumn="0" w:lastColumn="0" w:oddVBand="0" w:evenVBand="0" w:oddHBand="0" w:evenHBand="0" w:firstRowFirstColumn="0" w:firstRowLastColumn="0" w:lastRowFirstColumn="0" w:lastRowLastColumn="0"/>
          <w:tblHeader/>
        </w:trPr>
        <w:tc>
          <w:tcPr>
            <w:tcW w:w="2640" w:type="dxa"/>
          </w:tcPr>
          <w:p w14:paraId="2A68AB87" w14:textId="77777777" w:rsidR="00F739F3" w:rsidRPr="001E28CF" w:rsidRDefault="00F739F3" w:rsidP="00C328B8">
            <w:pPr>
              <w:pStyle w:val="Compact"/>
              <w:rPr>
                <w:sz w:val="21"/>
                <w:szCs w:val="21"/>
              </w:rPr>
            </w:pPr>
            <w:r w:rsidRPr="001E28CF">
              <w:rPr>
                <w:sz w:val="21"/>
                <w:szCs w:val="21"/>
              </w:rPr>
              <w:t>ECSA GA3 Assessment Criterion</w:t>
            </w:r>
          </w:p>
        </w:tc>
        <w:tc>
          <w:tcPr>
            <w:tcW w:w="2640" w:type="dxa"/>
          </w:tcPr>
          <w:p w14:paraId="0C892BDE" w14:textId="77777777" w:rsidR="00F739F3" w:rsidRPr="001E28CF" w:rsidRDefault="00F739F3" w:rsidP="00C328B8">
            <w:pPr>
              <w:pStyle w:val="Compact"/>
              <w:rPr>
                <w:sz w:val="21"/>
                <w:szCs w:val="21"/>
              </w:rPr>
            </w:pPr>
            <w:r w:rsidRPr="001E28CF">
              <w:rPr>
                <w:sz w:val="21"/>
                <w:szCs w:val="21"/>
              </w:rPr>
              <w:t>Report Section</w:t>
            </w:r>
          </w:p>
        </w:tc>
        <w:tc>
          <w:tcPr>
            <w:tcW w:w="2640" w:type="dxa"/>
          </w:tcPr>
          <w:p w14:paraId="0564A49D" w14:textId="77777777" w:rsidR="00F739F3" w:rsidRPr="001E28CF" w:rsidRDefault="00F739F3" w:rsidP="00C328B8">
            <w:pPr>
              <w:pStyle w:val="Compact"/>
              <w:rPr>
                <w:sz w:val="21"/>
                <w:szCs w:val="21"/>
              </w:rPr>
            </w:pPr>
            <w:r w:rsidRPr="001E28CF">
              <w:rPr>
                <w:sz w:val="21"/>
                <w:szCs w:val="21"/>
              </w:rPr>
              <w:t>What the Auditor Looks For</w:t>
            </w:r>
          </w:p>
        </w:tc>
      </w:tr>
      <w:tr w:rsidR="00F739F3" w14:paraId="7BD63500" w14:textId="77777777" w:rsidTr="00C328B8">
        <w:tc>
          <w:tcPr>
            <w:tcW w:w="2640" w:type="dxa"/>
          </w:tcPr>
          <w:p w14:paraId="3FC44952" w14:textId="77777777" w:rsidR="00F739F3" w:rsidRPr="001E28CF" w:rsidRDefault="00F739F3" w:rsidP="00C328B8">
            <w:pPr>
              <w:pStyle w:val="Compact"/>
              <w:rPr>
                <w:sz w:val="21"/>
                <w:szCs w:val="21"/>
              </w:rPr>
            </w:pPr>
            <w:r w:rsidRPr="001E28CF">
              <w:rPr>
                <w:b/>
                <w:bCs/>
                <w:sz w:val="21"/>
                <w:szCs w:val="21"/>
              </w:rPr>
              <w:t>Criterion 3.1: Problem Definition &amp; Constraints</w:t>
            </w:r>
          </w:p>
        </w:tc>
        <w:tc>
          <w:tcPr>
            <w:tcW w:w="2640" w:type="dxa"/>
          </w:tcPr>
          <w:p w14:paraId="385090C7" w14:textId="77777777" w:rsidR="008B1C1D" w:rsidRPr="001E28CF" w:rsidRDefault="00F739F3" w:rsidP="00C328B8">
            <w:pPr>
              <w:pStyle w:val="Compact"/>
              <w:rPr>
                <w:rStyle w:val="VerbatimChar"/>
                <w:sz w:val="21"/>
                <w:szCs w:val="21"/>
              </w:rPr>
            </w:pPr>
            <w:r w:rsidRPr="001E28CF">
              <w:rPr>
                <w:b/>
                <w:bCs/>
                <w:sz w:val="21"/>
                <w:szCs w:val="21"/>
              </w:rPr>
              <w:t>Section 3</w:t>
            </w:r>
            <w:r w:rsidRPr="001E28CF">
              <w:rPr>
                <w:sz w:val="21"/>
                <w:szCs w:val="21"/>
              </w:rPr>
              <w:t xml:space="preserve">: </w:t>
            </w:r>
            <w:r w:rsidRPr="001E28CF">
              <w:rPr>
                <w:rStyle w:val="VerbatimChar"/>
                <w:sz w:val="21"/>
                <w:szCs w:val="21"/>
              </w:rPr>
              <w:t>Design Criteria and Constraints</w:t>
            </w:r>
          </w:p>
          <w:p w14:paraId="683D93B9" w14:textId="399C32AB" w:rsidR="00F739F3" w:rsidRPr="001E28CF" w:rsidRDefault="00F739F3" w:rsidP="00C328B8">
            <w:pPr>
              <w:pStyle w:val="Compact"/>
              <w:rPr>
                <w:sz w:val="21"/>
                <w:szCs w:val="21"/>
              </w:rPr>
            </w:pPr>
            <w:r w:rsidRPr="001E28CF">
              <w:rPr>
                <w:b/>
                <w:bCs/>
                <w:sz w:val="21"/>
                <w:szCs w:val="21"/>
              </w:rPr>
              <w:t>Section 4</w:t>
            </w:r>
            <w:r w:rsidRPr="001E28CF">
              <w:rPr>
                <w:sz w:val="21"/>
                <w:szCs w:val="21"/>
              </w:rPr>
              <w:t xml:space="preserve">: </w:t>
            </w:r>
            <w:r w:rsidRPr="001E28CF">
              <w:rPr>
                <w:rStyle w:val="VerbatimChar"/>
                <w:sz w:val="21"/>
                <w:szCs w:val="21"/>
              </w:rPr>
              <w:t>Main Design Assumptions with Justification</w:t>
            </w:r>
          </w:p>
        </w:tc>
        <w:tc>
          <w:tcPr>
            <w:tcW w:w="2640" w:type="dxa"/>
          </w:tcPr>
          <w:p w14:paraId="1D5909B5" w14:textId="77777777" w:rsidR="00F739F3" w:rsidRPr="001E28CF" w:rsidRDefault="00F739F3" w:rsidP="00C328B8">
            <w:pPr>
              <w:pStyle w:val="Compact"/>
              <w:rPr>
                <w:sz w:val="21"/>
                <w:szCs w:val="21"/>
              </w:rPr>
            </w:pPr>
            <w:r w:rsidRPr="001E28CF">
              <w:rPr>
                <w:sz w:val="21"/>
                <w:szCs w:val="21"/>
              </w:rPr>
              <w:t>A clear design brief outlining quantitative performance targets and physical/computational limits (e.g. CPU, memory, power).</w:t>
            </w:r>
          </w:p>
        </w:tc>
      </w:tr>
      <w:tr w:rsidR="00F739F3" w14:paraId="7C00E18F" w14:textId="77777777" w:rsidTr="00C328B8">
        <w:tc>
          <w:tcPr>
            <w:tcW w:w="2640" w:type="dxa"/>
          </w:tcPr>
          <w:p w14:paraId="63BC2F71" w14:textId="77777777" w:rsidR="00F739F3" w:rsidRPr="001E28CF" w:rsidRDefault="00F739F3" w:rsidP="00C328B8">
            <w:pPr>
              <w:pStyle w:val="Compact"/>
              <w:rPr>
                <w:sz w:val="21"/>
                <w:szCs w:val="21"/>
              </w:rPr>
            </w:pPr>
            <w:r w:rsidRPr="001E28CF">
              <w:rPr>
                <w:b/>
                <w:bCs/>
                <w:sz w:val="21"/>
                <w:szCs w:val="21"/>
              </w:rPr>
              <w:t>Criterion 3.2: Generation &amp; Evaluation of Alternative Solutions</w:t>
            </w:r>
          </w:p>
        </w:tc>
        <w:tc>
          <w:tcPr>
            <w:tcW w:w="2640" w:type="dxa"/>
          </w:tcPr>
          <w:p w14:paraId="4574F836" w14:textId="77777777" w:rsidR="00F739F3" w:rsidRPr="001E28CF" w:rsidRDefault="00F739F3" w:rsidP="00C328B8">
            <w:pPr>
              <w:pStyle w:val="Compact"/>
              <w:rPr>
                <w:sz w:val="21"/>
                <w:szCs w:val="21"/>
              </w:rPr>
            </w:pPr>
            <w:r w:rsidRPr="001E28CF">
              <w:rPr>
                <w:b/>
                <w:bCs/>
                <w:sz w:val="21"/>
                <w:szCs w:val="21"/>
              </w:rPr>
              <w:t>Section 5</w:t>
            </w:r>
            <w:r w:rsidRPr="001E28CF">
              <w:rPr>
                <w:sz w:val="21"/>
                <w:szCs w:val="21"/>
              </w:rPr>
              <w:t xml:space="preserve">: </w:t>
            </w:r>
            <w:r w:rsidRPr="001E28CF">
              <w:rPr>
                <w:rStyle w:val="VerbatimChar"/>
                <w:sz w:val="21"/>
                <w:szCs w:val="21"/>
              </w:rPr>
              <w:t>Design Process &amp; Alternative Solutions</w:t>
            </w:r>
          </w:p>
        </w:tc>
        <w:tc>
          <w:tcPr>
            <w:tcW w:w="2640" w:type="dxa"/>
          </w:tcPr>
          <w:p w14:paraId="33631A9E" w14:textId="77777777" w:rsidR="00F739F3" w:rsidRPr="001E28CF" w:rsidRDefault="00F739F3" w:rsidP="00C328B8">
            <w:pPr>
              <w:pStyle w:val="Compact"/>
              <w:rPr>
                <w:sz w:val="21"/>
                <w:szCs w:val="21"/>
              </w:rPr>
            </w:pPr>
            <w:r w:rsidRPr="001E28CF">
              <w:rPr>
                <w:sz w:val="21"/>
                <w:szCs w:val="21"/>
              </w:rPr>
              <w:t>Documented generation of at least two alternative design concepts and a structured trade-off matrix/justification for the chosen concept.</w:t>
            </w:r>
          </w:p>
        </w:tc>
      </w:tr>
      <w:tr w:rsidR="00F739F3" w14:paraId="10FD7BE6" w14:textId="77777777" w:rsidTr="00C328B8">
        <w:tc>
          <w:tcPr>
            <w:tcW w:w="2640" w:type="dxa"/>
          </w:tcPr>
          <w:p w14:paraId="48DA13B3" w14:textId="77777777" w:rsidR="00F739F3" w:rsidRPr="001E28CF" w:rsidRDefault="00F739F3" w:rsidP="00C328B8">
            <w:pPr>
              <w:pStyle w:val="Compact"/>
              <w:rPr>
                <w:sz w:val="21"/>
                <w:szCs w:val="21"/>
              </w:rPr>
            </w:pPr>
            <w:r w:rsidRPr="001E28CF">
              <w:rPr>
                <w:b/>
                <w:bCs/>
                <w:sz w:val="21"/>
                <w:szCs w:val="21"/>
              </w:rPr>
              <w:t>Criterion 3.3: Detailed Design &amp; Modeling (</w:t>
            </w:r>
            <w:proofErr w:type="gramStart"/>
            <w:r w:rsidRPr="001E28CF">
              <w:rPr>
                <w:b/>
                <w:bCs/>
                <w:sz w:val="21"/>
                <w:szCs w:val="21"/>
              </w:rPr>
              <w:t>First-Principles</w:t>
            </w:r>
            <w:proofErr w:type="gramEnd"/>
            <w:r w:rsidRPr="001E28CF">
              <w:rPr>
                <w:b/>
                <w:bCs/>
                <w:sz w:val="21"/>
                <w:szCs w:val="21"/>
              </w:rPr>
              <w:t>)</w:t>
            </w:r>
          </w:p>
        </w:tc>
        <w:tc>
          <w:tcPr>
            <w:tcW w:w="2640" w:type="dxa"/>
          </w:tcPr>
          <w:p w14:paraId="72520302" w14:textId="77777777" w:rsidR="008B1C1D" w:rsidRPr="001E28CF" w:rsidRDefault="00F739F3" w:rsidP="00C328B8">
            <w:pPr>
              <w:pStyle w:val="Compact"/>
              <w:rPr>
                <w:rStyle w:val="VerbatimChar"/>
                <w:sz w:val="21"/>
                <w:szCs w:val="21"/>
              </w:rPr>
            </w:pPr>
            <w:r w:rsidRPr="001E28CF">
              <w:rPr>
                <w:b/>
                <w:bCs/>
                <w:sz w:val="21"/>
                <w:szCs w:val="21"/>
              </w:rPr>
              <w:t>Section 6</w:t>
            </w:r>
            <w:r w:rsidRPr="001E28CF">
              <w:rPr>
                <w:sz w:val="21"/>
                <w:szCs w:val="21"/>
              </w:rPr>
              <w:t xml:space="preserve">: </w:t>
            </w:r>
            <w:r w:rsidRPr="001E28CF">
              <w:rPr>
                <w:rStyle w:val="VerbatimChar"/>
                <w:sz w:val="21"/>
                <w:szCs w:val="21"/>
              </w:rPr>
              <w:t>Design Implementation &amp; First-Principles Modeling</w:t>
            </w:r>
          </w:p>
          <w:p w14:paraId="71329151" w14:textId="05CF0726" w:rsidR="00F739F3" w:rsidRPr="001E28CF" w:rsidRDefault="00F739F3" w:rsidP="00C328B8">
            <w:pPr>
              <w:pStyle w:val="Compact"/>
              <w:rPr>
                <w:sz w:val="21"/>
                <w:szCs w:val="21"/>
              </w:rPr>
            </w:pPr>
            <w:r w:rsidRPr="001E28CF">
              <w:rPr>
                <w:b/>
                <w:bCs/>
                <w:sz w:val="21"/>
                <w:szCs w:val="21"/>
              </w:rPr>
              <w:t>Section 4</w:t>
            </w:r>
            <w:r w:rsidRPr="001E28CF">
              <w:rPr>
                <w:sz w:val="21"/>
                <w:szCs w:val="21"/>
              </w:rPr>
              <w:t xml:space="preserve">: </w:t>
            </w:r>
            <w:r w:rsidRPr="001E28CF">
              <w:rPr>
                <w:rStyle w:val="VerbatimChar"/>
                <w:sz w:val="21"/>
                <w:szCs w:val="21"/>
              </w:rPr>
              <w:t>Main Design Assumptions</w:t>
            </w:r>
          </w:p>
        </w:tc>
        <w:tc>
          <w:tcPr>
            <w:tcW w:w="2640" w:type="dxa"/>
          </w:tcPr>
          <w:p w14:paraId="3BFDC1B8" w14:textId="77777777" w:rsidR="00F739F3" w:rsidRPr="001E28CF" w:rsidRDefault="00F739F3" w:rsidP="00C328B8">
            <w:pPr>
              <w:pStyle w:val="Compact"/>
              <w:rPr>
                <w:sz w:val="21"/>
                <w:szCs w:val="21"/>
              </w:rPr>
            </w:pPr>
            <w:r w:rsidRPr="001E28CF">
              <w:rPr>
                <w:sz w:val="21"/>
                <w:szCs w:val="21"/>
              </w:rPr>
              <w:t>Detailed mathematical formulations (kinematics, transfer functions, discrete z-domain control laws) or logic models (state charts) from engineering science.</w:t>
            </w:r>
          </w:p>
        </w:tc>
      </w:tr>
      <w:tr w:rsidR="00F739F3" w14:paraId="337C53AD" w14:textId="77777777" w:rsidTr="00C328B8">
        <w:tc>
          <w:tcPr>
            <w:tcW w:w="2640" w:type="dxa"/>
          </w:tcPr>
          <w:p w14:paraId="6786E80A" w14:textId="77777777" w:rsidR="00F739F3" w:rsidRPr="001E28CF" w:rsidRDefault="00F739F3" w:rsidP="00C328B8">
            <w:pPr>
              <w:pStyle w:val="Compact"/>
              <w:rPr>
                <w:sz w:val="21"/>
                <w:szCs w:val="21"/>
              </w:rPr>
            </w:pPr>
            <w:r w:rsidRPr="001E28CF">
              <w:rPr>
                <w:b/>
                <w:bCs/>
                <w:sz w:val="21"/>
                <w:szCs w:val="21"/>
              </w:rPr>
              <w:t>Criterion 3.4: Implementation &amp; Experimental Verification</w:t>
            </w:r>
          </w:p>
        </w:tc>
        <w:tc>
          <w:tcPr>
            <w:tcW w:w="2640" w:type="dxa"/>
          </w:tcPr>
          <w:p w14:paraId="3D80BE65" w14:textId="77777777" w:rsidR="00F739F3" w:rsidRPr="001E28CF" w:rsidRDefault="00F739F3" w:rsidP="00C328B8">
            <w:pPr>
              <w:pStyle w:val="Compact"/>
              <w:rPr>
                <w:sz w:val="21"/>
                <w:szCs w:val="21"/>
              </w:rPr>
            </w:pPr>
            <w:r w:rsidRPr="001E28CF">
              <w:rPr>
                <w:b/>
                <w:bCs/>
                <w:sz w:val="21"/>
                <w:szCs w:val="21"/>
              </w:rPr>
              <w:t>Section 7</w:t>
            </w:r>
            <w:r w:rsidRPr="001E28CF">
              <w:rPr>
                <w:sz w:val="21"/>
                <w:szCs w:val="21"/>
              </w:rPr>
              <w:t xml:space="preserve">: </w:t>
            </w:r>
            <w:r w:rsidRPr="001E28CF">
              <w:rPr>
                <w:rStyle w:val="VerbatimChar"/>
                <w:sz w:val="21"/>
                <w:szCs w:val="21"/>
              </w:rPr>
              <w:t>Design Evaluation, Testing &amp; Discussion</w:t>
            </w:r>
          </w:p>
        </w:tc>
        <w:tc>
          <w:tcPr>
            <w:tcW w:w="2640" w:type="dxa"/>
          </w:tcPr>
          <w:p w14:paraId="0F14FEB6" w14:textId="77777777" w:rsidR="00F739F3" w:rsidRPr="001E28CF" w:rsidRDefault="00F739F3" w:rsidP="00C328B8">
            <w:pPr>
              <w:pStyle w:val="Compact"/>
              <w:rPr>
                <w:sz w:val="21"/>
                <w:szCs w:val="21"/>
              </w:rPr>
            </w:pPr>
            <w:r w:rsidRPr="001E28CF">
              <w:rPr>
                <w:sz w:val="21"/>
                <w:szCs w:val="21"/>
              </w:rPr>
              <w:t>Successful implementation of the design and testing under realistic physical perturbations (motor asymmetry, traction loss/slip, and measurement noise).</w:t>
            </w:r>
          </w:p>
        </w:tc>
      </w:tr>
      <w:tr w:rsidR="00F739F3" w14:paraId="15BBD8AF" w14:textId="77777777" w:rsidTr="00C328B8">
        <w:tc>
          <w:tcPr>
            <w:tcW w:w="2640" w:type="dxa"/>
          </w:tcPr>
          <w:p w14:paraId="43A2D93B" w14:textId="77777777" w:rsidR="00F739F3" w:rsidRPr="001E28CF" w:rsidRDefault="00F739F3" w:rsidP="00C328B8">
            <w:pPr>
              <w:pStyle w:val="Compact"/>
              <w:rPr>
                <w:sz w:val="21"/>
                <w:szCs w:val="21"/>
              </w:rPr>
            </w:pPr>
            <w:r w:rsidRPr="001E28CF">
              <w:rPr>
                <w:b/>
                <w:bCs/>
                <w:sz w:val="21"/>
                <w:szCs w:val="21"/>
              </w:rPr>
              <w:t>Criterion 3.5: Design Evaluation &amp; Discussion</w:t>
            </w:r>
          </w:p>
        </w:tc>
        <w:tc>
          <w:tcPr>
            <w:tcW w:w="2640" w:type="dxa"/>
          </w:tcPr>
          <w:p w14:paraId="59748DEA" w14:textId="77777777" w:rsidR="00F739F3" w:rsidRPr="001E28CF" w:rsidRDefault="00F739F3" w:rsidP="00C328B8">
            <w:pPr>
              <w:pStyle w:val="Compact"/>
              <w:rPr>
                <w:sz w:val="21"/>
                <w:szCs w:val="21"/>
              </w:rPr>
            </w:pPr>
            <w:r w:rsidRPr="001E28CF">
              <w:rPr>
                <w:b/>
                <w:bCs/>
                <w:sz w:val="21"/>
                <w:szCs w:val="21"/>
              </w:rPr>
              <w:t>Section 7</w:t>
            </w:r>
            <w:r w:rsidRPr="001E28CF">
              <w:rPr>
                <w:sz w:val="21"/>
                <w:szCs w:val="21"/>
              </w:rPr>
              <w:t xml:space="preserve">: </w:t>
            </w:r>
            <w:r w:rsidRPr="001E28CF">
              <w:rPr>
                <w:rStyle w:val="VerbatimChar"/>
                <w:sz w:val="21"/>
                <w:szCs w:val="21"/>
              </w:rPr>
              <w:t>Design Evaluation, Testing &amp; Discussion</w:t>
            </w:r>
          </w:p>
        </w:tc>
        <w:tc>
          <w:tcPr>
            <w:tcW w:w="2640" w:type="dxa"/>
          </w:tcPr>
          <w:p w14:paraId="67752FE9" w14:textId="77777777" w:rsidR="00F739F3" w:rsidRPr="001E28CF" w:rsidRDefault="00F739F3" w:rsidP="00C328B8">
            <w:pPr>
              <w:pStyle w:val="Compact"/>
              <w:rPr>
                <w:sz w:val="21"/>
                <w:szCs w:val="21"/>
              </w:rPr>
            </w:pPr>
            <w:r w:rsidRPr="001E28CF">
              <w:rPr>
                <w:sz w:val="21"/>
                <w:szCs w:val="21"/>
              </w:rPr>
              <w:t>Critical analysis of final experimental data against target criteria, analysis of model deviations, and discussion of design limits and failures.</w:t>
            </w:r>
          </w:p>
        </w:tc>
      </w:tr>
    </w:tbl>
    <w:p w14:paraId="18E87F4F" w14:textId="77777777" w:rsidR="00F739F3" w:rsidRPr="00F739F3" w:rsidRDefault="00F739F3" w:rsidP="00F739F3">
      <w:pPr>
        <w:pStyle w:val="BodyText"/>
        <w:rPr>
          <w:lang w:val="en-US" w:eastAsia="zh-CN"/>
        </w:rPr>
      </w:pPr>
    </w:p>
    <w:p w14:paraId="68C91015" w14:textId="77777777" w:rsidR="00F739F3" w:rsidRPr="00F739F3" w:rsidRDefault="00F739F3" w:rsidP="00F739F3">
      <w:pPr>
        <w:rPr>
          <w:lang w:val="en-US"/>
        </w:rPr>
      </w:pPr>
    </w:p>
    <w:p w14:paraId="3A8BBFBE" w14:textId="77777777" w:rsidR="00F739F3" w:rsidRDefault="00F739F3">
      <w:pPr>
        <w:spacing w:after="200" w:line="276" w:lineRule="auto"/>
        <w:rPr>
          <w:rFonts w:asciiTheme="majorHAnsi" w:eastAsiaTheme="majorEastAsia" w:hAnsiTheme="majorHAnsi" w:cstheme="majorBidi"/>
          <w:bCs/>
          <w:color w:val="156082" w:themeColor="accent1"/>
          <w:spacing w:val="20"/>
          <w:sz w:val="32"/>
          <w:szCs w:val="28"/>
          <w:lang w:val="en-US"/>
        </w:rPr>
      </w:pPr>
      <w:r>
        <w:rPr>
          <w:lang w:val="en-US"/>
        </w:rPr>
        <w:br w:type="page"/>
      </w:r>
    </w:p>
    <w:p w14:paraId="47CC8E9C" w14:textId="4D2C60D6" w:rsidR="002D4956" w:rsidRDefault="002D4956" w:rsidP="002D4956">
      <w:pPr>
        <w:pStyle w:val="Heading1"/>
        <w:rPr>
          <w:lang w:val="en-US"/>
        </w:rPr>
      </w:pPr>
      <w:r>
        <w:rPr>
          <w:lang w:val="en-US"/>
        </w:rPr>
        <w:lastRenderedPageBreak/>
        <w:t>Instructions</w:t>
      </w:r>
    </w:p>
    <w:p w14:paraId="0D87D83B" w14:textId="77777777" w:rsidR="002D4956" w:rsidRPr="00E806AA" w:rsidRDefault="002D4956" w:rsidP="002D4956">
      <w:pPr>
        <w:rPr>
          <w:lang w:val="en-US"/>
        </w:rPr>
      </w:pPr>
    </w:p>
    <w:p w14:paraId="2F7F15F1" w14:textId="77777777" w:rsidR="002D4956" w:rsidRDefault="002D4956" w:rsidP="002D4956">
      <w:pPr>
        <w:rPr>
          <w:lang w:val="en-US"/>
        </w:rPr>
      </w:pPr>
      <w:r>
        <w:rPr>
          <w:lang w:val="en-US"/>
        </w:rPr>
        <w:t xml:space="preserve">This report should document a structured design process that you conducted in relation to the micro-mouse project.  You should explicitly </w:t>
      </w:r>
      <w:proofErr w:type="gramStart"/>
      <w:r>
        <w:rPr>
          <w:lang w:val="en-US"/>
        </w:rPr>
        <w:t>be demonstrating</w:t>
      </w:r>
      <w:proofErr w:type="gramEnd"/>
      <w:r>
        <w:rPr>
          <w:lang w:val="en-US"/>
        </w:rPr>
        <w:t xml:space="preserve"> use of methods presented to you in EEE3088F.  The main purpose is to provide sufficient evidence for us to claim your proficiency in the ECSA Design Graduate Attribute (GA3), which is required to pass the course and complete your </w:t>
      </w:r>
      <w:proofErr w:type="gramStart"/>
      <w:r>
        <w:rPr>
          <w:lang w:val="en-US"/>
        </w:rPr>
        <w:t>BSc(</w:t>
      </w:r>
      <w:proofErr w:type="gramEnd"/>
      <w:r>
        <w:rPr>
          <w:lang w:val="en-US"/>
        </w:rPr>
        <w:t>Eng) programme.</w:t>
      </w:r>
    </w:p>
    <w:p w14:paraId="39799578" w14:textId="77777777" w:rsidR="002D4956" w:rsidRDefault="002D4956" w:rsidP="002D4956">
      <w:pPr>
        <w:rPr>
          <w:lang w:val="en-US"/>
        </w:rPr>
      </w:pPr>
      <w:r>
        <w:rPr>
          <w:lang w:val="en-US"/>
        </w:rPr>
        <w:t>You can choose any design task for which you can confidently present evidence of design thinking.  Without being prescriptive, some examples might be to design, build, and test:</w:t>
      </w:r>
    </w:p>
    <w:p w14:paraId="343E810F" w14:textId="77777777" w:rsidR="003B634F" w:rsidRDefault="003B634F" w:rsidP="002D4956">
      <w:pPr>
        <w:pStyle w:val="ListParagraph"/>
        <w:numPr>
          <w:ilvl w:val="0"/>
          <w:numId w:val="1"/>
        </w:numPr>
        <w:rPr>
          <w:lang w:val="en-US"/>
        </w:rPr>
      </w:pPr>
      <w:r w:rsidRPr="003B634F">
        <w:rPr>
          <w:lang w:val="en-US"/>
        </w:rPr>
        <w:t>a more realistic and operationally useful Simulink model or Python simulation model of the micro-mouse motor drive system</w:t>
      </w:r>
    </w:p>
    <w:p w14:paraId="5669EA5D" w14:textId="77777777" w:rsidR="003B634F" w:rsidRDefault="003B634F" w:rsidP="002D4956">
      <w:pPr>
        <w:pStyle w:val="ListParagraph"/>
        <w:numPr>
          <w:ilvl w:val="0"/>
          <w:numId w:val="1"/>
        </w:numPr>
        <w:rPr>
          <w:lang w:val="en-US"/>
        </w:rPr>
      </w:pPr>
      <w:r w:rsidRPr="003B634F">
        <w:rPr>
          <w:lang w:val="en-US"/>
        </w:rPr>
        <w:t>a realistic Simulink model or Python simulation class for time-of-flight distance measurements</w:t>
      </w:r>
    </w:p>
    <w:p w14:paraId="5911D024" w14:textId="4FFF2949" w:rsidR="003B634F" w:rsidRPr="003B634F" w:rsidRDefault="003B634F" w:rsidP="003B634F">
      <w:pPr>
        <w:pStyle w:val="ListParagraph"/>
        <w:numPr>
          <w:ilvl w:val="0"/>
          <w:numId w:val="1"/>
        </w:numPr>
        <w:rPr>
          <w:lang w:val="en-US"/>
        </w:rPr>
      </w:pPr>
      <w:r w:rsidRPr="003B634F">
        <w:rPr>
          <w:lang w:val="en-US"/>
        </w:rPr>
        <w:t>Simulink or Python model enhancements that accommodate a realistic perturbation such as friction, wheel slip, variable robot</w:t>
      </w:r>
      <w:r>
        <w:rPr>
          <w:lang w:val="en-US"/>
        </w:rPr>
        <w:t xml:space="preserve"> </w:t>
      </w:r>
      <w:r w:rsidRPr="003B634F">
        <w:rPr>
          <w:lang w:val="en-US"/>
        </w:rPr>
        <w:t>load (mass), operation on an inclined plane, or other</w:t>
      </w:r>
    </w:p>
    <w:p w14:paraId="14E924F3" w14:textId="35675AC4" w:rsidR="002D4956" w:rsidRPr="00364F51" w:rsidRDefault="002D4956" w:rsidP="003B634F">
      <w:pPr>
        <w:pStyle w:val="ListParagraph"/>
        <w:numPr>
          <w:ilvl w:val="0"/>
          <w:numId w:val="1"/>
        </w:numPr>
        <w:rPr>
          <w:lang w:val="en-US"/>
        </w:rPr>
      </w:pPr>
      <w:r>
        <w:rPr>
          <w:lang w:val="en-US"/>
        </w:rPr>
        <w:t>processes for signal conditioning on measurements (e.g. improving IMU performance through calibration and noise modelling)</w:t>
      </w:r>
    </w:p>
    <w:p w14:paraId="4F3B483B" w14:textId="77777777" w:rsidR="002D4956" w:rsidRDefault="002D4956" w:rsidP="002D4956">
      <w:pPr>
        <w:pStyle w:val="ListParagraph"/>
        <w:numPr>
          <w:ilvl w:val="0"/>
          <w:numId w:val="1"/>
        </w:numPr>
        <w:rPr>
          <w:lang w:val="en-US"/>
        </w:rPr>
      </w:pPr>
      <w:r>
        <w:rPr>
          <w:lang w:val="en-US"/>
        </w:rPr>
        <w:t>a process for smoothing robot hardware motion (e.g. prediction and filtering of actuation signals)</w:t>
      </w:r>
    </w:p>
    <w:p w14:paraId="304EE3FD" w14:textId="77777777" w:rsidR="002D4956" w:rsidRDefault="002D4956" w:rsidP="002D4956">
      <w:pPr>
        <w:pStyle w:val="ListParagraph"/>
        <w:numPr>
          <w:ilvl w:val="0"/>
          <w:numId w:val="1"/>
        </w:numPr>
        <w:rPr>
          <w:lang w:val="en-US"/>
        </w:rPr>
      </w:pPr>
      <w:r>
        <w:rPr>
          <w:lang w:val="en-US"/>
        </w:rPr>
        <w:t>a Kalman filter-type algorithm for combining measurements and actuator signals in a structured manner</w:t>
      </w:r>
    </w:p>
    <w:p w14:paraId="5D8D319B" w14:textId="77777777" w:rsidR="002D4956" w:rsidRDefault="002D4956" w:rsidP="002D4956">
      <w:pPr>
        <w:pStyle w:val="ListParagraph"/>
        <w:numPr>
          <w:ilvl w:val="0"/>
          <w:numId w:val="1"/>
        </w:numPr>
        <w:rPr>
          <w:lang w:val="en-US"/>
        </w:rPr>
      </w:pPr>
      <w:r>
        <w:rPr>
          <w:lang w:val="en-US"/>
        </w:rPr>
        <w:t>a coordinated turn procedure that permits 90 degree turns of the robot even with significant forward velocity</w:t>
      </w:r>
    </w:p>
    <w:p w14:paraId="0CB4F934" w14:textId="1CB35C37" w:rsidR="002D4956" w:rsidRDefault="002D4956" w:rsidP="002D4956">
      <w:pPr>
        <w:pStyle w:val="ListParagraph"/>
        <w:numPr>
          <w:ilvl w:val="0"/>
          <w:numId w:val="1"/>
        </w:numPr>
        <w:rPr>
          <w:lang w:val="en-US"/>
        </w:rPr>
      </w:pPr>
      <w:r>
        <w:rPr>
          <w:lang w:val="en-US"/>
        </w:rPr>
        <w:t xml:space="preserve">a method to </w:t>
      </w:r>
      <w:r w:rsidR="001A57DB">
        <w:rPr>
          <w:lang w:val="en-US"/>
        </w:rPr>
        <w:t>acquire odometry by implementing</w:t>
      </w:r>
      <w:r>
        <w:rPr>
          <w:lang w:val="en-US"/>
        </w:rPr>
        <w:t xml:space="preserve"> rotary encoders </w:t>
      </w:r>
      <w:r w:rsidR="001A57DB">
        <w:rPr>
          <w:lang w:val="en-US"/>
        </w:rPr>
        <w:t>on</w:t>
      </w:r>
      <w:r>
        <w:rPr>
          <w:lang w:val="en-US"/>
        </w:rPr>
        <w:t xml:space="preserve"> the wheels</w:t>
      </w:r>
    </w:p>
    <w:p w14:paraId="15C8F6F7" w14:textId="77777777" w:rsidR="002D4956" w:rsidRDefault="002D4956" w:rsidP="002D4956">
      <w:pPr>
        <w:pStyle w:val="ListParagraph"/>
        <w:numPr>
          <w:ilvl w:val="0"/>
          <w:numId w:val="1"/>
        </w:numPr>
        <w:rPr>
          <w:lang w:val="en-US"/>
        </w:rPr>
      </w:pPr>
      <w:r>
        <w:rPr>
          <w:lang w:val="en-US"/>
        </w:rPr>
        <w:t>a method for making the robot follow a predetermined trajectory</w:t>
      </w:r>
    </w:p>
    <w:p w14:paraId="59B7289D" w14:textId="29AD1C55" w:rsidR="002D4956" w:rsidRPr="003B634F" w:rsidRDefault="003B634F" w:rsidP="003B634F">
      <w:pPr>
        <w:pStyle w:val="ListParagraph"/>
        <w:numPr>
          <w:ilvl w:val="0"/>
          <w:numId w:val="1"/>
        </w:numPr>
        <w:rPr>
          <w:lang w:val="en-US"/>
        </w:rPr>
      </w:pPr>
      <w:r w:rsidRPr="003B634F">
        <w:rPr>
          <w:lang w:val="en-US"/>
        </w:rPr>
        <w:t xml:space="preserve">an overall improved micro-mouse simulator, or a visual block code generator (e.g. </w:t>
      </w:r>
      <w:proofErr w:type="spellStart"/>
      <w:r w:rsidRPr="003B634F">
        <w:rPr>
          <w:lang w:val="en-US"/>
        </w:rPr>
        <w:t>Blockly</w:t>
      </w:r>
      <w:proofErr w:type="spellEnd"/>
      <w:r w:rsidRPr="003B634F">
        <w:rPr>
          <w:lang w:val="en-US"/>
        </w:rPr>
        <w:t xml:space="preserve"> API), for in-the-loop algorithm development</w:t>
      </w:r>
      <w:r w:rsidR="002D4956" w:rsidRPr="003B634F">
        <w:rPr>
          <w:lang w:val="en-US"/>
        </w:rPr>
        <w:t>.</w:t>
      </w:r>
    </w:p>
    <w:p w14:paraId="629DE26E" w14:textId="0A20822A" w:rsidR="002D4956" w:rsidRDefault="002D4956" w:rsidP="002D4956">
      <w:pPr>
        <w:rPr>
          <w:lang w:val="en-US"/>
        </w:rPr>
      </w:pPr>
      <w:r>
        <w:rPr>
          <w:lang w:val="en-US"/>
        </w:rPr>
        <w:t xml:space="preserve">The task for which you provide evidence need not align with any submission milestone, and it does not have to be novel or earth shattering.  However, the approach taken and the reporting thereof must follow formal design processes at the level </w:t>
      </w:r>
      <w:r w:rsidR="000371D0">
        <w:rPr>
          <w:lang w:val="en-US"/>
        </w:rPr>
        <w:t>required and</w:t>
      </w:r>
      <w:r>
        <w:rPr>
          <w:lang w:val="en-US"/>
        </w:rPr>
        <w:t xml:space="preserve"> must be objectively evaluated.</w:t>
      </w:r>
    </w:p>
    <w:p w14:paraId="5E04762B" w14:textId="77777777" w:rsidR="002D4956" w:rsidRPr="000371D0" w:rsidRDefault="002D4956" w:rsidP="002D4956">
      <w:pPr>
        <w:rPr>
          <w:i/>
          <w:iCs/>
          <w:lang w:val="en-US"/>
        </w:rPr>
      </w:pPr>
      <w:r w:rsidRPr="000371D0">
        <w:rPr>
          <w:i/>
          <w:iCs/>
          <w:lang w:val="en-US"/>
        </w:rPr>
        <w:t>In essence, you should think of a micro-mouse related problem, approach it in a design-oriented manner, implement and test a proposed solution, and document the process you followed and the outcomes.</w:t>
      </w:r>
    </w:p>
    <w:p w14:paraId="6C363226" w14:textId="682FEA7A" w:rsidR="002D4956" w:rsidRDefault="002D4956" w:rsidP="002D4956">
      <w:pPr>
        <w:rPr>
          <w:lang w:val="en-US"/>
        </w:rPr>
      </w:pPr>
      <w:r>
        <w:rPr>
          <w:lang w:val="en-US"/>
        </w:rPr>
        <w:t xml:space="preserve">The format for this design report is very constrained.  You are given limited space to present information relevant to each evaluation criterion, and each section will be evaluated for evidence it provides of your design thinking skills.  </w:t>
      </w:r>
      <w:r w:rsidR="00FD31AB">
        <w:rPr>
          <w:lang w:val="en-US"/>
        </w:rPr>
        <w:t>A guide to the purpose of each section is as follows:</w:t>
      </w:r>
    </w:p>
    <w:p w14:paraId="3DA891B9" w14:textId="35C401E2" w:rsidR="00FD31AB" w:rsidRDefault="00FE32F1" w:rsidP="00FD31AB">
      <w:pPr>
        <w:pStyle w:val="ListParagraph"/>
        <w:numPr>
          <w:ilvl w:val="0"/>
          <w:numId w:val="2"/>
        </w:numPr>
        <w:rPr>
          <w:bCs/>
          <w:lang w:val="en-US"/>
        </w:rPr>
      </w:pPr>
      <w:r w:rsidRPr="00FE32F1">
        <w:rPr>
          <w:b/>
          <w:lang w:val="en-US"/>
        </w:rPr>
        <w:t>Brief Description of Design Tas</w:t>
      </w:r>
      <w:r>
        <w:rPr>
          <w:b/>
          <w:lang w:val="en-US"/>
        </w:rPr>
        <w:t>k</w:t>
      </w:r>
      <w:r w:rsidR="00FD31AB" w:rsidRPr="00FD31AB">
        <w:rPr>
          <w:bCs/>
          <w:lang w:val="en-US"/>
        </w:rPr>
        <w:t xml:space="preserve">:  </w:t>
      </w:r>
      <w:r w:rsidR="00D43AC7">
        <w:rPr>
          <w:bCs/>
          <w:lang w:val="en-US"/>
        </w:rPr>
        <w:t xml:space="preserve">A </w:t>
      </w:r>
      <w:r w:rsidR="00FD31AB">
        <w:rPr>
          <w:bCs/>
          <w:lang w:val="en-US"/>
        </w:rPr>
        <w:t>short outline of the task identified and the problem it is intended to solve.</w:t>
      </w:r>
    </w:p>
    <w:p w14:paraId="043C256D" w14:textId="29E825DA" w:rsidR="00FD31AB" w:rsidRPr="00FD31AB" w:rsidRDefault="00FE32F1" w:rsidP="002D4956">
      <w:pPr>
        <w:pStyle w:val="ListParagraph"/>
        <w:numPr>
          <w:ilvl w:val="0"/>
          <w:numId w:val="2"/>
        </w:numPr>
        <w:rPr>
          <w:b/>
          <w:lang w:val="en-US"/>
        </w:rPr>
      </w:pPr>
      <w:r w:rsidRPr="00FE32F1">
        <w:rPr>
          <w:b/>
          <w:lang w:val="en-US"/>
        </w:rPr>
        <w:t>Visual Aids for this Repor</w:t>
      </w:r>
      <w:r>
        <w:rPr>
          <w:b/>
          <w:lang w:val="en-US"/>
        </w:rPr>
        <w:t>t</w:t>
      </w:r>
      <w:r w:rsidR="00FD31AB">
        <w:rPr>
          <w:bCs/>
          <w:lang w:val="en-US"/>
        </w:rPr>
        <w:t>:  Any figures, images, or other graphics can be placed in this section and be referred to in the rest of the text.  This can include excerpts of Stateflow or Simulink block diagrams.</w:t>
      </w:r>
    </w:p>
    <w:p w14:paraId="5A0FCF97" w14:textId="574C94E8" w:rsidR="00FD31AB" w:rsidRDefault="00FE32F1" w:rsidP="002D4956">
      <w:pPr>
        <w:pStyle w:val="ListParagraph"/>
        <w:numPr>
          <w:ilvl w:val="0"/>
          <w:numId w:val="2"/>
        </w:numPr>
      </w:pPr>
      <w:r w:rsidRPr="00FE32F1">
        <w:rPr>
          <w:b/>
          <w:bCs/>
          <w:lang w:val="en-US"/>
        </w:rPr>
        <w:t>Design Criteria &amp; Constraints</w:t>
      </w:r>
      <w:r w:rsidR="00FD31AB">
        <w:t xml:space="preserve">:  These </w:t>
      </w:r>
      <w:r w:rsidR="000371D0" w:rsidRPr="000371D0">
        <w:t xml:space="preserve">are fundamental elements in the engineering design process. </w:t>
      </w:r>
      <w:r w:rsidR="00FD31AB">
        <w:t xml:space="preserve"> </w:t>
      </w:r>
      <w:r w:rsidR="000371D0" w:rsidRPr="000371D0">
        <w:t>Criteria are the desired features, functions, and performance standards that a design must meet, while constraints are the limitations or restrictions that must be considered during</w:t>
      </w:r>
      <w:r w:rsidR="00FD31AB">
        <w:t xml:space="preserve"> </w:t>
      </w:r>
      <w:r w:rsidR="000371D0" w:rsidRPr="000371D0">
        <w:t>the design process</w:t>
      </w:r>
      <w:r w:rsidR="000371D0">
        <w:t>.</w:t>
      </w:r>
    </w:p>
    <w:p w14:paraId="362A1F94" w14:textId="5592FD55" w:rsidR="00FD31AB" w:rsidRPr="00FD31AB" w:rsidRDefault="00FE32F1" w:rsidP="00FD31AB">
      <w:pPr>
        <w:pStyle w:val="ListParagraph"/>
        <w:numPr>
          <w:ilvl w:val="0"/>
          <w:numId w:val="2"/>
        </w:numPr>
        <w:rPr>
          <w:b/>
          <w:bCs/>
          <w:lang w:val="en-US"/>
        </w:rPr>
      </w:pPr>
      <w:r w:rsidRPr="00FE32F1">
        <w:rPr>
          <w:b/>
          <w:bCs/>
          <w:lang w:val="en-US"/>
        </w:rPr>
        <w:lastRenderedPageBreak/>
        <w:t>Main Design Assumptions with Justification</w:t>
      </w:r>
      <w:r w:rsidR="00FD31AB">
        <w:t xml:space="preserve">:  </w:t>
      </w:r>
      <w:r w:rsidR="000371D0" w:rsidRPr="00FD31AB">
        <w:t xml:space="preserve">Design assumptions </w:t>
      </w:r>
      <w:r w:rsidR="000371D0" w:rsidRPr="000371D0">
        <w:t xml:space="preserve">are fundamental beliefs or statements about a system, its environment, or its users, that are taken as true without proof during the design process. </w:t>
      </w:r>
      <w:r w:rsidR="000371D0">
        <w:t xml:space="preserve"> </w:t>
      </w:r>
      <w:r w:rsidR="000371D0" w:rsidRPr="00FD31AB">
        <w:t>Justification</w:t>
      </w:r>
      <w:r w:rsidR="000371D0" w:rsidRPr="000371D0">
        <w:t xml:space="preserve"> involves providing reasons and evidence to support these assumptions, explaining why they are reasonable and necessary for the design to proceed</w:t>
      </w:r>
      <w:r w:rsidR="000371D0">
        <w:t>.</w:t>
      </w:r>
    </w:p>
    <w:p w14:paraId="60EBF508" w14:textId="3021C30A" w:rsidR="000371D0" w:rsidRPr="00FD31AB" w:rsidRDefault="00FE32F1" w:rsidP="002D4956">
      <w:pPr>
        <w:pStyle w:val="ListParagraph"/>
        <w:numPr>
          <w:ilvl w:val="0"/>
          <w:numId w:val="2"/>
        </w:numPr>
        <w:rPr>
          <w:b/>
          <w:bCs/>
          <w:lang w:val="en-US"/>
        </w:rPr>
      </w:pPr>
      <w:r w:rsidRPr="00FE32F1">
        <w:rPr>
          <w:b/>
          <w:lang w:val="en-US"/>
        </w:rPr>
        <w:t>Design Process &amp; Alternative Solutions</w:t>
      </w:r>
      <w:r w:rsidR="00FD31AB">
        <w:t xml:space="preserve">:  </w:t>
      </w:r>
      <w:r w:rsidR="000371D0" w:rsidRPr="000371D0">
        <w:t xml:space="preserve">The </w:t>
      </w:r>
      <w:r w:rsidR="000371D0" w:rsidRPr="00FD31AB">
        <w:t>design process</w:t>
      </w:r>
      <w:r w:rsidR="000371D0" w:rsidRPr="000371D0">
        <w:t xml:space="preserve"> is a structured approach, often iterative, used to solve problems and develop solutions. </w:t>
      </w:r>
      <w:r w:rsidR="000371D0">
        <w:t xml:space="preserve"> </w:t>
      </w:r>
      <w:r w:rsidR="000371D0" w:rsidRPr="000371D0">
        <w:t>It typically involves identifying a need, researching the problem, brainstorming ideas, creating prototypes, testing, and refining the design until it meets</w:t>
      </w:r>
      <w:r w:rsidR="00FD31AB">
        <w:t xml:space="preserve"> </w:t>
      </w:r>
      <w:r w:rsidR="000371D0" w:rsidRPr="000371D0">
        <w:t>the desired outcome</w:t>
      </w:r>
      <w:r w:rsidR="000371D0">
        <w:t>.</w:t>
      </w:r>
    </w:p>
    <w:p w14:paraId="19B65B46" w14:textId="70E3B991" w:rsidR="00FD31AB" w:rsidRPr="00FD31AB" w:rsidRDefault="00FE32F1" w:rsidP="001F5967">
      <w:pPr>
        <w:pStyle w:val="ListParagraph"/>
        <w:numPr>
          <w:ilvl w:val="0"/>
          <w:numId w:val="2"/>
        </w:numPr>
        <w:rPr>
          <w:b/>
          <w:bCs/>
          <w:lang w:val="en-US"/>
        </w:rPr>
      </w:pPr>
      <w:r w:rsidRPr="00FE32F1">
        <w:rPr>
          <w:b/>
          <w:bCs/>
          <w:lang w:val="en-US"/>
        </w:rPr>
        <w:t>Design Implementation &amp; First-Principles Modeling</w:t>
      </w:r>
      <w:r w:rsidR="00FD31AB">
        <w:t xml:space="preserve">:  </w:t>
      </w:r>
      <w:r w:rsidR="000371D0" w:rsidRPr="00FD31AB">
        <w:t>Design implementation</w:t>
      </w:r>
      <w:r w:rsidR="000371D0" w:rsidRPr="000371D0">
        <w:t xml:space="preserve"> describes the process of translating a design into a functional reality. </w:t>
      </w:r>
      <w:r w:rsidR="000371D0">
        <w:t xml:space="preserve"> </w:t>
      </w:r>
      <w:r w:rsidR="000371D0" w:rsidRPr="000371D0">
        <w:t>It's the stage where the theoretical design is brought to life, whether it's a software application, a physical product, or a system.</w:t>
      </w:r>
    </w:p>
    <w:p w14:paraId="31669771" w14:textId="5C14D548" w:rsidR="001F5967" w:rsidRPr="002813ED" w:rsidRDefault="00FE32F1" w:rsidP="001F5967">
      <w:pPr>
        <w:pStyle w:val="ListParagraph"/>
        <w:numPr>
          <w:ilvl w:val="0"/>
          <w:numId w:val="2"/>
        </w:numPr>
        <w:rPr>
          <w:b/>
          <w:bCs/>
          <w:lang w:val="en-US"/>
        </w:rPr>
      </w:pPr>
      <w:r w:rsidRPr="00FE32F1">
        <w:rPr>
          <w:b/>
          <w:lang w:val="en-US"/>
        </w:rPr>
        <w:t>Design Evaluation, Testing &amp; Discussion</w:t>
      </w:r>
      <w:r w:rsidR="00FD31AB" w:rsidRPr="00FD31AB">
        <w:t>:</w:t>
      </w:r>
      <w:r w:rsidR="00FD31AB">
        <w:t xml:space="preserve">  Evaluation and testing is</w:t>
      </w:r>
      <w:r w:rsidR="000371D0">
        <w:t xml:space="preserve"> </w:t>
      </w:r>
      <w:r w:rsidR="008A2AE8" w:rsidRPr="008A2AE8">
        <w:t xml:space="preserve">crucial for ensuring a design meets its objectives and user needs. This process involves assessing a design's feasibility, desirability, and viability, and identifying areas for improvement before it </w:t>
      </w:r>
      <w:r w:rsidR="000371D0">
        <w:t>gets deployed.</w:t>
      </w:r>
    </w:p>
    <w:p w14:paraId="4975D674" w14:textId="77777777" w:rsidR="002813ED" w:rsidRPr="00666985" w:rsidRDefault="002813ED" w:rsidP="00323E5E">
      <w:pPr>
        <w:pStyle w:val="ListParagraph"/>
        <w:ind w:left="360" w:firstLine="0"/>
        <w:rPr>
          <w:b/>
          <w:bCs/>
          <w:lang w:val="en-US"/>
        </w:rPr>
      </w:pPr>
    </w:p>
    <w:p w14:paraId="6A2D0DD3" w14:textId="35519358" w:rsidR="00666985" w:rsidRDefault="00666985" w:rsidP="00666985">
      <w:pPr>
        <w:rPr>
          <w:lang w:val="en-US"/>
        </w:rPr>
      </w:pPr>
      <w:r>
        <w:rPr>
          <w:lang w:val="en-US"/>
        </w:rPr>
        <w:t>The marking rubric for these reports is as follows:</w:t>
      </w:r>
    </w:p>
    <w:tbl>
      <w:tblPr>
        <w:tblStyle w:val="TableGrid"/>
        <w:tblW w:w="0" w:type="auto"/>
        <w:tblLook w:val="04A0" w:firstRow="1" w:lastRow="0" w:firstColumn="1" w:lastColumn="0" w:noHBand="0" w:noVBand="1"/>
      </w:tblPr>
      <w:tblGrid>
        <w:gridCol w:w="1664"/>
        <w:gridCol w:w="1836"/>
        <w:gridCol w:w="1844"/>
        <w:gridCol w:w="1836"/>
        <w:gridCol w:w="1836"/>
      </w:tblGrid>
      <w:tr w:rsidR="00754C42" w14:paraId="12CD1C72" w14:textId="77777777" w:rsidTr="00754C42">
        <w:tc>
          <w:tcPr>
            <w:tcW w:w="1628" w:type="dxa"/>
            <w:tcBorders>
              <w:bottom w:val="single" w:sz="4" w:space="0" w:color="auto"/>
            </w:tcBorders>
            <w:shd w:val="clear" w:color="auto" w:fill="D9D9D9" w:themeFill="background1" w:themeFillShade="D9"/>
          </w:tcPr>
          <w:p w14:paraId="75B0E419" w14:textId="449B1F44" w:rsidR="00E42ED6" w:rsidRPr="00197F5A" w:rsidRDefault="00E42ED6" w:rsidP="00197F5A">
            <w:pPr>
              <w:rPr>
                <w:bCs/>
                <w:lang w:val="en-US"/>
              </w:rPr>
            </w:pPr>
            <w:r>
              <w:rPr>
                <w:bCs/>
                <w:lang w:val="en-US"/>
              </w:rPr>
              <w:t>Topic (weight)</w:t>
            </w:r>
          </w:p>
        </w:tc>
        <w:tc>
          <w:tcPr>
            <w:tcW w:w="1847" w:type="dxa"/>
            <w:shd w:val="clear" w:color="auto" w:fill="D9D9D9" w:themeFill="background1" w:themeFillShade="D9"/>
          </w:tcPr>
          <w:p w14:paraId="1E2B8101" w14:textId="2B2FE1E8" w:rsidR="00E42ED6" w:rsidRDefault="00E42ED6" w:rsidP="00666985">
            <w:pPr>
              <w:rPr>
                <w:lang w:val="en-US"/>
              </w:rPr>
            </w:pPr>
            <w:r>
              <w:rPr>
                <w:lang w:val="en-US"/>
              </w:rPr>
              <w:t>Unacceptable (0)</w:t>
            </w:r>
          </w:p>
        </w:tc>
        <w:tc>
          <w:tcPr>
            <w:tcW w:w="1847" w:type="dxa"/>
            <w:shd w:val="clear" w:color="auto" w:fill="D9D9D9" w:themeFill="background1" w:themeFillShade="D9"/>
          </w:tcPr>
          <w:p w14:paraId="0600C8D3" w14:textId="5444ABAE" w:rsidR="00E42ED6" w:rsidRDefault="00E42ED6" w:rsidP="00666985">
            <w:pPr>
              <w:rPr>
                <w:lang w:val="en-US"/>
              </w:rPr>
            </w:pPr>
            <w:r>
              <w:rPr>
                <w:lang w:val="en-US"/>
              </w:rPr>
              <w:t>Marginal (1)</w:t>
            </w:r>
          </w:p>
        </w:tc>
        <w:tc>
          <w:tcPr>
            <w:tcW w:w="1847" w:type="dxa"/>
            <w:shd w:val="clear" w:color="auto" w:fill="D9D9D9" w:themeFill="background1" w:themeFillShade="D9"/>
          </w:tcPr>
          <w:p w14:paraId="72C39A90" w14:textId="643D9883" w:rsidR="00E42ED6" w:rsidRDefault="00E42ED6" w:rsidP="00666985">
            <w:pPr>
              <w:rPr>
                <w:lang w:val="en-US"/>
              </w:rPr>
            </w:pPr>
            <w:r>
              <w:rPr>
                <w:lang w:val="en-US"/>
              </w:rPr>
              <w:t>Acceptable (2)</w:t>
            </w:r>
          </w:p>
        </w:tc>
        <w:tc>
          <w:tcPr>
            <w:tcW w:w="1847" w:type="dxa"/>
            <w:shd w:val="clear" w:color="auto" w:fill="D9D9D9" w:themeFill="background1" w:themeFillShade="D9"/>
          </w:tcPr>
          <w:p w14:paraId="672508BD" w14:textId="0D735056" w:rsidR="00E42ED6" w:rsidRDefault="00E42ED6" w:rsidP="00666985">
            <w:pPr>
              <w:rPr>
                <w:lang w:val="en-US"/>
              </w:rPr>
            </w:pPr>
            <w:r>
              <w:rPr>
                <w:lang w:val="en-US"/>
              </w:rPr>
              <w:t>Exceptional (3)</w:t>
            </w:r>
          </w:p>
        </w:tc>
      </w:tr>
      <w:tr w:rsidR="00754C42" w14:paraId="2DFD76E5" w14:textId="77777777" w:rsidTr="00754C42">
        <w:tc>
          <w:tcPr>
            <w:tcW w:w="1628" w:type="dxa"/>
            <w:shd w:val="clear" w:color="auto" w:fill="D9D9D9" w:themeFill="background1" w:themeFillShade="D9"/>
          </w:tcPr>
          <w:p w14:paraId="69023A4C" w14:textId="774C97E0" w:rsidR="00E42ED6" w:rsidRPr="00197F5A" w:rsidRDefault="00E42ED6" w:rsidP="00197F5A">
            <w:pPr>
              <w:rPr>
                <w:bCs/>
                <w:lang w:val="en-US"/>
              </w:rPr>
            </w:pPr>
            <w:r w:rsidRPr="00197F5A">
              <w:rPr>
                <w:bCs/>
                <w:lang w:val="en-US"/>
              </w:rPr>
              <w:t>Visual aids for this report (3)</w:t>
            </w:r>
          </w:p>
        </w:tc>
        <w:tc>
          <w:tcPr>
            <w:tcW w:w="1847" w:type="dxa"/>
          </w:tcPr>
          <w:p w14:paraId="15836F39" w14:textId="4C377077" w:rsidR="00E42ED6" w:rsidRDefault="00E60372" w:rsidP="00E60372">
            <w:pPr>
              <w:rPr>
                <w:lang w:val="en-US"/>
              </w:rPr>
            </w:pPr>
            <w:r w:rsidRPr="00E60372">
              <w:rPr>
                <w:lang w:val="en-US"/>
              </w:rPr>
              <w:t>Visual aids are unclear, confusing, or difficult to understand</w:t>
            </w:r>
            <w:r>
              <w:rPr>
                <w:lang w:val="en-US"/>
              </w:rPr>
              <w:t xml:space="preserve">. </w:t>
            </w:r>
            <w:r w:rsidRPr="00E60372">
              <w:rPr>
                <w:lang w:val="en-US"/>
              </w:rPr>
              <w:t>Fails to effectively communicate design elements due to poor visual presentation</w:t>
            </w:r>
          </w:p>
        </w:tc>
        <w:tc>
          <w:tcPr>
            <w:tcW w:w="1847" w:type="dxa"/>
          </w:tcPr>
          <w:p w14:paraId="6E4E899D" w14:textId="487FFA3C" w:rsidR="00E42ED6" w:rsidRDefault="00662572" w:rsidP="00662572">
            <w:pPr>
              <w:rPr>
                <w:lang w:val="en-US"/>
              </w:rPr>
            </w:pPr>
            <w:r w:rsidRPr="00662572">
              <w:rPr>
                <w:lang w:val="en-US"/>
              </w:rPr>
              <w:t>Visual aids are somewhat effective, but unclear or confusing in parts</w:t>
            </w:r>
            <w:r>
              <w:rPr>
                <w:lang w:val="en-US"/>
              </w:rPr>
              <w:t xml:space="preserve">. </w:t>
            </w:r>
            <w:r w:rsidRPr="00662572">
              <w:rPr>
                <w:lang w:val="en-US"/>
              </w:rPr>
              <w:t>May lead to misinterpretation of design elements due to poor visual presentation</w:t>
            </w:r>
          </w:p>
        </w:tc>
        <w:tc>
          <w:tcPr>
            <w:tcW w:w="1847" w:type="dxa"/>
          </w:tcPr>
          <w:p w14:paraId="2938ECCA" w14:textId="5DE949D2" w:rsidR="00E42ED6" w:rsidRDefault="00662572" w:rsidP="00662572">
            <w:pPr>
              <w:rPr>
                <w:lang w:val="en-US"/>
              </w:rPr>
            </w:pPr>
            <w:r w:rsidRPr="00662572">
              <w:rPr>
                <w:lang w:val="en-US"/>
              </w:rPr>
              <w:t>Visual aids are clear and effectively communicate design elements</w:t>
            </w:r>
            <w:r>
              <w:rPr>
                <w:lang w:val="en-US"/>
              </w:rPr>
              <w:t xml:space="preserve">. </w:t>
            </w:r>
            <w:r w:rsidRPr="00662572">
              <w:rPr>
                <w:lang w:val="en-US"/>
              </w:rPr>
              <w:t>Meets minimum requirements for visual clarity and presentation</w:t>
            </w:r>
          </w:p>
        </w:tc>
        <w:tc>
          <w:tcPr>
            <w:tcW w:w="1847" w:type="dxa"/>
          </w:tcPr>
          <w:p w14:paraId="560236CF" w14:textId="07EF59C0" w:rsidR="00E42ED6" w:rsidRDefault="00662572" w:rsidP="00662572">
            <w:pPr>
              <w:rPr>
                <w:lang w:val="en-US"/>
              </w:rPr>
            </w:pPr>
            <w:r w:rsidRPr="00662572">
              <w:rPr>
                <w:lang w:val="en-US"/>
              </w:rPr>
              <w:t>Visual aids are highly effective, clear, and engaging</w:t>
            </w:r>
            <w:r>
              <w:rPr>
                <w:lang w:val="en-US"/>
              </w:rPr>
              <w:t xml:space="preserve">. </w:t>
            </w:r>
            <w:r w:rsidRPr="00662572">
              <w:rPr>
                <w:lang w:val="en-US"/>
              </w:rPr>
              <w:t>Exceeds expectations for visual communication skills, creativity, and presentation</w:t>
            </w:r>
          </w:p>
        </w:tc>
      </w:tr>
      <w:tr w:rsidR="00754C42" w14:paraId="6FF2A2FF" w14:textId="77777777" w:rsidTr="00754C42">
        <w:tc>
          <w:tcPr>
            <w:tcW w:w="1628" w:type="dxa"/>
            <w:shd w:val="clear" w:color="auto" w:fill="D9D9D9" w:themeFill="background1" w:themeFillShade="D9"/>
          </w:tcPr>
          <w:p w14:paraId="721B8FF6" w14:textId="2550B264" w:rsidR="00E42ED6" w:rsidRPr="00197F5A" w:rsidRDefault="00E42ED6" w:rsidP="00666985">
            <w:pPr>
              <w:rPr>
                <w:bCs/>
              </w:rPr>
            </w:pPr>
            <w:r w:rsidRPr="00197F5A">
              <w:rPr>
                <w:bCs/>
              </w:rPr>
              <w:t>Design criteria and constraints (3)</w:t>
            </w:r>
          </w:p>
        </w:tc>
        <w:tc>
          <w:tcPr>
            <w:tcW w:w="1847" w:type="dxa"/>
          </w:tcPr>
          <w:p w14:paraId="266EB6F2" w14:textId="223AE4A7" w:rsidR="00E42ED6" w:rsidRDefault="004D0A05" w:rsidP="00666985">
            <w:pPr>
              <w:rPr>
                <w:lang w:val="en-US"/>
              </w:rPr>
            </w:pPr>
            <w:r w:rsidRPr="004D0A05">
              <w:rPr>
                <w:lang w:val="en-US"/>
              </w:rPr>
              <w:t>Fails to identify or acknowledge critical design constraints</w:t>
            </w:r>
            <w:r>
              <w:rPr>
                <w:lang w:val="en-US"/>
              </w:rPr>
              <w:t>. I</w:t>
            </w:r>
            <w:r w:rsidRPr="004D0A05">
              <w:rPr>
                <w:lang w:val="en-US"/>
              </w:rPr>
              <w:t>gnores fundamental</w:t>
            </w:r>
            <w:r>
              <w:rPr>
                <w:lang w:val="en-US"/>
              </w:rPr>
              <w:t xml:space="preserve"> </w:t>
            </w:r>
            <w:r w:rsidRPr="004D0A05">
              <w:rPr>
                <w:lang w:val="en-US"/>
              </w:rPr>
              <w:t>principles that limit design</w:t>
            </w:r>
          </w:p>
        </w:tc>
        <w:tc>
          <w:tcPr>
            <w:tcW w:w="1847" w:type="dxa"/>
          </w:tcPr>
          <w:p w14:paraId="006D2F05" w14:textId="014986C1" w:rsidR="00E42ED6" w:rsidRDefault="004D0A05" w:rsidP="00666985">
            <w:pPr>
              <w:rPr>
                <w:lang w:val="en-US"/>
              </w:rPr>
            </w:pPr>
            <w:r w:rsidRPr="004D0A05">
              <w:rPr>
                <w:lang w:val="en-US"/>
              </w:rPr>
              <w:t>Partially identifies some, but not all, critical constraints</w:t>
            </w:r>
            <w:r>
              <w:rPr>
                <w:lang w:val="en-US"/>
              </w:rPr>
              <w:t xml:space="preserve">. </w:t>
            </w:r>
            <w:r w:rsidRPr="004D0A05">
              <w:rPr>
                <w:lang w:val="en-US"/>
              </w:rPr>
              <w:t xml:space="preserve">Assumes </w:t>
            </w:r>
            <w:r>
              <w:rPr>
                <w:lang w:val="en-US"/>
              </w:rPr>
              <w:t>factors without</w:t>
            </w:r>
            <w:r w:rsidRPr="004D0A05">
              <w:rPr>
                <w:lang w:val="en-US"/>
              </w:rPr>
              <w:t xml:space="preserve"> thorough consideration of limitations</w:t>
            </w:r>
          </w:p>
        </w:tc>
        <w:tc>
          <w:tcPr>
            <w:tcW w:w="1847" w:type="dxa"/>
          </w:tcPr>
          <w:p w14:paraId="5807AE39" w14:textId="65FAC4AD" w:rsidR="00E42ED6" w:rsidRDefault="004D0A05" w:rsidP="004D0A05">
            <w:pPr>
              <w:rPr>
                <w:lang w:val="en-US"/>
              </w:rPr>
            </w:pPr>
            <w:r w:rsidRPr="004D0A05">
              <w:rPr>
                <w:lang w:val="en-US"/>
              </w:rPr>
              <w:t>Clearly identifies and justifies relevant design constraints</w:t>
            </w:r>
            <w:r>
              <w:rPr>
                <w:lang w:val="en-US"/>
              </w:rPr>
              <w:t xml:space="preserve">. </w:t>
            </w:r>
            <w:r w:rsidRPr="004D0A05">
              <w:rPr>
                <w:lang w:val="en-US"/>
              </w:rPr>
              <w:t>Demonstrates consideration of limitations or trade-offs in design decisions</w:t>
            </w:r>
          </w:p>
        </w:tc>
        <w:tc>
          <w:tcPr>
            <w:tcW w:w="1847" w:type="dxa"/>
          </w:tcPr>
          <w:p w14:paraId="77B182C4" w14:textId="6FC521F9" w:rsidR="00E42ED6" w:rsidRDefault="004D0A05" w:rsidP="004D0A05">
            <w:pPr>
              <w:rPr>
                <w:lang w:val="en-US"/>
              </w:rPr>
            </w:pPr>
            <w:r w:rsidRPr="004D0A05">
              <w:rPr>
                <w:lang w:val="en-US"/>
              </w:rPr>
              <w:t>Thoroughly identifies all critical constraints</w:t>
            </w:r>
            <w:r>
              <w:rPr>
                <w:lang w:val="en-US"/>
              </w:rPr>
              <w:t xml:space="preserve">. </w:t>
            </w:r>
            <w:r w:rsidRPr="004D0A05">
              <w:rPr>
                <w:lang w:val="en-US"/>
              </w:rPr>
              <w:t xml:space="preserve">Consistently </w:t>
            </w:r>
            <w:r>
              <w:rPr>
                <w:lang w:val="en-US"/>
              </w:rPr>
              <w:t>considers</w:t>
            </w:r>
            <w:r w:rsidRPr="004D0A05">
              <w:rPr>
                <w:lang w:val="en-US"/>
              </w:rPr>
              <w:t xml:space="preserve"> design principles that account for limitations and trade-offs</w:t>
            </w:r>
          </w:p>
        </w:tc>
      </w:tr>
      <w:tr w:rsidR="00754C42" w14:paraId="02DAD60C" w14:textId="77777777" w:rsidTr="00754C42">
        <w:tc>
          <w:tcPr>
            <w:tcW w:w="1628" w:type="dxa"/>
            <w:shd w:val="clear" w:color="auto" w:fill="D9D9D9" w:themeFill="background1" w:themeFillShade="D9"/>
          </w:tcPr>
          <w:p w14:paraId="4A63F75D" w14:textId="1B5CFF79" w:rsidR="00E42ED6" w:rsidRPr="00197F5A" w:rsidRDefault="00E42ED6" w:rsidP="00666985">
            <w:pPr>
              <w:rPr>
                <w:bCs/>
                <w:lang w:val="en-US"/>
              </w:rPr>
            </w:pPr>
            <w:r w:rsidRPr="00197F5A">
              <w:rPr>
                <w:bCs/>
                <w:lang w:val="en-US"/>
              </w:rPr>
              <w:t>Main design assumptions with justification (3)</w:t>
            </w:r>
          </w:p>
        </w:tc>
        <w:tc>
          <w:tcPr>
            <w:tcW w:w="1847" w:type="dxa"/>
          </w:tcPr>
          <w:p w14:paraId="781585D2" w14:textId="4D132DCC" w:rsidR="00E42ED6" w:rsidRDefault="0030691F" w:rsidP="00666985">
            <w:pPr>
              <w:rPr>
                <w:lang w:val="en-US"/>
              </w:rPr>
            </w:pPr>
            <w:r w:rsidRPr="0030691F">
              <w:rPr>
                <w:lang w:val="en-US"/>
              </w:rPr>
              <w:t>Assumptions not identified or justified</w:t>
            </w:r>
            <w:r w:rsidR="0088153E">
              <w:rPr>
                <w:lang w:val="en-US"/>
              </w:rPr>
              <w:t xml:space="preserve">. </w:t>
            </w:r>
            <w:r w:rsidR="0088153E" w:rsidRPr="0088153E">
              <w:rPr>
                <w:lang w:val="en-US"/>
              </w:rPr>
              <w:t>Ignor</w:t>
            </w:r>
            <w:r w:rsidR="0088153E">
              <w:rPr>
                <w:lang w:val="en-US"/>
              </w:rPr>
              <w:t>es</w:t>
            </w:r>
            <w:r w:rsidR="0088153E" w:rsidRPr="0088153E">
              <w:rPr>
                <w:lang w:val="en-US"/>
              </w:rPr>
              <w:t xml:space="preserve"> critical variables and constraints</w:t>
            </w:r>
          </w:p>
        </w:tc>
        <w:tc>
          <w:tcPr>
            <w:tcW w:w="1847" w:type="dxa"/>
          </w:tcPr>
          <w:p w14:paraId="6CBBBDBA" w14:textId="2F6DC5C8" w:rsidR="00E42ED6" w:rsidRDefault="0030691F" w:rsidP="00666985">
            <w:pPr>
              <w:rPr>
                <w:lang w:val="en-US"/>
              </w:rPr>
            </w:pPr>
            <w:r w:rsidRPr="0030691F">
              <w:rPr>
                <w:lang w:val="en-US"/>
              </w:rPr>
              <w:t>Lacks clear identification or justification of assumptions</w:t>
            </w:r>
            <w:r w:rsidR="0088153E">
              <w:rPr>
                <w:lang w:val="en-US"/>
              </w:rPr>
              <w:t xml:space="preserve">. </w:t>
            </w:r>
            <w:r w:rsidR="0088153E" w:rsidRPr="0088153E">
              <w:rPr>
                <w:lang w:val="en-US"/>
              </w:rPr>
              <w:t xml:space="preserve">Assumptions not thoroughly </w:t>
            </w:r>
            <w:r w:rsidR="0088153E" w:rsidRPr="0088153E">
              <w:rPr>
                <w:lang w:val="en-US"/>
              </w:rPr>
              <w:lastRenderedPageBreak/>
              <w:t>explored and considered</w:t>
            </w:r>
          </w:p>
        </w:tc>
        <w:tc>
          <w:tcPr>
            <w:tcW w:w="1847" w:type="dxa"/>
          </w:tcPr>
          <w:p w14:paraId="3C422741" w14:textId="406373AB" w:rsidR="00E42ED6" w:rsidRDefault="0030691F" w:rsidP="00666985">
            <w:pPr>
              <w:rPr>
                <w:lang w:val="en-US"/>
              </w:rPr>
            </w:pPr>
            <w:r w:rsidRPr="0030691F">
              <w:rPr>
                <w:lang w:val="en-US"/>
              </w:rPr>
              <w:lastRenderedPageBreak/>
              <w:t>Assumptions clearly identified and justified</w:t>
            </w:r>
            <w:r w:rsidR="0088153E">
              <w:rPr>
                <w:lang w:val="en-US"/>
              </w:rPr>
              <w:t xml:space="preserve">. </w:t>
            </w:r>
            <w:r w:rsidR="0088153E" w:rsidRPr="0088153E">
              <w:rPr>
                <w:lang w:val="en-US"/>
              </w:rPr>
              <w:t>Consistently applied</w:t>
            </w:r>
            <w:r w:rsidR="0088153E">
              <w:rPr>
                <w:lang w:val="en-US"/>
              </w:rPr>
              <w:t xml:space="preserve"> </w:t>
            </w:r>
            <w:r w:rsidR="0088153E" w:rsidRPr="0088153E">
              <w:rPr>
                <w:lang w:val="en-US"/>
              </w:rPr>
              <w:t xml:space="preserve">problem constraints with </w:t>
            </w:r>
            <w:r w:rsidR="0088153E" w:rsidRPr="0088153E">
              <w:rPr>
                <w:lang w:val="en-US"/>
              </w:rPr>
              <w:lastRenderedPageBreak/>
              <w:t>evidence to support</w:t>
            </w:r>
          </w:p>
        </w:tc>
        <w:tc>
          <w:tcPr>
            <w:tcW w:w="1847" w:type="dxa"/>
          </w:tcPr>
          <w:p w14:paraId="796A6CBF" w14:textId="73EC3F11" w:rsidR="00E42ED6" w:rsidRDefault="0030691F" w:rsidP="00666985">
            <w:pPr>
              <w:rPr>
                <w:lang w:val="en-US"/>
              </w:rPr>
            </w:pPr>
            <w:r w:rsidRPr="0030691F">
              <w:rPr>
                <w:lang w:val="en-US"/>
              </w:rPr>
              <w:lastRenderedPageBreak/>
              <w:t>Assumptions rigorously identified and justified through thorough analysis</w:t>
            </w:r>
            <w:r w:rsidR="0088153E">
              <w:rPr>
                <w:lang w:val="en-US"/>
              </w:rPr>
              <w:t xml:space="preserve">. </w:t>
            </w:r>
            <w:r w:rsidR="0088153E" w:rsidRPr="0088153E">
              <w:rPr>
                <w:lang w:val="en-US"/>
              </w:rPr>
              <w:lastRenderedPageBreak/>
              <w:t>Assumptions explicitly made explicit and transparent</w:t>
            </w:r>
          </w:p>
        </w:tc>
      </w:tr>
      <w:tr w:rsidR="00754C42" w14:paraId="2A60A09A" w14:textId="77777777" w:rsidTr="00754C42">
        <w:tc>
          <w:tcPr>
            <w:tcW w:w="1628" w:type="dxa"/>
            <w:shd w:val="clear" w:color="auto" w:fill="D9D9D9" w:themeFill="background1" w:themeFillShade="D9"/>
          </w:tcPr>
          <w:p w14:paraId="20524B2D" w14:textId="69452F03" w:rsidR="00E42ED6" w:rsidRPr="00197F5A" w:rsidRDefault="00E42ED6" w:rsidP="00197F5A">
            <w:pPr>
              <w:rPr>
                <w:bCs/>
                <w:lang w:val="en-US"/>
              </w:rPr>
            </w:pPr>
            <w:r w:rsidRPr="00197F5A">
              <w:rPr>
                <w:bCs/>
                <w:lang w:val="en-US"/>
              </w:rPr>
              <w:t>Design process description</w:t>
            </w:r>
            <w:r w:rsidR="002813ED">
              <w:rPr>
                <w:bCs/>
                <w:lang w:val="en-US"/>
              </w:rPr>
              <w:t xml:space="preserve"> (3)</w:t>
            </w:r>
          </w:p>
        </w:tc>
        <w:tc>
          <w:tcPr>
            <w:tcW w:w="1847" w:type="dxa"/>
          </w:tcPr>
          <w:p w14:paraId="101AB566" w14:textId="5C030456" w:rsidR="00E42ED6" w:rsidRDefault="0030691F" w:rsidP="00666985">
            <w:pPr>
              <w:rPr>
                <w:lang w:val="en-US"/>
              </w:rPr>
            </w:pPr>
            <w:r w:rsidRPr="0030691F">
              <w:rPr>
                <w:lang w:val="en-US"/>
              </w:rPr>
              <w:t>Lacks clear description of design process</w:t>
            </w:r>
            <w:r>
              <w:rPr>
                <w:lang w:val="en-US"/>
              </w:rPr>
              <w:t xml:space="preserve">. </w:t>
            </w:r>
            <w:r w:rsidRPr="0030691F">
              <w:rPr>
                <w:lang w:val="en-US"/>
              </w:rPr>
              <w:t>Fails to demonstrate understanding of design methodology</w:t>
            </w:r>
          </w:p>
        </w:tc>
        <w:tc>
          <w:tcPr>
            <w:tcW w:w="1847" w:type="dxa"/>
          </w:tcPr>
          <w:p w14:paraId="6BADCF70" w14:textId="3244281D" w:rsidR="00E42ED6" w:rsidRDefault="0030691F" w:rsidP="00666985">
            <w:pPr>
              <w:rPr>
                <w:lang w:val="en-US"/>
              </w:rPr>
            </w:pPr>
            <w:r w:rsidRPr="0030691F">
              <w:rPr>
                <w:lang w:val="en-US"/>
              </w:rPr>
              <w:t>Partially describes design process but lacks detail</w:t>
            </w:r>
            <w:r>
              <w:rPr>
                <w:lang w:val="en-US"/>
              </w:rPr>
              <w:t xml:space="preserve">. </w:t>
            </w:r>
            <w:r w:rsidRPr="0030691F">
              <w:rPr>
                <w:lang w:val="en-US"/>
              </w:rPr>
              <w:t>Fails to identify key steps or decisions in the design process</w:t>
            </w:r>
          </w:p>
        </w:tc>
        <w:tc>
          <w:tcPr>
            <w:tcW w:w="1847" w:type="dxa"/>
          </w:tcPr>
          <w:p w14:paraId="0A7904D6" w14:textId="2FCC1821" w:rsidR="00E42ED6" w:rsidRDefault="0030691F" w:rsidP="00666985">
            <w:pPr>
              <w:rPr>
                <w:lang w:val="en-US"/>
              </w:rPr>
            </w:pPr>
            <w:r w:rsidRPr="0030691F">
              <w:rPr>
                <w:lang w:val="en-US"/>
              </w:rPr>
              <w:t>Clearly describes main stages of the design process</w:t>
            </w:r>
            <w:r>
              <w:rPr>
                <w:lang w:val="en-US"/>
              </w:rPr>
              <w:t xml:space="preserve">. </w:t>
            </w:r>
            <w:r w:rsidRPr="0030691F">
              <w:rPr>
                <w:lang w:val="en-US"/>
              </w:rPr>
              <w:t>Demonstrates understanding of key design concepts and principles</w:t>
            </w:r>
          </w:p>
        </w:tc>
        <w:tc>
          <w:tcPr>
            <w:tcW w:w="1847" w:type="dxa"/>
          </w:tcPr>
          <w:p w14:paraId="05FBDD2C" w14:textId="6F60CD8E" w:rsidR="00E42ED6" w:rsidRDefault="0030691F" w:rsidP="00666985">
            <w:pPr>
              <w:rPr>
                <w:lang w:val="en-US"/>
              </w:rPr>
            </w:pPr>
            <w:r w:rsidRPr="0030691F">
              <w:rPr>
                <w:lang w:val="en-US"/>
              </w:rPr>
              <w:t>Comprehensive description of the entire design process</w:t>
            </w:r>
            <w:r w:rsidR="0088153E">
              <w:rPr>
                <w:lang w:val="en-US"/>
              </w:rPr>
              <w:t xml:space="preserve">. </w:t>
            </w:r>
            <w:r w:rsidR="0088153E" w:rsidRPr="0088153E">
              <w:rPr>
                <w:lang w:val="en-US"/>
              </w:rPr>
              <w:t>Clearly explains thought processes, decisions, and trade-offs</w:t>
            </w:r>
          </w:p>
        </w:tc>
      </w:tr>
      <w:tr w:rsidR="00754C42" w14:paraId="34B66517" w14:textId="77777777" w:rsidTr="00754C42">
        <w:tc>
          <w:tcPr>
            <w:tcW w:w="1628" w:type="dxa"/>
            <w:shd w:val="clear" w:color="auto" w:fill="D9D9D9" w:themeFill="background1" w:themeFillShade="D9"/>
          </w:tcPr>
          <w:p w14:paraId="57FDEF96" w14:textId="2A98CE2A" w:rsidR="00E42ED6" w:rsidRPr="00197F5A" w:rsidRDefault="00E42ED6" w:rsidP="00197F5A">
            <w:pPr>
              <w:rPr>
                <w:bCs/>
                <w:lang w:val="en-US"/>
              </w:rPr>
            </w:pPr>
            <w:r w:rsidRPr="00197F5A">
              <w:rPr>
                <w:bCs/>
                <w:lang w:val="en-US"/>
              </w:rPr>
              <w:t>Design implementation (3)</w:t>
            </w:r>
          </w:p>
        </w:tc>
        <w:tc>
          <w:tcPr>
            <w:tcW w:w="1847" w:type="dxa"/>
          </w:tcPr>
          <w:p w14:paraId="43DD3DCF" w14:textId="54C8DCCB" w:rsidR="00E42ED6" w:rsidRDefault="0030691F" w:rsidP="00666985">
            <w:pPr>
              <w:rPr>
                <w:lang w:val="en-US"/>
              </w:rPr>
            </w:pPr>
            <w:r w:rsidRPr="0030691F">
              <w:rPr>
                <w:lang w:val="en-US"/>
              </w:rPr>
              <w:t>Does not demonstrate successful implementation of design</w:t>
            </w:r>
            <w:r w:rsidR="0088153E">
              <w:rPr>
                <w:lang w:val="en-US"/>
              </w:rPr>
              <w:t xml:space="preserve">. </w:t>
            </w:r>
            <w:r w:rsidR="0088153E" w:rsidRPr="0088153E">
              <w:rPr>
                <w:lang w:val="en-US"/>
              </w:rPr>
              <w:t xml:space="preserve">Fails to </w:t>
            </w:r>
            <w:r w:rsidR="0088153E">
              <w:rPr>
                <w:lang w:val="en-US"/>
              </w:rPr>
              <w:t>demonstrate</w:t>
            </w:r>
            <w:r w:rsidR="0088153E" w:rsidRPr="0088153E">
              <w:rPr>
                <w:lang w:val="en-US"/>
              </w:rPr>
              <w:t xml:space="preserve"> functional or effective design solution</w:t>
            </w:r>
          </w:p>
        </w:tc>
        <w:tc>
          <w:tcPr>
            <w:tcW w:w="1847" w:type="dxa"/>
          </w:tcPr>
          <w:p w14:paraId="199912C1" w14:textId="67677131" w:rsidR="00E42ED6" w:rsidRDefault="0030691F" w:rsidP="00666985">
            <w:pPr>
              <w:rPr>
                <w:lang w:val="en-US"/>
              </w:rPr>
            </w:pPr>
            <w:r w:rsidRPr="0030691F">
              <w:rPr>
                <w:lang w:val="en-US"/>
              </w:rPr>
              <w:t>Partially implements design, but with significant flaws</w:t>
            </w:r>
            <w:r w:rsidR="0088153E">
              <w:rPr>
                <w:lang w:val="en-US"/>
              </w:rPr>
              <w:t xml:space="preserve">. </w:t>
            </w:r>
            <w:r w:rsidR="0088153E" w:rsidRPr="0088153E">
              <w:rPr>
                <w:lang w:val="en-US"/>
              </w:rPr>
              <w:t>Fails to demonstrate clear and consistent implementation of design</w:t>
            </w:r>
          </w:p>
        </w:tc>
        <w:tc>
          <w:tcPr>
            <w:tcW w:w="1847" w:type="dxa"/>
          </w:tcPr>
          <w:p w14:paraId="2D2FE3C6" w14:textId="7C0B0A2F" w:rsidR="00E42ED6" w:rsidRDefault="0030691F" w:rsidP="00666985">
            <w:pPr>
              <w:rPr>
                <w:lang w:val="en-US"/>
              </w:rPr>
            </w:pPr>
            <w:r w:rsidRPr="0030691F">
              <w:rPr>
                <w:lang w:val="en-US"/>
              </w:rPr>
              <w:t>Demonstrates successful implementation of basic design elements</w:t>
            </w:r>
            <w:r w:rsidR="0088153E">
              <w:rPr>
                <w:lang w:val="en-US"/>
              </w:rPr>
              <w:t xml:space="preserve">. </w:t>
            </w:r>
            <w:r w:rsidR="0088153E" w:rsidRPr="0088153E">
              <w:rPr>
                <w:lang w:val="en-US"/>
              </w:rPr>
              <w:t>Shows clear and consistent execution of design principles</w:t>
            </w:r>
          </w:p>
        </w:tc>
        <w:tc>
          <w:tcPr>
            <w:tcW w:w="1847" w:type="dxa"/>
          </w:tcPr>
          <w:p w14:paraId="207146D0" w14:textId="67AB632D" w:rsidR="00E42ED6" w:rsidRDefault="0030691F" w:rsidP="00666985">
            <w:pPr>
              <w:rPr>
                <w:lang w:val="en-US"/>
              </w:rPr>
            </w:pPr>
            <w:r w:rsidRPr="0030691F">
              <w:rPr>
                <w:lang w:val="en-US"/>
              </w:rPr>
              <w:t>Seamlessly implements design elements with attention to detail</w:t>
            </w:r>
            <w:r w:rsidR="0088153E">
              <w:rPr>
                <w:lang w:val="en-US"/>
              </w:rPr>
              <w:t xml:space="preserve">. </w:t>
            </w:r>
            <w:r w:rsidR="0088153E" w:rsidRPr="0088153E">
              <w:rPr>
                <w:lang w:val="en-US"/>
              </w:rPr>
              <w:t>Demonstrates exceptional execution of design principles</w:t>
            </w:r>
          </w:p>
        </w:tc>
      </w:tr>
      <w:tr w:rsidR="00754C42" w14:paraId="39BA843B" w14:textId="77777777" w:rsidTr="00754C42">
        <w:tc>
          <w:tcPr>
            <w:tcW w:w="1628" w:type="dxa"/>
            <w:shd w:val="clear" w:color="auto" w:fill="D9D9D9" w:themeFill="background1" w:themeFillShade="D9"/>
          </w:tcPr>
          <w:p w14:paraId="545100CA" w14:textId="580EF6BD" w:rsidR="00E42ED6" w:rsidRPr="00197F5A" w:rsidRDefault="00E42ED6" w:rsidP="00197F5A">
            <w:pPr>
              <w:rPr>
                <w:bCs/>
                <w:lang w:val="en-US"/>
              </w:rPr>
            </w:pPr>
            <w:r w:rsidRPr="00197F5A">
              <w:rPr>
                <w:bCs/>
                <w:lang w:val="en-US"/>
              </w:rPr>
              <w:t>Design evaluation and testing (3)</w:t>
            </w:r>
          </w:p>
        </w:tc>
        <w:tc>
          <w:tcPr>
            <w:tcW w:w="1847" w:type="dxa"/>
          </w:tcPr>
          <w:p w14:paraId="429832A1" w14:textId="70DBE080" w:rsidR="00E42ED6" w:rsidRDefault="004D0A05" w:rsidP="004D0A05">
            <w:pPr>
              <w:rPr>
                <w:lang w:val="en-US"/>
              </w:rPr>
            </w:pPr>
            <w:r w:rsidRPr="004D0A05">
              <w:rPr>
                <w:lang w:val="en-US"/>
              </w:rPr>
              <w:t>Ignores or fails to evaluate design thoroughly</w:t>
            </w:r>
            <w:r>
              <w:rPr>
                <w:lang w:val="en-US"/>
              </w:rPr>
              <w:t xml:space="preserve">. </w:t>
            </w:r>
            <w:r w:rsidRPr="004D0A05">
              <w:rPr>
                <w:lang w:val="en-US"/>
              </w:rPr>
              <w:t>Fails to test and validate design assumptions</w:t>
            </w:r>
          </w:p>
        </w:tc>
        <w:tc>
          <w:tcPr>
            <w:tcW w:w="1847" w:type="dxa"/>
          </w:tcPr>
          <w:p w14:paraId="63DB1DE2" w14:textId="70A19466" w:rsidR="00E42ED6" w:rsidRDefault="004D0A05" w:rsidP="004D0A05">
            <w:pPr>
              <w:rPr>
                <w:lang w:val="en-US"/>
              </w:rPr>
            </w:pPr>
            <w:r w:rsidRPr="004D0A05">
              <w:rPr>
                <w:lang w:val="en-US"/>
              </w:rPr>
              <w:t>Partially evaluates design, but with significant limitations</w:t>
            </w:r>
            <w:r>
              <w:rPr>
                <w:lang w:val="en-US"/>
              </w:rPr>
              <w:t xml:space="preserve">. </w:t>
            </w:r>
            <w:r w:rsidRPr="004D0A05">
              <w:rPr>
                <w:lang w:val="en-US"/>
              </w:rPr>
              <w:t>Fails to test and validate design assumptions, or tests are not comprehensive</w:t>
            </w:r>
          </w:p>
        </w:tc>
        <w:tc>
          <w:tcPr>
            <w:tcW w:w="1847" w:type="dxa"/>
          </w:tcPr>
          <w:p w14:paraId="7B62A50C" w14:textId="0C0C1682" w:rsidR="00E42ED6" w:rsidRDefault="004D0A05" w:rsidP="004D0A05">
            <w:pPr>
              <w:rPr>
                <w:lang w:val="en-US"/>
              </w:rPr>
            </w:pPr>
            <w:r w:rsidRPr="004D0A05">
              <w:rPr>
                <w:lang w:val="en-US"/>
              </w:rPr>
              <w:t>Consistently evaluates design for functionality and usability</w:t>
            </w:r>
            <w:r>
              <w:rPr>
                <w:lang w:val="en-US"/>
              </w:rPr>
              <w:t xml:space="preserve">. </w:t>
            </w:r>
            <w:r w:rsidRPr="004D0A05">
              <w:rPr>
                <w:lang w:val="en-US"/>
              </w:rPr>
              <w:t>Tests and validates design assumptions</w:t>
            </w:r>
          </w:p>
        </w:tc>
        <w:tc>
          <w:tcPr>
            <w:tcW w:w="1847" w:type="dxa"/>
          </w:tcPr>
          <w:p w14:paraId="6816474F" w14:textId="6EB21EAE" w:rsidR="00E42ED6" w:rsidRDefault="004D0A05" w:rsidP="004D0A05">
            <w:pPr>
              <w:rPr>
                <w:lang w:val="en-US"/>
              </w:rPr>
            </w:pPr>
            <w:r w:rsidRPr="004D0A05">
              <w:rPr>
                <w:lang w:val="en-US"/>
              </w:rPr>
              <w:t>Thoroughly evaluates design for all aspects</w:t>
            </w:r>
            <w:r>
              <w:rPr>
                <w:lang w:val="en-US"/>
              </w:rPr>
              <w:t xml:space="preserve">. </w:t>
            </w:r>
            <w:r w:rsidRPr="004D0A05">
              <w:rPr>
                <w:lang w:val="en-US"/>
              </w:rPr>
              <w:t>Validates design assumptions through rigorous testing and analysis</w:t>
            </w:r>
          </w:p>
        </w:tc>
      </w:tr>
    </w:tbl>
    <w:p w14:paraId="2BF033C7" w14:textId="77777777" w:rsidR="00323E5E" w:rsidRDefault="00323E5E" w:rsidP="00666985">
      <w:pPr>
        <w:rPr>
          <w:lang w:val="en-US"/>
        </w:rPr>
      </w:pPr>
    </w:p>
    <w:p w14:paraId="11B90756" w14:textId="133323C7" w:rsidR="00666985" w:rsidRDefault="00323E5E" w:rsidP="00666985">
      <w:pPr>
        <w:rPr>
          <w:lang w:val="en-US"/>
        </w:rPr>
      </w:pPr>
      <w:r>
        <w:rPr>
          <w:lang w:val="en-US"/>
        </w:rPr>
        <w:t>A discretionary further 2 points will be awarded for overall quality of the work and coherence of the report.</w:t>
      </w:r>
    </w:p>
    <w:p w14:paraId="26A888A0" w14:textId="2206293C" w:rsidR="00986885" w:rsidRPr="00323E5E" w:rsidRDefault="00986885" w:rsidP="00666985">
      <w:pPr>
        <w:rPr>
          <w:lang w:val="en-US"/>
        </w:rPr>
      </w:pPr>
      <w:r>
        <w:rPr>
          <w:lang w:val="en-US"/>
        </w:rPr>
        <w:t xml:space="preserve">Note that to satisfy the GA assessment you will be required to get at least </w:t>
      </w:r>
      <w:r w:rsidR="00664D58">
        <w:rPr>
          <w:lang w:val="en-US"/>
        </w:rPr>
        <w:t>1.5 marks out of 3</w:t>
      </w:r>
      <w:r>
        <w:rPr>
          <w:lang w:val="en-US"/>
        </w:rPr>
        <w:t xml:space="preserve"> for every topic category in the rubric (i.e. no “Unacceptable” anywhere in the report</w:t>
      </w:r>
      <w:r w:rsidR="0032441B">
        <w:rPr>
          <w:lang w:val="en-US"/>
        </w:rPr>
        <w:t xml:space="preserve">, and “Marginal” </w:t>
      </w:r>
      <w:r w:rsidR="00BF3DA6">
        <w:rPr>
          <w:lang w:val="en-US"/>
        </w:rPr>
        <w:t>is only permitted</w:t>
      </w:r>
      <w:r w:rsidR="0032441B">
        <w:rPr>
          <w:lang w:val="en-US"/>
        </w:rPr>
        <w:t xml:space="preserve"> if an additional 0.5 marks</w:t>
      </w:r>
      <w:r w:rsidR="00A31784">
        <w:rPr>
          <w:lang w:val="en-US"/>
        </w:rPr>
        <w:t xml:space="preserve"> is added</w:t>
      </w:r>
      <w:r w:rsidR="000238D9">
        <w:rPr>
          <w:lang w:val="en-US"/>
        </w:rPr>
        <w:t xml:space="preserve"> via the rubric</w:t>
      </w:r>
      <w:r>
        <w:rPr>
          <w:lang w:val="en-US"/>
        </w:rPr>
        <w:t xml:space="preserve">).  </w:t>
      </w:r>
      <w:r w:rsidR="008B7B40">
        <w:rPr>
          <w:lang w:val="en-US"/>
        </w:rPr>
        <w:t>This is separate from the mark that you receive, and a passing mark does not indicate that you’ve successfully attained the relevant GA.</w:t>
      </w:r>
    </w:p>
    <w:sectPr w:rsidR="00986885" w:rsidRPr="00323E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B6016"/>
    <w:multiLevelType w:val="hybridMultilevel"/>
    <w:tmpl w:val="11D45F2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4B6C262E"/>
    <w:multiLevelType w:val="hybridMultilevel"/>
    <w:tmpl w:val="B3B25D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644A4870"/>
    <w:multiLevelType w:val="hybridMultilevel"/>
    <w:tmpl w:val="DDF0C1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09931015">
    <w:abstractNumId w:val="2"/>
  </w:num>
  <w:num w:numId="2" w16cid:durableId="2000233585">
    <w:abstractNumId w:val="1"/>
  </w:num>
  <w:num w:numId="3" w16cid:durableId="923341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ocumentProtection w:edit="forms"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55B"/>
    <w:rsid w:val="000238D9"/>
    <w:rsid w:val="00035D5E"/>
    <w:rsid w:val="000371D0"/>
    <w:rsid w:val="00070346"/>
    <w:rsid w:val="000921DA"/>
    <w:rsid w:val="000C460E"/>
    <w:rsid w:val="000E2E58"/>
    <w:rsid w:val="000E5140"/>
    <w:rsid w:val="00164C02"/>
    <w:rsid w:val="00197F5A"/>
    <w:rsid w:val="001A57DB"/>
    <w:rsid w:val="001A6E51"/>
    <w:rsid w:val="001E28CF"/>
    <w:rsid w:val="001E72F3"/>
    <w:rsid w:val="001F5967"/>
    <w:rsid w:val="0020315B"/>
    <w:rsid w:val="0023063A"/>
    <w:rsid w:val="00274C99"/>
    <w:rsid w:val="00280163"/>
    <w:rsid w:val="002813ED"/>
    <w:rsid w:val="002B65C5"/>
    <w:rsid w:val="002D4956"/>
    <w:rsid w:val="0030506A"/>
    <w:rsid w:val="0030691F"/>
    <w:rsid w:val="00307F11"/>
    <w:rsid w:val="00323E5E"/>
    <w:rsid w:val="0032441B"/>
    <w:rsid w:val="003345E8"/>
    <w:rsid w:val="003423D0"/>
    <w:rsid w:val="00363CD7"/>
    <w:rsid w:val="00364F51"/>
    <w:rsid w:val="00381108"/>
    <w:rsid w:val="003A6C80"/>
    <w:rsid w:val="003B634F"/>
    <w:rsid w:val="003B6A0A"/>
    <w:rsid w:val="00446192"/>
    <w:rsid w:val="004A293C"/>
    <w:rsid w:val="004B5A3E"/>
    <w:rsid w:val="004D0A05"/>
    <w:rsid w:val="004E35C6"/>
    <w:rsid w:val="005055CD"/>
    <w:rsid w:val="00506A72"/>
    <w:rsid w:val="00541DB3"/>
    <w:rsid w:val="00543F86"/>
    <w:rsid w:val="00557C1B"/>
    <w:rsid w:val="00611D97"/>
    <w:rsid w:val="0061305F"/>
    <w:rsid w:val="00631ED6"/>
    <w:rsid w:val="00634A5E"/>
    <w:rsid w:val="006529B8"/>
    <w:rsid w:val="00654D55"/>
    <w:rsid w:val="00662572"/>
    <w:rsid w:val="00664D58"/>
    <w:rsid w:val="00666985"/>
    <w:rsid w:val="006E1D0A"/>
    <w:rsid w:val="006E3ED6"/>
    <w:rsid w:val="006F4E8E"/>
    <w:rsid w:val="0074680A"/>
    <w:rsid w:val="00752EF0"/>
    <w:rsid w:val="00754C42"/>
    <w:rsid w:val="00763029"/>
    <w:rsid w:val="007821A1"/>
    <w:rsid w:val="007C0B83"/>
    <w:rsid w:val="0081155B"/>
    <w:rsid w:val="00832411"/>
    <w:rsid w:val="00835969"/>
    <w:rsid w:val="00865DCA"/>
    <w:rsid w:val="0088153E"/>
    <w:rsid w:val="0088523D"/>
    <w:rsid w:val="008A2AE8"/>
    <w:rsid w:val="008B1C1D"/>
    <w:rsid w:val="008B4BCA"/>
    <w:rsid w:val="008B7B40"/>
    <w:rsid w:val="008E43E9"/>
    <w:rsid w:val="008F04ED"/>
    <w:rsid w:val="0095507F"/>
    <w:rsid w:val="00963902"/>
    <w:rsid w:val="0097330E"/>
    <w:rsid w:val="00986885"/>
    <w:rsid w:val="009A5862"/>
    <w:rsid w:val="009C46E5"/>
    <w:rsid w:val="009E1101"/>
    <w:rsid w:val="009F0BC9"/>
    <w:rsid w:val="009F1AF4"/>
    <w:rsid w:val="00A25B20"/>
    <w:rsid w:val="00A31784"/>
    <w:rsid w:val="00A53D49"/>
    <w:rsid w:val="00AB045C"/>
    <w:rsid w:val="00AC747F"/>
    <w:rsid w:val="00AE73EC"/>
    <w:rsid w:val="00B22887"/>
    <w:rsid w:val="00B22D50"/>
    <w:rsid w:val="00B372A3"/>
    <w:rsid w:val="00B45466"/>
    <w:rsid w:val="00B77B39"/>
    <w:rsid w:val="00B93E1F"/>
    <w:rsid w:val="00BF3DA6"/>
    <w:rsid w:val="00C16798"/>
    <w:rsid w:val="00C27D96"/>
    <w:rsid w:val="00CA1AB0"/>
    <w:rsid w:val="00CA2D1F"/>
    <w:rsid w:val="00CB3983"/>
    <w:rsid w:val="00CB5AF3"/>
    <w:rsid w:val="00CC32A5"/>
    <w:rsid w:val="00D20D44"/>
    <w:rsid w:val="00D4192B"/>
    <w:rsid w:val="00D43AC7"/>
    <w:rsid w:val="00D771F4"/>
    <w:rsid w:val="00D80B02"/>
    <w:rsid w:val="00D9063E"/>
    <w:rsid w:val="00E01DD7"/>
    <w:rsid w:val="00E12060"/>
    <w:rsid w:val="00E17BF5"/>
    <w:rsid w:val="00E2121B"/>
    <w:rsid w:val="00E42033"/>
    <w:rsid w:val="00E42ED6"/>
    <w:rsid w:val="00E60372"/>
    <w:rsid w:val="00E806AA"/>
    <w:rsid w:val="00EA7354"/>
    <w:rsid w:val="00EF2B7B"/>
    <w:rsid w:val="00EF2D8B"/>
    <w:rsid w:val="00EF3007"/>
    <w:rsid w:val="00F16B8F"/>
    <w:rsid w:val="00F2593D"/>
    <w:rsid w:val="00F555C7"/>
    <w:rsid w:val="00F739F3"/>
    <w:rsid w:val="00F87784"/>
    <w:rsid w:val="00F92014"/>
    <w:rsid w:val="00FC1A5C"/>
    <w:rsid w:val="00FD1107"/>
    <w:rsid w:val="00FD31AB"/>
    <w:rsid w:val="00FE21BE"/>
    <w:rsid w:val="00FE32F1"/>
    <w:rsid w:val="00FE50A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2F18F"/>
  <w15:chartTrackingRefBased/>
  <w15:docId w15:val="{8837A475-2C41-2D4A-B1F6-3908D56A7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C02"/>
    <w:pPr>
      <w:spacing w:after="180" w:line="274" w:lineRule="auto"/>
    </w:pPr>
    <w:rPr>
      <w:sz w:val="21"/>
    </w:rPr>
  </w:style>
  <w:style w:type="paragraph" w:styleId="Heading1">
    <w:name w:val="heading 1"/>
    <w:basedOn w:val="Normal"/>
    <w:next w:val="Normal"/>
    <w:link w:val="Heading1Char"/>
    <w:uiPriority w:val="9"/>
    <w:qFormat/>
    <w:rsid w:val="003423D0"/>
    <w:pPr>
      <w:keepNext/>
      <w:keepLines/>
      <w:spacing w:before="360" w:after="0" w:line="240" w:lineRule="auto"/>
      <w:outlineLvl w:val="0"/>
    </w:pPr>
    <w:rPr>
      <w:rFonts w:asciiTheme="majorHAnsi" w:eastAsiaTheme="majorEastAsia" w:hAnsiTheme="majorHAnsi" w:cstheme="majorBidi"/>
      <w:bCs/>
      <w:color w:val="156082" w:themeColor="accent1"/>
      <w:spacing w:val="20"/>
      <w:sz w:val="32"/>
      <w:szCs w:val="28"/>
    </w:rPr>
  </w:style>
  <w:style w:type="paragraph" w:styleId="Heading2">
    <w:name w:val="heading 2"/>
    <w:basedOn w:val="Normal"/>
    <w:next w:val="Normal"/>
    <w:link w:val="Heading2Char"/>
    <w:uiPriority w:val="9"/>
    <w:unhideWhenUsed/>
    <w:qFormat/>
    <w:rsid w:val="003423D0"/>
    <w:pPr>
      <w:keepNext/>
      <w:keepLines/>
      <w:spacing w:before="120" w:after="0" w:line="240" w:lineRule="auto"/>
      <w:outlineLvl w:val="1"/>
    </w:pPr>
    <w:rPr>
      <w:rFonts w:eastAsiaTheme="majorEastAsia" w:cstheme="majorBidi"/>
      <w:b/>
      <w:bCs/>
      <w:color w:val="156082" w:themeColor="accent1"/>
      <w:sz w:val="28"/>
      <w:szCs w:val="26"/>
    </w:rPr>
  </w:style>
  <w:style w:type="paragraph" w:styleId="Heading3">
    <w:name w:val="heading 3"/>
    <w:basedOn w:val="Normal"/>
    <w:next w:val="Normal"/>
    <w:link w:val="Heading3Char"/>
    <w:uiPriority w:val="9"/>
    <w:unhideWhenUsed/>
    <w:qFormat/>
    <w:rsid w:val="003423D0"/>
    <w:pPr>
      <w:keepNext/>
      <w:keepLines/>
      <w:spacing w:before="20" w:after="0" w:line="240" w:lineRule="auto"/>
      <w:outlineLvl w:val="2"/>
    </w:pPr>
    <w:rPr>
      <w:rFonts w:asciiTheme="majorHAnsi" w:eastAsiaTheme="majorEastAsia" w:hAnsiTheme="majorHAnsi" w:cstheme="majorBidi"/>
      <w:bCs/>
      <w:color w:val="0E2841" w:themeColor="text2"/>
      <w:spacing w:val="14"/>
      <w:sz w:val="24"/>
    </w:rPr>
  </w:style>
  <w:style w:type="paragraph" w:styleId="Heading4">
    <w:name w:val="heading 4"/>
    <w:basedOn w:val="Normal"/>
    <w:next w:val="Normal"/>
    <w:link w:val="Heading4Char"/>
    <w:uiPriority w:val="9"/>
    <w:semiHidden/>
    <w:unhideWhenUsed/>
    <w:qFormat/>
    <w:rsid w:val="003423D0"/>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3423D0"/>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3423D0"/>
    <w:pPr>
      <w:keepNext/>
      <w:keepLines/>
      <w:spacing w:before="200" w:after="0"/>
      <w:outlineLvl w:val="5"/>
    </w:pPr>
    <w:rPr>
      <w:rFonts w:asciiTheme="majorHAnsi" w:eastAsiaTheme="majorEastAsia" w:hAnsiTheme="majorHAnsi" w:cstheme="majorBidi"/>
      <w:iCs/>
      <w:color w:val="156082" w:themeColor="accent1"/>
      <w:sz w:val="22"/>
    </w:rPr>
  </w:style>
  <w:style w:type="paragraph" w:styleId="Heading7">
    <w:name w:val="heading 7"/>
    <w:basedOn w:val="Normal"/>
    <w:next w:val="Normal"/>
    <w:link w:val="Heading7Char"/>
    <w:uiPriority w:val="9"/>
    <w:semiHidden/>
    <w:unhideWhenUsed/>
    <w:qFormat/>
    <w:rsid w:val="003423D0"/>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3423D0"/>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3423D0"/>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3D0"/>
    <w:rPr>
      <w:rFonts w:asciiTheme="majorHAnsi" w:eastAsiaTheme="majorEastAsia" w:hAnsiTheme="majorHAnsi" w:cstheme="majorBidi"/>
      <w:bCs/>
      <w:color w:val="156082" w:themeColor="accent1"/>
      <w:spacing w:val="20"/>
      <w:sz w:val="32"/>
      <w:szCs w:val="28"/>
    </w:rPr>
  </w:style>
  <w:style w:type="character" w:customStyle="1" w:styleId="Heading2Char">
    <w:name w:val="Heading 2 Char"/>
    <w:basedOn w:val="DefaultParagraphFont"/>
    <w:link w:val="Heading2"/>
    <w:uiPriority w:val="9"/>
    <w:rsid w:val="003423D0"/>
    <w:rPr>
      <w:rFonts w:eastAsiaTheme="majorEastAsia" w:cstheme="majorBidi"/>
      <w:b/>
      <w:bCs/>
      <w:color w:val="156082" w:themeColor="accent1"/>
      <w:sz w:val="28"/>
      <w:szCs w:val="26"/>
    </w:rPr>
  </w:style>
  <w:style w:type="character" w:customStyle="1" w:styleId="Heading3Char">
    <w:name w:val="Heading 3 Char"/>
    <w:basedOn w:val="DefaultParagraphFont"/>
    <w:link w:val="Heading3"/>
    <w:uiPriority w:val="9"/>
    <w:rsid w:val="003423D0"/>
    <w:rPr>
      <w:rFonts w:asciiTheme="majorHAnsi" w:eastAsiaTheme="majorEastAsia" w:hAnsiTheme="majorHAnsi" w:cstheme="majorBidi"/>
      <w:bCs/>
      <w:color w:val="0E2841" w:themeColor="text2"/>
      <w:spacing w:val="14"/>
      <w:sz w:val="24"/>
    </w:rPr>
  </w:style>
  <w:style w:type="character" w:customStyle="1" w:styleId="Heading4Char">
    <w:name w:val="Heading 4 Char"/>
    <w:basedOn w:val="DefaultParagraphFont"/>
    <w:link w:val="Heading4"/>
    <w:uiPriority w:val="9"/>
    <w:semiHidden/>
    <w:rsid w:val="003423D0"/>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3423D0"/>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3423D0"/>
    <w:rPr>
      <w:rFonts w:asciiTheme="majorHAnsi" w:eastAsiaTheme="majorEastAsia" w:hAnsiTheme="majorHAnsi" w:cstheme="majorBidi"/>
      <w:iCs/>
      <w:color w:val="156082" w:themeColor="accent1"/>
    </w:rPr>
  </w:style>
  <w:style w:type="character" w:customStyle="1" w:styleId="Heading7Char">
    <w:name w:val="Heading 7 Char"/>
    <w:basedOn w:val="DefaultParagraphFont"/>
    <w:link w:val="Heading7"/>
    <w:uiPriority w:val="9"/>
    <w:semiHidden/>
    <w:rsid w:val="003423D0"/>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3423D0"/>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3423D0"/>
    <w:rPr>
      <w:rFonts w:asciiTheme="majorHAnsi" w:eastAsiaTheme="majorEastAsia" w:hAnsiTheme="majorHAnsi" w:cstheme="majorBidi"/>
      <w:i/>
      <w:iCs/>
      <w:color w:val="000000"/>
      <w:sz w:val="20"/>
      <w:szCs w:val="20"/>
    </w:rPr>
  </w:style>
  <w:style w:type="paragraph" w:styleId="Title">
    <w:name w:val="Title"/>
    <w:basedOn w:val="Normal"/>
    <w:next w:val="Normal"/>
    <w:link w:val="TitleChar"/>
    <w:uiPriority w:val="10"/>
    <w:qFormat/>
    <w:rsid w:val="003423D0"/>
    <w:pPr>
      <w:spacing w:after="120" w:line="240" w:lineRule="auto"/>
      <w:contextualSpacing/>
    </w:pPr>
    <w:rPr>
      <w:rFonts w:asciiTheme="majorHAnsi" w:eastAsiaTheme="majorEastAsia" w:hAnsiTheme="majorHAnsi" w:cstheme="majorBidi"/>
      <w:color w:val="0E2841" w:themeColor="text2"/>
      <w:spacing w:val="30"/>
      <w:kern w:val="28"/>
      <w:sz w:val="96"/>
      <w:szCs w:val="52"/>
    </w:rPr>
  </w:style>
  <w:style w:type="character" w:customStyle="1" w:styleId="TitleChar">
    <w:name w:val="Title Char"/>
    <w:basedOn w:val="DefaultParagraphFont"/>
    <w:link w:val="Title"/>
    <w:uiPriority w:val="10"/>
    <w:rsid w:val="003423D0"/>
    <w:rPr>
      <w:rFonts w:asciiTheme="majorHAnsi" w:eastAsiaTheme="majorEastAsia" w:hAnsiTheme="majorHAnsi" w:cstheme="majorBidi"/>
      <w:color w:val="0E2841" w:themeColor="text2"/>
      <w:spacing w:val="30"/>
      <w:kern w:val="28"/>
      <w:sz w:val="96"/>
      <w:szCs w:val="52"/>
    </w:rPr>
  </w:style>
  <w:style w:type="paragraph" w:styleId="Subtitle">
    <w:name w:val="Subtitle"/>
    <w:basedOn w:val="Normal"/>
    <w:next w:val="Normal"/>
    <w:link w:val="SubtitleChar"/>
    <w:uiPriority w:val="11"/>
    <w:qFormat/>
    <w:rsid w:val="003423D0"/>
    <w:pPr>
      <w:numPr>
        <w:ilvl w:val="1"/>
      </w:numPr>
    </w:pPr>
    <w:rPr>
      <w:rFonts w:eastAsiaTheme="majorEastAsia" w:cstheme="majorBidi"/>
      <w:iCs/>
      <w:color w:val="0E2841" w:themeColor="text2"/>
      <w:sz w:val="40"/>
      <w:szCs w:val="24"/>
    </w:rPr>
  </w:style>
  <w:style w:type="character" w:customStyle="1" w:styleId="SubtitleChar">
    <w:name w:val="Subtitle Char"/>
    <w:basedOn w:val="DefaultParagraphFont"/>
    <w:link w:val="Subtitle"/>
    <w:uiPriority w:val="11"/>
    <w:rsid w:val="003423D0"/>
    <w:rPr>
      <w:rFonts w:eastAsiaTheme="majorEastAsia" w:cstheme="majorBidi"/>
      <w:iCs/>
      <w:color w:val="0E2841" w:themeColor="text2"/>
      <w:sz w:val="40"/>
      <w:szCs w:val="24"/>
    </w:rPr>
  </w:style>
  <w:style w:type="paragraph" w:styleId="Quote">
    <w:name w:val="Quote"/>
    <w:basedOn w:val="Normal"/>
    <w:next w:val="Normal"/>
    <w:link w:val="QuoteChar"/>
    <w:uiPriority w:val="29"/>
    <w:qFormat/>
    <w:rsid w:val="003423D0"/>
    <w:pPr>
      <w:spacing w:after="0" w:line="360" w:lineRule="auto"/>
      <w:jc w:val="center"/>
    </w:pPr>
    <w:rPr>
      <w:rFonts w:eastAsiaTheme="minorEastAsia"/>
      <w:b/>
      <w:i/>
      <w:iCs/>
      <w:color w:val="156082" w:themeColor="accent1"/>
      <w:sz w:val="26"/>
    </w:rPr>
  </w:style>
  <w:style w:type="character" w:customStyle="1" w:styleId="QuoteChar">
    <w:name w:val="Quote Char"/>
    <w:basedOn w:val="DefaultParagraphFont"/>
    <w:link w:val="Quote"/>
    <w:uiPriority w:val="29"/>
    <w:rsid w:val="003423D0"/>
    <w:rPr>
      <w:rFonts w:eastAsiaTheme="minorEastAsia"/>
      <w:b/>
      <w:i/>
      <w:iCs/>
      <w:color w:val="156082" w:themeColor="accent1"/>
      <w:sz w:val="26"/>
    </w:rPr>
  </w:style>
  <w:style w:type="paragraph" w:styleId="ListParagraph">
    <w:name w:val="List Paragraph"/>
    <w:basedOn w:val="Normal"/>
    <w:uiPriority w:val="34"/>
    <w:qFormat/>
    <w:rsid w:val="003423D0"/>
    <w:pPr>
      <w:spacing w:line="240" w:lineRule="auto"/>
      <w:ind w:left="720" w:hanging="288"/>
      <w:contextualSpacing/>
    </w:pPr>
    <w:rPr>
      <w:color w:val="0E2841" w:themeColor="text2"/>
    </w:rPr>
  </w:style>
  <w:style w:type="character" w:styleId="IntenseEmphasis">
    <w:name w:val="Intense Emphasis"/>
    <w:basedOn w:val="DefaultParagraphFont"/>
    <w:uiPriority w:val="21"/>
    <w:qFormat/>
    <w:rsid w:val="003423D0"/>
    <w:rPr>
      <w:b/>
      <w:bCs/>
      <w:i/>
      <w:iCs/>
      <w:color w:val="156082" w:themeColor="accent1"/>
    </w:rPr>
  </w:style>
  <w:style w:type="paragraph" w:styleId="IntenseQuote">
    <w:name w:val="Intense Quote"/>
    <w:basedOn w:val="Normal"/>
    <w:next w:val="Normal"/>
    <w:link w:val="IntenseQuoteChar"/>
    <w:uiPriority w:val="30"/>
    <w:qFormat/>
    <w:rsid w:val="003423D0"/>
    <w:pPr>
      <w:pBdr>
        <w:top w:val="single" w:sz="36" w:space="8" w:color="156082" w:themeColor="accent1"/>
        <w:left w:val="single" w:sz="36" w:space="8" w:color="156082" w:themeColor="accent1"/>
        <w:bottom w:val="single" w:sz="36" w:space="8" w:color="156082" w:themeColor="accent1"/>
        <w:right w:val="single" w:sz="36" w:space="8" w:color="156082" w:themeColor="accent1"/>
      </w:pBdr>
      <w:shd w:val="clear" w:color="auto" w:fill="156082" w:themeFill="accent1"/>
      <w:spacing w:before="200" w:after="200" w:line="360" w:lineRule="auto"/>
      <w:ind w:left="259" w:right="259"/>
      <w:jc w:val="center"/>
    </w:pPr>
    <w:rPr>
      <w:rFonts w:asciiTheme="majorHAnsi" w:eastAsiaTheme="minorEastAsia" w:hAnsiTheme="majorHAnsi"/>
      <w:bCs/>
      <w:iCs/>
      <w:color w:val="FFFFFF" w:themeColor="background1"/>
      <w:sz w:val="28"/>
    </w:rPr>
  </w:style>
  <w:style w:type="character" w:customStyle="1" w:styleId="IntenseQuoteChar">
    <w:name w:val="Intense Quote Char"/>
    <w:basedOn w:val="DefaultParagraphFont"/>
    <w:link w:val="IntenseQuote"/>
    <w:uiPriority w:val="30"/>
    <w:rsid w:val="003423D0"/>
    <w:rPr>
      <w:rFonts w:asciiTheme="majorHAnsi" w:eastAsiaTheme="minorEastAsia" w:hAnsiTheme="majorHAnsi"/>
      <w:bCs/>
      <w:iCs/>
      <w:color w:val="FFFFFF" w:themeColor="background1"/>
      <w:sz w:val="28"/>
      <w:shd w:val="clear" w:color="auto" w:fill="156082" w:themeFill="accent1"/>
    </w:rPr>
  </w:style>
  <w:style w:type="character" w:styleId="IntenseReference">
    <w:name w:val="Intense Reference"/>
    <w:basedOn w:val="DefaultParagraphFont"/>
    <w:uiPriority w:val="32"/>
    <w:qFormat/>
    <w:rsid w:val="003423D0"/>
    <w:rPr>
      <w:b w:val="0"/>
      <w:bCs/>
      <w:smallCaps/>
      <w:color w:val="156082" w:themeColor="accent1"/>
      <w:spacing w:val="5"/>
      <w:u w:val="single"/>
    </w:rPr>
  </w:style>
  <w:style w:type="paragraph" w:styleId="Caption">
    <w:name w:val="caption"/>
    <w:basedOn w:val="Normal"/>
    <w:next w:val="Normal"/>
    <w:uiPriority w:val="35"/>
    <w:semiHidden/>
    <w:unhideWhenUsed/>
    <w:qFormat/>
    <w:rsid w:val="003423D0"/>
    <w:pPr>
      <w:spacing w:line="240" w:lineRule="auto"/>
    </w:pPr>
    <w:rPr>
      <w:rFonts w:asciiTheme="majorHAnsi" w:eastAsiaTheme="minorEastAsia" w:hAnsiTheme="majorHAnsi"/>
      <w:bCs/>
      <w:smallCaps/>
      <w:color w:val="0E2841" w:themeColor="text2"/>
      <w:spacing w:val="6"/>
      <w:sz w:val="22"/>
      <w:szCs w:val="18"/>
    </w:rPr>
  </w:style>
  <w:style w:type="character" w:styleId="Strong">
    <w:name w:val="Strong"/>
    <w:basedOn w:val="DefaultParagraphFont"/>
    <w:uiPriority w:val="22"/>
    <w:qFormat/>
    <w:rsid w:val="003423D0"/>
    <w:rPr>
      <w:b w:val="0"/>
      <w:bCs/>
      <w:i/>
      <w:color w:val="0E2841" w:themeColor="text2"/>
    </w:rPr>
  </w:style>
  <w:style w:type="character" w:styleId="Emphasis">
    <w:name w:val="Emphasis"/>
    <w:basedOn w:val="DefaultParagraphFont"/>
    <w:uiPriority w:val="20"/>
    <w:qFormat/>
    <w:rsid w:val="003423D0"/>
    <w:rPr>
      <w:b/>
      <w:i/>
      <w:iCs/>
    </w:rPr>
  </w:style>
  <w:style w:type="paragraph" w:styleId="NoSpacing">
    <w:name w:val="No Spacing"/>
    <w:link w:val="NoSpacingChar"/>
    <w:uiPriority w:val="1"/>
    <w:qFormat/>
    <w:rsid w:val="003423D0"/>
    <w:pPr>
      <w:spacing w:after="0" w:line="240" w:lineRule="auto"/>
    </w:pPr>
  </w:style>
  <w:style w:type="character" w:customStyle="1" w:styleId="NoSpacingChar">
    <w:name w:val="No Spacing Char"/>
    <w:basedOn w:val="DefaultParagraphFont"/>
    <w:link w:val="NoSpacing"/>
    <w:uiPriority w:val="1"/>
    <w:rsid w:val="003423D0"/>
  </w:style>
  <w:style w:type="character" w:styleId="SubtleEmphasis">
    <w:name w:val="Subtle Emphasis"/>
    <w:basedOn w:val="DefaultParagraphFont"/>
    <w:uiPriority w:val="19"/>
    <w:qFormat/>
    <w:rsid w:val="003423D0"/>
    <w:rPr>
      <w:i/>
      <w:iCs/>
      <w:color w:val="000000"/>
    </w:rPr>
  </w:style>
  <w:style w:type="character" w:styleId="SubtleReference">
    <w:name w:val="Subtle Reference"/>
    <w:basedOn w:val="DefaultParagraphFont"/>
    <w:uiPriority w:val="31"/>
    <w:qFormat/>
    <w:rsid w:val="003423D0"/>
    <w:rPr>
      <w:smallCaps/>
      <w:color w:val="000000"/>
      <w:u w:val="single"/>
    </w:rPr>
  </w:style>
  <w:style w:type="character" w:styleId="BookTitle">
    <w:name w:val="Book Title"/>
    <w:basedOn w:val="DefaultParagraphFont"/>
    <w:uiPriority w:val="33"/>
    <w:qFormat/>
    <w:rsid w:val="003423D0"/>
    <w:rPr>
      <w:b/>
      <w:bCs/>
      <w:caps/>
      <w:smallCaps w:val="0"/>
      <w:color w:val="0E2841" w:themeColor="text2"/>
      <w:spacing w:val="10"/>
    </w:rPr>
  </w:style>
  <w:style w:type="paragraph" w:styleId="TOCHeading">
    <w:name w:val="TOC Heading"/>
    <w:basedOn w:val="Heading1"/>
    <w:next w:val="Normal"/>
    <w:uiPriority w:val="39"/>
    <w:semiHidden/>
    <w:unhideWhenUsed/>
    <w:qFormat/>
    <w:rsid w:val="003423D0"/>
    <w:pPr>
      <w:spacing w:before="480" w:line="264" w:lineRule="auto"/>
      <w:outlineLvl w:val="9"/>
    </w:pPr>
    <w:rPr>
      <w:b/>
    </w:rPr>
  </w:style>
  <w:style w:type="paragraph" w:customStyle="1" w:styleId="PersonalName">
    <w:name w:val="Personal Name"/>
    <w:basedOn w:val="Title"/>
    <w:qFormat/>
    <w:rsid w:val="003423D0"/>
    <w:rPr>
      <w:b/>
      <w:caps/>
      <w:color w:val="000000"/>
      <w:sz w:val="28"/>
      <w:szCs w:val="28"/>
    </w:rPr>
  </w:style>
  <w:style w:type="paragraph" w:styleId="NormalWeb">
    <w:name w:val="Normal (Web)"/>
    <w:basedOn w:val="Normal"/>
    <w:uiPriority w:val="99"/>
    <w:semiHidden/>
    <w:unhideWhenUsed/>
    <w:rsid w:val="00634A5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0371D0"/>
    <w:rPr>
      <w:color w:val="467886" w:themeColor="hyperlink"/>
      <w:u w:val="single"/>
    </w:rPr>
  </w:style>
  <w:style w:type="character" w:styleId="UnresolvedMention">
    <w:name w:val="Unresolved Mention"/>
    <w:basedOn w:val="DefaultParagraphFont"/>
    <w:uiPriority w:val="99"/>
    <w:semiHidden/>
    <w:unhideWhenUsed/>
    <w:rsid w:val="000371D0"/>
    <w:rPr>
      <w:color w:val="605E5C"/>
      <w:shd w:val="clear" w:color="auto" w:fill="E1DFDD"/>
    </w:rPr>
  </w:style>
  <w:style w:type="table" w:styleId="TableGrid">
    <w:name w:val="Table Grid"/>
    <w:basedOn w:val="TableNormal"/>
    <w:uiPriority w:val="39"/>
    <w:rsid w:val="00197F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Paragraph">
    <w:name w:val="First Paragraph"/>
    <w:basedOn w:val="BodyText"/>
    <w:next w:val="BodyText"/>
    <w:qFormat/>
    <w:rsid w:val="00F739F3"/>
    <w:pPr>
      <w:spacing w:before="180" w:after="180" w:line="240" w:lineRule="auto"/>
    </w:pPr>
    <w:rPr>
      <w:rFonts w:eastAsiaTheme="minorEastAsia"/>
      <w:sz w:val="24"/>
      <w:szCs w:val="24"/>
      <w:lang w:val="en-US" w:eastAsia="zh-CN"/>
    </w:rPr>
  </w:style>
  <w:style w:type="paragraph" w:styleId="BodyText">
    <w:name w:val="Body Text"/>
    <w:basedOn w:val="Normal"/>
    <w:link w:val="BodyTextChar"/>
    <w:uiPriority w:val="99"/>
    <w:semiHidden/>
    <w:unhideWhenUsed/>
    <w:rsid w:val="00F739F3"/>
    <w:pPr>
      <w:spacing w:after="120"/>
    </w:pPr>
  </w:style>
  <w:style w:type="character" w:customStyle="1" w:styleId="BodyTextChar">
    <w:name w:val="Body Text Char"/>
    <w:basedOn w:val="DefaultParagraphFont"/>
    <w:link w:val="BodyText"/>
    <w:uiPriority w:val="99"/>
    <w:semiHidden/>
    <w:rsid w:val="00F739F3"/>
    <w:rPr>
      <w:sz w:val="21"/>
    </w:rPr>
  </w:style>
  <w:style w:type="paragraph" w:customStyle="1" w:styleId="Compact">
    <w:name w:val="Compact"/>
    <w:basedOn w:val="BodyText"/>
    <w:qFormat/>
    <w:rsid w:val="00F739F3"/>
    <w:pPr>
      <w:spacing w:before="36" w:after="36" w:line="240" w:lineRule="auto"/>
    </w:pPr>
    <w:rPr>
      <w:rFonts w:eastAsiaTheme="minorEastAsia"/>
      <w:sz w:val="24"/>
      <w:szCs w:val="24"/>
      <w:lang w:val="en-US" w:eastAsia="zh-CN"/>
    </w:rPr>
  </w:style>
  <w:style w:type="table" w:customStyle="1" w:styleId="Table">
    <w:name w:val="Table"/>
    <w:semiHidden/>
    <w:unhideWhenUsed/>
    <w:qFormat/>
    <w:rsid w:val="00F739F3"/>
    <w:pPr>
      <w:spacing w:line="240" w:lineRule="auto"/>
    </w:pPr>
    <w:rPr>
      <w:rFonts w:eastAsiaTheme="minorEastAsia"/>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sid w:val="00F739F3"/>
    <w:rPr>
      <w:rFonts w:ascii="Consolas" w:hAnsi="Consolas"/>
    </w:rPr>
  </w:style>
  <w:style w:type="paragraph" w:customStyle="1" w:styleId="SourceCode">
    <w:name w:val="Source Code"/>
    <w:basedOn w:val="Normal"/>
    <w:link w:val="VerbatimChar"/>
    <w:rsid w:val="00F739F3"/>
    <w:pPr>
      <w:wordWrap w:val="0"/>
      <w:spacing w:after="200" w:line="240" w:lineRule="auto"/>
    </w:pPr>
    <w:rPr>
      <w:rFonts w:ascii="Consolas" w:hAnsi="Consolas"/>
      <w:sz w:val="22"/>
    </w:rPr>
  </w:style>
  <w:style w:type="character" w:styleId="PlaceholderText">
    <w:name w:val="Placeholder Text"/>
    <w:basedOn w:val="DefaultParagraphFont"/>
    <w:uiPriority w:val="99"/>
    <w:semiHidden/>
    <w:rsid w:val="006E3E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2FBABF-B28C-0F4A-BF8A-6426E71074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548</TotalTime>
  <Pages>11</Pages>
  <Words>2564</Words>
  <Characters>14617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nicolls</dc:creator>
  <cp:keywords/>
  <dc:description/>
  <cp:lastModifiedBy>Jarrod Mc Evoy</cp:lastModifiedBy>
  <cp:revision>12</cp:revision>
  <cp:lastPrinted>2026-09-06T22:18:00Z</cp:lastPrinted>
  <dcterms:created xsi:type="dcterms:W3CDTF">2025-09-25T15:10:00Z</dcterms:created>
  <dcterms:modified xsi:type="dcterms:W3CDTF">2026-09-06T22:19:00Z</dcterms:modified>
</cp:coreProperties>
</file>