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5F" w14:textId="2F59DE6C" w:rsidR="002D2C1A" w:rsidRDefault="002D2C1A" w:rsidP="002D2C1A">
      <w:pPr>
        <w:pStyle w:val="Heading1"/>
        <w:rPr>
          <w:rFonts w:eastAsia="Times New Roman"/>
          <w:lang w:eastAsia="en-GB"/>
        </w:rPr>
      </w:pPr>
      <w:r>
        <w:rPr>
          <w:rFonts w:eastAsia="Times New Roman"/>
          <w:lang w:eastAsia="en-GB"/>
        </w:rPr>
        <w:t>Homework I</w:t>
      </w:r>
    </w:p>
    <w:p w14:paraId="25B6936D" w14:textId="77777777" w:rsidR="002D2C1A" w:rsidRDefault="002D2C1A" w:rsidP="002D2C1A">
      <w:pPr>
        <w:rPr>
          <w:rFonts w:ascii="Arial" w:hAnsi="Arial"/>
        </w:rPr>
      </w:pPr>
    </w:p>
    <w:p w14:paraId="0E1BD429" w14:textId="20EB97EB" w:rsidR="002D2C1A" w:rsidRDefault="002D2C1A" w:rsidP="00585DD9"/>
    <w:p w14:paraId="4CA125CE" w14:textId="5FF13CFC" w:rsidR="00585DD9" w:rsidRDefault="00585DD9" w:rsidP="00585DD9">
      <w:pPr>
        <w:pStyle w:val="Heading2"/>
        <w:numPr>
          <w:ilvl w:val="0"/>
          <w:numId w:val="8"/>
        </w:numPr>
      </w:pPr>
      <w:r w:rsidRPr="002D2C1A">
        <w:t>Small Benders decomposition example with feasibility cuts</w:t>
      </w:r>
    </w:p>
    <w:p w14:paraId="30297C94" w14:textId="77777777" w:rsidR="00585DD9" w:rsidRPr="00BD0CBB" w:rsidRDefault="00585DD9" w:rsidP="00585DD9"/>
    <w:p w14:paraId="44A71339" w14:textId="06957EAE" w:rsidR="00585DD9" w:rsidRPr="00585DD9" w:rsidRDefault="00585DD9" w:rsidP="00585DD9">
      <w:pPr>
        <w:pStyle w:val="NoSpacing"/>
        <w:numPr>
          <w:ilvl w:val="0"/>
          <w:numId w:val="0"/>
        </w:numPr>
        <w:ind w:left="567" w:hanging="567"/>
        <w:rPr>
          <w:lang w:val="fr-FR"/>
        </w:rPr>
      </w:pPr>
      <w:proofErr w:type="spellStart"/>
      <w:r w:rsidRPr="00585DD9">
        <w:rPr>
          <w:lang w:val="fr-FR"/>
        </w:rPr>
        <w:t>Consider</w:t>
      </w:r>
      <w:proofErr w:type="spellEnd"/>
      <w:r w:rsidRPr="00585DD9">
        <w:rPr>
          <w:lang w:val="fr-FR"/>
        </w:rPr>
        <w:t xml:space="preserve"> the MIP</w:t>
      </w:r>
    </w:p>
    <w:p w14:paraId="589942A1" w14:textId="77777777" w:rsidR="00585DD9" w:rsidRPr="00585DD9" w:rsidRDefault="00585DD9" w:rsidP="00585DD9">
      <w:pPr>
        <w:rPr>
          <w:rFonts w:ascii="Arial" w:hAnsi="Arial"/>
          <w:lang w:val="fr-FR"/>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85DD9" w14:paraId="201BCD35" w14:textId="77777777" w:rsidTr="0032191F">
        <w:trPr>
          <w:trHeight w:val="779"/>
        </w:trPr>
        <w:tc>
          <w:tcPr>
            <w:tcW w:w="8217" w:type="dxa"/>
            <w:vAlign w:val="center"/>
          </w:tcPr>
          <w:p w14:paraId="0A9DFAED" w14:textId="77777777" w:rsidR="00585DD9" w:rsidRPr="00585DD9" w:rsidRDefault="00000000" w:rsidP="006A2C32">
            <w:pPr>
              <w:rPr>
                <w:color w:val="4472C4" w:themeColor="accent1"/>
                <w:lang w:val="en-US"/>
              </w:rPr>
            </w:pPr>
            <m:oMathPara>
              <m:oMath>
                <m:func>
                  <m:funcPr>
                    <m:ctrlPr>
                      <w:rPr>
                        <w:rFonts w:ascii="Cambria Math" w:hAnsi="Cambria Math"/>
                        <w:i/>
                        <w:color w:val="4472C4" w:themeColor="accent1"/>
                      </w:rPr>
                    </m:ctrlPr>
                  </m:funcPr>
                  <m:fName>
                    <m:limLow>
                      <m:limLowPr>
                        <m:ctrlPr>
                          <w:rPr>
                            <w:rFonts w:ascii="Cambria Math" w:hAnsi="Cambria Math"/>
                            <w:i/>
                            <w:color w:val="4472C4" w:themeColor="accent1"/>
                          </w:rPr>
                        </m:ctrlPr>
                      </m:limLowPr>
                      <m:e>
                        <m:r>
                          <m:rPr>
                            <m:sty m:val="p"/>
                          </m:rPr>
                          <w:rPr>
                            <w:rFonts w:ascii="Cambria Math" w:hAnsi="Cambria Math"/>
                            <w:color w:val="4472C4" w:themeColor="accent1"/>
                          </w:rPr>
                          <m:t>min</m:t>
                        </m:r>
                        <m:ctrlPr>
                          <w:rPr>
                            <w:rFonts w:ascii="Cambria Math" w:hAnsi="Cambria Math"/>
                            <w:color w:val="4472C4" w:themeColor="accent1"/>
                          </w:rPr>
                        </m:ctrlPr>
                      </m:e>
                      <m:lim>
                        <m:r>
                          <w:rPr>
                            <w:rFonts w:ascii="Cambria Math" w:hAnsi="Cambria Math"/>
                            <w:color w:val="4472C4" w:themeColor="accent1"/>
                          </w:rPr>
                          <m:t>y,x</m:t>
                        </m:r>
                        <m:ctrlPr>
                          <w:rPr>
                            <w:rFonts w:ascii="Cambria Math" w:hAnsi="Cambria Math"/>
                            <w:color w:val="4472C4" w:themeColor="accent1"/>
                          </w:rPr>
                        </m:ctrlPr>
                      </m:lim>
                    </m:limLow>
                  </m:fName>
                  <m:e>
                    <m:r>
                      <w:rPr>
                        <w:rFonts w:ascii="Cambria Math" w:hAnsi="Cambria Math"/>
                        <w:color w:val="4472C4" w:themeColor="accent1"/>
                      </w:rPr>
                      <m:t>0.1y+1x</m:t>
                    </m:r>
                  </m:e>
                </m:func>
              </m:oMath>
            </m:oMathPara>
          </w:p>
        </w:tc>
        <w:tc>
          <w:tcPr>
            <w:tcW w:w="850" w:type="dxa"/>
            <w:vAlign w:val="center"/>
          </w:tcPr>
          <w:p w14:paraId="69B000CE" w14:textId="28C4D6DD" w:rsidR="00585DD9" w:rsidRDefault="00585DD9" w:rsidP="006A2C32">
            <w:pPr>
              <w:pStyle w:val="Caption"/>
              <w:spacing w:after="0"/>
              <w:jc w:val="center"/>
              <w:rPr>
                <w:lang w:val="en-US"/>
              </w:rPr>
            </w:pPr>
            <w:bookmarkStart w:id="0" w:name="_Ref129704633"/>
            <w:r>
              <w:t xml:space="preserve">( </w:t>
            </w:r>
            <w:fldSimple w:instr=" SEQ ( \* ARABIC ">
              <w:r w:rsidR="00FB131E">
                <w:rPr>
                  <w:noProof/>
                </w:rPr>
                <w:t>1</w:t>
              </w:r>
            </w:fldSimple>
            <w:r>
              <w:t xml:space="preserve"> )</w:t>
            </w:r>
            <w:bookmarkEnd w:id="0"/>
          </w:p>
        </w:tc>
      </w:tr>
      <w:tr w:rsidR="00585DD9" w14:paraId="7943D689" w14:textId="77777777" w:rsidTr="0032191F">
        <w:trPr>
          <w:trHeight w:val="454"/>
        </w:trPr>
        <w:tc>
          <w:tcPr>
            <w:tcW w:w="8217" w:type="dxa"/>
            <w:vAlign w:val="center"/>
          </w:tcPr>
          <w:p w14:paraId="659C3315" w14:textId="77777777" w:rsidR="00585DD9" w:rsidRPr="00585DD9" w:rsidRDefault="00585DD9" w:rsidP="006A2C32">
            <w:pPr>
              <w:rPr>
                <w:rFonts w:ascii="Arial" w:hAnsi="Arial"/>
                <w:color w:val="4472C4" w:themeColor="accent1"/>
              </w:rPr>
            </w:pPr>
            <m:oMathPara>
              <m:oMath>
                <m:r>
                  <w:rPr>
                    <w:rFonts w:ascii="Cambria Math" w:hAnsi="Cambria Math"/>
                    <w:color w:val="4472C4" w:themeColor="accent1"/>
                  </w:rPr>
                  <m:t>x+y≥10</m:t>
                </m:r>
              </m:oMath>
            </m:oMathPara>
          </w:p>
        </w:tc>
        <w:tc>
          <w:tcPr>
            <w:tcW w:w="850" w:type="dxa"/>
            <w:vAlign w:val="center"/>
          </w:tcPr>
          <w:p w14:paraId="34609BC0" w14:textId="51414A2F" w:rsidR="00585DD9" w:rsidRDefault="00585DD9" w:rsidP="006A2C32">
            <w:pPr>
              <w:pStyle w:val="Caption"/>
              <w:spacing w:after="0"/>
              <w:jc w:val="center"/>
            </w:pPr>
            <w:bookmarkStart w:id="1" w:name="_Ref132361250"/>
            <w:r>
              <w:t xml:space="preserve">( </w:t>
            </w:r>
            <w:fldSimple w:instr=" SEQ ( \* ARABIC ">
              <w:r w:rsidR="00FB131E">
                <w:rPr>
                  <w:noProof/>
                </w:rPr>
                <w:t>2</w:t>
              </w:r>
            </w:fldSimple>
            <w:r>
              <w:t xml:space="preserve"> )</w:t>
            </w:r>
            <w:bookmarkEnd w:id="1"/>
          </w:p>
        </w:tc>
      </w:tr>
      <w:tr w:rsidR="00585DD9" w14:paraId="5EAE2B55" w14:textId="77777777" w:rsidTr="0032191F">
        <w:trPr>
          <w:trHeight w:val="454"/>
        </w:trPr>
        <w:tc>
          <w:tcPr>
            <w:tcW w:w="8217" w:type="dxa"/>
            <w:vAlign w:val="center"/>
          </w:tcPr>
          <w:p w14:paraId="3A8A320B" w14:textId="77777777" w:rsidR="00585DD9" w:rsidRPr="00585DD9" w:rsidRDefault="00585DD9" w:rsidP="006A2C32">
            <w:pPr>
              <w:rPr>
                <w:rFonts w:ascii="Arial" w:hAnsi="Arial"/>
                <w:color w:val="4472C4" w:themeColor="accent1"/>
              </w:rPr>
            </w:pPr>
            <m:oMathPara>
              <m:oMath>
                <m:r>
                  <w:rPr>
                    <w:rFonts w:ascii="Cambria Math" w:hAnsi="Cambria Math"/>
                    <w:color w:val="4472C4" w:themeColor="accent1"/>
                  </w:rPr>
                  <m:t>-2y+x≥6</m:t>
                </m:r>
              </m:oMath>
            </m:oMathPara>
          </w:p>
        </w:tc>
        <w:tc>
          <w:tcPr>
            <w:tcW w:w="850" w:type="dxa"/>
            <w:vAlign w:val="center"/>
          </w:tcPr>
          <w:p w14:paraId="62AE959A" w14:textId="27B75385" w:rsidR="00585DD9" w:rsidRDefault="00585DD9" w:rsidP="006A2C32">
            <w:pPr>
              <w:pStyle w:val="Caption"/>
              <w:spacing w:after="0"/>
              <w:jc w:val="center"/>
            </w:pPr>
            <w:r>
              <w:t xml:space="preserve">( </w:t>
            </w:r>
            <w:fldSimple w:instr=" SEQ ( \* ARABIC ">
              <w:r w:rsidR="00FB131E">
                <w:rPr>
                  <w:noProof/>
                </w:rPr>
                <w:t>3</w:t>
              </w:r>
            </w:fldSimple>
            <w:r>
              <w:t xml:space="preserve"> )</w:t>
            </w:r>
          </w:p>
        </w:tc>
      </w:tr>
      <w:tr w:rsidR="00585DD9" w14:paraId="2F5EEAC8" w14:textId="77777777" w:rsidTr="0032191F">
        <w:trPr>
          <w:trHeight w:val="454"/>
        </w:trPr>
        <w:tc>
          <w:tcPr>
            <w:tcW w:w="8217" w:type="dxa"/>
            <w:vAlign w:val="center"/>
          </w:tcPr>
          <w:p w14:paraId="5AC1356B" w14:textId="77777777" w:rsidR="00585DD9" w:rsidRPr="00585DD9" w:rsidRDefault="00585DD9" w:rsidP="006A2C32">
            <w:pPr>
              <w:rPr>
                <w:rFonts w:ascii="Arial" w:hAnsi="Arial"/>
                <w:color w:val="4472C4" w:themeColor="accent1"/>
              </w:rPr>
            </w:pPr>
            <m:oMathPara>
              <m:oMath>
                <m:r>
                  <w:rPr>
                    <w:rFonts w:ascii="Cambria Math" w:hAnsi="Cambria Math"/>
                    <w:color w:val="4472C4" w:themeColor="accent1"/>
                  </w:rPr>
                  <m:t>-x≥-9</m:t>
                </m:r>
              </m:oMath>
            </m:oMathPara>
          </w:p>
        </w:tc>
        <w:tc>
          <w:tcPr>
            <w:tcW w:w="850" w:type="dxa"/>
            <w:vAlign w:val="center"/>
          </w:tcPr>
          <w:p w14:paraId="412B2608" w14:textId="14A783A9" w:rsidR="00585DD9" w:rsidRDefault="00585DD9" w:rsidP="006A2C32">
            <w:pPr>
              <w:pStyle w:val="Caption"/>
              <w:spacing w:after="0"/>
              <w:jc w:val="center"/>
            </w:pPr>
            <w:bookmarkStart w:id="2" w:name="_Ref132361259"/>
            <w:r>
              <w:t xml:space="preserve">( </w:t>
            </w:r>
            <w:fldSimple w:instr=" SEQ ( \* ARABIC ">
              <w:r w:rsidR="00FB131E">
                <w:rPr>
                  <w:noProof/>
                </w:rPr>
                <w:t>4</w:t>
              </w:r>
            </w:fldSimple>
            <w:r>
              <w:t xml:space="preserve"> )</w:t>
            </w:r>
            <w:bookmarkEnd w:id="2"/>
          </w:p>
        </w:tc>
      </w:tr>
      <w:tr w:rsidR="00585DD9" w14:paraId="5F24C4B9" w14:textId="77777777" w:rsidTr="0032191F">
        <w:trPr>
          <w:trHeight w:val="454"/>
        </w:trPr>
        <w:tc>
          <w:tcPr>
            <w:tcW w:w="8217" w:type="dxa"/>
            <w:vAlign w:val="center"/>
          </w:tcPr>
          <w:p w14:paraId="6761C761" w14:textId="77777777" w:rsidR="00585DD9" w:rsidRPr="00585DD9" w:rsidRDefault="00585DD9" w:rsidP="006A2C32">
            <w:pPr>
              <w:rPr>
                <w:rFonts w:ascii="Arial" w:hAnsi="Arial"/>
                <w:color w:val="4472C4" w:themeColor="accent1"/>
              </w:rPr>
            </w:pPr>
            <m:oMathPara>
              <m:oMath>
                <m:r>
                  <w:rPr>
                    <w:rFonts w:ascii="Cambria Math" w:hAnsi="Cambria Math"/>
                    <w:color w:val="4472C4" w:themeColor="accent1"/>
                  </w:rPr>
                  <m:t>x,y≥0, y</m:t>
                </m:r>
                <m:r>
                  <m:rPr>
                    <m:scr m:val="double-struck"/>
                  </m:rPr>
                  <w:rPr>
                    <w:rFonts w:ascii="Cambria Math" w:hAnsi="Cambria Math"/>
                    <w:color w:val="4472C4" w:themeColor="accent1"/>
                  </w:rPr>
                  <m:t>∈Z</m:t>
                </m:r>
              </m:oMath>
            </m:oMathPara>
          </w:p>
        </w:tc>
        <w:tc>
          <w:tcPr>
            <w:tcW w:w="850" w:type="dxa"/>
            <w:vAlign w:val="center"/>
          </w:tcPr>
          <w:p w14:paraId="2D2AD471" w14:textId="7E42C43A" w:rsidR="00585DD9" w:rsidRDefault="00585DD9" w:rsidP="006A2C32">
            <w:pPr>
              <w:pStyle w:val="Caption"/>
              <w:spacing w:after="0"/>
              <w:jc w:val="center"/>
            </w:pPr>
            <w:r>
              <w:t xml:space="preserve">( </w:t>
            </w:r>
            <w:fldSimple w:instr=" SEQ ( \* ARABIC ">
              <w:r w:rsidR="00FB131E">
                <w:rPr>
                  <w:noProof/>
                </w:rPr>
                <w:t>5</w:t>
              </w:r>
            </w:fldSimple>
            <w:r>
              <w:t xml:space="preserve"> )</w:t>
            </w:r>
          </w:p>
        </w:tc>
      </w:tr>
    </w:tbl>
    <w:p w14:paraId="49A11B74" w14:textId="77777777" w:rsidR="00585DD9" w:rsidRDefault="00585DD9" w:rsidP="00585DD9"/>
    <w:p w14:paraId="29D5FB75" w14:textId="530595D8" w:rsidR="00A656A7" w:rsidRDefault="00585DD9" w:rsidP="00A656A7">
      <w:pPr>
        <w:pStyle w:val="NoSpacing"/>
      </w:pPr>
      <w:r w:rsidRPr="00585DD9">
        <w:t xml:space="preserve">What is the master problem of a Benders decomposition applied to this problem, and what is the Benders subproblem in its dual form (here </w:t>
      </w:r>
      <m:oMath>
        <m:func>
          <m:funcPr>
            <m:ctrlPr>
              <w:rPr>
                <w:rFonts w:ascii="Cambria Math" w:hAnsi="Cambria Math"/>
              </w:rPr>
            </m:ctrlPr>
          </m:funcPr>
          <m:fName>
            <m:r>
              <w:rPr>
                <w:rFonts w:ascii="Cambria Math" w:hAnsi="Cambria Math"/>
              </w:rPr>
              <m:t>max</m:t>
            </m:r>
          </m:fName>
          <m:e>
            <m:r>
              <w:rPr>
                <w:rFonts w:ascii="Cambria Math" w:hAnsi="Cambria Math"/>
              </w:rPr>
              <m:t>…</m:t>
            </m:r>
          </m:e>
        </m:func>
      </m:oMath>
      <w:proofErr w:type="gramStart"/>
      <w:r w:rsidRPr="00585DD9">
        <w:t>) ?</w:t>
      </w:r>
      <w:proofErr w:type="gramEnd"/>
    </w:p>
    <w:p w14:paraId="2D2B9858" w14:textId="0818818C" w:rsidR="00BE234A" w:rsidRDefault="00BE234A" w:rsidP="00A656A7">
      <w:r>
        <w:t>Graphic representation of the problem is set on the following figure:</w:t>
      </w:r>
    </w:p>
    <w:p w14:paraId="13227B99" w14:textId="4449C005" w:rsidR="00BE234A" w:rsidRPr="00487466" w:rsidRDefault="00487466" w:rsidP="00487466">
      <w:pPr>
        <w:jc w:val="center"/>
      </w:pPr>
      <w:r w:rsidRPr="00487466">
        <w:rPr>
          <w:noProof/>
        </w:rPr>
        <w:drawing>
          <wp:inline distT="0" distB="0" distL="0" distR="0" wp14:anchorId="462983FC" wp14:editId="5C5849FE">
            <wp:extent cx="3567548" cy="4193628"/>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5694" cy="4214958"/>
                    </a:xfrm>
                    <a:prstGeom prst="rect">
                      <a:avLst/>
                    </a:prstGeom>
                    <a:noFill/>
                    <a:ln>
                      <a:noFill/>
                    </a:ln>
                  </pic:spPr>
                </pic:pic>
              </a:graphicData>
            </a:graphic>
          </wp:inline>
        </w:drawing>
      </w:r>
    </w:p>
    <w:p w14:paraId="7322E5B0" w14:textId="739EE67E" w:rsidR="00BE234A" w:rsidRDefault="00BE234A" w:rsidP="00BE234A">
      <w:pPr>
        <w:pStyle w:val="Caption"/>
        <w:jc w:val="center"/>
      </w:pPr>
      <w:bookmarkStart w:id="3" w:name="_Ref132372666"/>
      <w:r>
        <w:t xml:space="preserve">Figure </w:t>
      </w:r>
      <w:fldSimple w:instr=" SEQ Figure \* ARABIC ">
        <w:r w:rsidR="00FB131E">
          <w:rPr>
            <w:noProof/>
          </w:rPr>
          <w:t>1</w:t>
        </w:r>
      </w:fldSimple>
      <w:bookmarkEnd w:id="3"/>
      <w:r>
        <w:t>: Graphic Representation of the Optimization Problem</w:t>
      </w:r>
      <w:r w:rsidR="002834AB">
        <w:t>. The feasible region is depicted in brown, and its three vertices denoted A, B and C with their coordinates.</w:t>
      </w:r>
    </w:p>
    <w:p w14:paraId="72E44F2A" w14:textId="648AC0DA" w:rsidR="00BE234A" w:rsidRDefault="00BE234A" w:rsidP="00A656A7">
      <w:r>
        <w:lastRenderedPageBreak/>
        <w:t xml:space="preserve">It is immediately apparent that the only admissible region for the linear constraints is the small triangle in the middle of the three regions and that the only feasible solution is </w:t>
      </w:r>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9,1</m:t>
            </m:r>
          </m:e>
        </m:d>
      </m:oMath>
      <w:r w:rsidR="002834AB">
        <w:t xml:space="preserve"> – since it is the only point in the feasible region where </w:t>
      </w:r>
      <m:oMath>
        <m:r>
          <w:rPr>
            <w:rFonts w:ascii="Cambria Math" w:hAnsi="Cambria Math"/>
          </w:rPr>
          <m:t>y</m:t>
        </m:r>
        <m:r>
          <m:rPr>
            <m:scr m:val="double-struck"/>
          </m:rPr>
          <w:rPr>
            <w:rFonts w:ascii="Cambria Math" w:hAnsi="Cambria Math"/>
          </w:rPr>
          <m:t>∈Z</m:t>
        </m:r>
      </m:oMath>
      <w:r>
        <w:rPr>
          <w:rFonts w:eastAsiaTheme="minorEastAsia"/>
        </w:rPr>
        <w:t>.</w:t>
      </w:r>
    </w:p>
    <w:p w14:paraId="02C68765" w14:textId="77777777" w:rsidR="00BE234A" w:rsidRDefault="00BE234A" w:rsidP="00A656A7"/>
    <w:p w14:paraId="466D1D05" w14:textId="03FD72D9" w:rsidR="00A656A7" w:rsidRDefault="00A656A7" w:rsidP="00A656A7">
      <w:r>
        <w:t>We have a problem of the form:</w:t>
      </w:r>
    </w:p>
    <w:p w14:paraId="3DA37661" w14:textId="77777777" w:rsidR="00A656A7" w:rsidRDefault="00A656A7" w:rsidP="00A656A7">
      <w:r>
        <w:t xml:space="preserve"> </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A656A7" w14:paraId="4B32DA7E" w14:textId="77777777" w:rsidTr="0032191F">
        <w:trPr>
          <w:trHeight w:val="779"/>
        </w:trPr>
        <w:tc>
          <w:tcPr>
            <w:tcW w:w="8217" w:type="dxa"/>
            <w:vAlign w:val="center"/>
          </w:tcPr>
          <w:p w14:paraId="4301341D" w14:textId="56836E73" w:rsidR="00A656A7" w:rsidRPr="00A656A7" w:rsidRDefault="00000000" w:rsidP="006A2C32">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y,x</m:t>
                        </m:r>
                        <m:ctrlPr>
                          <w:rPr>
                            <w:rFonts w:ascii="Cambria Math" w:hAnsi="Cambria Math"/>
                          </w:rPr>
                        </m:ctrlPr>
                      </m:lim>
                    </m:limLow>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y</m:t>
                    </m:r>
                  </m:e>
                </m:func>
              </m:oMath>
            </m:oMathPara>
          </w:p>
        </w:tc>
        <w:tc>
          <w:tcPr>
            <w:tcW w:w="850" w:type="dxa"/>
            <w:vAlign w:val="center"/>
          </w:tcPr>
          <w:p w14:paraId="20392450" w14:textId="7ECDA4F4" w:rsidR="00A656A7" w:rsidRDefault="00A656A7" w:rsidP="006A2C32">
            <w:pPr>
              <w:pStyle w:val="Caption"/>
              <w:spacing w:after="0"/>
              <w:jc w:val="center"/>
              <w:rPr>
                <w:lang w:val="en-US"/>
              </w:rPr>
            </w:pPr>
            <w:r>
              <w:t xml:space="preserve">( </w:t>
            </w:r>
            <w:fldSimple w:instr=" SEQ ( \* ARABIC ">
              <w:r w:rsidR="00FB131E">
                <w:rPr>
                  <w:noProof/>
                </w:rPr>
                <w:t>6</w:t>
              </w:r>
            </w:fldSimple>
            <w:r>
              <w:t xml:space="preserve"> )</w:t>
            </w:r>
          </w:p>
        </w:tc>
      </w:tr>
      <w:tr w:rsidR="00A656A7" w14:paraId="33CCADDB" w14:textId="77777777" w:rsidTr="0032191F">
        <w:trPr>
          <w:trHeight w:val="454"/>
        </w:trPr>
        <w:tc>
          <w:tcPr>
            <w:tcW w:w="8217" w:type="dxa"/>
            <w:vAlign w:val="center"/>
          </w:tcPr>
          <w:p w14:paraId="78F4EDE9" w14:textId="07399CE7" w:rsidR="00A656A7" w:rsidRPr="00A656A7" w:rsidRDefault="00A656A7" w:rsidP="006A2C32">
            <w:pPr>
              <w:rPr>
                <w:rFonts w:ascii="Arial" w:hAnsi="Arial"/>
              </w:rPr>
            </w:pPr>
            <m:oMathPara>
              <m:oMath>
                <m:r>
                  <w:rPr>
                    <w:rFonts w:ascii="Cambria Math" w:hAnsi="Cambria Math"/>
                  </w:rPr>
                  <m:t>Ax+By≥b</m:t>
                </m:r>
                <m:r>
                  <m:rPr>
                    <m:sty m:val="p"/>
                  </m:rPr>
                  <w:rPr>
                    <w:rFonts w:ascii="Cambria Math" w:hAnsi="Cambria Math"/>
                  </w:rPr>
                  <w:br/>
                </m:r>
              </m:oMath>
              <m:oMath>
                <m:r>
                  <w:rPr>
                    <w:rFonts w:ascii="Cambria Math" w:hAnsi="Cambria Math"/>
                  </w:rPr>
                  <m:t>x≥0</m:t>
                </m:r>
                <m:r>
                  <m:rPr>
                    <m:sty m:val="p"/>
                  </m:rPr>
                  <w:rPr>
                    <w:rFonts w:ascii="Cambria Math" w:hAnsi="Cambria Math"/>
                  </w:rPr>
                  <w:br/>
                </m:r>
              </m:oMath>
              <m:oMath>
                <m:r>
                  <w:rPr>
                    <w:rFonts w:ascii="Cambria Math" w:hAnsi="Cambria Math"/>
                  </w:rPr>
                  <m:t>y∈Y</m:t>
                </m:r>
              </m:oMath>
            </m:oMathPara>
          </w:p>
        </w:tc>
        <w:tc>
          <w:tcPr>
            <w:tcW w:w="850" w:type="dxa"/>
            <w:vAlign w:val="center"/>
          </w:tcPr>
          <w:p w14:paraId="6757F130" w14:textId="0FF99D51" w:rsidR="00A656A7" w:rsidRDefault="00A656A7" w:rsidP="006A2C32">
            <w:pPr>
              <w:pStyle w:val="Caption"/>
              <w:spacing w:after="0"/>
              <w:jc w:val="center"/>
            </w:pPr>
            <w:r>
              <w:t xml:space="preserve">( </w:t>
            </w:r>
            <w:fldSimple w:instr=" SEQ ( \* ARABIC ">
              <w:r w:rsidR="00FB131E">
                <w:rPr>
                  <w:noProof/>
                </w:rPr>
                <w:t>7</w:t>
              </w:r>
            </w:fldSimple>
            <w:r>
              <w:t xml:space="preserve"> )</w:t>
            </w:r>
          </w:p>
        </w:tc>
      </w:tr>
    </w:tbl>
    <w:p w14:paraId="0B15A74A" w14:textId="009930A8" w:rsidR="00A656A7" w:rsidRDefault="00A656A7" w:rsidP="00A656A7">
      <w:r>
        <w:t xml:space="preserve">Where we have: </w:t>
      </w:r>
    </w:p>
    <w:p w14:paraId="0FEC4665" w14:textId="401A0672" w:rsidR="00A656A7" w:rsidRPr="00A656A7" w:rsidRDefault="00A656A7" w:rsidP="00A656A7">
      <w:pPr>
        <w:pStyle w:val="ListParagraph"/>
        <w:numPr>
          <w:ilvl w:val="0"/>
          <w:numId w:val="16"/>
        </w:numPr>
        <w:rPr>
          <w:lang w:val="fr-FR"/>
        </w:rPr>
      </w:pPr>
      <m:oMath>
        <m:r>
          <w:rPr>
            <w:rFonts w:ascii="Cambria Math" w:hAnsi="Cambria Math"/>
          </w:rPr>
          <m:t>c</m:t>
        </m:r>
        <m:r>
          <w:rPr>
            <w:rFonts w:ascii="Cambria Math" w:hAnsi="Cambria Math"/>
            <w:lang w:val="fr-FR"/>
          </w:rPr>
          <m:t>=1</m:t>
        </m:r>
      </m:oMath>
      <w:r w:rsidRPr="00A656A7">
        <w:rPr>
          <w:rFonts w:eastAsiaTheme="minorEastAsia"/>
          <w:lang w:val="fr-FR"/>
        </w:rPr>
        <w:t xml:space="preserve">, </w:t>
      </w:r>
      <m:oMath>
        <m:r>
          <w:rPr>
            <w:rFonts w:ascii="Cambria Math" w:eastAsiaTheme="minorEastAsia" w:hAnsi="Cambria Math"/>
          </w:rPr>
          <m:t>d</m:t>
        </m:r>
        <m:r>
          <w:rPr>
            <w:rFonts w:ascii="Cambria Math" w:eastAsiaTheme="minorEastAsia" w:hAnsi="Cambria Math"/>
            <w:lang w:val="fr-FR"/>
          </w:rPr>
          <m:t>=0.1</m:t>
        </m:r>
      </m:oMath>
      <w:r w:rsidRPr="00A656A7">
        <w:rPr>
          <w:rFonts w:eastAsiaTheme="minorEastAsia"/>
          <w:lang w:val="fr-FR"/>
        </w:rPr>
        <w:t xml:space="preserve">, </w:t>
      </w:r>
      <m:oMath>
        <m:r>
          <w:rPr>
            <w:rFonts w:ascii="Cambria Math" w:eastAsiaTheme="minorEastAsia" w:hAnsi="Cambria Math"/>
          </w:rPr>
          <m:t>A</m:t>
        </m:r>
        <m:r>
          <w:rPr>
            <w:rFonts w:ascii="Cambria Math" w:eastAsiaTheme="minorEastAsia" w:hAnsi="Cambria Math"/>
            <w:lang w:val="fr-FR"/>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fr-FR"/>
                  </w:rPr>
                  <m:t>1</m:t>
                </m:r>
              </m:e>
              <m:e>
                <m:r>
                  <w:rPr>
                    <w:rFonts w:ascii="Cambria Math" w:eastAsiaTheme="minorEastAsia" w:hAnsi="Cambria Math"/>
                    <w:lang w:val="fr-FR"/>
                  </w:rPr>
                  <m:t>1</m:t>
                </m:r>
                <m:ctrlPr>
                  <w:rPr>
                    <w:rFonts w:ascii="Cambria Math" w:eastAsia="Cambria Math" w:hAnsi="Cambria Math" w:cs="Cambria Math"/>
                    <w:i/>
                  </w:rPr>
                </m:ctrlPr>
              </m:e>
              <m:e>
                <m:r>
                  <w:rPr>
                    <w:rFonts w:ascii="Cambria Math" w:eastAsia="Cambria Math" w:hAnsi="Cambria Math" w:cs="Cambria Math"/>
                    <w:lang w:val="fr-FR"/>
                  </w:rPr>
                  <m:t>-1</m:t>
                </m:r>
              </m:e>
            </m:eqArr>
          </m:e>
        </m:d>
      </m:oMath>
      <w:r w:rsidRPr="00A656A7">
        <w:rPr>
          <w:rFonts w:eastAsiaTheme="minorEastAsia"/>
          <w:lang w:val="fr-FR"/>
        </w:rPr>
        <w:t xml:space="preserve">, </w:t>
      </w:r>
      <m:oMath>
        <m:r>
          <w:rPr>
            <w:rFonts w:ascii="Cambria Math" w:eastAsiaTheme="minorEastAsia" w:hAnsi="Cambria Math"/>
          </w:rPr>
          <m:t>B</m:t>
        </m:r>
        <m:r>
          <w:rPr>
            <w:rFonts w:ascii="Cambria Math" w:eastAsiaTheme="minorEastAsia" w:hAnsi="Cambria Math"/>
            <w:lang w:val="fr-FR"/>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fr-FR"/>
                  </w:rPr>
                  <m:t>1</m:t>
                </m:r>
              </m:e>
              <m:e>
                <m:r>
                  <w:rPr>
                    <w:rFonts w:ascii="Cambria Math" w:eastAsiaTheme="minorEastAsia" w:hAnsi="Cambria Math"/>
                    <w:lang w:val="fr-FR"/>
                  </w:rPr>
                  <m:t>-2</m:t>
                </m:r>
                <m:ctrlPr>
                  <w:rPr>
                    <w:rFonts w:ascii="Cambria Math" w:eastAsia="Cambria Math" w:hAnsi="Cambria Math" w:cs="Cambria Math"/>
                    <w:i/>
                  </w:rPr>
                </m:ctrlPr>
              </m:e>
              <m:e>
                <m:r>
                  <w:rPr>
                    <w:rFonts w:ascii="Cambria Math" w:eastAsia="Cambria Math" w:hAnsi="Cambria Math" w:cs="Cambria Math"/>
                    <w:lang w:val="fr-FR"/>
                  </w:rPr>
                  <m:t>0</m:t>
                </m:r>
              </m:e>
            </m:eqArr>
          </m:e>
        </m:d>
      </m:oMath>
      <w:r w:rsidRPr="00A656A7">
        <w:rPr>
          <w:rFonts w:eastAsiaTheme="minorEastAsia"/>
          <w:lang w:val="fr-FR"/>
        </w:rPr>
        <w:t xml:space="preserve"> et </w:t>
      </w:r>
      <m:oMath>
        <m:r>
          <w:rPr>
            <w:rFonts w:ascii="Cambria Math" w:eastAsiaTheme="minorEastAsia" w:hAnsi="Cambria Math"/>
          </w:rPr>
          <m:t>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10</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-9</m:t>
                </m:r>
              </m:e>
            </m:eqArr>
          </m:e>
        </m:d>
      </m:oMath>
      <w:r>
        <w:rPr>
          <w:rFonts w:eastAsiaTheme="minorEastAsia"/>
        </w:rPr>
        <w:t>.</w:t>
      </w:r>
    </w:p>
    <w:p w14:paraId="41762113" w14:textId="4D14A106" w:rsidR="00A656A7" w:rsidRDefault="00B85E6F" w:rsidP="00A656A7">
      <w:r>
        <w:t>According to the slide 4 of course 4, t</w:t>
      </w:r>
      <w:r w:rsidR="00A656A7" w:rsidRPr="00A656A7">
        <w:t xml:space="preserve">he Benders decomposition gives us </w:t>
      </w:r>
    </w:p>
    <w:p w14:paraId="43D43C37" w14:textId="2B7248A2" w:rsidR="00A656A7" w:rsidRPr="00B85E6F" w:rsidRDefault="00000000" w:rsidP="00A656A7">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y∈Pro</m:t>
                  </m:r>
                  <m:sSub>
                    <m:sSubPr>
                      <m:ctrlPr>
                        <w:rPr>
                          <w:rFonts w:ascii="Cambria Math" w:hAnsi="Cambria Math"/>
                          <w:i/>
                        </w:rPr>
                      </m:ctrlPr>
                    </m:sSubPr>
                    <m:e>
                      <m:r>
                        <w:rPr>
                          <w:rFonts w:ascii="Cambria Math" w:hAnsi="Cambria Math"/>
                        </w:rPr>
                        <m:t>j</m:t>
                      </m:r>
                    </m:e>
                    <m:sub>
                      <m:r>
                        <w:rPr>
                          <w:rFonts w:ascii="Cambria Math" w:hAnsi="Cambria Math"/>
                        </w:rPr>
                        <m:t>y</m:t>
                      </m:r>
                    </m:sub>
                  </m:sSub>
                  <m:ctrlPr>
                    <w:rPr>
                      <w:rFonts w:ascii="Cambria Math" w:hAnsi="Cambria Math"/>
                    </w:rPr>
                  </m:ctrlPr>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y+</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func>
                      <m:r>
                        <w:rPr>
                          <w:rFonts w:ascii="Cambria Math" w:hAnsi="Cambria Math"/>
                        </w:rPr>
                        <m:t>|Ax≥b-By,x≥0</m:t>
                      </m:r>
                    </m:e>
                  </m:d>
                </m:e>
              </m:d>
            </m:e>
          </m:func>
        </m:oMath>
      </m:oMathPara>
    </w:p>
    <w:p w14:paraId="5A594671" w14:textId="5A2CEB71" w:rsidR="00B85E6F" w:rsidRPr="00B85E6F" w:rsidRDefault="00B85E6F" w:rsidP="00A656A7">
      <w:pPr>
        <w:rPr>
          <w:rFonts w:eastAsiaTheme="minorEastAsia"/>
        </w:rPr>
      </w:pPr>
      <w:r>
        <w:rPr>
          <w:rFonts w:eastAsiaTheme="minorEastAsia"/>
        </w:rPr>
        <w:t>And if we replace the subproblem by its dual, we have:</w:t>
      </w:r>
    </w:p>
    <w:p w14:paraId="2C68A805" w14:textId="752EAD48" w:rsidR="00B85E6F" w:rsidRPr="00B85E6F" w:rsidRDefault="00000000" w:rsidP="00B85E6F">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y∈Pro</m:t>
                  </m:r>
                  <m:sSub>
                    <m:sSubPr>
                      <m:ctrlPr>
                        <w:rPr>
                          <w:rFonts w:ascii="Cambria Math" w:hAnsi="Cambria Math"/>
                          <w:i/>
                        </w:rPr>
                      </m:ctrlPr>
                    </m:sSubPr>
                    <m:e>
                      <m:r>
                        <w:rPr>
                          <w:rFonts w:ascii="Cambria Math" w:hAnsi="Cambria Math"/>
                        </w:rPr>
                        <m:t>j</m:t>
                      </m:r>
                    </m:e>
                    <m:sub>
                      <m:r>
                        <w:rPr>
                          <w:rFonts w:ascii="Cambria Math" w:hAnsi="Cambria Math"/>
                        </w:rPr>
                        <m:t>y</m:t>
                      </m:r>
                    </m:sub>
                  </m:sSub>
                  <m:ctrlPr>
                    <w:rPr>
                      <w:rFonts w:ascii="Cambria Math" w:hAnsi="Cambria Math"/>
                    </w:rPr>
                  </m:ctrlPr>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y+</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u</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b-By</m:t>
                                  </m:r>
                                </m:e>
                              </m:d>
                            </m:e>
                            <m:sup>
                              <m:r>
                                <w:rPr>
                                  <w:rFonts w:ascii="Cambria Math" w:hAnsi="Cambria Math"/>
                                </w:rPr>
                                <m:t>T</m:t>
                              </m:r>
                            </m:sup>
                          </m:sSup>
                          <m:r>
                            <w:rPr>
                              <w:rFonts w:ascii="Cambria Math" w:hAnsi="Cambria Math"/>
                            </w:rPr>
                            <m:t>u</m:t>
                          </m:r>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u≤c,u≥0</m:t>
                      </m:r>
                    </m:e>
                  </m:d>
                </m:e>
              </m:d>
            </m:e>
          </m:func>
        </m:oMath>
      </m:oMathPara>
    </w:p>
    <w:p w14:paraId="1ABA8816" w14:textId="51DEEE9F" w:rsidR="00B85E6F" w:rsidRPr="00B85E6F" w:rsidRDefault="00B85E6F" w:rsidP="00B85E6F">
      <w:pPr>
        <w:rPr>
          <w:rFonts w:eastAsiaTheme="minorEastAsia"/>
        </w:rPr>
      </w:pPr>
      <w:r>
        <w:rPr>
          <w:rFonts w:eastAsiaTheme="minorEastAsia"/>
        </w:rPr>
        <w:t xml:space="preserve">Where </w:t>
      </w:r>
      <m:oMath>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y∈Y| ∃x≥0:Ax+By≥b</m:t>
            </m:r>
          </m:e>
        </m:d>
      </m:oMath>
      <w:r>
        <w:rPr>
          <w:rFonts w:eastAsiaTheme="minorEastAsia"/>
        </w:rPr>
        <w:t>.</w:t>
      </w:r>
    </w:p>
    <w:p w14:paraId="114FB5AB" w14:textId="70752492" w:rsidR="00B85E6F" w:rsidRDefault="00B85E6F" w:rsidP="00A656A7"/>
    <w:p w14:paraId="5908FAEF" w14:textId="4F322E88" w:rsidR="00B85E6F" w:rsidRDefault="00B85E6F" w:rsidP="00A656A7">
      <w:r>
        <w:t xml:space="preserve">The </w:t>
      </w:r>
      <w:r w:rsidR="00FB131E">
        <w:t xml:space="preserve">Benders </w:t>
      </w:r>
      <w:r>
        <w:t xml:space="preserve">master problem is </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B85E6F" w14:paraId="7A970FAE" w14:textId="77777777" w:rsidTr="0032191F">
        <w:trPr>
          <w:trHeight w:val="779"/>
        </w:trPr>
        <w:tc>
          <w:tcPr>
            <w:tcW w:w="8217" w:type="dxa"/>
            <w:vAlign w:val="center"/>
          </w:tcPr>
          <w:p w14:paraId="7C9B809B" w14:textId="2E081461" w:rsidR="00B85E6F" w:rsidRPr="00A656A7" w:rsidRDefault="00000000" w:rsidP="006A2C32">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y,x</m:t>
                        </m:r>
                        <m:ctrlPr>
                          <w:rPr>
                            <w:rFonts w:ascii="Cambria Math" w:hAnsi="Cambria Math"/>
                          </w:rPr>
                        </m:ctrlPr>
                      </m:lim>
                    </m:limLow>
                  </m:fName>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e>
                </m:func>
                <m:r>
                  <m:rPr>
                    <m:sty m:val="p"/>
                  </m:rPr>
                  <w:br/>
                </m:r>
              </m:oMath>
              <m:oMath>
                <m:r>
                  <w:rPr>
                    <w:rFonts w:ascii="Cambria Math" w:hAnsi="Cambria Math"/>
                  </w:rPr>
                  <m:t>y∈Y,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m:oMathPara>
          </w:p>
        </w:tc>
        <w:tc>
          <w:tcPr>
            <w:tcW w:w="850" w:type="dxa"/>
            <w:vAlign w:val="center"/>
          </w:tcPr>
          <w:p w14:paraId="74A1B484" w14:textId="5A4E03F5" w:rsidR="00B85E6F" w:rsidRDefault="00B85E6F" w:rsidP="006A2C32">
            <w:pPr>
              <w:pStyle w:val="Caption"/>
              <w:spacing w:after="0"/>
              <w:jc w:val="center"/>
              <w:rPr>
                <w:lang w:val="en-US"/>
              </w:rPr>
            </w:pPr>
            <w:r>
              <w:t xml:space="preserve">( </w:t>
            </w:r>
            <w:fldSimple w:instr=" SEQ ( \* ARABIC ">
              <w:r w:rsidR="00FB131E">
                <w:rPr>
                  <w:noProof/>
                </w:rPr>
                <w:t>8</w:t>
              </w:r>
            </w:fldSimple>
            <w:r>
              <w:t xml:space="preserve"> )</w:t>
            </w:r>
          </w:p>
        </w:tc>
      </w:tr>
    </w:tbl>
    <w:p w14:paraId="54505A3E" w14:textId="6681B991" w:rsidR="00563A23" w:rsidRPr="00BE234A" w:rsidRDefault="00BE234A" w:rsidP="00A656A7">
      <w:pPr>
        <w:rPr>
          <w:rFonts w:eastAsiaTheme="minorHAnsi"/>
        </w:rPr>
      </w:pPr>
      <w:r>
        <w:t xml:space="preserve">In this case, it is apparent from </w:t>
      </w:r>
      <w:r>
        <w:fldChar w:fldCharType="begin"/>
      </w:r>
      <w:r>
        <w:instrText xml:space="preserve"> REF _Ref132372666 \h </w:instrText>
      </w:r>
      <w:r>
        <w:fldChar w:fldCharType="separate"/>
      </w:r>
      <w:r w:rsidR="00FB131E">
        <w:t xml:space="preserve">Figure </w:t>
      </w:r>
      <w:r w:rsidR="00FB131E">
        <w:rPr>
          <w:noProof/>
        </w:rPr>
        <w:t>1</w:t>
      </w:r>
      <w:r>
        <w:fldChar w:fldCharType="end"/>
      </w:r>
      <w:r>
        <w:t xml:space="preserve"> that the objective function value lies in the interval </w:t>
      </w:r>
      <m:oMath>
        <m:r>
          <w:rPr>
            <w:rFonts w:ascii="Cambria Math" w:hAnsi="Cambria Math"/>
          </w:rPr>
          <m:t>[8,10]</m:t>
        </m:r>
      </m:oMath>
      <w:r>
        <w:rPr>
          <w:rFonts w:eastAsiaTheme="minorEastAsia"/>
        </w:rPr>
        <w:t xml:space="preserve">. Since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a</w:t>
      </w:r>
      <w:r w:rsidR="003B416F">
        <w:rPr>
          <w:rFonts w:eastAsiaTheme="minorEastAsia"/>
        </w:rPr>
        <w:t xml:space="preserve"> first</w:t>
      </w:r>
      <w:r>
        <w:rPr>
          <w:rFonts w:eastAsiaTheme="minorEastAsia"/>
        </w:rPr>
        <w:t xml:space="preserve"> lower bound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could be </w:t>
      </w:r>
      <m:oMath>
        <m:r>
          <w:rPr>
            <w:rFonts w:ascii="Cambria Math" w:eastAsiaTheme="minorEastAsia" w:hAnsi="Cambria Math"/>
          </w:rPr>
          <m:t>M=6</m:t>
        </m:r>
      </m:oMath>
      <w:r>
        <w:rPr>
          <w:rFonts w:eastAsiaTheme="minorEastAsia"/>
        </w:rPr>
        <w:t>.</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BE234A" w14:paraId="02E98DC3" w14:textId="77777777" w:rsidTr="0032191F">
        <w:trPr>
          <w:trHeight w:val="779"/>
        </w:trPr>
        <w:tc>
          <w:tcPr>
            <w:tcW w:w="8217" w:type="dxa"/>
            <w:vAlign w:val="center"/>
          </w:tcPr>
          <w:p w14:paraId="4F309C8F" w14:textId="29E2B401" w:rsidR="00BE234A" w:rsidRPr="00A656A7" w:rsidRDefault="00000000" w:rsidP="006A2C32">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y,x</m:t>
                        </m:r>
                        <m:ctrlPr>
                          <w:rPr>
                            <w:rFonts w:ascii="Cambria Math" w:hAnsi="Cambria Math"/>
                          </w:rPr>
                        </m:ctrlPr>
                      </m:lim>
                    </m:limLow>
                  </m:fName>
                  <m:e>
                    <m:r>
                      <w:rPr>
                        <w:rFonts w:ascii="Cambria Math" w:hAnsi="Cambria Math"/>
                      </w:rPr>
                      <m:t>0.1y+</m:t>
                    </m:r>
                    <m:sSub>
                      <m:sSubPr>
                        <m:ctrlPr>
                          <w:rPr>
                            <w:rFonts w:ascii="Cambria Math" w:hAnsi="Cambria Math"/>
                            <w:i/>
                          </w:rPr>
                        </m:ctrlPr>
                      </m:sSubPr>
                      <m:e>
                        <m:r>
                          <w:rPr>
                            <w:rFonts w:ascii="Cambria Math" w:hAnsi="Cambria Math"/>
                          </w:rPr>
                          <m:t>x</m:t>
                        </m:r>
                      </m:e>
                      <m:sub>
                        <m:r>
                          <w:rPr>
                            <w:rFonts w:ascii="Cambria Math" w:hAnsi="Cambria Math"/>
                          </w:rPr>
                          <m:t>0</m:t>
                        </m:r>
                      </m:sub>
                    </m:sSub>
                  </m:e>
                </m:func>
                <m:r>
                  <m:rPr>
                    <m:sty m:val="p"/>
                  </m:rPr>
                  <w:br/>
                </m:r>
              </m:oMath>
              <m:oMath>
                <m:r>
                  <w:rPr>
                    <w:rFonts w:ascii="Cambria Math" w:hAnsi="Cambria Math"/>
                  </w:rPr>
                  <m:t>y∈Y,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m:oMathPara>
          </w:p>
        </w:tc>
        <w:tc>
          <w:tcPr>
            <w:tcW w:w="850" w:type="dxa"/>
            <w:vAlign w:val="center"/>
          </w:tcPr>
          <w:p w14:paraId="16F2FD3B" w14:textId="6884308A" w:rsidR="00BE234A" w:rsidRDefault="00BE234A" w:rsidP="006A2C32">
            <w:pPr>
              <w:pStyle w:val="Caption"/>
              <w:spacing w:after="0"/>
              <w:jc w:val="center"/>
              <w:rPr>
                <w:lang w:val="en-US"/>
              </w:rPr>
            </w:pPr>
            <w:bookmarkStart w:id="4" w:name="_Ref132391674"/>
            <w:r>
              <w:t xml:space="preserve">( </w:t>
            </w:r>
            <w:fldSimple w:instr=" SEQ ( \* ARABIC ">
              <w:r w:rsidR="00FB131E">
                <w:rPr>
                  <w:noProof/>
                </w:rPr>
                <w:t>9</w:t>
              </w:r>
            </w:fldSimple>
            <w:r>
              <w:t xml:space="preserve"> )</w:t>
            </w:r>
            <w:bookmarkEnd w:id="4"/>
          </w:p>
        </w:tc>
      </w:tr>
    </w:tbl>
    <w:p w14:paraId="680EF38F" w14:textId="77777777" w:rsidR="00563A23" w:rsidRPr="00A656A7" w:rsidRDefault="00563A23" w:rsidP="00A656A7"/>
    <w:p w14:paraId="2A5E5BB1" w14:textId="223F3318" w:rsidR="00A656A7" w:rsidRDefault="00563A23" w:rsidP="00A656A7">
      <w:r>
        <w:t>The Benders subproblem i</w:t>
      </w:r>
      <w:r w:rsidR="003B416F">
        <w:t>n</w:t>
      </w:r>
      <w:r>
        <w:t xml:space="preserve"> its dual form is: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63A23" w14:paraId="5F5764AD" w14:textId="77777777" w:rsidTr="0032191F">
        <w:trPr>
          <w:trHeight w:val="814"/>
        </w:trPr>
        <w:tc>
          <w:tcPr>
            <w:tcW w:w="8217" w:type="dxa"/>
            <w:vAlign w:val="center"/>
          </w:tcPr>
          <w:p w14:paraId="4FE05A01" w14:textId="3748A938" w:rsidR="00563A23" w:rsidRPr="00A656A7" w:rsidRDefault="00000000" w:rsidP="006A2C32">
            <w:pPr>
              <w:rPr>
                <w:rFonts w:ascii="Arial" w:hAnsi="Arial"/>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u</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b-By</m:t>
                            </m:r>
                          </m:e>
                        </m:d>
                      </m:e>
                      <m:sup>
                        <m:r>
                          <w:rPr>
                            <w:rFonts w:ascii="Cambria Math" w:hAnsi="Cambria Math"/>
                          </w:rPr>
                          <m:t>T</m:t>
                        </m:r>
                      </m:sup>
                    </m:sSup>
                    <m:r>
                      <w:rPr>
                        <w:rFonts w:ascii="Cambria Math" w:hAnsi="Cambria Math"/>
                      </w:rPr>
                      <m:t>u</m:t>
                    </m:r>
                  </m:e>
                </m:func>
                <m:r>
                  <m:rPr>
                    <m:sty m:val="p"/>
                  </m:rPr>
                  <w:rPr>
                    <w:rFonts w:ascii="Cambria Math" w:hAnsi="Cambria Math"/>
                  </w:rPr>
                  <w:br/>
                </m:r>
              </m:oMath>
              <m:oMath>
                <m:r>
                  <w:rPr>
                    <w:rFonts w:ascii="Cambria Math" w:hAnsi="Cambria Math"/>
                  </w:rPr>
                  <m:t xml:space="preserve">s.t.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u≤c,u≥0</m:t>
                </m:r>
              </m:oMath>
            </m:oMathPara>
          </w:p>
        </w:tc>
        <w:tc>
          <w:tcPr>
            <w:tcW w:w="850" w:type="dxa"/>
            <w:vAlign w:val="center"/>
          </w:tcPr>
          <w:p w14:paraId="6CE9C5D5" w14:textId="530FD202" w:rsidR="00563A23" w:rsidRDefault="00563A23" w:rsidP="006A2C32">
            <w:pPr>
              <w:pStyle w:val="Caption"/>
              <w:spacing w:after="0"/>
              <w:jc w:val="center"/>
            </w:pPr>
            <w:r>
              <w:t xml:space="preserve">( </w:t>
            </w:r>
            <w:fldSimple w:instr=" SEQ ( \* ARABIC ">
              <w:r w:rsidR="00FB131E">
                <w:rPr>
                  <w:noProof/>
                </w:rPr>
                <w:t>10</w:t>
              </w:r>
            </w:fldSimple>
            <w:r>
              <w:t xml:space="preserve"> )</w:t>
            </w:r>
          </w:p>
        </w:tc>
      </w:tr>
    </w:tbl>
    <w:p w14:paraId="5CC01487" w14:textId="5878656A" w:rsidR="00563A23" w:rsidRDefault="00BE234A" w:rsidP="00A656A7">
      <w:r>
        <w:t>Which translates into:</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BE234A" w14:paraId="2F44D229" w14:textId="77777777" w:rsidTr="0032191F">
        <w:trPr>
          <w:trHeight w:val="755"/>
        </w:trPr>
        <w:tc>
          <w:tcPr>
            <w:tcW w:w="8217" w:type="dxa"/>
            <w:vAlign w:val="center"/>
          </w:tcPr>
          <w:p w14:paraId="102EB132" w14:textId="7E0B7916" w:rsidR="00BE234A" w:rsidRPr="00A656A7" w:rsidRDefault="00000000" w:rsidP="006A2C32">
            <w:pPr>
              <w:rPr>
                <w:rFonts w:ascii="Arial" w:hAnsi="Arial"/>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u</m:t>
                        </m:r>
                        <m:ctrlPr>
                          <w:rPr>
                            <w:rFonts w:ascii="Cambria Math" w:hAnsi="Cambria Math"/>
                          </w:rPr>
                        </m:ctrlPr>
                      </m:lim>
                    </m:limLow>
                  </m:fName>
                  <m:e>
                    <m:d>
                      <m:dPr>
                        <m:ctrlPr>
                          <w:rPr>
                            <w:rFonts w:ascii="Cambria Math" w:eastAsiaTheme="minorEastAsia" w:hAnsi="Cambria Math"/>
                            <w:i/>
                          </w:rPr>
                        </m:ctrlPr>
                      </m:dPr>
                      <m:e>
                        <m:r>
                          <w:rPr>
                            <w:rFonts w:ascii="Cambria Math" w:eastAsiaTheme="minorEastAsia" w:hAnsi="Cambria Math"/>
                          </w:rPr>
                          <m:t>10-y</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6+2y</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e>
                </m:func>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tc>
        <w:tc>
          <w:tcPr>
            <w:tcW w:w="850" w:type="dxa"/>
            <w:vAlign w:val="center"/>
          </w:tcPr>
          <w:p w14:paraId="6A508D2C" w14:textId="5CF628BC" w:rsidR="00BE234A" w:rsidRDefault="00BE234A" w:rsidP="006A2C32">
            <w:pPr>
              <w:pStyle w:val="Caption"/>
              <w:spacing w:after="0"/>
              <w:jc w:val="center"/>
            </w:pPr>
            <w:bookmarkStart w:id="5" w:name="_Ref132391696"/>
            <w:r>
              <w:t xml:space="preserve">( </w:t>
            </w:r>
            <w:fldSimple w:instr=" SEQ ( \* ARABIC ">
              <w:r w:rsidR="00FB131E">
                <w:rPr>
                  <w:noProof/>
                </w:rPr>
                <w:t>11</w:t>
              </w:r>
            </w:fldSimple>
            <w:r>
              <w:t xml:space="preserve"> )</w:t>
            </w:r>
            <w:bookmarkEnd w:id="5"/>
          </w:p>
        </w:tc>
      </w:tr>
    </w:tbl>
    <w:p w14:paraId="726199D3" w14:textId="77777777" w:rsidR="00563A23" w:rsidRPr="00A656A7" w:rsidRDefault="00563A23" w:rsidP="00A656A7"/>
    <w:p w14:paraId="1917EF7B" w14:textId="4B7A4346" w:rsidR="00585DD9" w:rsidRDefault="00585DD9" w:rsidP="00585DD9">
      <w:pPr>
        <w:pStyle w:val="NoSpacing"/>
      </w:pPr>
      <w:r w:rsidRPr="00585DD9">
        <w:t xml:space="preserve">Show that for the candidate master solution </w:t>
      </w:r>
      <m:oMath>
        <m:r>
          <w:rPr>
            <w:rFonts w:ascii="Cambria Math" w:hAnsi="Cambria Math"/>
          </w:rPr>
          <m:t xml:space="preserve">(y,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(0, 0)</m:t>
        </m:r>
      </m:oMath>
      <w:r w:rsidRPr="00585DD9">
        <w:t xml:space="preserve">, the Benders subproblem (dual form) is unbounded and give a corresponding extreme ray. Write the corresponding feasibility cut. Give an interpretation of this constraint on </w:t>
      </w:r>
      <m:oMath>
        <m:r>
          <w:rPr>
            <w:rFonts w:ascii="Cambria Math" w:hAnsi="Cambria Math"/>
          </w:rPr>
          <m:t>y</m:t>
        </m:r>
      </m:oMath>
      <w:r w:rsidRPr="00585DD9">
        <w:t xml:space="preserve"> in view of the constraints </w:t>
      </w:r>
      <w:r w:rsidRPr="00585DD9">
        <w:fldChar w:fldCharType="begin"/>
      </w:r>
      <w:r w:rsidRPr="00585DD9">
        <w:instrText xml:space="preserve"> REF _Ref132361250 \h  \* MERGEFORMAT </w:instrText>
      </w:r>
      <w:r w:rsidRPr="00585DD9">
        <w:fldChar w:fldCharType="separate"/>
      </w:r>
      <w:r w:rsidR="00FB131E">
        <w:t>( 2 )</w:t>
      </w:r>
      <w:r w:rsidRPr="00585DD9">
        <w:fldChar w:fldCharType="end"/>
      </w:r>
      <w:r w:rsidRPr="00585DD9">
        <w:t xml:space="preserve"> and </w:t>
      </w:r>
      <w:r w:rsidRPr="00585DD9">
        <w:fldChar w:fldCharType="begin"/>
      </w:r>
      <w:r w:rsidRPr="00585DD9">
        <w:instrText xml:space="preserve"> REF _Ref132361259 \h  \* MERGEFORMAT </w:instrText>
      </w:r>
      <w:r w:rsidRPr="00585DD9">
        <w:fldChar w:fldCharType="separate"/>
      </w:r>
      <w:r w:rsidR="00FB131E">
        <w:t>( 4 )</w:t>
      </w:r>
      <w:r w:rsidRPr="00585DD9">
        <w:fldChar w:fldCharType="end"/>
      </w:r>
      <w:r w:rsidRPr="00585DD9">
        <w:t>. Are there other feasibility cuts?</w:t>
      </w:r>
    </w:p>
    <w:p w14:paraId="171E3CB4" w14:textId="77000144" w:rsidR="0032191F" w:rsidRDefault="00582E6A" w:rsidP="00582E6A">
      <w:r>
        <w:t>If we take the master problem, we have:</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82E6A" w14:paraId="775DDD32" w14:textId="77777777" w:rsidTr="006A2C32">
        <w:trPr>
          <w:trHeight w:val="779"/>
        </w:trPr>
        <w:tc>
          <w:tcPr>
            <w:tcW w:w="8217" w:type="dxa"/>
            <w:vAlign w:val="center"/>
          </w:tcPr>
          <w:p w14:paraId="0FF02C42" w14:textId="07E90171" w:rsidR="00582E6A" w:rsidRPr="00A656A7" w:rsidRDefault="00000000" w:rsidP="006A2C32">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y,x</m:t>
                        </m:r>
                        <m:ctrlPr>
                          <w:rPr>
                            <w:rFonts w:ascii="Cambria Math" w:hAnsi="Cambria Math"/>
                          </w:rPr>
                        </m:ctrlPr>
                      </m:lim>
                    </m:limLow>
                  </m:fName>
                  <m:e>
                    <m:r>
                      <w:rPr>
                        <w:rFonts w:ascii="Cambria Math" w:hAnsi="Cambria Math"/>
                      </w:rPr>
                      <m:t>0.1y+</m:t>
                    </m:r>
                    <m:sSub>
                      <m:sSubPr>
                        <m:ctrlPr>
                          <w:rPr>
                            <w:rFonts w:ascii="Cambria Math" w:hAnsi="Cambria Math"/>
                            <w:i/>
                          </w:rPr>
                        </m:ctrlPr>
                      </m:sSubPr>
                      <m:e>
                        <m:r>
                          <w:rPr>
                            <w:rFonts w:ascii="Cambria Math" w:hAnsi="Cambria Math"/>
                          </w:rPr>
                          <m:t>x</m:t>
                        </m:r>
                      </m:e>
                      <m:sub>
                        <m:r>
                          <w:rPr>
                            <w:rFonts w:ascii="Cambria Math" w:hAnsi="Cambria Math"/>
                          </w:rPr>
                          <m:t>0</m:t>
                        </m:r>
                      </m:sub>
                    </m:sSub>
                  </m:e>
                </m:func>
              </m:oMath>
            </m:oMathPara>
          </w:p>
        </w:tc>
        <w:tc>
          <w:tcPr>
            <w:tcW w:w="850" w:type="dxa"/>
            <w:vAlign w:val="center"/>
          </w:tcPr>
          <w:p w14:paraId="0BDEA49D" w14:textId="5FD5E265" w:rsidR="00582E6A" w:rsidRDefault="00582E6A" w:rsidP="006A2C32">
            <w:pPr>
              <w:pStyle w:val="Caption"/>
              <w:spacing w:after="0"/>
              <w:jc w:val="center"/>
              <w:rPr>
                <w:lang w:val="en-US"/>
              </w:rPr>
            </w:pPr>
            <w:r>
              <w:t xml:space="preserve">( </w:t>
            </w:r>
            <w:fldSimple w:instr=" SEQ ( \* ARABIC ">
              <w:r w:rsidR="00FB131E">
                <w:rPr>
                  <w:noProof/>
                </w:rPr>
                <w:t>12</w:t>
              </w:r>
            </w:fldSimple>
            <w:r>
              <w:t xml:space="preserve"> )</w:t>
            </w:r>
          </w:p>
        </w:tc>
      </w:tr>
      <w:tr w:rsidR="00582E6A" w14:paraId="54C4C3A4" w14:textId="77777777" w:rsidTr="006A2C32">
        <w:trPr>
          <w:trHeight w:val="454"/>
        </w:trPr>
        <w:tc>
          <w:tcPr>
            <w:tcW w:w="8217" w:type="dxa"/>
            <w:vAlign w:val="center"/>
          </w:tcPr>
          <w:p w14:paraId="66FBAFE9" w14:textId="544BCB13" w:rsidR="00582E6A" w:rsidRPr="00A656A7" w:rsidRDefault="00582E6A" w:rsidP="006A2C32">
            <w:pPr>
              <w:rPr>
                <w:rFonts w:ascii="Arial" w:hAnsi="Arial"/>
              </w:rPr>
            </w:pPr>
            <m:oMathPara>
              <m:oMath>
                <m:r>
                  <w:rPr>
                    <w:rFonts w:ascii="Cambria Math" w:hAnsi="Cambria Math"/>
                  </w:rPr>
                  <w:lastRenderedPageBreak/>
                  <m:t>y∈</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tc>
        <w:tc>
          <w:tcPr>
            <w:tcW w:w="850" w:type="dxa"/>
            <w:vAlign w:val="center"/>
          </w:tcPr>
          <w:p w14:paraId="60987B73" w14:textId="3D75AB72" w:rsidR="00582E6A" w:rsidRDefault="00582E6A" w:rsidP="006A2C32">
            <w:pPr>
              <w:pStyle w:val="Caption"/>
              <w:spacing w:after="0"/>
              <w:jc w:val="center"/>
            </w:pPr>
            <w:r>
              <w:t xml:space="preserve">( </w:t>
            </w:r>
            <w:fldSimple w:instr=" SEQ ( \* ARABIC ">
              <w:r w:rsidR="00FB131E">
                <w:rPr>
                  <w:noProof/>
                </w:rPr>
                <w:t>13</w:t>
              </w:r>
            </w:fldSimple>
            <w:r>
              <w:t xml:space="preserve"> )</w:t>
            </w:r>
          </w:p>
        </w:tc>
      </w:tr>
    </w:tbl>
    <w:p w14:paraId="563D7CF8" w14:textId="0FC09DCA" w:rsidR="00582E6A" w:rsidRDefault="00582E6A" w:rsidP="00582E6A">
      <w:pPr>
        <w:rPr>
          <w:rFonts w:eastAsiaTheme="minorEastAsia"/>
        </w:rPr>
      </w:pPr>
      <w:r>
        <w:t xml:space="preserve">And we have that the solution is minimal whenever </w:t>
      </w:r>
      <m:oMath>
        <m:r>
          <w:rPr>
            <w:rFonts w:ascii="Cambria Math" w:hAnsi="Cambria Math"/>
          </w:rPr>
          <m:t>y=0</m:t>
        </m:r>
      </m:oMath>
      <w:r>
        <w:rPr>
          <w:rFonts w:eastAsiaTheme="minorEastAsia"/>
        </w:rPr>
        <w:t xml:space="preserve"> and equal to </w:t>
      </w:r>
      <m:oMath>
        <m:r>
          <w:rPr>
            <w:rFonts w:ascii="Cambria Math" w:eastAsiaTheme="minorEastAsia" w:hAnsi="Cambria Math"/>
          </w:rPr>
          <m:t>6</m:t>
        </m:r>
      </m:oMath>
      <w:r>
        <w:rPr>
          <w:rFonts w:eastAsiaTheme="minorEastAsia"/>
        </w:rPr>
        <w:t xml:space="preserve">. The </w:t>
      </w:r>
      <w:r w:rsidR="005F729C">
        <w:rPr>
          <w:rFonts w:eastAsiaTheme="minorEastAsia"/>
        </w:rPr>
        <w:t>next step</w:t>
      </w:r>
      <w:r>
        <w:rPr>
          <w:rFonts w:eastAsiaTheme="minorEastAsia"/>
        </w:rPr>
        <w:t xml:space="preserve"> </w:t>
      </w:r>
      <w:r w:rsidR="005F729C">
        <w:rPr>
          <w:rFonts w:eastAsiaTheme="minorEastAsia"/>
        </w:rPr>
        <w:t xml:space="preserve">is to find a lower bound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5F729C">
        <w:rPr>
          <w:rFonts w:eastAsiaTheme="minorEastAsia"/>
        </w:rPr>
        <w:t xml:space="preserve"> by solving the following subproblem</w:t>
      </w:r>
      <w:r>
        <w:rPr>
          <w:rFonts w:eastAsiaTheme="minorEastAsia"/>
        </w:rPr>
        <w:t>:</w:t>
      </w:r>
    </w:p>
    <w:p w14:paraId="6B71F7D1" w14:textId="77777777" w:rsidR="005F729C" w:rsidRDefault="005F729C" w:rsidP="00582E6A">
      <w:pPr>
        <w:rPr>
          <w:rFonts w:eastAsiaTheme="minorEastAsia"/>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82E6A" w14:paraId="324B1EF1" w14:textId="77777777" w:rsidTr="006A2C32">
        <w:trPr>
          <w:trHeight w:val="755"/>
        </w:trPr>
        <w:tc>
          <w:tcPr>
            <w:tcW w:w="8217" w:type="dxa"/>
            <w:vAlign w:val="center"/>
          </w:tcPr>
          <w:p w14:paraId="07B46E5B" w14:textId="49CF064B" w:rsidR="00582E6A" w:rsidRPr="00A656A7" w:rsidRDefault="00000000" w:rsidP="006A2C32">
            <w:pPr>
              <w:rPr>
                <w:rFonts w:ascii="Arial" w:hAnsi="Arial"/>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e>
                </m:func>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≥0</m:t>
                </m:r>
              </m:oMath>
            </m:oMathPara>
          </w:p>
        </w:tc>
        <w:tc>
          <w:tcPr>
            <w:tcW w:w="850" w:type="dxa"/>
            <w:vAlign w:val="center"/>
          </w:tcPr>
          <w:p w14:paraId="2FFA5993" w14:textId="641E4ADE" w:rsidR="00582E6A" w:rsidRDefault="00582E6A" w:rsidP="006A2C32">
            <w:pPr>
              <w:pStyle w:val="Caption"/>
              <w:spacing w:after="0"/>
              <w:jc w:val="center"/>
            </w:pPr>
            <w:r>
              <w:t xml:space="preserve">( </w:t>
            </w:r>
            <w:fldSimple w:instr=" SEQ ( \* ARABIC ">
              <w:r w:rsidR="00FB131E">
                <w:rPr>
                  <w:noProof/>
                </w:rPr>
                <w:t>14</w:t>
              </w:r>
            </w:fldSimple>
            <w:r>
              <w:t xml:space="preserve"> )</w:t>
            </w:r>
          </w:p>
        </w:tc>
      </w:tr>
    </w:tbl>
    <w:p w14:paraId="46D196AE" w14:textId="3E6DA97C" w:rsidR="00F82F28" w:rsidRDefault="00F82F28" w:rsidP="00F82F28">
      <w:r>
        <w:t>We identify the planes related to the constraints and the vertexes as</w:t>
      </w:r>
      <w:r w:rsidR="00BC3104">
        <w:t xml:space="preserve"> depicted on the following figure</w:t>
      </w:r>
      <w:r>
        <w:t xml:space="preserve">: </w:t>
      </w:r>
    </w:p>
    <w:p w14:paraId="0E6826BA" w14:textId="77777777" w:rsidR="00BC3104" w:rsidRDefault="00BC3104" w:rsidP="00BC3104">
      <w:pPr>
        <w:keepNext/>
        <w:jc w:val="center"/>
      </w:pPr>
      <w:r w:rsidRPr="00BC3104">
        <w:rPr>
          <w:noProof/>
        </w:rPr>
        <w:drawing>
          <wp:inline distT="0" distB="0" distL="0" distR="0" wp14:anchorId="5FD6F7F8" wp14:editId="10BC3C75">
            <wp:extent cx="4393324" cy="4296950"/>
            <wp:effectExtent l="0" t="0" r="1270"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7102" cy="4329987"/>
                    </a:xfrm>
                    <a:prstGeom prst="rect">
                      <a:avLst/>
                    </a:prstGeom>
                    <a:noFill/>
                    <a:ln>
                      <a:noFill/>
                    </a:ln>
                  </pic:spPr>
                </pic:pic>
              </a:graphicData>
            </a:graphic>
          </wp:inline>
        </w:drawing>
      </w:r>
    </w:p>
    <w:p w14:paraId="54F3DBC7" w14:textId="3C08277B" w:rsidR="00BC3104" w:rsidRPr="00BC3104" w:rsidRDefault="00BC3104" w:rsidP="00BC3104">
      <w:pPr>
        <w:pStyle w:val="Caption"/>
        <w:jc w:val="center"/>
        <w:rPr>
          <w:rFonts w:ascii="Times New Roman" w:eastAsia="Times New Roman" w:hAnsi="Times New Roman" w:cs="Times New Roman"/>
          <w:lang w:eastAsia="en-GB"/>
        </w:rPr>
      </w:pPr>
      <w:r>
        <w:t xml:space="preserve">Figure </w:t>
      </w:r>
      <w:fldSimple w:instr=" SEQ Figure \* ARABIC ">
        <w:r w:rsidR="00FB131E">
          <w:rPr>
            <w:noProof/>
          </w:rPr>
          <w:t>2</w:t>
        </w:r>
      </w:fldSimple>
      <w:r>
        <w:t xml:space="preserve">: Representation of Dual Subproblem. The feasible set is represented by the convex hull containing </w:t>
      </w:r>
      <m:oMath>
        <m:sSub>
          <m:sSubPr>
            <m:ctrlPr>
              <w:rPr>
                <w:rFonts w:ascii="Cambria Math" w:hAnsi="Cambria Math"/>
              </w:rPr>
            </m:ctrlPr>
          </m:sSubPr>
          <m:e>
            <m:r>
              <w:rPr>
                <w:rFonts w:ascii="Cambria Math" w:hAnsi="Cambria Math"/>
              </w:rPr>
              <m:t>u</m:t>
            </m:r>
          </m:e>
          <m:sub>
            <m:r>
              <w:rPr>
                <w:rFonts w:ascii="Cambria Math" w:hAnsi="Cambria Math"/>
              </w:rPr>
              <m:t>v</m:t>
            </m:r>
          </m:sub>
        </m:sSub>
      </m:oMath>
      <w:r>
        <w:rPr>
          <w:rFonts w:eastAsiaTheme="minorEastAsia"/>
        </w:rPr>
        <w:t xml:space="preserve"> (in orange) and the cone of the extreme rays </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h</m:t>
            </m:r>
          </m:sub>
        </m:sSub>
      </m:oMath>
      <w:r>
        <w:rPr>
          <w:rFonts w:eastAsiaTheme="minorEastAsia"/>
        </w:rPr>
        <w:t xml:space="preserve"> (in blue).</w:t>
      </w:r>
    </w:p>
    <w:p w14:paraId="0A034DD2" w14:textId="77777777" w:rsidR="003C39FC" w:rsidRPr="009705F2" w:rsidRDefault="003C39FC" w:rsidP="003C39FC">
      <w:pPr>
        <w:rPr>
          <w:rFonts w:asciiTheme="minorHAnsi" w:eastAsiaTheme="minorEastAsia" w:hAnsiTheme="minorHAnsi" w:cstheme="minorBidi"/>
        </w:rPr>
      </w:pPr>
      <w:r>
        <w:t>We first denote the vertices:</w:t>
      </w:r>
    </w:p>
    <w:p w14:paraId="57B21067" w14:textId="22C6A672" w:rsidR="003C39FC" w:rsidRPr="009705F2" w:rsidRDefault="00000000" w:rsidP="003C39FC">
      <w:pPr>
        <w:rPr>
          <w:rFonts w:asciiTheme="minorHAnsi" w:eastAsiaTheme="minorEastAsia" w:hAnsiTheme="minorHAnsi" w:cstheme="minorBidi"/>
        </w:rPr>
      </w:pPr>
      <m:oMath>
        <m:sSub>
          <m:sSubPr>
            <m:ctrlPr>
              <w:rPr>
                <w:rFonts w:ascii="Cambria Math" w:hAnsi="Cambria Math"/>
                <w:i/>
              </w:rPr>
            </m:ctrlPr>
          </m:sSubPr>
          <m:e>
            <m:r>
              <w:rPr>
                <w:rFonts w:ascii="Cambria Math" w:hAnsi="Cambria Math"/>
              </w:rPr>
              <m:t>u</m:t>
            </m:r>
          </m:e>
          <m:sub>
            <m:r>
              <w:rPr>
                <w:rFonts w:ascii="Cambria Math" w:hAnsi="Cambria Math"/>
              </w:rPr>
              <m:t>v,1</m:t>
            </m:r>
          </m:sub>
        </m:sSub>
        <m:r>
          <w:rPr>
            <w:rFonts w:ascii="Cambria Math" w:hAnsi="Cambria Math"/>
          </w:rPr>
          <m:t>=</m:t>
        </m:r>
        <m:d>
          <m:dPr>
            <m:ctrlPr>
              <w:rPr>
                <w:rFonts w:ascii="Cambria Math" w:hAnsi="Cambria Math"/>
                <w:i/>
              </w:rPr>
            </m:ctrlPr>
          </m:dPr>
          <m:e>
            <m:r>
              <w:rPr>
                <w:rFonts w:ascii="Cambria Math" w:hAnsi="Cambria Math"/>
              </w:rPr>
              <m:t>1,0,0</m:t>
            </m:r>
          </m:e>
        </m:d>
        <m:r>
          <w:rPr>
            <w:rFonts w:ascii="Cambria Math" w:eastAsiaTheme="minorEastAsia" w:hAnsi="Cambria Math"/>
          </w:rPr>
          <m:t xml:space="preserve"> </m:t>
        </m:r>
      </m:oMath>
      <w:r w:rsidR="003C39FC">
        <w:rPr>
          <w:rFonts w:eastAsiaTheme="minorEastAsia"/>
        </w:rPr>
        <w:t xml:space="preserve"> </w:t>
      </w:r>
    </w:p>
    <w:p w14:paraId="375175AF" w14:textId="49A9EA40" w:rsidR="003C39FC" w:rsidRPr="003C39FC" w:rsidRDefault="00000000" w:rsidP="00F82F28">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v,2</m:t>
            </m:r>
          </m:sub>
        </m:sSub>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 xml:space="preserve"> </m:t>
        </m:r>
      </m:oMath>
      <w:r w:rsidR="003C39FC">
        <w:rPr>
          <w:rFonts w:eastAsiaTheme="minorEastAsia"/>
        </w:rPr>
        <w:t xml:space="preserve"> </w:t>
      </w:r>
    </w:p>
    <w:p w14:paraId="04E1A2EE" w14:textId="1F83230D" w:rsidR="003C39FC" w:rsidRDefault="00000000" w:rsidP="003C39FC">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v,3</m:t>
            </m:r>
          </m:sub>
        </m:sSub>
        <m:r>
          <w:rPr>
            <w:rFonts w:ascii="Cambria Math" w:hAnsi="Cambria Math"/>
          </w:rPr>
          <m:t>=</m:t>
        </m:r>
        <m:d>
          <m:dPr>
            <m:ctrlPr>
              <w:rPr>
                <w:rFonts w:ascii="Cambria Math" w:hAnsi="Cambria Math"/>
                <w:i/>
              </w:rPr>
            </m:ctrlPr>
          </m:dPr>
          <m:e>
            <m:r>
              <w:rPr>
                <w:rFonts w:ascii="Cambria Math" w:hAnsi="Cambria Math"/>
              </w:rPr>
              <m:t>0,1,0</m:t>
            </m:r>
          </m:e>
        </m:d>
        <m:r>
          <w:rPr>
            <w:rFonts w:ascii="Cambria Math" w:hAnsi="Cambria Math"/>
          </w:rPr>
          <m:t xml:space="preserve"> </m:t>
        </m:r>
      </m:oMath>
      <w:r w:rsidR="003C39FC">
        <w:rPr>
          <w:rFonts w:eastAsiaTheme="minorEastAsia"/>
        </w:rPr>
        <w:t xml:space="preserve"> </w:t>
      </w:r>
    </w:p>
    <w:p w14:paraId="03E35FE8" w14:textId="44E308C5" w:rsidR="003C39FC" w:rsidRDefault="003C39FC" w:rsidP="003C39FC">
      <w:pPr>
        <w:rPr>
          <w:rFonts w:eastAsiaTheme="minorEastAsia"/>
        </w:rPr>
      </w:pPr>
    </w:p>
    <w:p w14:paraId="27CE9ABC" w14:textId="0F8F0E93" w:rsidR="003C39FC" w:rsidRPr="009705F2" w:rsidRDefault="003C39FC" w:rsidP="003C39FC">
      <w:pPr>
        <w:rPr>
          <w:rFonts w:asciiTheme="minorHAnsi" w:eastAsiaTheme="minorEastAsia" w:hAnsiTheme="minorHAnsi" w:cstheme="minorBidi"/>
        </w:rPr>
      </w:pPr>
      <w:r>
        <w:rPr>
          <w:rFonts w:eastAsiaTheme="minorEastAsia"/>
        </w:rPr>
        <w:t>And then the extreme rays (</w:t>
      </w:r>
      <m:oMath>
        <m:r>
          <w:rPr>
            <w:rFonts w:ascii="Cambria Math" w:eastAsiaTheme="minorEastAsia" w:hAnsi="Cambria Math"/>
          </w:rPr>
          <m:t>λ≥0</m:t>
        </m:r>
      </m:oMath>
      <w:r>
        <w:rPr>
          <w:rFonts w:eastAsiaTheme="minorEastAsia"/>
        </w:rPr>
        <w:t>):</w:t>
      </w:r>
    </w:p>
    <w:p w14:paraId="3C12F48A" w14:textId="2229F658" w:rsidR="003C39FC" w:rsidRPr="009705F2" w:rsidRDefault="00000000" w:rsidP="003C39FC">
      <w:pPr>
        <w:rPr>
          <w:rFonts w:asciiTheme="minorHAnsi" w:eastAsiaTheme="minorEastAsia" w:hAnsiTheme="minorHAnsi" w:cstheme="minorBidi"/>
        </w:rPr>
      </w:pPr>
      <m:oMath>
        <m:sSub>
          <m:sSubPr>
            <m:ctrlPr>
              <w:rPr>
                <w:rFonts w:ascii="Cambria Math" w:hAnsi="Cambria Math"/>
                <w:i/>
              </w:rPr>
            </m:ctrlPr>
          </m:sSubPr>
          <m:e>
            <m:r>
              <w:rPr>
                <w:rFonts w:ascii="Cambria Math" w:hAnsi="Cambria Math"/>
              </w:rPr>
              <m:t>u</m:t>
            </m:r>
          </m:e>
          <m:sub>
            <m:r>
              <w:rPr>
                <w:rFonts w:ascii="Cambria Math" w:hAnsi="Cambria Math"/>
              </w:rPr>
              <m:t>h,</m:t>
            </m:r>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0,λ,λ</m:t>
            </m:r>
          </m:e>
        </m:d>
      </m:oMath>
      <w:r w:rsidR="003C39FC">
        <w:rPr>
          <w:rFonts w:eastAsiaTheme="minorEastAsia"/>
        </w:rPr>
        <w:t xml:space="preserve"> </w:t>
      </w:r>
    </w:p>
    <w:p w14:paraId="3E3C2E98" w14:textId="24E10BE7" w:rsidR="003C39FC" w:rsidRPr="003C39FC" w:rsidRDefault="00000000" w:rsidP="003C39FC">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h,</m:t>
            </m:r>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λ,0,λ</m:t>
            </m:r>
          </m:e>
        </m:d>
      </m:oMath>
      <w:r w:rsidR="003C39FC">
        <w:rPr>
          <w:rFonts w:eastAsiaTheme="minorEastAsia"/>
        </w:rPr>
        <w:t xml:space="preserve"> </w:t>
      </w:r>
    </w:p>
    <w:p w14:paraId="25D45C9B" w14:textId="555028BE" w:rsidR="003C39FC" w:rsidRDefault="00000000" w:rsidP="003C39FC">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h,</m:t>
            </m:r>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0,0,λ</m:t>
            </m:r>
          </m:e>
        </m:d>
      </m:oMath>
      <w:r w:rsidR="003C39FC">
        <w:rPr>
          <w:rFonts w:eastAsiaTheme="minorEastAsia"/>
        </w:rPr>
        <w:t xml:space="preserve"> </w:t>
      </w:r>
    </w:p>
    <w:p w14:paraId="25B99835" w14:textId="77777777" w:rsidR="003C39FC" w:rsidRDefault="003C39FC" w:rsidP="00F82F28"/>
    <w:p w14:paraId="00A4D847" w14:textId="732DD490" w:rsidR="00F82F28" w:rsidRDefault="00BC3104" w:rsidP="00F82F28">
      <w:pPr>
        <w:rPr>
          <w:rFonts w:eastAsiaTheme="minorEastAsia"/>
        </w:rPr>
      </w:pPr>
      <w:r>
        <w:t xml:space="preserve">We observe that the admissible set for this maximization problem is the union of the convex hull of vertices </w:t>
      </w:r>
      <m:oMath>
        <m:sSub>
          <m:sSubPr>
            <m:ctrlPr>
              <w:rPr>
                <w:rFonts w:ascii="Cambria Math" w:hAnsi="Cambria Math"/>
                <w:i/>
              </w:rPr>
            </m:ctrlPr>
          </m:sSubPr>
          <m:e>
            <m:r>
              <w:rPr>
                <w:rFonts w:ascii="Cambria Math" w:hAnsi="Cambria Math"/>
              </w:rPr>
              <m:t>u</m:t>
            </m:r>
          </m:e>
          <m:sub>
            <m:r>
              <w:rPr>
                <w:rFonts w:ascii="Cambria Math" w:hAnsi="Cambria Math"/>
              </w:rPr>
              <m:t>v</m:t>
            </m:r>
          </m:sub>
        </m:sSub>
      </m:oMath>
      <w:r>
        <w:rPr>
          <w:rFonts w:eastAsiaTheme="minorEastAsia"/>
        </w:rPr>
        <w:t xml:space="preserve"> and the cone of extreme rays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oMath>
      <w:r w:rsidR="003C39FC">
        <w:rPr>
          <w:rFonts w:eastAsiaTheme="minorEastAsia"/>
        </w:rPr>
        <w:t>.</w:t>
      </w:r>
    </w:p>
    <w:p w14:paraId="797507AE" w14:textId="19B498A6" w:rsidR="00BC3104" w:rsidRDefault="00BC3104" w:rsidP="00F82F28">
      <w:pPr>
        <w:rPr>
          <w:rFonts w:eastAsiaTheme="minorEastAsia"/>
        </w:rPr>
      </w:pPr>
    </w:p>
    <w:p w14:paraId="4050CFAD" w14:textId="270C4890" w:rsidR="00BC3104" w:rsidRDefault="00BC3104" w:rsidP="00F82F28">
      <w:pPr>
        <w:rPr>
          <w:rFonts w:eastAsiaTheme="minorEastAsia"/>
        </w:rPr>
      </w:pPr>
      <w:r>
        <w:rPr>
          <w:rFonts w:eastAsiaTheme="minorEastAsia"/>
        </w:rPr>
        <w:lastRenderedPageBreak/>
        <w:t xml:space="preserve">The problem is unbounded, because if we start from anywhere in the convex hull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sub>
        </m:sSub>
      </m:oMath>
      <w:r>
        <w:rPr>
          <w:rFonts w:eastAsiaTheme="minorEastAsia"/>
        </w:rPr>
        <w:t xml:space="preserve"> and follow direction </w:t>
      </w:r>
      <m:oMath>
        <m:sSub>
          <m:sSubPr>
            <m:ctrlPr>
              <w:rPr>
                <w:rFonts w:ascii="Cambria Math" w:hAnsi="Cambria Math"/>
                <w:i/>
              </w:rPr>
            </m:ctrlPr>
          </m:sSubPr>
          <m:e>
            <m:r>
              <w:rPr>
                <w:rFonts w:ascii="Cambria Math" w:hAnsi="Cambria Math"/>
              </w:rPr>
              <m:t>u</m:t>
            </m:r>
          </m:e>
          <m:sub>
            <m:r>
              <w:rPr>
                <w:rFonts w:ascii="Cambria Math" w:hAnsi="Cambria Math"/>
              </w:rPr>
              <m:t>h,</m:t>
            </m:r>
            <m:r>
              <w:rPr>
                <w:rFonts w:ascii="Cambria Math" w:hAnsi="Cambria Math"/>
              </w:rPr>
              <m:t>2</m:t>
            </m:r>
          </m:sub>
        </m:sSub>
      </m:oMath>
      <w:r w:rsidR="005F729C">
        <w:rPr>
          <w:rFonts w:eastAsiaTheme="minorEastAsia"/>
        </w:rPr>
        <w:t xml:space="preserve">, the constraints are all respected and the value of the objective function can be arbitrarily increased. Taking for example as start point </w:t>
      </w:r>
      <m:oMath>
        <m:sSub>
          <m:sSubPr>
            <m:ctrlPr>
              <w:rPr>
                <w:rFonts w:ascii="Cambria Math" w:hAnsi="Cambria Math"/>
                <w:i/>
              </w:rPr>
            </m:ctrlPr>
          </m:sSubPr>
          <m:e>
            <m:r>
              <w:rPr>
                <w:rFonts w:ascii="Cambria Math" w:hAnsi="Cambria Math"/>
              </w:rPr>
              <m:t>u</m:t>
            </m:r>
          </m:e>
          <m:sub>
            <m:r>
              <w:rPr>
                <w:rFonts w:ascii="Cambria Math" w:hAnsi="Cambria Math"/>
              </w:rPr>
              <m:t>v,2</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0,0,0</m:t>
            </m:r>
          </m:e>
        </m:d>
      </m:oMath>
      <w:r w:rsidR="005F729C">
        <w:rPr>
          <w:rFonts w:eastAsiaTheme="minorEastAsia"/>
        </w:rPr>
        <w:t xml:space="preserve"> and imposing the research direction </w:t>
      </w:r>
      <m:oMath>
        <m:sSub>
          <m:sSubPr>
            <m:ctrlPr>
              <w:rPr>
                <w:rFonts w:ascii="Cambria Math" w:hAnsi="Cambria Math"/>
                <w:i/>
              </w:rPr>
            </m:ctrlPr>
          </m:sSubPr>
          <m:e>
            <m:r>
              <w:rPr>
                <w:rFonts w:ascii="Cambria Math" w:hAnsi="Cambria Math"/>
              </w:rPr>
              <m:t>u</m:t>
            </m:r>
          </m:e>
          <m:sub>
            <m:r>
              <w:rPr>
                <w:rFonts w:ascii="Cambria Math" w:hAnsi="Cambria Math"/>
              </w:rPr>
              <m:t>h,</m:t>
            </m:r>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λ,0,λ</m:t>
            </m:r>
          </m:e>
        </m:d>
      </m:oMath>
      <w:r w:rsidR="003C39FC">
        <w:rPr>
          <w:rFonts w:eastAsiaTheme="minorEastAsia"/>
        </w:rPr>
        <w:t xml:space="preserve"> with </w:t>
      </w:r>
      <m:oMath>
        <m:r>
          <w:rPr>
            <w:rFonts w:ascii="Cambria Math" w:eastAsiaTheme="minorEastAsia" w:hAnsi="Cambria Math"/>
          </w:rPr>
          <m:t>λ≥0</m:t>
        </m:r>
      </m:oMath>
      <w:r w:rsidR="005F729C">
        <w:rPr>
          <w:rFonts w:eastAsiaTheme="minorEastAsia"/>
        </w:rPr>
        <w:t xml:space="preserve">, one has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eastAsiaTheme="minorEastAsia" w:hAnsi="Cambria Math"/>
          </w:rPr>
          <m:t>λ</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r>
          <w:rPr>
            <w:rFonts w:ascii="Cambria Math" w:eastAsiaTheme="minorEastAsia" w:hAnsi="Cambria Math"/>
          </w:rPr>
          <m:t>λ</m:t>
        </m:r>
      </m:oMath>
      <w:r w:rsidR="005F729C">
        <w:rPr>
          <w:rFonts w:eastAsiaTheme="minorEastAsia"/>
        </w:rPr>
        <w:t xml:space="preserve"> and the problem becomes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F729C" w14:paraId="03F56CF2" w14:textId="77777777" w:rsidTr="006A2C32">
        <w:trPr>
          <w:trHeight w:val="755"/>
        </w:trPr>
        <w:tc>
          <w:tcPr>
            <w:tcW w:w="8217" w:type="dxa"/>
            <w:vAlign w:val="center"/>
          </w:tcPr>
          <w:p w14:paraId="3AA87079" w14:textId="04DACD01" w:rsidR="005F729C" w:rsidRPr="00A656A7" w:rsidRDefault="00000000" w:rsidP="006A2C32">
            <w:pPr>
              <w:rPr>
                <w:rFonts w:ascii="Arial" w:hAnsi="Arial"/>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eastAsiaTheme="minorEastAsia" w:hAnsi="Cambria Math"/>
                          </w:rPr>
                          <m:t>λ</m:t>
                        </m:r>
                        <m:ctrlPr>
                          <w:rPr>
                            <w:rFonts w:ascii="Cambria Math" w:hAnsi="Cambria Math"/>
                          </w:rPr>
                        </m:ctrlPr>
                      </m:lim>
                    </m:limLow>
                  </m:fName>
                  <m:e>
                    <m:r>
                      <w:rPr>
                        <w:rFonts w:ascii="Cambria Math" w:hAnsi="Cambria Math"/>
                      </w:rPr>
                      <m:t>λ</m:t>
                    </m:r>
                  </m:e>
                </m:func>
                <m:r>
                  <m:rPr>
                    <m:sty m:val="p"/>
                  </m:rPr>
                  <w:rPr>
                    <w:rFonts w:ascii="Cambria Math" w:hAnsi="Cambria Math"/>
                  </w:rPr>
                  <w:br/>
                </m:r>
              </m:oMath>
              <m:oMath>
                <m:r>
                  <w:rPr>
                    <w:rFonts w:ascii="Cambria Math" w:hAnsi="Cambria Math"/>
                  </w:rPr>
                  <m:t>s.t.  0≤1,</m:t>
                </m:r>
                <m:r>
                  <w:rPr>
                    <w:rFonts w:ascii="Cambria Math" w:eastAsiaTheme="minorEastAsia" w:hAnsi="Cambria Math"/>
                  </w:rPr>
                  <m:t>λ</m:t>
                </m:r>
                <m:r>
                  <w:rPr>
                    <w:rFonts w:ascii="Cambria Math" w:hAnsi="Cambria Math"/>
                  </w:rPr>
                  <m:t>≥0</m:t>
                </m:r>
              </m:oMath>
            </m:oMathPara>
          </w:p>
        </w:tc>
        <w:tc>
          <w:tcPr>
            <w:tcW w:w="850" w:type="dxa"/>
            <w:vAlign w:val="center"/>
          </w:tcPr>
          <w:p w14:paraId="6AEF935E" w14:textId="63C12B8E" w:rsidR="005F729C" w:rsidRDefault="005F729C" w:rsidP="006A2C32">
            <w:pPr>
              <w:pStyle w:val="Caption"/>
              <w:spacing w:after="0"/>
              <w:jc w:val="center"/>
            </w:pPr>
            <w:r>
              <w:t xml:space="preserve">( </w:t>
            </w:r>
            <w:fldSimple w:instr=" SEQ ( \* ARABIC ">
              <w:r w:rsidR="00FB131E">
                <w:rPr>
                  <w:noProof/>
                </w:rPr>
                <w:t>15</w:t>
              </w:r>
            </w:fldSimple>
            <w:r>
              <w:t xml:space="preserve"> )</w:t>
            </w:r>
          </w:p>
        </w:tc>
      </w:tr>
    </w:tbl>
    <w:p w14:paraId="7D883BCB" w14:textId="31576DBF" w:rsidR="005F729C" w:rsidRDefault="005F729C" w:rsidP="00F82F28">
      <w:pPr>
        <w:rPr>
          <w:rFonts w:eastAsiaTheme="minorEastAsia"/>
        </w:rPr>
      </w:pPr>
      <w:r>
        <w:rPr>
          <w:rFonts w:eastAsiaTheme="minorEastAsia"/>
        </w:rPr>
        <w:t xml:space="preserve">And we see that the constraints are indeed </w:t>
      </w:r>
      <w:r w:rsidR="00811B93">
        <w:rPr>
          <w:rFonts w:eastAsiaTheme="minorEastAsia"/>
        </w:rPr>
        <w:t>respected,</w:t>
      </w:r>
      <w:r>
        <w:rPr>
          <w:rFonts w:eastAsiaTheme="minorEastAsia"/>
        </w:rPr>
        <w:t xml:space="preserve"> and the objective function is unbounded. Note that this is the only direction </w:t>
      </w:r>
      <w:r w:rsidR="00C22AD3">
        <w:rPr>
          <w:rFonts w:eastAsiaTheme="minorEastAsia"/>
        </w:rPr>
        <w:t xml:space="preserve">composing the cone in which the objective function is </w:t>
      </w:r>
      <w:r w:rsidR="00811B93">
        <w:rPr>
          <w:rFonts w:eastAsiaTheme="minorEastAsia"/>
        </w:rPr>
        <w:t>unbounded,</w:t>
      </w:r>
      <w:r w:rsidR="00C22AD3">
        <w:rPr>
          <w:rFonts w:eastAsiaTheme="minorEastAsia"/>
        </w:rPr>
        <w:t xml:space="preserve"> and the constraints remain satisfied.</w:t>
      </w:r>
    </w:p>
    <w:p w14:paraId="54000142" w14:textId="1F3D29BB" w:rsidR="005F729C" w:rsidRDefault="005F729C" w:rsidP="00F82F28">
      <w:pPr>
        <w:rPr>
          <w:rFonts w:eastAsiaTheme="minorEastAsia"/>
        </w:rPr>
      </w:pPr>
    </w:p>
    <w:p w14:paraId="08769BDE" w14:textId="7B239A25" w:rsidR="005F729C" w:rsidRDefault="005F729C" w:rsidP="00F82F28">
      <w:pPr>
        <w:rPr>
          <w:rFonts w:eastAsiaTheme="minorEastAsia"/>
        </w:rPr>
      </w:pPr>
      <w:r>
        <w:rPr>
          <w:rFonts w:eastAsiaTheme="minorEastAsia"/>
        </w:rPr>
        <w:t>In this case, it is necessary to add a “feasibility cut” to the primal problem by addi</w:t>
      </w:r>
      <w:r w:rsidR="00C22AD3">
        <w:rPr>
          <w:rFonts w:eastAsiaTheme="minorEastAsia"/>
        </w:rPr>
        <w:t>ng a constraint:</w:t>
      </w:r>
    </w:p>
    <w:p w14:paraId="46FB0AEE" w14:textId="2F7E7AAF" w:rsidR="00C22AD3" w:rsidRDefault="00C22AD3" w:rsidP="00F82F28">
      <w:pPr>
        <w:rPr>
          <w:rFonts w:eastAsiaTheme="minorEastAsia"/>
        </w:rPr>
      </w:pPr>
      <m:oMathPara>
        <m:oMath>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b-By</m:t>
                  </m:r>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14:paraId="01EE8ED8" w14:textId="5959AEBA" w:rsidR="00BC3104" w:rsidRDefault="00C22AD3" w:rsidP="00F82F28">
      <w:r>
        <w:t>Which translated into:</w:t>
      </w:r>
    </w:p>
    <w:p w14:paraId="4E6AB6B4" w14:textId="3A26F63B" w:rsidR="00C22AD3" w:rsidRPr="00C22AD3" w:rsidRDefault="00C22AD3" w:rsidP="00F82F28">
      <w:pPr>
        <w:rPr>
          <w:rFonts w:eastAsiaTheme="minorEastAsia"/>
        </w:rPr>
      </w:pPr>
      <m:oMathPara>
        <m:oMath>
          <m:r>
            <w:rPr>
              <w:rFonts w:ascii="Cambria Math" w:eastAsiaTheme="minorEastAsia" w:hAnsi="Cambria Math"/>
            </w:rPr>
            <m:t>1-y≤0</m:t>
          </m:r>
        </m:oMath>
      </m:oMathPara>
    </w:p>
    <w:p w14:paraId="03C106CF" w14:textId="7FD7A394" w:rsidR="00C22AD3" w:rsidRPr="00A821CE" w:rsidRDefault="00C22AD3" w:rsidP="00F82F28">
      <w:pPr>
        <w:rPr>
          <w:rFonts w:eastAsiaTheme="minorEastAsia"/>
        </w:rPr>
      </w:pPr>
      <m:oMathPara>
        <m:oMath>
          <m:r>
            <w:rPr>
              <w:rFonts w:ascii="Cambria Math" w:eastAsiaTheme="minorEastAsia" w:hAnsi="Cambria Math"/>
            </w:rPr>
            <m:t>1≤y</m:t>
          </m:r>
        </m:oMath>
      </m:oMathPara>
    </w:p>
    <w:p w14:paraId="0EAB6E56" w14:textId="61B49F99" w:rsidR="00A821CE" w:rsidRDefault="00A821CE" w:rsidP="00F82F28">
      <w:pPr>
        <w:rPr>
          <w:rFonts w:eastAsiaTheme="minorEastAsia"/>
        </w:rPr>
      </w:pPr>
    </w:p>
    <w:p w14:paraId="695B9FEC" w14:textId="611A49E3" w:rsidR="00A821CE" w:rsidRPr="00C22AD3" w:rsidRDefault="00A821CE" w:rsidP="00F82F28">
      <w:pPr>
        <w:rPr>
          <w:rFonts w:eastAsiaTheme="minorEastAsia"/>
        </w:rPr>
      </w:pPr>
      <w:r>
        <w:rPr>
          <w:rFonts w:eastAsiaTheme="minorEastAsia"/>
        </w:rPr>
        <w:t xml:space="preserve">It is interesting to remark that the vector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h,2</m:t>
            </m:r>
          </m:sub>
        </m:sSub>
      </m:oMath>
      <w:r>
        <w:rPr>
          <w:rFonts w:eastAsiaTheme="minorEastAsia"/>
        </w:rPr>
        <w:t xml:space="preserve"> indicates the constraints which bounds the value of </w:t>
      </w:r>
      <m:oMath>
        <m:r>
          <w:rPr>
            <w:rFonts w:ascii="Cambria Math" w:eastAsiaTheme="minorEastAsia" w:hAnsi="Cambria Math"/>
          </w:rPr>
          <m:t>y</m:t>
        </m:r>
      </m:oMath>
      <w:r>
        <w:rPr>
          <w:rFonts w:eastAsiaTheme="minorEastAsia"/>
        </w:rPr>
        <w:t xml:space="preserve">, namely </w:t>
      </w:r>
      <w:r>
        <w:rPr>
          <w:rFonts w:eastAsiaTheme="minorEastAsia"/>
        </w:rPr>
        <w:fldChar w:fldCharType="begin"/>
      </w:r>
      <w:r>
        <w:rPr>
          <w:rFonts w:eastAsiaTheme="minorEastAsia"/>
        </w:rPr>
        <w:instrText xml:space="preserve"> REF _Ref132361250 \h </w:instrText>
      </w:r>
      <w:r>
        <w:rPr>
          <w:rFonts w:eastAsiaTheme="minorEastAsia"/>
        </w:rPr>
      </w:r>
      <w:r>
        <w:rPr>
          <w:rFonts w:eastAsiaTheme="minorEastAsia"/>
        </w:rPr>
        <w:fldChar w:fldCharType="separate"/>
      </w:r>
      <w:r>
        <w:t xml:space="preserve">( </w:t>
      </w:r>
      <w:r>
        <w:rPr>
          <w:noProof/>
        </w:rPr>
        <w:t>2</w:t>
      </w:r>
      <w:r>
        <w:t xml:space="preserve"> )</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_Ref132361259 \h </w:instrText>
      </w:r>
      <w:r>
        <w:rPr>
          <w:rFonts w:eastAsiaTheme="minorEastAsia"/>
        </w:rPr>
      </w:r>
      <w:r>
        <w:rPr>
          <w:rFonts w:eastAsiaTheme="minorEastAsia"/>
        </w:rPr>
        <w:fldChar w:fldCharType="separate"/>
      </w:r>
      <w:r>
        <w:t xml:space="preserve">( </w:t>
      </w:r>
      <w:r>
        <w:rPr>
          <w:noProof/>
        </w:rPr>
        <w:t>4</w:t>
      </w:r>
      <w:r>
        <w:t xml:space="preserve"> )</w:t>
      </w:r>
      <w:r>
        <w:rPr>
          <w:rFonts w:eastAsiaTheme="minorEastAsia"/>
        </w:rPr>
        <w:fldChar w:fldCharType="end"/>
      </w:r>
      <w:r>
        <w:rPr>
          <w:rFonts w:eastAsiaTheme="minorEastAsia"/>
        </w:rPr>
        <w:t xml:space="preserve">, and actually points out the value </w:t>
      </w:r>
      <m:oMath>
        <m:r>
          <w:rPr>
            <w:rFonts w:ascii="Cambria Math" w:eastAsiaTheme="minorEastAsia" w:hAnsi="Cambria Math"/>
          </w:rPr>
          <m:t>y=0</m:t>
        </m:r>
      </m:oMath>
      <w:r>
        <w:rPr>
          <w:rFonts w:eastAsiaTheme="minorEastAsia"/>
        </w:rPr>
        <w:t xml:space="preserve"> as inacceptable. In practice, feasibility cuts ensures that minimization and computation of a value for </w:t>
      </w:r>
      <m:oMath>
        <m:r>
          <w:rPr>
            <w:rFonts w:ascii="Cambria Math" w:eastAsiaTheme="minorEastAsia" w:hAnsi="Cambria Math"/>
          </w:rPr>
          <m:t>y</m:t>
        </m:r>
      </m:oMath>
      <w:r>
        <w:rPr>
          <w:rFonts w:eastAsiaTheme="minorEastAsia"/>
        </w:rPr>
        <w:t xml:space="preserve"> in the master problem of the Benders decomposition leaves a feasible value of </w:t>
      </w:r>
      <m:oMath>
        <m:r>
          <w:rPr>
            <w:rFonts w:ascii="Cambria Math" w:eastAsiaTheme="minorEastAsia" w:hAnsi="Cambria Math"/>
          </w:rPr>
          <m:t>x</m:t>
        </m:r>
      </m:oMath>
      <w:r>
        <w:rPr>
          <w:rFonts w:eastAsiaTheme="minorEastAsia"/>
        </w:rPr>
        <w:t xml:space="preserve"> in the subproblem.</w:t>
      </w:r>
    </w:p>
    <w:p w14:paraId="0C251637" w14:textId="77777777" w:rsidR="00BC3104" w:rsidRDefault="00BC3104" w:rsidP="00F82F28"/>
    <w:p w14:paraId="278EA114" w14:textId="124C27D4" w:rsidR="00585DD9" w:rsidRDefault="00585DD9" w:rsidP="00585DD9">
      <w:pPr>
        <w:pStyle w:val="NoSpacing"/>
      </w:pPr>
      <w:r w:rsidRPr="00585DD9">
        <w:t>Add to the master problem all possible optimality cuts. Hint: Analyse the feasible set of the (dual) Benders subproblem and identify its vertices.</w:t>
      </w:r>
    </w:p>
    <w:p w14:paraId="0EA0B46E" w14:textId="53624842" w:rsidR="00C22AD3" w:rsidRDefault="00C22AD3" w:rsidP="00C22AD3">
      <w:pPr>
        <w:rPr>
          <w:rFonts w:eastAsiaTheme="minorEastAsia"/>
        </w:rPr>
      </w:pPr>
      <w:r>
        <w:t xml:space="preserve">The optimality cut </w:t>
      </w:r>
      <w:proofErr w:type="gramStart"/>
      <w:r>
        <w:t>are</w:t>
      </w:r>
      <w:proofErr w:type="gramEnd"/>
      <w:r>
        <w:t xml:space="preserve"> defined by the vertexes we identified in the convex set in the previous point namely </w:t>
      </w:r>
      <m:oMath>
        <m:sSub>
          <m:sSubPr>
            <m:ctrlPr>
              <w:rPr>
                <w:rFonts w:ascii="Cambria Math" w:hAnsi="Cambria Math"/>
                <w:i/>
              </w:rPr>
            </m:ctrlPr>
          </m:sSubPr>
          <m:e>
            <m:r>
              <w:rPr>
                <w:rFonts w:ascii="Cambria Math" w:hAnsi="Cambria Math"/>
              </w:rPr>
              <m:t>u</m:t>
            </m:r>
          </m:e>
          <m:sub>
            <m:r>
              <w:rPr>
                <w:rFonts w:ascii="Cambria Math" w:hAnsi="Cambria Math"/>
              </w:rPr>
              <m:t>v</m:t>
            </m:r>
          </m:sub>
        </m:sSub>
      </m:oMath>
      <w:r w:rsidR="009705F2">
        <w:rPr>
          <w:rFonts w:eastAsiaTheme="minorEastAsia"/>
        </w:rPr>
        <w:t xml:space="preserve"> and we have </w:t>
      </w:r>
      <w:r w:rsidR="003C39FC">
        <w:rPr>
          <w:rFonts w:eastAsiaTheme="minorEastAsia"/>
        </w:rPr>
        <w:t>as an optimality cut:</w:t>
      </w:r>
    </w:p>
    <w:p w14:paraId="16EFCB5F" w14:textId="5D0298D9" w:rsidR="009705F2" w:rsidRDefault="00000000" w:rsidP="00C22A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b-By</m:t>
                  </m:r>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14:paraId="630BEC40" w14:textId="4CC3A707" w:rsidR="00C22AD3" w:rsidRPr="009705F2" w:rsidRDefault="00000000" w:rsidP="00C22AD3">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b-By</m:t>
                  </m:r>
                </m:e>
              </m:d>
            </m:e>
            <m:sup>
              <m:r>
                <w:rPr>
                  <w:rFonts w:ascii="Cambria Math" w:eastAsiaTheme="minorEastAsia" w:hAnsi="Cambria Math"/>
                </w:rPr>
                <m:t>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10-y</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6+2y</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14:paraId="548814FD" w14:textId="039A1218" w:rsidR="009705F2" w:rsidRDefault="009705F2" w:rsidP="00C22AD3">
      <w:pPr>
        <w:rPr>
          <w:rFonts w:eastAsiaTheme="minorEastAsia"/>
        </w:rPr>
      </w:pPr>
    </w:p>
    <w:p w14:paraId="48B4D093" w14:textId="64E75831" w:rsidR="009705F2" w:rsidRDefault="009705F2" w:rsidP="00C22AD3">
      <w:pPr>
        <w:rPr>
          <w:rFonts w:eastAsiaTheme="minorEastAsia"/>
        </w:rPr>
      </w:pPr>
      <w:r>
        <w:rPr>
          <w:rFonts w:eastAsiaTheme="minorEastAsia"/>
        </w:rPr>
        <w:t xml:space="preserve">We then have </w:t>
      </w:r>
    </w:p>
    <w:p w14:paraId="6F67938F" w14:textId="6687CE70" w:rsidR="009705F2" w:rsidRPr="009705F2" w:rsidRDefault="00000000" w:rsidP="00C22AD3">
      <w:pPr>
        <w:rPr>
          <w:rFonts w:asciiTheme="minorHAnsi" w:eastAsiaTheme="minorEastAsia" w:hAnsiTheme="minorHAnsi" w:cstheme="minorBidi"/>
        </w:rPr>
      </w:pPr>
      <m:oMath>
        <m:sSub>
          <m:sSubPr>
            <m:ctrlPr>
              <w:rPr>
                <w:rFonts w:ascii="Cambria Math" w:hAnsi="Cambria Math"/>
                <w:i/>
              </w:rPr>
            </m:ctrlPr>
          </m:sSubPr>
          <m:e>
            <m:r>
              <w:rPr>
                <w:rFonts w:ascii="Cambria Math" w:hAnsi="Cambria Math"/>
              </w:rPr>
              <m:t>u</m:t>
            </m:r>
          </m:e>
          <m:sub>
            <m:r>
              <w:rPr>
                <w:rFonts w:ascii="Cambria Math" w:hAnsi="Cambria Math"/>
              </w:rPr>
              <m:t>v,3</m:t>
            </m:r>
          </m:sub>
        </m:sSub>
        <m:r>
          <w:rPr>
            <w:rFonts w:ascii="Cambria Math" w:hAnsi="Cambria Math"/>
          </w:rPr>
          <m:t>=</m:t>
        </m:r>
        <m:d>
          <m:dPr>
            <m:ctrlPr>
              <w:rPr>
                <w:rFonts w:ascii="Cambria Math" w:hAnsi="Cambria Math"/>
                <w:i/>
              </w:rPr>
            </m:ctrlPr>
          </m:dPr>
          <m:e>
            <m:r>
              <w:rPr>
                <w:rFonts w:ascii="Cambria Math" w:hAnsi="Cambria Math"/>
              </w:rPr>
              <m:t>0,1,0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≥6+2y</m:t>
        </m:r>
      </m:oMath>
      <w:r w:rsidR="009705F2">
        <w:rPr>
          <w:rFonts w:eastAsiaTheme="minorEastAsia"/>
        </w:rPr>
        <w:t xml:space="preserve"> </w:t>
      </w:r>
    </w:p>
    <w:p w14:paraId="310F0AC2" w14:textId="306540DB" w:rsidR="009705F2" w:rsidRPr="009705F2" w:rsidRDefault="00000000" w:rsidP="00C22AD3">
      <w:pPr>
        <w:rPr>
          <w:rFonts w:asciiTheme="minorHAnsi" w:eastAsiaTheme="minorEastAsia" w:hAnsiTheme="minorHAnsi" w:cstheme="minorBidi"/>
        </w:rPr>
      </w:pPr>
      <m:oMath>
        <m:sSub>
          <m:sSubPr>
            <m:ctrlPr>
              <w:rPr>
                <w:rFonts w:ascii="Cambria Math" w:hAnsi="Cambria Math"/>
                <w:i/>
              </w:rPr>
            </m:ctrlPr>
          </m:sSubPr>
          <m:e>
            <m:r>
              <w:rPr>
                <w:rFonts w:ascii="Cambria Math" w:hAnsi="Cambria Math"/>
              </w:rPr>
              <m:t>u</m:t>
            </m:r>
          </m:e>
          <m:sub>
            <m:r>
              <w:rPr>
                <w:rFonts w:ascii="Cambria Math" w:hAnsi="Cambria Math"/>
              </w:rPr>
              <m:t>v,2</m:t>
            </m:r>
          </m:sub>
        </m:sSub>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sidR="009705F2">
        <w:rPr>
          <w:rFonts w:eastAsiaTheme="minorEastAsia"/>
        </w:rPr>
        <w:t xml:space="preserve"> </w:t>
      </w:r>
    </w:p>
    <w:p w14:paraId="4B9A5936" w14:textId="783DC2FA" w:rsidR="009705F2" w:rsidRDefault="00000000" w:rsidP="009705F2">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v,1</m:t>
            </m:r>
          </m:sub>
        </m:sSub>
        <m:r>
          <w:rPr>
            <w:rFonts w:ascii="Cambria Math" w:hAnsi="Cambria Math"/>
          </w:rPr>
          <m:t>=</m:t>
        </m:r>
        <m:d>
          <m:dPr>
            <m:ctrlPr>
              <w:rPr>
                <w:rFonts w:ascii="Cambria Math" w:hAnsi="Cambria Math"/>
                <w:i/>
              </w:rPr>
            </m:ctrlPr>
          </m:dPr>
          <m:e>
            <m:r>
              <w:rPr>
                <w:rFonts w:ascii="Cambria Math" w:hAnsi="Cambria Math"/>
              </w:rPr>
              <m:t>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≥10-y</m:t>
        </m:r>
      </m:oMath>
      <w:r w:rsidR="009705F2">
        <w:rPr>
          <w:rFonts w:eastAsiaTheme="minorEastAsia"/>
        </w:rPr>
        <w:t xml:space="preserve"> </w:t>
      </w:r>
    </w:p>
    <w:p w14:paraId="5B1568EE" w14:textId="5F675750" w:rsidR="009705F2" w:rsidRDefault="009705F2" w:rsidP="009705F2">
      <w:pPr>
        <w:rPr>
          <w:rFonts w:eastAsiaTheme="minorEastAsia"/>
        </w:rPr>
      </w:pPr>
    </w:p>
    <w:p w14:paraId="44960203" w14:textId="77777777" w:rsidR="009705F2" w:rsidRDefault="009705F2" w:rsidP="009705F2">
      <w:pPr>
        <w:rPr>
          <w:rFonts w:eastAsiaTheme="minorEastAsia"/>
        </w:rPr>
      </w:pPr>
      <w:r>
        <w:rPr>
          <w:rFonts w:eastAsiaTheme="minorEastAsia"/>
        </w:rPr>
        <w:t xml:space="preserve">And applying the value </w:t>
      </w:r>
      <m:oMath>
        <m:r>
          <w:rPr>
            <w:rFonts w:ascii="Cambria Math" w:eastAsiaTheme="minorEastAsia" w:hAnsi="Cambria Math"/>
          </w:rPr>
          <m:t>y=1</m:t>
        </m:r>
      </m:oMath>
      <w:r>
        <w:rPr>
          <w:rFonts w:eastAsiaTheme="minorEastAsia"/>
        </w:rPr>
        <w:t xml:space="preserve">, we have </w:t>
      </w:r>
    </w:p>
    <w:p w14:paraId="49D810F8" w14:textId="0F0A5248" w:rsidR="009705F2" w:rsidRPr="009705F2" w:rsidRDefault="00000000" w:rsidP="009705F2">
      <w:pPr>
        <w:rPr>
          <w:rFonts w:asciiTheme="minorHAnsi" w:eastAsiaTheme="minorEastAsia" w:hAnsiTheme="minorHAnsi" w:cstheme="minorBidi"/>
        </w:rPr>
      </w:pPr>
      <m:oMath>
        <m:d>
          <m:dPr>
            <m:ctrlPr>
              <w:rPr>
                <w:rFonts w:ascii="Cambria Math" w:hAnsi="Cambria Math"/>
                <w:i/>
              </w:rPr>
            </m:ctrlPr>
          </m:dPr>
          <m:e>
            <m:r>
              <w:rPr>
                <w:rFonts w:ascii="Cambria Math" w:hAnsi="Cambria Math"/>
              </w:rPr>
              <m:t>0,1,0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≥8</m:t>
        </m:r>
      </m:oMath>
      <w:r w:rsidR="009705F2">
        <w:rPr>
          <w:rFonts w:eastAsiaTheme="minorEastAsia"/>
        </w:rPr>
        <w:t xml:space="preserve"> </w:t>
      </w:r>
    </w:p>
    <w:p w14:paraId="010FD8CF" w14:textId="77777777" w:rsidR="009705F2" w:rsidRPr="009705F2" w:rsidRDefault="00000000" w:rsidP="009705F2">
      <w:pPr>
        <w:rPr>
          <w:rFonts w:asciiTheme="minorHAnsi" w:eastAsiaTheme="minorEastAsia" w:hAnsiTheme="minorHAnsi" w:cstheme="minorBidi"/>
        </w:rPr>
      </w:pPr>
      <m:oMath>
        <m:d>
          <m:dPr>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sidR="009705F2">
        <w:rPr>
          <w:rFonts w:eastAsiaTheme="minorEastAsia"/>
        </w:rPr>
        <w:t xml:space="preserve"> </w:t>
      </w:r>
    </w:p>
    <w:p w14:paraId="57FD2117" w14:textId="04855A5D" w:rsidR="009705F2" w:rsidRDefault="00000000" w:rsidP="009705F2">
      <w:pPr>
        <w:rPr>
          <w:rFonts w:eastAsiaTheme="minorEastAsia"/>
        </w:rPr>
      </w:pPr>
      <m:oMath>
        <m:d>
          <m:dPr>
            <m:ctrlPr>
              <w:rPr>
                <w:rFonts w:ascii="Cambria Math" w:hAnsi="Cambria Math"/>
                <w:i/>
              </w:rPr>
            </m:ctrlPr>
          </m:dPr>
          <m:e>
            <m:r>
              <w:rPr>
                <w:rFonts w:ascii="Cambria Math" w:hAnsi="Cambria Math"/>
              </w:rPr>
              <m:t>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≥9</m:t>
        </m:r>
      </m:oMath>
      <w:r w:rsidR="009705F2">
        <w:rPr>
          <w:rFonts w:eastAsiaTheme="minorEastAsia"/>
        </w:rPr>
        <w:t xml:space="preserve"> </w:t>
      </w:r>
    </w:p>
    <w:p w14:paraId="6C7055B6" w14:textId="7B5D3AFD" w:rsidR="00C22AD3" w:rsidRPr="00585DD9" w:rsidRDefault="00C22AD3" w:rsidP="00C22AD3"/>
    <w:p w14:paraId="2B5796F7" w14:textId="021A0FC2" w:rsidR="00585DD9" w:rsidRDefault="00585DD9" w:rsidP="00585DD9">
      <w:pPr>
        <w:pStyle w:val="NoSpacing"/>
      </w:pPr>
      <w:r w:rsidRPr="00585DD9">
        <w:t xml:space="preserve">Draw the optimality cuts (in the space </w:t>
      </w:r>
      <m:oMath>
        <m:r>
          <w:rPr>
            <w:rFonts w:ascii="Cambria Math" w:hAnsi="Cambria Math"/>
          </w:rPr>
          <m:t xml:space="preserve">(y,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Pr="00585DD9">
        <w:t>) and give an interpretation.</w:t>
      </w:r>
    </w:p>
    <w:p w14:paraId="3CDB3103" w14:textId="25618FA1" w:rsidR="00811B93" w:rsidRDefault="00EA5B64" w:rsidP="00EA5B64">
      <w:r>
        <w:t xml:space="preserve">On the following figure, we represented the feasible region in the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t xml:space="preserve"> plane.</w:t>
      </w:r>
    </w:p>
    <w:p w14:paraId="29F0E54C" w14:textId="77777777" w:rsidR="003B416F" w:rsidRDefault="00EA5B64" w:rsidP="003B416F">
      <w:pPr>
        <w:keepNext/>
        <w:jc w:val="center"/>
      </w:pPr>
      <w:r>
        <w:rPr>
          <w:noProof/>
        </w:rPr>
        <w:lastRenderedPageBreak/>
        <w:drawing>
          <wp:inline distT="0" distB="0" distL="0" distR="0" wp14:anchorId="143F403E" wp14:editId="53F2D6D7">
            <wp:extent cx="3668110" cy="2326604"/>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547" cy="2344006"/>
                    </a:xfrm>
                    <a:prstGeom prst="rect">
                      <a:avLst/>
                    </a:prstGeom>
                    <a:noFill/>
                    <a:ln>
                      <a:noFill/>
                    </a:ln>
                  </pic:spPr>
                </pic:pic>
              </a:graphicData>
            </a:graphic>
          </wp:inline>
        </w:drawing>
      </w:r>
    </w:p>
    <w:p w14:paraId="134A2757" w14:textId="78C0E029" w:rsidR="003C39FC" w:rsidRDefault="003B416F" w:rsidP="003B416F">
      <w:pPr>
        <w:pStyle w:val="Caption"/>
        <w:jc w:val="center"/>
      </w:pPr>
      <w:r>
        <w:t xml:space="preserve">Figure </w:t>
      </w:r>
      <w:fldSimple w:instr=" SEQ Figure \* ARABIC ">
        <w:r w:rsidR="00FB131E">
          <w:rPr>
            <w:noProof/>
          </w:rPr>
          <w:t>3</w:t>
        </w:r>
      </w:fldSimple>
      <w:r>
        <w:t>: Feasible region for the Benders Decomposition of the Problem (in brown), feasibility cut (in blue) and optimality cuts (in red).</w:t>
      </w:r>
    </w:p>
    <w:p w14:paraId="0FE4A70C" w14:textId="72AA7B00" w:rsidR="00811B93" w:rsidRDefault="00EA5B64" w:rsidP="00EA5B64">
      <w:pPr>
        <w:rPr>
          <w:rFonts w:eastAsiaTheme="minorEastAsia"/>
        </w:rPr>
      </w:pPr>
      <w:r>
        <w:rPr>
          <w:rFonts w:eastAsiaTheme="minorHAnsi"/>
        </w:rPr>
        <w:t xml:space="preserve">The objective function is minimized when one is following the direction </w:t>
      </w:r>
      <m:oMath>
        <m:d>
          <m:dPr>
            <m:ctrlPr>
              <w:rPr>
                <w:rFonts w:ascii="Cambria Math" w:eastAsiaTheme="minorEastAsia" w:hAnsi="Cambria Math"/>
                <w:i/>
              </w:rPr>
            </m:ctrlPr>
          </m:dPr>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0</m:t>
                </m:r>
              </m:sub>
            </m:sSub>
            <m:r>
              <w:rPr>
                <w:rFonts w:ascii="Cambria Math" w:eastAsiaTheme="minorHAnsi" w:hAnsi="Cambria Math"/>
              </w:rPr>
              <m:t>,y</m:t>
            </m:r>
            <m:ctrlPr>
              <w:rPr>
                <w:rFonts w:ascii="Cambria Math" w:eastAsiaTheme="minorHAnsi" w:hAnsi="Cambria Math"/>
                <w:i/>
              </w:rPr>
            </m:ctrlPr>
          </m:e>
        </m:d>
        <m:r>
          <w:rPr>
            <w:rFonts w:ascii="Cambria Math" w:eastAsiaTheme="minorHAnsi" w:hAnsi="Cambria Math"/>
          </w:rPr>
          <m:t xml:space="preserve">= </m:t>
        </m:r>
        <m:d>
          <m:dPr>
            <m:ctrlPr>
              <w:rPr>
                <w:rFonts w:ascii="Cambria Math" w:eastAsiaTheme="minorEastAsia" w:hAnsi="Cambria Math"/>
                <w:i/>
              </w:rPr>
            </m:ctrlPr>
          </m:dPr>
          <m:e>
            <m:r>
              <w:rPr>
                <w:rFonts w:ascii="Cambria Math" w:eastAsiaTheme="minorHAnsi" w:hAnsi="Cambria Math"/>
              </w:rPr>
              <m:t>-λ,-0.1λ</m:t>
            </m:r>
            <m:ctrlPr>
              <w:rPr>
                <w:rFonts w:ascii="Cambria Math" w:eastAsiaTheme="minorHAnsi" w:hAnsi="Cambria Math"/>
                <w:i/>
              </w:rPr>
            </m:ctrlPr>
          </m:e>
        </m:d>
      </m:oMath>
      <w:r>
        <w:rPr>
          <w:rFonts w:eastAsiaTheme="minorEastAsia"/>
        </w:rPr>
        <w:t xml:space="preserve"> with </w:t>
      </w:r>
      <m:oMath>
        <m:r>
          <w:rPr>
            <w:rFonts w:ascii="Cambria Math" w:eastAsiaTheme="minorEastAsia" w:hAnsi="Cambria Math"/>
          </w:rPr>
          <m:t>λ≥0</m:t>
        </m:r>
      </m:oMath>
      <w:r>
        <w:rPr>
          <w:rFonts w:eastAsiaTheme="minorEastAsia"/>
        </w:rPr>
        <w:t xml:space="preserve">. It appears that the function </w:t>
      </w:r>
      <w:r w:rsidR="003B416F">
        <w:rPr>
          <w:rFonts w:eastAsiaTheme="minorEastAsia"/>
        </w:rPr>
        <w:t xml:space="preserve">is minimized when we have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8.67,1.33</m:t>
            </m:r>
          </m:e>
        </m:d>
      </m:oMath>
      <w:r w:rsidR="003B416F">
        <w:rPr>
          <w:rFonts w:eastAsiaTheme="minorEastAsia"/>
        </w:rPr>
        <w:t xml:space="preserve"> if the integer constraint is relaxed. Otherwise, the best result is given by </w:t>
      </w:r>
      <m:oMath>
        <m:d>
          <m:dPr>
            <m:ctrlPr>
              <w:rPr>
                <w:rFonts w:ascii="Cambria Math" w:eastAsiaTheme="minorEastAsia" w:hAnsi="Cambria Math"/>
                <w:i/>
              </w:rPr>
            </m:ctrlPr>
          </m:dPr>
          <m:e>
            <m:r>
              <w:rPr>
                <w:rFonts w:ascii="Cambria Math" w:eastAsiaTheme="minorEastAsia" w:hAnsi="Cambria Math"/>
              </w:rPr>
              <m:t>9,1</m:t>
            </m:r>
          </m:e>
        </m:d>
      </m:oMath>
      <w:r w:rsidR="003B416F">
        <w:rPr>
          <w:rFonts w:eastAsiaTheme="minorEastAsia"/>
        </w:rPr>
        <w:t xml:space="preserve"> as we expected from the first point.</w:t>
      </w:r>
    </w:p>
    <w:p w14:paraId="113DB1AE" w14:textId="6C864964" w:rsidR="003B416F" w:rsidRDefault="003B416F" w:rsidP="00EA5B64">
      <w:pPr>
        <w:rPr>
          <w:rFonts w:eastAsiaTheme="minorEastAsia"/>
        </w:rPr>
      </w:pPr>
    </w:p>
    <w:p w14:paraId="067CFD25" w14:textId="7077ACE6" w:rsidR="000D27E4" w:rsidRDefault="003307D5" w:rsidP="000D27E4">
      <w:pPr>
        <w:rPr>
          <w:rFonts w:asciiTheme="minorHAnsi" w:eastAsiaTheme="minorEastAsia" w:hAnsiTheme="minorHAnsi" w:cstheme="minorBidi"/>
          <w:lang w:eastAsia="en-US"/>
        </w:rPr>
      </w:pPr>
      <w:r>
        <w:rPr>
          <w:rFonts w:eastAsiaTheme="minorEastAsia"/>
        </w:rPr>
        <w:t xml:space="preserve">For the </w:t>
      </w:r>
      <w:r w:rsidR="0080330F">
        <w:rPr>
          <w:rFonts w:eastAsiaTheme="minorEastAsia"/>
        </w:rPr>
        <w:t>B</w:t>
      </w:r>
      <w:r>
        <w:rPr>
          <w:rFonts w:eastAsiaTheme="minorEastAsia"/>
        </w:rPr>
        <w:t xml:space="preserve">enders dual subproblem, the feasibility cut </w:t>
      </w:r>
      <w:r w:rsidR="00FB131E">
        <w:rPr>
          <w:rFonts w:eastAsiaTheme="minorEastAsia"/>
        </w:rPr>
        <w:t xml:space="preserve">added to the master problem in </w:t>
      </w:r>
      <w:r w:rsidR="00FB131E">
        <w:rPr>
          <w:rFonts w:eastAsiaTheme="minorEastAsia"/>
        </w:rPr>
        <w:fldChar w:fldCharType="begin"/>
      </w:r>
      <w:r w:rsidR="00FB131E">
        <w:rPr>
          <w:rFonts w:eastAsiaTheme="minorEastAsia"/>
        </w:rPr>
        <w:instrText xml:space="preserve"> REF _Ref132391674 \h </w:instrText>
      </w:r>
      <w:r w:rsidR="00FB131E">
        <w:rPr>
          <w:rFonts w:eastAsiaTheme="minorEastAsia"/>
        </w:rPr>
      </w:r>
      <w:r w:rsidR="00FB131E">
        <w:rPr>
          <w:rFonts w:eastAsiaTheme="minorEastAsia"/>
        </w:rPr>
        <w:fldChar w:fldCharType="separate"/>
      </w:r>
      <w:r w:rsidR="00FB131E">
        <w:t xml:space="preserve">( </w:t>
      </w:r>
      <w:r w:rsidR="00FB131E">
        <w:rPr>
          <w:noProof/>
        </w:rPr>
        <w:t>9</w:t>
      </w:r>
      <w:r w:rsidR="00FB131E">
        <w:t xml:space="preserve"> )</w:t>
      </w:r>
      <w:r w:rsidR="00FB131E">
        <w:rPr>
          <w:rFonts w:eastAsiaTheme="minorEastAsia"/>
        </w:rPr>
        <w:fldChar w:fldCharType="end"/>
      </w:r>
      <w:r w:rsidR="00FB131E">
        <w:rPr>
          <w:rFonts w:eastAsiaTheme="minorEastAsia"/>
        </w:rPr>
        <w:t xml:space="preserve"> </w:t>
      </w:r>
      <w:r>
        <w:rPr>
          <w:rFonts w:eastAsiaTheme="minorEastAsia"/>
        </w:rPr>
        <w:t xml:space="preserve">allows to make sure that the </w:t>
      </w:r>
      <w:r w:rsidR="00FB131E">
        <w:rPr>
          <w:rFonts w:eastAsiaTheme="minorEastAsia"/>
        </w:rPr>
        <w:t xml:space="preserve">subproblem </w:t>
      </w:r>
      <w:r>
        <w:rPr>
          <w:rFonts w:eastAsiaTheme="minorEastAsia"/>
        </w:rPr>
        <w:t xml:space="preserve">problem </w:t>
      </w:r>
      <w:r w:rsidR="00FB131E">
        <w:rPr>
          <w:rFonts w:eastAsiaTheme="minorEastAsia"/>
        </w:rPr>
        <w:t xml:space="preserve">in </w:t>
      </w:r>
      <w:r w:rsidR="00FB131E">
        <w:rPr>
          <w:rFonts w:eastAsiaTheme="minorEastAsia"/>
        </w:rPr>
        <w:fldChar w:fldCharType="begin"/>
      </w:r>
      <w:r w:rsidR="00FB131E">
        <w:rPr>
          <w:rFonts w:eastAsiaTheme="minorEastAsia"/>
        </w:rPr>
        <w:instrText xml:space="preserve"> REF _Ref132391696 \h </w:instrText>
      </w:r>
      <w:r w:rsidR="00FB131E">
        <w:rPr>
          <w:rFonts w:eastAsiaTheme="minorEastAsia"/>
        </w:rPr>
      </w:r>
      <w:r w:rsidR="00FB131E">
        <w:rPr>
          <w:rFonts w:eastAsiaTheme="minorEastAsia"/>
        </w:rPr>
        <w:fldChar w:fldCharType="separate"/>
      </w:r>
      <w:r w:rsidR="00FB131E">
        <w:t xml:space="preserve">( </w:t>
      </w:r>
      <w:r w:rsidR="00FB131E">
        <w:rPr>
          <w:noProof/>
        </w:rPr>
        <w:t>11</w:t>
      </w:r>
      <w:r w:rsidR="00FB131E">
        <w:t xml:space="preserve"> )</w:t>
      </w:r>
      <w:r w:rsidR="00FB131E">
        <w:rPr>
          <w:rFonts w:eastAsiaTheme="minorEastAsia"/>
        </w:rPr>
        <w:fldChar w:fldCharType="end"/>
      </w:r>
      <w:r w:rsidR="00FB131E">
        <w:rPr>
          <w:rFonts w:eastAsiaTheme="minorEastAsia"/>
        </w:rPr>
        <w:t xml:space="preserve"> </w:t>
      </w:r>
      <w:r>
        <w:rPr>
          <w:rFonts w:eastAsiaTheme="minorEastAsia"/>
        </w:rPr>
        <w:t xml:space="preserve">remains bounded. The idea is to </w:t>
      </w:r>
      <w:r w:rsidR="000D27E4">
        <w:rPr>
          <w:rFonts w:eastAsiaTheme="minorEastAsia"/>
        </w:rPr>
        <w:t xml:space="preserve">impose a condition on </w:t>
      </w:r>
      <m:oMath>
        <m:r>
          <w:rPr>
            <w:rFonts w:ascii="Cambria Math" w:eastAsiaTheme="minorEastAsia" w:hAnsi="Cambria Math"/>
          </w:rPr>
          <m:t>y</m:t>
        </m:r>
      </m:oMath>
      <w:r w:rsidR="000D27E4">
        <w:rPr>
          <w:rFonts w:eastAsiaTheme="minorEastAsia"/>
        </w:rPr>
        <w:t xml:space="preserve"> that makes sure </w:t>
      </w:r>
      <w:r>
        <w:rPr>
          <w:rFonts w:eastAsiaTheme="minorEastAsia"/>
        </w:rPr>
        <w:t>that the</w:t>
      </w:r>
      <w:r w:rsidR="000D27E4">
        <w:rPr>
          <w:rFonts w:eastAsiaTheme="minorEastAsia"/>
        </w:rPr>
        <w:t xml:space="preserve"> objective function of the</w:t>
      </w:r>
      <w:r>
        <w:rPr>
          <w:rFonts w:eastAsiaTheme="minorEastAsia"/>
        </w:rPr>
        <w:t xml:space="preserve"> subproblem cannot be increased arbitrarily in any feasible direction (the extreme rays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m:t>
            </m:r>
          </m:sub>
        </m:sSub>
      </m:oMath>
      <w:r>
        <w:rPr>
          <w:rFonts w:eastAsiaTheme="minorEastAsia"/>
        </w:rPr>
        <w:t xml:space="preserve">). </w:t>
      </w:r>
      <w:r w:rsidR="00FB131E">
        <w:rPr>
          <w:rFonts w:eastAsiaTheme="minorEastAsia"/>
        </w:rPr>
        <w:t xml:space="preserve">If we call </w:t>
      </w:r>
      <m:oMath>
        <m:r>
          <w:rPr>
            <w:rFonts w:ascii="Cambria Math" w:eastAsiaTheme="minorEastAsia" w:hAnsi="Cambria Math"/>
          </w:rPr>
          <m:t>P</m:t>
        </m:r>
      </m:oMath>
      <w:r w:rsidR="00FB131E">
        <w:rPr>
          <w:rFonts w:eastAsiaTheme="minorEastAsia"/>
        </w:rPr>
        <w:t xml:space="preserve"> the set of feasible points </w:t>
      </w:r>
      <m:oMath>
        <m:d>
          <m:dPr>
            <m:ctrlPr>
              <w:rPr>
                <w:rFonts w:ascii="Cambria Math" w:eastAsiaTheme="minorEastAsia" w:hAnsi="Cambria Math"/>
                <w:i/>
              </w:rPr>
            </m:ctrlPr>
          </m:dPr>
          <m:e>
            <m:r>
              <w:rPr>
                <w:rFonts w:ascii="Cambria Math" w:eastAsiaTheme="minorEastAsia" w:hAnsi="Cambria Math"/>
              </w:rPr>
              <m:t>x,y</m:t>
            </m:r>
          </m:e>
        </m:d>
      </m:oMath>
      <w:r w:rsidR="00FB131E">
        <w:rPr>
          <w:rFonts w:eastAsiaTheme="minorEastAsia"/>
        </w:rPr>
        <w:t xml:space="preserve"> of the original problem, the feasibility cut describes a set </w:t>
      </w:r>
      <m:oMath>
        <m:r>
          <w:rPr>
            <w:rFonts w:ascii="Cambria Math" w:eastAsiaTheme="minorEastAsia" w:hAnsi="Cambria Math"/>
          </w:rPr>
          <m:t>Q</m:t>
        </m:r>
      </m:oMath>
      <w:r w:rsidR="00FB131E">
        <w:rPr>
          <w:rFonts w:eastAsiaTheme="minorEastAsia"/>
        </w:rPr>
        <w:t xml:space="preserve"> in the Benders decomposition such that </w:t>
      </w:r>
      <m:oMath>
        <m:r>
          <w:rPr>
            <w:rFonts w:ascii="Cambria Math" w:eastAsiaTheme="minorEastAsia" w:hAnsi="Cambria Math"/>
          </w:rPr>
          <m:t>y∈Q→∃x:</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oMath>
      <w:r w:rsidR="00FB131E">
        <w:rPr>
          <w:rFonts w:eastAsiaTheme="minorEastAsia"/>
        </w:rPr>
        <w:t>.</w:t>
      </w:r>
    </w:p>
    <w:p w14:paraId="1204D615" w14:textId="3F32DEAD" w:rsidR="003307D5" w:rsidRDefault="003307D5" w:rsidP="00EA5B64">
      <w:pPr>
        <w:rPr>
          <w:rFonts w:eastAsiaTheme="minorEastAsia"/>
        </w:rPr>
      </w:pPr>
    </w:p>
    <w:p w14:paraId="76BA6847" w14:textId="67F2A4CE" w:rsidR="003307D5" w:rsidRDefault="003307D5" w:rsidP="00EA5B64">
      <w:pPr>
        <w:rPr>
          <w:rFonts w:eastAsiaTheme="minorEastAsia"/>
        </w:rPr>
      </w:pPr>
      <w:r>
        <w:rPr>
          <w:rFonts w:eastAsiaTheme="minorEastAsia"/>
        </w:rPr>
        <w:t xml:space="preserve">The optimality cuts, on the other hand, are used to define lower bounds on the dual subproblem optimal solution. </w:t>
      </w:r>
      <w:r w:rsidR="0080330F">
        <w:rPr>
          <w:rFonts w:eastAsiaTheme="minorEastAsia"/>
        </w:rPr>
        <w:t xml:space="preserve">If this problem is bounded, </w:t>
      </w:r>
      <w:r w:rsidR="000D27E4">
        <w:rPr>
          <w:rFonts w:eastAsiaTheme="minorEastAsia"/>
        </w:rPr>
        <w:t xml:space="preserve">the </w:t>
      </w:r>
      <w:r w:rsidR="009B1850">
        <w:rPr>
          <w:rFonts w:eastAsiaTheme="minorEastAsia"/>
        </w:rPr>
        <w:t xml:space="preserve">vector </w:t>
      </w:r>
      <m:oMath>
        <m:r>
          <w:rPr>
            <w:rFonts w:ascii="Cambria Math" w:eastAsiaTheme="minorEastAsia" w:hAnsi="Cambria Math"/>
          </w:rPr>
          <m:t>u</m:t>
        </m:r>
      </m:oMath>
      <w:r w:rsidR="009B1850">
        <w:rPr>
          <w:rFonts w:eastAsiaTheme="minorEastAsia"/>
        </w:rPr>
        <w:t xml:space="preserve"> that maximizes the Benders</w:t>
      </w:r>
      <w:r w:rsidR="000D27E4">
        <w:rPr>
          <w:rFonts w:eastAsiaTheme="minorEastAsia"/>
        </w:rPr>
        <w:t xml:space="preserve"> dual</w:t>
      </w:r>
      <w:r w:rsidR="009B1850">
        <w:rPr>
          <w:rFonts w:eastAsiaTheme="minorEastAsia"/>
        </w:rPr>
        <w:t xml:space="preserve"> subproblem objective function, is a vertex of the polytope describing the feasible region</w:t>
      </w:r>
      <w:r w:rsidR="000D27E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sub>
        </m:sSub>
      </m:oMath>
      <w:r w:rsidR="0080330F">
        <w:rPr>
          <w:rFonts w:eastAsiaTheme="minorEastAsia"/>
        </w:rPr>
        <w:t xml:space="preserve">. </w:t>
      </w:r>
      <w:proofErr w:type="gramStart"/>
      <w:r w:rsidR="00FB131E">
        <w:rPr>
          <w:rFonts w:eastAsiaTheme="minorEastAsia"/>
        </w:rPr>
        <w:t>So</w:t>
      </w:r>
      <w:proofErr w:type="gramEnd"/>
      <w:r w:rsidR="00FB131E">
        <w:rPr>
          <w:rFonts w:eastAsiaTheme="minorEastAsia"/>
        </w:rPr>
        <w:t xml:space="preserve"> by minimizing the objective function while keeping it above the value encountered </w:t>
      </w:r>
      <w:r w:rsidR="00A821CE">
        <w:rPr>
          <w:rFonts w:eastAsiaTheme="minorEastAsia"/>
        </w:rPr>
        <w:t xml:space="preserve">everywhere in </w:t>
      </w:r>
      <m:oMath>
        <m:r>
          <w:rPr>
            <w:rFonts w:ascii="Cambria Math" w:eastAsiaTheme="minorEastAsia" w:hAnsi="Cambria Math"/>
          </w:rPr>
          <m:t>conv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sub>
            </m:sSub>
          </m:e>
        </m:d>
      </m:oMath>
      <w:r w:rsidR="00A821CE">
        <w:rPr>
          <w:rFonts w:eastAsiaTheme="minorEastAsia"/>
        </w:rPr>
        <w:t>, we find the optimal value of the subproblem.</w:t>
      </w:r>
    </w:p>
    <w:p w14:paraId="79ADF2A6" w14:textId="2142B2C2" w:rsidR="0080330F" w:rsidRDefault="0080330F" w:rsidP="00EA5B64">
      <w:pPr>
        <w:rPr>
          <w:rFonts w:eastAsiaTheme="minorEastAsia"/>
        </w:rPr>
      </w:pPr>
    </w:p>
    <w:p w14:paraId="5C7C2718" w14:textId="14905348" w:rsidR="003B416F" w:rsidRPr="0080330F" w:rsidRDefault="0080330F" w:rsidP="00EA5B64">
      <w:pPr>
        <w:rPr>
          <w:rFonts w:eastAsiaTheme="minorEastAsia"/>
        </w:rPr>
      </w:pPr>
      <w:r>
        <w:rPr>
          <w:rFonts w:eastAsiaTheme="minorEastAsia"/>
        </w:rPr>
        <w:t>Once the Benders dual subproblem is bounded (by adding feasibility cuts), the optimal solution is one of the vertexes o</w:t>
      </w:r>
      <w:r w:rsidR="00A821CE">
        <w:rPr>
          <w:rFonts w:eastAsiaTheme="minorEastAsia"/>
        </w:rPr>
        <w:t>r</w:t>
      </w:r>
      <w:r>
        <w:rPr>
          <w:rFonts w:eastAsiaTheme="minorEastAsia"/>
        </w:rPr>
        <w:t xml:space="preserve"> a linear combination of them. By adding all optimality cuts (taking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equal to the maximum value of the objective function evaluated at all vertexes) one computes the optimal value of the Benders dual subproblem.</w:t>
      </w:r>
    </w:p>
    <w:p w14:paraId="715A4973" w14:textId="77777777" w:rsidR="00EA5B64" w:rsidRPr="00585DD9" w:rsidRDefault="00EA5B64" w:rsidP="00EA5B64">
      <w:pPr>
        <w:rPr>
          <w:rFonts w:eastAsiaTheme="minorHAnsi"/>
        </w:rPr>
      </w:pPr>
    </w:p>
    <w:p w14:paraId="7340709D" w14:textId="5A871596" w:rsidR="00585DD9" w:rsidRDefault="002D2C1A" w:rsidP="00585DD9">
      <w:pPr>
        <w:pStyle w:val="Heading2"/>
        <w:numPr>
          <w:ilvl w:val="0"/>
          <w:numId w:val="8"/>
        </w:numPr>
        <w:rPr>
          <w:rFonts w:eastAsiaTheme="minorHAnsi"/>
        </w:rPr>
      </w:pPr>
      <w:r w:rsidRPr="002D2C1A">
        <w:rPr>
          <w:rFonts w:eastAsiaTheme="minorHAnsi"/>
        </w:rPr>
        <w:t>Solving the farmer’s problem example via the L-shaped method</w:t>
      </w:r>
    </w:p>
    <w:p w14:paraId="2799A980" w14:textId="77777777" w:rsidR="00585DD9" w:rsidRDefault="00585DD9" w:rsidP="00585DD9">
      <w:pPr>
        <w:pStyle w:val="NoSpacing"/>
        <w:numPr>
          <w:ilvl w:val="0"/>
          <w:numId w:val="0"/>
        </w:numPr>
      </w:pPr>
      <w:r w:rsidRPr="00585DD9">
        <w:t>Consider the stochastic optimization program of the farmer’s problem given on slide 12 of the slide deck “Course 5 - Introduction to Stochastic Programming via examples”.</w:t>
      </w:r>
    </w:p>
    <w:p w14:paraId="734B8241" w14:textId="77777777" w:rsidR="00585DD9" w:rsidRDefault="00585DD9" w:rsidP="00585DD9">
      <w:pPr>
        <w:pStyle w:val="NoSpacing"/>
        <w:numPr>
          <w:ilvl w:val="1"/>
          <w:numId w:val="11"/>
        </w:numPr>
      </w:pPr>
      <w:r w:rsidRPr="002D2C1A">
        <w:t>Solve the problem via the L-shaped method.</w:t>
      </w:r>
    </w:p>
    <w:p w14:paraId="7DDDC0E0" w14:textId="506950BF" w:rsidR="00585DD9" w:rsidRDefault="00585DD9" w:rsidP="00585DD9">
      <w:pPr>
        <w:pStyle w:val="NoSpacing"/>
        <w:numPr>
          <w:ilvl w:val="1"/>
          <w:numId w:val="11"/>
        </w:numPr>
      </w:pPr>
      <w:r w:rsidRPr="002D2C1A">
        <w:t>Report on the optimality and feasibility cuts generated when solving the problem. Are there</w:t>
      </w:r>
      <w:r w:rsidRPr="00585DD9">
        <w:rPr>
          <w:rFonts w:ascii="Times New Roman" w:hAnsi="Times New Roman"/>
        </w:rPr>
        <w:t xml:space="preserve"> </w:t>
      </w:r>
      <w:r w:rsidRPr="002D2C1A">
        <w:t>feasibility cuts? Can we have anticipated this in view of the structure of the initial problem</w:t>
      </w:r>
      <w:r w:rsidRPr="00585DD9">
        <w:rPr>
          <w:rFonts w:ascii="Times New Roman" w:hAnsi="Times New Roman"/>
        </w:rPr>
        <w:t xml:space="preserve"> </w:t>
      </w:r>
      <w:r w:rsidRPr="002D2C1A">
        <w:t>(problem in extensive form</w:t>
      </w:r>
      <w:proofErr w:type="gramStart"/>
      <w:r w:rsidRPr="002D2C1A">
        <w:t>) ?</w:t>
      </w:r>
      <w:proofErr w:type="gramEnd"/>
    </w:p>
    <w:p w14:paraId="4B023832" w14:textId="11518D3D" w:rsidR="00BD0CBB" w:rsidRDefault="00BD0CBB" w:rsidP="00BD0CBB">
      <w:pPr>
        <w:rPr>
          <w:rFonts w:eastAsiaTheme="minorEastAsia"/>
        </w:rPr>
      </w:pPr>
      <w:r>
        <w:rPr>
          <w:rFonts w:eastAsiaTheme="minorHAnsi"/>
        </w:rPr>
        <w:t xml:space="preserve">We expect no feasibility cut in this problem because the slave problem is always feasible. Indeed, no matter the first-stage decision, second-stage decision have enough degrees of freedom to satisfy the constraint. </w:t>
      </w:r>
      <w:r>
        <w:t xml:space="preserve">For the two first constraints (where the independent term is </w:t>
      </w:r>
      <w:r>
        <w:lastRenderedPageBreak/>
        <w:t xml:space="preserve">positive) we can easily adapt the value on the right hand-side term with the variables </w:t>
      </w:r>
      <m:oMath>
        <m:r>
          <w:rPr>
            <w:rFonts w:ascii="Cambria Math" w:hAnsi="Cambria Math"/>
          </w:rPr>
          <m:t>y</m:t>
        </m:r>
      </m:oMath>
      <w:r w:rsidRPr="00BD0CBB">
        <w:rPr>
          <w:rFonts w:eastAsiaTheme="minorEastAsia"/>
        </w:rPr>
        <w:t xml:space="preserve"> and </w:t>
      </w:r>
      <m:oMath>
        <m:r>
          <w:rPr>
            <w:rFonts w:ascii="Cambria Math" w:eastAsiaTheme="minorEastAsia" w:hAnsi="Cambria Math"/>
          </w:rPr>
          <m:t>w</m:t>
        </m:r>
      </m:oMath>
      <w:r w:rsidRPr="00BD0CBB">
        <w:rPr>
          <w:rFonts w:eastAsiaTheme="minorEastAsia"/>
        </w:rPr>
        <w:t>.</w:t>
      </w:r>
    </w:p>
    <w:p w14:paraId="00A42A1E" w14:textId="34F062EB" w:rsidR="005E491D" w:rsidRDefault="005E491D" w:rsidP="00BD0CBB">
      <w:pPr>
        <w:rPr>
          <w:rFonts w:eastAsiaTheme="minorEastAsia"/>
        </w:rPr>
      </w:pPr>
    </w:p>
    <w:p w14:paraId="050F96AF" w14:textId="1464FD4E" w:rsidR="005E491D" w:rsidRPr="00BD0CBB" w:rsidRDefault="005E491D" w:rsidP="00BD0CBB">
      <w:pPr>
        <w:rPr>
          <w:rFonts w:eastAsiaTheme="minorHAnsi"/>
        </w:rPr>
      </w:pPr>
      <w:r>
        <w:rPr>
          <w:rFonts w:eastAsiaTheme="minorEastAsia"/>
        </w:rPr>
        <w:t>In the problem terms, it means that no matter what has been produced, if resources are lacking, it is always possible to buy additional resources to satisfy the requirements (independently from what has been planted – resources 1 and 2/wheat and corn). For the very resources it is impossible to buy, there are no requirements (resource 3/sugar beets)</w:t>
      </w:r>
    </w:p>
    <w:p w14:paraId="1AB598FF" w14:textId="418054C2" w:rsidR="00585DD9" w:rsidRPr="00585DD9" w:rsidRDefault="00585DD9" w:rsidP="00585DD9">
      <w:pPr>
        <w:pStyle w:val="Heading2"/>
        <w:numPr>
          <w:ilvl w:val="0"/>
          <w:numId w:val="8"/>
        </w:numPr>
        <w:rPr>
          <w:rFonts w:eastAsiaTheme="minorHAnsi"/>
        </w:rPr>
      </w:pPr>
      <w:r w:rsidRPr="002D2C1A">
        <w:t>Solving a capacity expansion planning problem via the</w:t>
      </w:r>
      <w:r w:rsidRPr="00585DD9">
        <w:rPr>
          <w:rFonts w:ascii="Times New Roman" w:hAnsi="Times New Roman"/>
        </w:rPr>
        <w:t xml:space="preserve"> </w:t>
      </w:r>
      <w:r w:rsidRPr="002D2C1A">
        <w:t>L-shaped method</w:t>
      </w:r>
    </w:p>
    <w:p w14:paraId="3FB622C2" w14:textId="0B28F402" w:rsidR="002D2C1A" w:rsidRDefault="002D2C1A" w:rsidP="00585DD9">
      <w:pPr>
        <w:pStyle w:val="NoSpacing"/>
        <w:numPr>
          <w:ilvl w:val="0"/>
          <w:numId w:val="0"/>
        </w:numPr>
      </w:pPr>
      <w:r w:rsidRPr="002D2C1A">
        <w:t>Consider the capacity expansion planning problem described in Section 1.2 of the course textbook</w:t>
      </w:r>
      <w:r>
        <w:rPr>
          <w:rFonts w:ascii="Times New Roman" w:hAnsi="Times New Roman"/>
        </w:rPr>
        <w:t xml:space="preserve"> </w:t>
      </w:r>
      <w:r w:rsidRPr="002D2C1A">
        <w:t xml:space="preserve">(Anthony </w:t>
      </w:r>
      <w:proofErr w:type="spellStart"/>
      <w:r w:rsidRPr="002D2C1A">
        <w:t>Papavasiliou</w:t>
      </w:r>
      <w:proofErr w:type="spellEnd"/>
      <w:r w:rsidRPr="002D2C1A">
        <w:t>, Stochastic Dual Dynamic Programming, manuscript, see the file “text-book.pdf” on Moodle) and on slide 9 of the course on Performance of Stochastic Programming</w:t>
      </w:r>
      <w:r>
        <w:rPr>
          <w:rFonts w:ascii="Times New Roman" w:hAnsi="Times New Roman"/>
        </w:rPr>
        <w:t xml:space="preserve"> </w:t>
      </w:r>
      <w:r w:rsidRPr="002D2C1A">
        <w:t>Solutions.</w:t>
      </w:r>
    </w:p>
    <w:p w14:paraId="6E228582" w14:textId="302AAF01" w:rsidR="00585DD9" w:rsidRDefault="00585DD9" w:rsidP="00A656A7">
      <w:pPr>
        <w:pStyle w:val="NoSpacing"/>
        <w:numPr>
          <w:ilvl w:val="0"/>
          <w:numId w:val="0"/>
        </w:numPr>
        <w:ind w:left="567" w:hanging="567"/>
      </w:pPr>
    </w:p>
    <w:p w14:paraId="4F8DA02A" w14:textId="77777777" w:rsidR="00A656A7" w:rsidRDefault="002D2C1A" w:rsidP="00A656A7">
      <w:pPr>
        <w:pStyle w:val="NoSpacing"/>
        <w:numPr>
          <w:ilvl w:val="1"/>
          <w:numId w:val="15"/>
        </w:numPr>
      </w:pPr>
      <w:r w:rsidRPr="002D2C1A">
        <w:t>Implement the extensive form of the corresponding stochastic optimization problem (see the</w:t>
      </w:r>
      <w:r w:rsidRPr="00585DD9">
        <w:rPr>
          <w:rFonts w:ascii="Times New Roman" w:hAnsi="Times New Roman"/>
        </w:rPr>
        <w:t xml:space="preserve"> </w:t>
      </w:r>
      <w:r w:rsidRPr="002D2C1A">
        <w:t>textbook page 10 for the general formulation), solve it directly and verify that you obtain</w:t>
      </w:r>
      <w:r w:rsidRPr="00585DD9">
        <w:rPr>
          <w:rFonts w:ascii="Times New Roman" w:hAnsi="Times New Roman"/>
        </w:rPr>
        <w:t xml:space="preserve"> </w:t>
      </w:r>
      <w:r w:rsidRPr="002D2C1A">
        <w:t>the same solution as in the notes</w:t>
      </w:r>
      <w:r>
        <w:t>.</w:t>
      </w:r>
    </w:p>
    <w:p w14:paraId="0806A51D" w14:textId="77777777" w:rsidR="00A656A7" w:rsidRDefault="002D2C1A" w:rsidP="00A656A7">
      <w:pPr>
        <w:pStyle w:val="NoSpacing"/>
        <w:numPr>
          <w:ilvl w:val="1"/>
          <w:numId w:val="15"/>
        </w:numPr>
      </w:pPr>
      <w:r w:rsidRPr="002D2C1A">
        <w:t>Now, re-solve the extensive form program assuming that you cannot use demand response,</w:t>
      </w:r>
      <w:r w:rsidRPr="00A656A7">
        <w:rPr>
          <w:rFonts w:ascii="Times New Roman" w:hAnsi="Times New Roman"/>
        </w:rPr>
        <w:t xml:space="preserve"> </w:t>
      </w:r>
      <w:r w:rsidRPr="002D2C1A">
        <w:t xml:space="preserve">i.e. the last </w:t>
      </w:r>
      <w:proofErr w:type="gramStart"/>
      <w:r w:rsidRPr="002D2C1A">
        <w:t>technology ”DR</w:t>
      </w:r>
      <w:proofErr w:type="gramEnd"/>
      <w:r w:rsidRPr="002D2C1A">
        <w:t>” is not available, and report the results.</w:t>
      </w:r>
    </w:p>
    <w:p w14:paraId="79FFE5D3" w14:textId="77777777" w:rsidR="00A656A7" w:rsidRDefault="002D2C1A" w:rsidP="00A656A7">
      <w:pPr>
        <w:pStyle w:val="NoSpacing"/>
        <w:numPr>
          <w:ilvl w:val="1"/>
          <w:numId w:val="15"/>
        </w:numPr>
      </w:pPr>
      <w:r w:rsidRPr="002D2C1A">
        <w:t>Do we expect to have to generate feasibility cuts if we solve this new problem (without</w:t>
      </w:r>
      <w:r w:rsidRPr="00A656A7">
        <w:rPr>
          <w:rFonts w:ascii="Times New Roman" w:hAnsi="Times New Roman"/>
        </w:rPr>
        <w:t xml:space="preserve"> </w:t>
      </w:r>
      <w:r w:rsidRPr="002D2C1A">
        <w:t xml:space="preserve">allowing for demand response) via the L-shaped </w:t>
      </w:r>
      <w:proofErr w:type="gramStart"/>
      <w:r w:rsidRPr="002D2C1A">
        <w:t>method ?</w:t>
      </w:r>
      <w:proofErr w:type="gramEnd"/>
      <w:r w:rsidRPr="002D2C1A">
        <w:t xml:space="preserve"> </w:t>
      </w:r>
      <w:proofErr w:type="gramStart"/>
      <w:r w:rsidRPr="002D2C1A">
        <w:t>Why ?</w:t>
      </w:r>
      <w:proofErr w:type="gramEnd"/>
    </w:p>
    <w:p w14:paraId="51BBDFB4" w14:textId="4FF4B63B" w:rsidR="002D2C1A" w:rsidRPr="00A656A7" w:rsidRDefault="002D2C1A" w:rsidP="00A656A7">
      <w:pPr>
        <w:pStyle w:val="NoSpacing"/>
        <w:numPr>
          <w:ilvl w:val="1"/>
          <w:numId w:val="15"/>
        </w:numPr>
      </w:pPr>
      <w:r w:rsidRPr="002D2C1A">
        <w:t>Solve the problem via the L-shaped method and report on the feasibility and optimality cuts</w:t>
      </w:r>
      <w:r w:rsidRPr="00A656A7">
        <w:rPr>
          <w:rFonts w:ascii="Times New Roman" w:hAnsi="Times New Roman"/>
        </w:rPr>
        <w:t xml:space="preserve"> </w:t>
      </w:r>
      <w:r w:rsidRPr="002D2C1A">
        <w:t>generated during the resolution.</w:t>
      </w:r>
    </w:p>
    <w:p w14:paraId="00B23B67" w14:textId="77777777" w:rsidR="00CA245B" w:rsidRDefault="00CA245B"/>
    <w:sectPr w:rsidR="00CA245B">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3BA7" w14:textId="77777777" w:rsidR="001D7EEF" w:rsidRDefault="001D7EEF" w:rsidP="00481A71">
      <w:r>
        <w:separator/>
      </w:r>
    </w:p>
  </w:endnote>
  <w:endnote w:type="continuationSeparator" w:id="0">
    <w:p w14:paraId="061EB0FD" w14:textId="77777777" w:rsidR="001D7EEF" w:rsidRDefault="001D7EEF" w:rsidP="0048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0047747"/>
      <w:docPartObj>
        <w:docPartGallery w:val="Page Numbers (Bottom of Page)"/>
        <w:docPartUnique/>
      </w:docPartObj>
    </w:sdtPr>
    <w:sdtContent>
      <w:p w14:paraId="4DE905C2" w14:textId="2118C893" w:rsidR="00481A71" w:rsidRDefault="00481A71" w:rsidP="003062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254DC8" w14:textId="77777777" w:rsidR="00481A71" w:rsidRDefault="00481A71" w:rsidP="00481A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5909603"/>
      <w:docPartObj>
        <w:docPartGallery w:val="Page Numbers (Bottom of Page)"/>
        <w:docPartUnique/>
      </w:docPartObj>
    </w:sdtPr>
    <w:sdtContent>
      <w:p w14:paraId="720AB9D3" w14:textId="395A3F19" w:rsidR="00481A71" w:rsidRDefault="00481A71" w:rsidP="003062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5894AB" w14:textId="77777777" w:rsidR="00481A71" w:rsidRDefault="00481A71" w:rsidP="00481A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C0AD" w14:textId="77777777" w:rsidR="001D7EEF" w:rsidRDefault="001D7EEF" w:rsidP="00481A71">
      <w:r>
        <w:separator/>
      </w:r>
    </w:p>
  </w:footnote>
  <w:footnote w:type="continuationSeparator" w:id="0">
    <w:p w14:paraId="09673E10" w14:textId="77777777" w:rsidR="001D7EEF" w:rsidRDefault="001D7EEF" w:rsidP="0048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F10F" w14:textId="263AC974" w:rsidR="00481A71" w:rsidRDefault="00481A71">
    <w:pPr>
      <w:pStyle w:val="Header"/>
    </w:pPr>
    <w:r>
      <w:t>LINMA2194: Operational Research</w:t>
    </w:r>
    <w:r>
      <w:ptab w:relativeTo="margin" w:alignment="center" w:leader="none"/>
    </w:r>
    <w:r>
      <w:t>Homework I</w:t>
    </w:r>
    <w:r>
      <w:ptab w:relativeTo="margin" w:alignment="right" w:leader="none"/>
    </w:r>
    <w:r>
      <w:t xml:space="preserve">Jonathan </w:t>
    </w:r>
    <w:proofErr w:type="spellStart"/>
    <w:r>
      <w:t>Hachez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A69"/>
    <w:multiLevelType w:val="multilevel"/>
    <w:tmpl w:val="A93039D6"/>
    <w:lvl w:ilvl="0">
      <w:start w:val="2"/>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521749"/>
    <w:multiLevelType w:val="hybridMultilevel"/>
    <w:tmpl w:val="227E9EA4"/>
    <w:lvl w:ilvl="0" w:tplc="A44222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F37AD"/>
    <w:multiLevelType w:val="hybridMultilevel"/>
    <w:tmpl w:val="5A7E0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E0171"/>
    <w:multiLevelType w:val="multilevel"/>
    <w:tmpl w:val="FE4893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4A022B"/>
    <w:multiLevelType w:val="multilevel"/>
    <w:tmpl w:val="5FDCD800"/>
    <w:lvl w:ilvl="0">
      <w:start w:val="1"/>
      <w:numFmt w:val="decimal"/>
      <w:lvlText w:val="%1."/>
      <w:lvlJc w:val="left"/>
      <w:pPr>
        <w:ind w:left="720" w:hanging="360"/>
      </w:pPr>
    </w:lvl>
    <w:lvl w:ilvl="1">
      <w:start w:val="1"/>
      <w:numFmt w:val="decimal"/>
      <w:lvlText w:val="1.%2."/>
      <w:lvlJc w:val="left"/>
      <w:pPr>
        <w:ind w:left="644" w:hanging="6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DE24CA"/>
    <w:multiLevelType w:val="hybridMultilevel"/>
    <w:tmpl w:val="065E8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70ABA"/>
    <w:multiLevelType w:val="multilevel"/>
    <w:tmpl w:val="A93039D6"/>
    <w:styleLink w:val="CurrentList1"/>
    <w:lvl w:ilvl="0">
      <w:start w:val="2"/>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261A54"/>
    <w:multiLevelType w:val="multilevel"/>
    <w:tmpl w:val="A93039D6"/>
    <w:lvl w:ilvl="0">
      <w:start w:val="2"/>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2E6C76"/>
    <w:multiLevelType w:val="multilevel"/>
    <w:tmpl w:val="06900FAA"/>
    <w:lvl w:ilvl="0">
      <w:start w:val="1"/>
      <w:numFmt w:val="decimal"/>
      <w:lvlText w:val="%1."/>
      <w:lvlJc w:val="left"/>
      <w:pPr>
        <w:ind w:left="284" w:hanging="284"/>
      </w:pPr>
      <w:rPr>
        <w:rFonts w:hint="default"/>
      </w:rPr>
    </w:lvl>
    <w:lvl w:ilvl="1">
      <w:start w:val="1"/>
      <w:numFmt w:val="decimal"/>
      <w:pStyle w:val="NoSpacing"/>
      <w:lvlText w:val="1.%2."/>
      <w:lvlJc w:val="left"/>
      <w:pPr>
        <w:tabs>
          <w:tab w:val="num" w:pos="567"/>
        </w:tabs>
        <w:ind w:left="567" w:hanging="5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805D0A"/>
    <w:multiLevelType w:val="hybridMultilevel"/>
    <w:tmpl w:val="3F2C1034"/>
    <w:lvl w:ilvl="0" w:tplc="81785556">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94555C"/>
    <w:multiLevelType w:val="hybridMultilevel"/>
    <w:tmpl w:val="04743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DB24DE"/>
    <w:multiLevelType w:val="multilevel"/>
    <w:tmpl w:val="0C6A9638"/>
    <w:lvl w:ilvl="0">
      <w:start w:val="3"/>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F3499C"/>
    <w:multiLevelType w:val="multilevel"/>
    <w:tmpl w:val="616AA644"/>
    <w:lvl w:ilvl="0">
      <w:start w:val="3"/>
      <w:numFmt w:val="decimal"/>
      <w:lvlText w:val="%1."/>
      <w:lvlJc w:val="left"/>
      <w:pPr>
        <w:ind w:left="360" w:hanging="360"/>
      </w:pPr>
      <w:rPr>
        <w:rFonts w:asciiTheme="minorHAnsi" w:hAnsiTheme="minorHAnsi"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13" w15:restartNumberingAfterBreak="0">
    <w:nsid w:val="702C2296"/>
    <w:multiLevelType w:val="hybridMultilevel"/>
    <w:tmpl w:val="82300B38"/>
    <w:lvl w:ilvl="0" w:tplc="609A766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8288A"/>
    <w:multiLevelType w:val="multilevel"/>
    <w:tmpl w:val="00B809DC"/>
    <w:lvl w:ilvl="0">
      <w:start w:val="1"/>
      <w:numFmt w:val="decimal"/>
      <w:pStyle w:val="Heading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C9251FA"/>
    <w:multiLevelType w:val="hybridMultilevel"/>
    <w:tmpl w:val="1556F6D4"/>
    <w:lvl w:ilvl="0" w:tplc="2AEAD3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1401418">
    <w:abstractNumId w:val="15"/>
  </w:num>
  <w:num w:numId="2" w16cid:durableId="453671827">
    <w:abstractNumId w:val="14"/>
  </w:num>
  <w:num w:numId="3" w16cid:durableId="1097673889">
    <w:abstractNumId w:val="10"/>
  </w:num>
  <w:num w:numId="4" w16cid:durableId="1982732620">
    <w:abstractNumId w:val="2"/>
  </w:num>
  <w:num w:numId="5" w16cid:durableId="316226838">
    <w:abstractNumId w:val="5"/>
  </w:num>
  <w:num w:numId="6" w16cid:durableId="1597788093">
    <w:abstractNumId w:val="1"/>
  </w:num>
  <w:num w:numId="7" w16cid:durableId="476798309">
    <w:abstractNumId w:val="9"/>
  </w:num>
  <w:num w:numId="8" w16cid:durableId="889994928">
    <w:abstractNumId w:val="8"/>
  </w:num>
  <w:num w:numId="9" w16cid:durableId="1310162586">
    <w:abstractNumId w:val="4"/>
  </w:num>
  <w:num w:numId="10" w16cid:durableId="358624984">
    <w:abstractNumId w:val="3"/>
  </w:num>
  <w:num w:numId="11" w16cid:durableId="783422415">
    <w:abstractNumId w:val="0"/>
  </w:num>
  <w:num w:numId="12" w16cid:durableId="123428303">
    <w:abstractNumId w:val="12"/>
  </w:num>
  <w:num w:numId="13" w16cid:durableId="1222060188">
    <w:abstractNumId w:val="7"/>
  </w:num>
  <w:num w:numId="14" w16cid:durableId="756634000">
    <w:abstractNumId w:val="6"/>
  </w:num>
  <w:num w:numId="15" w16cid:durableId="1956331035">
    <w:abstractNumId w:val="11"/>
  </w:num>
  <w:num w:numId="16" w16cid:durableId="10173170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1A"/>
    <w:rsid w:val="0008174A"/>
    <w:rsid w:val="000D27E4"/>
    <w:rsid w:val="001D7EEF"/>
    <w:rsid w:val="002834AB"/>
    <w:rsid w:val="002D2C1A"/>
    <w:rsid w:val="0032191F"/>
    <w:rsid w:val="003307D5"/>
    <w:rsid w:val="00334C3C"/>
    <w:rsid w:val="003B416F"/>
    <w:rsid w:val="003C39FC"/>
    <w:rsid w:val="00481A71"/>
    <w:rsid w:val="00487466"/>
    <w:rsid w:val="00563A23"/>
    <w:rsid w:val="00582E6A"/>
    <w:rsid w:val="00585DD9"/>
    <w:rsid w:val="005E491D"/>
    <w:rsid w:val="005F729C"/>
    <w:rsid w:val="0080330F"/>
    <w:rsid w:val="00811B93"/>
    <w:rsid w:val="009705F2"/>
    <w:rsid w:val="009B1850"/>
    <w:rsid w:val="009E71B0"/>
    <w:rsid w:val="00A656A7"/>
    <w:rsid w:val="00A821CE"/>
    <w:rsid w:val="00B85E6F"/>
    <w:rsid w:val="00BC3104"/>
    <w:rsid w:val="00BD0CBB"/>
    <w:rsid w:val="00BE234A"/>
    <w:rsid w:val="00C22AD3"/>
    <w:rsid w:val="00CA245B"/>
    <w:rsid w:val="00D44F01"/>
    <w:rsid w:val="00EA5B64"/>
    <w:rsid w:val="00EF3733"/>
    <w:rsid w:val="00F82F28"/>
    <w:rsid w:val="00FB1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4924"/>
  <w15:chartTrackingRefBased/>
  <w15:docId w15:val="{BD9C84A9-3F49-D348-BB13-01EA34F3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F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D2C1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D2C1A"/>
    <w:pPr>
      <w:keepNext/>
      <w:keepLines/>
      <w:numPr>
        <w:numId w:val="2"/>
      </w:numPr>
      <w:spacing w:before="40"/>
      <w:outlineLvl w:val="1"/>
    </w:pPr>
    <w:rPr>
      <w:rFonts w:asciiTheme="majorHAnsi"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2C1A"/>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2D2C1A"/>
    <w:rPr>
      <w:rFonts w:asciiTheme="majorHAnsi" w:eastAsia="Times New Roman" w:hAnsiTheme="majorHAnsi" w:cstheme="majorBidi"/>
      <w:color w:val="2F5496" w:themeColor="accent1" w:themeShade="BF"/>
      <w:sz w:val="26"/>
      <w:szCs w:val="26"/>
      <w:lang w:eastAsia="en-GB"/>
    </w:rPr>
  </w:style>
  <w:style w:type="table" w:styleId="TableGrid">
    <w:name w:val="Table Grid"/>
    <w:basedOn w:val="TableNormal"/>
    <w:uiPriority w:val="39"/>
    <w:rsid w:val="002D2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2C1A"/>
    <w:pPr>
      <w:spacing w:after="200"/>
    </w:pPr>
    <w:rPr>
      <w:rFonts w:asciiTheme="minorHAnsi" w:eastAsiaTheme="minorHAnsi" w:hAnsiTheme="minorHAnsi" w:cstheme="minorBidi"/>
      <w:i/>
      <w:iCs/>
      <w:color w:val="44546A" w:themeColor="text2"/>
      <w:sz w:val="18"/>
      <w:szCs w:val="18"/>
      <w:lang w:eastAsia="en-US"/>
    </w:rPr>
  </w:style>
  <w:style w:type="character" w:styleId="PlaceholderText">
    <w:name w:val="Placeholder Text"/>
    <w:basedOn w:val="DefaultParagraphFont"/>
    <w:uiPriority w:val="99"/>
    <w:semiHidden/>
    <w:rsid w:val="002D2C1A"/>
    <w:rPr>
      <w:color w:val="808080"/>
    </w:rPr>
  </w:style>
  <w:style w:type="paragraph" w:styleId="NoSpacing">
    <w:name w:val="No Spacing"/>
    <w:aliases w:val="Assignement"/>
    <w:basedOn w:val="Normal"/>
    <w:uiPriority w:val="1"/>
    <w:qFormat/>
    <w:rsid w:val="00585DD9"/>
    <w:pPr>
      <w:numPr>
        <w:ilvl w:val="1"/>
        <w:numId w:val="8"/>
      </w:numPr>
    </w:pPr>
    <w:rPr>
      <w:rFonts w:asciiTheme="minorHAnsi" w:eastAsiaTheme="minorHAnsi" w:hAnsiTheme="minorHAnsi" w:cstheme="minorBidi"/>
      <w:i/>
      <w:iCs/>
      <w:color w:val="4472C4" w:themeColor="accent1"/>
    </w:rPr>
  </w:style>
  <w:style w:type="numbering" w:customStyle="1" w:styleId="CurrentList1">
    <w:name w:val="Current List1"/>
    <w:uiPriority w:val="99"/>
    <w:rsid w:val="00585DD9"/>
    <w:pPr>
      <w:numPr>
        <w:numId w:val="14"/>
      </w:numPr>
    </w:pPr>
  </w:style>
  <w:style w:type="paragraph" w:styleId="Header">
    <w:name w:val="header"/>
    <w:basedOn w:val="Normal"/>
    <w:link w:val="HeaderChar"/>
    <w:uiPriority w:val="99"/>
    <w:unhideWhenUsed/>
    <w:rsid w:val="00481A71"/>
    <w:pPr>
      <w:tabs>
        <w:tab w:val="center" w:pos="4513"/>
        <w:tab w:val="right" w:pos="9026"/>
      </w:tabs>
    </w:pPr>
  </w:style>
  <w:style w:type="character" w:customStyle="1" w:styleId="HeaderChar">
    <w:name w:val="Header Char"/>
    <w:basedOn w:val="DefaultParagraphFont"/>
    <w:link w:val="Header"/>
    <w:uiPriority w:val="99"/>
    <w:rsid w:val="00481A71"/>
    <w:rPr>
      <w:rFonts w:ascii="Times New Roman" w:eastAsia="Times New Roman" w:hAnsi="Times New Roman" w:cs="Times New Roman"/>
      <w:lang w:eastAsia="en-GB"/>
    </w:rPr>
  </w:style>
  <w:style w:type="paragraph" w:styleId="Footer">
    <w:name w:val="footer"/>
    <w:basedOn w:val="Normal"/>
    <w:link w:val="FooterChar"/>
    <w:uiPriority w:val="99"/>
    <w:unhideWhenUsed/>
    <w:rsid w:val="00481A71"/>
    <w:pPr>
      <w:tabs>
        <w:tab w:val="center" w:pos="4513"/>
        <w:tab w:val="right" w:pos="9026"/>
      </w:tabs>
    </w:pPr>
  </w:style>
  <w:style w:type="character" w:customStyle="1" w:styleId="FooterChar">
    <w:name w:val="Footer Char"/>
    <w:basedOn w:val="DefaultParagraphFont"/>
    <w:link w:val="Footer"/>
    <w:uiPriority w:val="99"/>
    <w:rsid w:val="00481A71"/>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8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381">
      <w:bodyDiv w:val="1"/>
      <w:marLeft w:val="0"/>
      <w:marRight w:val="0"/>
      <w:marTop w:val="0"/>
      <w:marBottom w:val="0"/>
      <w:divBdr>
        <w:top w:val="none" w:sz="0" w:space="0" w:color="auto"/>
        <w:left w:val="none" w:sz="0" w:space="0" w:color="auto"/>
        <w:bottom w:val="none" w:sz="0" w:space="0" w:color="auto"/>
        <w:right w:val="none" w:sz="0" w:space="0" w:color="auto"/>
      </w:divBdr>
    </w:div>
    <w:div w:id="152726285">
      <w:bodyDiv w:val="1"/>
      <w:marLeft w:val="0"/>
      <w:marRight w:val="0"/>
      <w:marTop w:val="0"/>
      <w:marBottom w:val="0"/>
      <w:divBdr>
        <w:top w:val="none" w:sz="0" w:space="0" w:color="auto"/>
        <w:left w:val="none" w:sz="0" w:space="0" w:color="auto"/>
        <w:bottom w:val="none" w:sz="0" w:space="0" w:color="auto"/>
        <w:right w:val="none" w:sz="0" w:space="0" w:color="auto"/>
      </w:divBdr>
    </w:div>
    <w:div w:id="176039941">
      <w:bodyDiv w:val="1"/>
      <w:marLeft w:val="0"/>
      <w:marRight w:val="0"/>
      <w:marTop w:val="0"/>
      <w:marBottom w:val="0"/>
      <w:divBdr>
        <w:top w:val="none" w:sz="0" w:space="0" w:color="auto"/>
        <w:left w:val="none" w:sz="0" w:space="0" w:color="auto"/>
        <w:bottom w:val="none" w:sz="0" w:space="0" w:color="auto"/>
        <w:right w:val="none" w:sz="0" w:space="0" w:color="auto"/>
      </w:divBdr>
    </w:div>
    <w:div w:id="177278540">
      <w:bodyDiv w:val="1"/>
      <w:marLeft w:val="0"/>
      <w:marRight w:val="0"/>
      <w:marTop w:val="0"/>
      <w:marBottom w:val="0"/>
      <w:divBdr>
        <w:top w:val="none" w:sz="0" w:space="0" w:color="auto"/>
        <w:left w:val="none" w:sz="0" w:space="0" w:color="auto"/>
        <w:bottom w:val="none" w:sz="0" w:space="0" w:color="auto"/>
        <w:right w:val="none" w:sz="0" w:space="0" w:color="auto"/>
      </w:divBdr>
    </w:div>
    <w:div w:id="518395838">
      <w:bodyDiv w:val="1"/>
      <w:marLeft w:val="0"/>
      <w:marRight w:val="0"/>
      <w:marTop w:val="0"/>
      <w:marBottom w:val="0"/>
      <w:divBdr>
        <w:top w:val="none" w:sz="0" w:space="0" w:color="auto"/>
        <w:left w:val="none" w:sz="0" w:space="0" w:color="auto"/>
        <w:bottom w:val="none" w:sz="0" w:space="0" w:color="auto"/>
        <w:right w:val="none" w:sz="0" w:space="0" w:color="auto"/>
      </w:divBdr>
    </w:div>
    <w:div w:id="1168400195">
      <w:bodyDiv w:val="1"/>
      <w:marLeft w:val="0"/>
      <w:marRight w:val="0"/>
      <w:marTop w:val="0"/>
      <w:marBottom w:val="0"/>
      <w:divBdr>
        <w:top w:val="none" w:sz="0" w:space="0" w:color="auto"/>
        <w:left w:val="none" w:sz="0" w:space="0" w:color="auto"/>
        <w:bottom w:val="none" w:sz="0" w:space="0" w:color="auto"/>
        <w:right w:val="none" w:sz="0" w:space="0" w:color="auto"/>
      </w:divBdr>
    </w:div>
    <w:div w:id="134324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7121-BC44-D14F-832E-71C7A6DB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Hachez</dc:creator>
  <cp:keywords/>
  <dc:description/>
  <cp:lastModifiedBy>Jonathan Hachez</cp:lastModifiedBy>
  <cp:revision>4</cp:revision>
  <dcterms:created xsi:type="dcterms:W3CDTF">2023-04-14T08:30:00Z</dcterms:created>
  <dcterms:modified xsi:type="dcterms:W3CDTF">2023-04-18T13:53:00Z</dcterms:modified>
</cp:coreProperties>
</file>