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trabalho A1 Programação Paralela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Aluno: João Pedro Silva de Lima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Este relatório  tem como objetivo detalhar o passo-a-passo do programa criado em python com o propósito de calcular a área da uma determinada função, em um limite definido. Para encontrar essa área, nós utilizamos a Integral da função, que, dados os limites de integração, nos retorna a área naquela seção.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219075</wp:posOffset>
            </wp:positionH>
            <wp:positionV relativeFrom="paragraph">
              <wp:posOffset>174625</wp:posOffset>
            </wp:positionV>
            <wp:extent cx="5852160" cy="43891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No gráfico acima podemos destacar duas informações: A linha vermelha, que é a visualização da função exp(sen(x)) ao longo do eixo das abscissas. A área acinzentada representa a área que vamos analisar, situada entre -5 e 5 do eito x, sendo a área que queremos calcular.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A visualização, assim como o cáculo da Integral da função, foram realizadas utilizando uma biblioteca científica, que retorna, a partir de uma função e um intervalo, o valor da integral (área da função) e o seu erro (Erro estimado). Mas, para podermos controlar a precisão do gráfico e então cotrolar seu erro, precisaremos de </w:t>
      </w:r>
      <w:r>
        <w:rPr>
          <w:b w:val="false"/>
          <w:bCs w:val="false"/>
          <w:sz w:val="24"/>
          <w:szCs w:val="24"/>
        </w:rPr>
        <w:t>mais liberdade para escolhermos a forma de calcular a área da função. Então, utilizando de vários retângulos com tamanhos pré-determinados (distância entre os pontos definida de acordo com a quantiade de pontos pedida pelo usuário), são somados todos os retângulos para conseguir a área do gráfico entre os limites. Este modelo é mais simples, mas perde precisão por conta do alto erro. Outra possível solução seria utilizar trapezoides, sendo a precisão mais entre dois pontos de um gráfico maior ao se utilizar um trapézio.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Para o código, utilizamos o matplotlib para desenhar os gráficos, o numpy para realizar operações com vetores/listas e o scypy para realizar o cáculo da integral de uma função de forma programática, sendo utilizado para analisar a precisão e resultado da minha própria função exponencial.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Cálculo de speedup esperado utilizando multithreading/multiprocessamento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583"/>
        <w:gridCol w:w="1417"/>
        <w:gridCol w:w="1933"/>
        <w:gridCol w:w="2150"/>
        <w:gridCol w:w="2555"/>
      </w:tblGrid>
      <w:tr>
        <w:trPr/>
        <w:tc>
          <w:tcPr>
            <w:tcW w:w="15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Qtd. pontos</w:t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Tempo real </w:t>
            </w:r>
            <w:r>
              <w:rPr>
                <w:b/>
                <w:bCs/>
                <w:color w:val="FFFFFF"/>
                <w:sz w:val="24"/>
                <w:szCs w:val="24"/>
              </w:rPr>
              <w:t>(ms)</w:t>
            </w:r>
          </w:p>
        </w:tc>
        <w:tc>
          <w:tcPr>
            <w:tcW w:w="19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Tempo para calcular um ponto </w:t>
            </w:r>
            <w:r>
              <w:rPr>
                <w:b/>
                <w:bCs/>
                <w:color w:val="FFFFFF"/>
                <w:sz w:val="24"/>
                <w:szCs w:val="24"/>
              </w:rPr>
              <w:t>(ms)</w:t>
            </w:r>
          </w:p>
        </w:tc>
        <w:tc>
          <w:tcPr>
            <w:tcW w:w="21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Speedup esperado </w:t>
            </w:r>
            <w:r>
              <w:rPr>
                <w:b/>
                <w:bCs/>
                <w:color w:val="FFFFFF"/>
                <w:sz w:val="24"/>
                <w:szCs w:val="24"/>
              </w:rPr>
              <w:t>(CPU infinita)</w:t>
            </w:r>
          </w:p>
        </w:tc>
        <w:tc>
          <w:tcPr>
            <w:tcW w:w="2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 xml:space="preserve">Speedup esperado </w:t>
            </w:r>
            <w:r>
              <w:rPr>
                <w:b/>
                <w:bCs/>
                <w:color w:val="FFFFFF"/>
                <w:sz w:val="24"/>
                <w:szCs w:val="24"/>
              </w:rPr>
              <w:t>(</w:t>
            </w:r>
            <w:r>
              <w:rPr>
                <w:b/>
                <w:bCs/>
                <w:color w:val="FFFFFF"/>
                <w:sz w:val="24"/>
                <w:szCs w:val="24"/>
              </w:rPr>
              <w:t>4</w:t>
            </w:r>
            <w:r>
              <w:rPr>
                <w:b/>
                <w:bCs/>
                <w:color w:val="FFFFFF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FFFFFF"/>
                <w:sz w:val="24"/>
                <w:szCs w:val="24"/>
              </w:rPr>
              <w:t>processos</w:t>
            </w:r>
            <w:r>
              <w:rPr>
                <w:b/>
                <w:bCs/>
                <w:color w:val="FFFFFF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5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5.000,00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2,75</w:t>
            </w:r>
          </w:p>
        </w:tc>
        <w:tc>
          <w:tcPr>
            <w:tcW w:w="19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2,59E-06</w:t>
            </w:r>
          </w:p>
        </w:tc>
        <w:tc>
          <w:tcPr>
            <w:tcW w:w="21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fldChar w:fldCharType="begin"/>
            </w:r>
            <w:r>
              <w:rPr>
                <w:sz w:val="24"/>
                <w:szCs w:val="24"/>
              </w:rPr>
              <w:instrText xml:space="preserve"> =B2/C2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106.382.887%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5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fldChar w:fldCharType="begin"/>
            </w:r>
            <w:r>
              <w:rPr>
                <w:sz w:val="24"/>
                <w:szCs w:val="24"/>
              </w:rPr>
              <w:instrText xml:space="preserve"> =1+((B2/4)/A2)/C2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5419,144366%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/>
        <w:tc>
          <w:tcPr>
            <w:tcW w:w="15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50.000,00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42,70</w:t>
            </w:r>
          </w:p>
        </w:tc>
        <w:tc>
          <w:tcPr>
            <w:tcW w:w="19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2,59E-06</w:t>
            </w:r>
          </w:p>
        </w:tc>
        <w:tc>
          <w:tcPr>
            <w:tcW w:w="21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fldChar w:fldCharType="begin"/>
            </w:r>
            <w:r>
              <w:rPr>
                <w:sz w:val="24"/>
                <w:szCs w:val="24"/>
              </w:rPr>
              <w:instrText xml:space="preserve"> =B3/C3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1.651.836.105%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5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fldChar w:fldCharType="begin"/>
            </w:r>
            <w:r>
              <w:rPr>
                <w:sz w:val="24"/>
                <w:szCs w:val="24"/>
              </w:rPr>
              <w:instrText xml:space="preserve"> =1+((B3/4)/A3)/C3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8359,180525%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/>
        <w:tc>
          <w:tcPr>
            <w:tcW w:w="158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500.000,00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322,69</w:t>
            </w:r>
          </w:p>
        </w:tc>
        <w:tc>
          <w:tcPr>
            <w:tcW w:w="19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2,59E-06</w:t>
            </w:r>
          </w:p>
        </w:tc>
        <w:tc>
          <w:tcPr>
            <w:tcW w:w="21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fldChar w:fldCharType="begin"/>
            </w:r>
            <w:r>
              <w:rPr>
                <w:sz w:val="24"/>
                <w:szCs w:val="24"/>
              </w:rPr>
              <w:instrText xml:space="preserve"> =B4/C4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12.483.161.422%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55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fldChar w:fldCharType="begin"/>
            </w:r>
            <w:r>
              <w:rPr>
                <w:sz w:val="24"/>
                <w:szCs w:val="24"/>
              </w:rPr>
              <w:instrText xml:space="preserve"> =1+((B4/4)/A4)/C4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6341,580711%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Considerei primeiro uma máquina com threads infinitas, podendo calcular todos os nós simultaneamente. Na sequência, uma máquina utlizando 4 processos para calcular </w:t>
      </w:r>
      <w:r>
        <w:rPr>
          <w:b w:val="false"/>
          <w:bCs w:val="false"/>
          <w:sz w:val="24"/>
          <w:szCs w:val="24"/>
        </w:rPr>
        <w:t xml:space="preserve">4 </w:t>
      </w:r>
      <w:r>
        <w:rPr>
          <w:b w:val="false"/>
          <w:bCs w:val="false"/>
          <w:sz w:val="24"/>
          <w:szCs w:val="24"/>
        </w:rPr>
        <w:t xml:space="preserve">nós </w:t>
      </w:r>
      <w:r>
        <w:rPr>
          <w:b w:val="false"/>
          <w:bCs w:val="false"/>
          <w:sz w:val="24"/>
          <w:szCs w:val="24"/>
        </w:rPr>
        <w:t>por vez</w:t>
      </w:r>
      <w:r>
        <w:rPr>
          <w:b w:val="false"/>
          <w:bCs w:val="false"/>
          <w:sz w:val="24"/>
          <w:szCs w:val="24"/>
        </w:rPr>
        <w:t>. Nos dois exemplos, estamos reduzindo, na teoria, a quantidade de pontos a serem calculados (podemos ver pela perspectiva do tempo, para fazer mais sentido), assim sendo, quanto mais processadores, menor será o tempo de espera para a conclusão dos cálculos.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2</Pages>
  <Words>396</Words>
  <Characters>2189</Characters>
  <CharactersWithSpaces>2564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2023-04-25T22:56:36Z</dcterms:created>
  <dc:creator/>
  <dc:description/>
  <dc:language>pt-BR</dc:language>
  <cp:lastModifiedBy/>
  <dcterms:modified xsi:type="dcterms:W3CDTF">2023-04-26T00:56:37Z</dcterms:modified>
  <cp:revision>7</cp:revision>
  <dc:subject/>
  <dc:title/>
</cp:coreProperties>
</file>