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/>
        </w:rPr>
      </w:pPr>
      <w:r>
        <w:rPr>
          <w:rFonts w:cs="Calibri" w:ascii="Times New Roman" w:hAnsi="Times New Roman"/>
          <w:sz w:val="48"/>
          <w:szCs w:val="48"/>
        </w:rPr>
        <w:t>UT0. FUNDAMENTOS DE ACCESO A DATOS Y ENTORNO DE DESARROLLO</w:t>
      </w:r>
    </w:p>
    <w:p>
      <w:pPr>
        <w:pStyle w:val="Subtitle"/>
        <w:spacing w:lineRule="auto" w:line="240"/>
        <w:jc w:val="center"/>
        <w:rPr>
          <w:rFonts w:ascii="Times New Roman" w:hAnsi="Times New Roman"/>
        </w:rPr>
      </w:pPr>
      <w:r>
        <w:rPr>
          <w:rFonts w:cs="Calibri" w:ascii="Times New Roman" w:hAnsi="Times New Roman"/>
          <w:sz w:val="36"/>
          <w:szCs w:val="36"/>
        </w:rPr>
        <w:t>RA1: ACTIVIDAD 1</w:t>
      </w:r>
    </w:p>
    <w:p>
      <w:pPr>
        <w:pStyle w:val="Subtitle"/>
        <w:spacing w:lineRule="auto" w:line="240"/>
        <w:jc w:val="center"/>
        <w:rPr>
          <w:rFonts w:ascii="Times New Roman" w:hAnsi="Times New Roman"/>
        </w:rPr>
      </w:pPr>
      <w:r>
        <w:rPr>
          <w:rFonts w:cs="Calibri" w:ascii="Times New Roman" w:hAnsi="Times New Roman"/>
          <w:sz w:val="36"/>
          <w:szCs w:val="36"/>
        </w:rPr>
        <w:t xml:space="preserve">¡De ficheros a bases de datos! La evolución en el Acceso a Datos. 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b/>
          <w:bCs/>
          <w:sz w:val="28"/>
          <w:szCs w:val="28"/>
        </w:rPr>
        <w:t>Descripción</w:t>
      </w:r>
      <w:r>
        <w:rPr>
          <w:rFonts w:cs="Calibri" w:ascii="Times New Roman" w:hAnsi="Times New Roman"/>
          <w:sz w:val="24"/>
          <w:szCs w:val="24"/>
        </w:rPr>
        <w:t xml:space="preserve">: </w:t>
      </w:r>
    </w:p>
    <w:p>
      <w:pPr>
        <w:pStyle w:val="Normal"/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En esta primera actividad del módulo de </w:t>
      </w:r>
      <w:r>
        <w:rPr>
          <w:rFonts w:cs="Calibri" w:ascii="Times New Roman" w:hAnsi="Times New Roman"/>
          <w:b/>
          <w:bCs/>
          <w:sz w:val="24"/>
          <w:szCs w:val="24"/>
        </w:rPr>
        <w:t>Acceso a Datos</w:t>
      </w:r>
      <w:r>
        <w:rPr>
          <w:rFonts w:cs="Calibri" w:ascii="Times New Roman" w:hAnsi="Times New Roman"/>
          <w:sz w:val="24"/>
          <w:szCs w:val="24"/>
        </w:rPr>
        <w:t xml:space="preserve">, exploraremos las distintas </w:t>
      </w:r>
      <w:r>
        <w:rPr>
          <w:rFonts w:cs="Calibri" w:ascii="Times New Roman" w:hAnsi="Times New Roman"/>
          <w:b/>
          <w:bCs/>
          <w:sz w:val="24"/>
          <w:szCs w:val="24"/>
        </w:rPr>
        <w:t>estrategias para almacenar y gestionar información</w:t>
      </w:r>
      <w:r>
        <w:rPr>
          <w:rFonts w:cs="Calibri" w:ascii="Times New Roman" w:hAnsi="Times New Roman"/>
          <w:sz w:val="24"/>
          <w:szCs w:val="24"/>
        </w:rPr>
        <w:t xml:space="preserve">, desde los métodos más tradicionales, como los </w:t>
      </w:r>
      <w:r>
        <w:rPr>
          <w:rFonts w:cs="Calibri" w:ascii="Times New Roman" w:hAnsi="Times New Roman"/>
          <w:b/>
          <w:bCs/>
          <w:sz w:val="24"/>
          <w:szCs w:val="24"/>
        </w:rPr>
        <w:t>ficheros</w:t>
      </w:r>
      <w:r>
        <w:rPr>
          <w:rFonts w:cs="Calibri" w:ascii="Times New Roman" w:hAnsi="Times New Roman"/>
          <w:sz w:val="24"/>
          <w:szCs w:val="24"/>
        </w:rPr>
        <w:t xml:space="preserve">, hasta las </w:t>
      </w:r>
      <w:r>
        <w:rPr>
          <w:rFonts w:cs="Calibri" w:ascii="Times New Roman" w:hAnsi="Times New Roman"/>
          <w:b/>
          <w:bCs/>
          <w:sz w:val="24"/>
          <w:szCs w:val="24"/>
        </w:rPr>
        <w:t>bases de datos más modernas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El objetivo es que adquieras una visión global y comprendas la </w:t>
      </w:r>
      <w:r>
        <w:rPr>
          <w:rFonts w:cs="Calibri" w:ascii="Times New Roman" w:hAnsi="Times New Roman"/>
          <w:b/>
          <w:bCs/>
          <w:sz w:val="24"/>
          <w:szCs w:val="24"/>
        </w:rPr>
        <w:t>evolución y las motivaciones</w:t>
      </w:r>
      <w:r>
        <w:rPr>
          <w:rFonts w:cs="Calibri" w:ascii="Times New Roman" w:hAnsi="Times New Roman"/>
          <w:sz w:val="24"/>
          <w:szCs w:val="24"/>
        </w:rPr>
        <w:t xml:space="preserve"> que han llevado al desarrollo de las diferentes tecnologías de acceso a datos.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b/>
          <w:bCs/>
          <w:sz w:val="28"/>
          <w:szCs w:val="28"/>
        </w:rPr>
        <w:t>Objetivos</w:t>
      </w:r>
      <w:r>
        <w:rPr>
          <w:rFonts w:cs="Calibri" w:ascii="Times New Roman" w:hAnsi="Times New Roman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Identificar y comprender las principales </w:t>
      </w:r>
      <w:r>
        <w:rPr>
          <w:rFonts w:cs="Calibri" w:ascii="Times New Roman" w:hAnsi="Times New Roman"/>
          <w:b/>
          <w:bCs/>
          <w:sz w:val="24"/>
          <w:szCs w:val="24"/>
        </w:rPr>
        <w:t>estrategias de acceso a datos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Analizar </w:t>
      </w:r>
      <w:r>
        <w:rPr>
          <w:rFonts w:cs="Calibri" w:ascii="Times New Roman" w:hAnsi="Times New Roman"/>
          <w:b/>
          <w:bCs/>
          <w:sz w:val="24"/>
          <w:szCs w:val="24"/>
        </w:rPr>
        <w:t>ventajas e inconvenientes</w:t>
      </w:r>
      <w:r>
        <w:rPr>
          <w:rFonts w:cs="Calibri" w:ascii="Times New Roman" w:hAnsi="Times New Roman"/>
          <w:sz w:val="24"/>
          <w:szCs w:val="24"/>
        </w:rPr>
        <w:t xml:space="preserve"> usando ficheros para gestionar información.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Diferenciar entre distintos tipos de </w:t>
      </w:r>
      <w:r>
        <w:rPr>
          <w:rFonts w:cs="Calibri" w:ascii="Times New Roman" w:hAnsi="Times New Roman"/>
          <w:b/>
          <w:bCs/>
          <w:sz w:val="24"/>
          <w:szCs w:val="24"/>
        </w:rPr>
        <w:t>bases de datos</w:t>
      </w:r>
      <w:r>
        <w:rPr>
          <w:rFonts w:cs="Calibri" w:ascii="Times New Roman" w:hAnsi="Times New Roman"/>
          <w:sz w:val="24"/>
          <w:szCs w:val="24"/>
        </w:rPr>
        <w:t xml:space="preserve"> (relacionales, orientadas a objetos y objeto-relacionales).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>Comprender el contexto histórico y las motivaciones que han impulsado el desarrollo de cada tipo de base de datos.</w:t>
      </w:r>
    </w:p>
    <w:p>
      <w:pPr>
        <w:pStyle w:val="ListParagraph"/>
        <w:numPr>
          <w:ilvl w:val="0"/>
          <w:numId w:val="2"/>
        </w:numPr>
        <w:spacing w:lineRule="auto" w:line="240"/>
        <w:ind w:hanging="357" w:start="714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Valorar la </w:t>
      </w:r>
      <w:r>
        <w:rPr>
          <w:rFonts w:cs="Calibri" w:ascii="Times New Roman" w:hAnsi="Times New Roman"/>
          <w:b/>
          <w:bCs/>
          <w:sz w:val="24"/>
          <w:szCs w:val="24"/>
        </w:rPr>
        <w:t>idoneidad de cada estrategia</w:t>
      </w:r>
      <w:r>
        <w:rPr>
          <w:rFonts w:cs="Calibri" w:ascii="Times New Roman" w:hAnsi="Times New Roman"/>
          <w:sz w:val="24"/>
          <w:szCs w:val="24"/>
        </w:rPr>
        <w:t xml:space="preserve"> en función de los requisitos del proyecto.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b/>
          <w:bCs/>
          <w:sz w:val="28"/>
          <w:szCs w:val="28"/>
        </w:rPr>
        <w:t>Instrucciones: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>Responde a las siguientes preguntas de forma clara y concisa.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Identifica diferentes </w:t>
      </w:r>
      <w:r>
        <w:rPr>
          <w:rFonts w:cs="Calibri" w:ascii="Times New Roman" w:hAnsi="Times New Roman"/>
          <w:b/>
          <w:bCs/>
          <w:sz w:val="24"/>
          <w:szCs w:val="24"/>
        </w:rPr>
        <w:t>estrategias de Acceso a datos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Describe las </w:t>
      </w:r>
      <w:r>
        <w:rPr>
          <w:rFonts w:cs="Calibri" w:ascii="Times New Roman" w:hAnsi="Times New Roman"/>
          <w:b/>
          <w:bCs/>
          <w:sz w:val="24"/>
          <w:szCs w:val="24"/>
        </w:rPr>
        <w:t>ventajas de las Bases de Datos frente a los ficheros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¿Hay algún método de acceso a datos </w:t>
      </w:r>
      <w:r>
        <w:rPr>
          <w:rFonts w:cs="Calibri" w:ascii="Times New Roman" w:hAnsi="Times New Roman"/>
          <w:b/>
          <w:bCs/>
          <w:sz w:val="24"/>
          <w:szCs w:val="24"/>
        </w:rPr>
        <w:t>mejor que otro</w:t>
      </w:r>
      <w:r>
        <w:rPr>
          <w:rFonts w:cs="Calibri" w:ascii="Times New Roman" w:hAnsi="Times New Roman"/>
          <w:sz w:val="24"/>
          <w:szCs w:val="24"/>
        </w:rPr>
        <w:t xml:space="preserve"> de manera categórica? Justifica tu respuesta.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Enumera y explica las </w:t>
      </w:r>
      <w:r>
        <w:rPr>
          <w:rFonts w:cs="Calibri" w:ascii="Times New Roman" w:hAnsi="Times New Roman"/>
          <w:b/>
          <w:bCs/>
          <w:sz w:val="24"/>
          <w:szCs w:val="24"/>
        </w:rPr>
        <w:t>desventajas del uso de ficheros</w:t>
      </w:r>
      <w:r>
        <w:rPr>
          <w:rFonts w:cs="Calibri" w:ascii="Times New Roman" w:hAnsi="Times New Roman"/>
          <w:sz w:val="24"/>
          <w:szCs w:val="24"/>
        </w:rPr>
        <w:t xml:space="preserve"> para almacenar la información.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¿Qué son los </w:t>
      </w:r>
      <w:r>
        <w:rPr>
          <w:rFonts w:cs="Calibri" w:ascii="Times New Roman" w:hAnsi="Times New Roman"/>
          <w:b/>
          <w:bCs/>
          <w:sz w:val="24"/>
          <w:szCs w:val="24"/>
        </w:rPr>
        <w:t>ficheros XML</w:t>
      </w:r>
      <w:r>
        <w:rPr>
          <w:rFonts w:cs="Calibri" w:ascii="Times New Roman" w:hAnsi="Times New Roman"/>
          <w:sz w:val="24"/>
          <w:szCs w:val="24"/>
        </w:rPr>
        <w:t>? ¿Para qué se utilizan?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Describe las principales </w:t>
      </w:r>
      <w:r>
        <w:rPr>
          <w:rFonts w:cs="Calibri" w:ascii="Times New Roman" w:hAnsi="Times New Roman"/>
          <w:b/>
          <w:bCs/>
          <w:sz w:val="24"/>
          <w:szCs w:val="24"/>
        </w:rPr>
        <w:t>ventajas e inconvenientes de las Bases de Datos Relacionales (BDR)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>¿</w:t>
      </w:r>
      <w:r>
        <w:rPr>
          <w:rFonts w:cs="Calibri" w:ascii="Times New Roman" w:hAnsi="Times New Roman"/>
          <w:b/>
          <w:bCs/>
          <w:sz w:val="24"/>
          <w:szCs w:val="24"/>
        </w:rPr>
        <w:t>Por qué surgen las Bases de Datos Orientadas a Objetos (BDOO)</w:t>
      </w:r>
      <w:r>
        <w:rPr>
          <w:rFonts w:cs="Calibri" w:ascii="Times New Roman" w:hAnsi="Times New Roman"/>
          <w:sz w:val="24"/>
          <w:szCs w:val="24"/>
        </w:rPr>
        <w:t>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Compara las </w:t>
      </w:r>
      <w:r>
        <w:rPr>
          <w:rFonts w:cs="Calibri" w:ascii="Times New Roman" w:hAnsi="Times New Roman"/>
          <w:b/>
          <w:bCs/>
          <w:sz w:val="24"/>
          <w:szCs w:val="24"/>
        </w:rPr>
        <w:t>ventajas e inconvenientes de las BDOO frente a las BDR</w:t>
      </w:r>
      <w:r>
        <w:rPr>
          <w:rFonts w:cs="Calibri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¿Qué son las </w:t>
      </w:r>
      <w:r>
        <w:rPr>
          <w:rFonts w:cs="Calibri" w:ascii="Times New Roman" w:hAnsi="Times New Roman"/>
          <w:b/>
          <w:bCs/>
          <w:sz w:val="24"/>
          <w:szCs w:val="24"/>
        </w:rPr>
        <w:t>Bases de Datos Objeto-Relacionales (BDOR)</w:t>
      </w:r>
      <w:r>
        <w:rPr>
          <w:rFonts w:cs="Calibri" w:ascii="Times New Roman" w:hAnsi="Times New Roman"/>
          <w:sz w:val="24"/>
          <w:szCs w:val="24"/>
        </w:rPr>
        <w:t>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</w:rPr>
      </w:pPr>
      <w:r>
        <w:rPr>
          <w:rFonts w:cs="Calibri" w:ascii="Times New Roman" w:hAnsi="Times New Roman"/>
          <w:sz w:val="24"/>
          <w:szCs w:val="24"/>
        </w:rPr>
        <w:t xml:space="preserve">¿Qué </w:t>
      </w:r>
      <w:r>
        <w:rPr>
          <w:rFonts w:cs="Calibri" w:ascii="Times New Roman" w:hAnsi="Times New Roman"/>
          <w:b/>
          <w:bCs/>
          <w:sz w:val="24"/>
          <w:szCs w:val="24"/>
        </w:rPr>
        <w:t>aportaciones</w:t>
      </w:r>
      <w:r>
        <w:rPr>
          <w:rFonts w:cs="Calibri" w:ascii="Times New Roman" w:hAnsi="Times New Roman"/>
          <w:sz w:val="24"/>
          <w:szCs w:val="24"/>
        </w:rPr>
        <w:t xml:space="preserve"> introducen las BDOR respecto a las BDR?</w:t>
      </w:r>
    </w:p>
    <w:p>
      <w:pPr>
        <w:pStyle w:val="Normal"/>
        <w:spacing w:lineRule="auto" w:line="240" w:beforeAutospacing="1" w:after="0"/>
        <w:jc w:val="both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357" w:start="714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Entrega un único documento pdf con tus respuestas.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RESPUESTAS…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1. Estrategias de acceso a datos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Acceso secuencial: Lee o escribe registros de principio a fin, uno tras otro. Es eficiente para procesar lotes enteros, pero lento para búsquedas puntuales.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Acceso directo o aleatorio: Permite situarse inmediatamente en un registro específico mediante una clave, desplazamiento (offset) o cálculo hash sin recorrer los anteriores.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Acceso indexado: Combina una estructura de índices (árboles B/B+, tablas hash) con los datos subyacentes, permitiendo búsquedas rápidas tanto exactas como por rangos.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Mapeo Objeto-Relacional (ORM): Capa de abstracción que traduce las entidades y relaciones de la base de datos a objetos en el código (ej. Hibernate, JPA).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APIs / Servicios (REST, GraphQL): Acceso desacoplado donde las aplicaciones consumen datos mediante llamadas HTTP serializadas en formatos como JSON o XML.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2. Ventajas de las Bases de Datos frente a los ficheros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Independencia física y lógica: El programa no necesita conocer la estructura física en disco ni la codificación interna de los datos para operar con ellos.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Control de concurrencia: Múltiples usuarios pueden leer y escribir simultáneamente sin sobreescribir datos ajenos ni bloquear el sistema completo.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Integridad y restricciones: El motor valida tipos, claves primarias, claves foráneas y reglas de negocio automáticamente.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Seguridad y permisos: Permite definir privilegios detallados por usuario, tabla, columna o vista.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Transacciones ACID: Garantiza atomicidad, consistencia, aislamiento y durabilidad ante fallos del sistema.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3. ¿Existe un método de acceso a datos categóricamente superior?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No. No existe un método absoluto; la elección depende estrictamente del caso de uso, el volumen de datos, la latencia requerida y la arquitectura: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Para registrar eventos continuos (</w:t>
      </w:r>
      <w:r>
        <w:rPr>
          <w:rFonts w:eastAsia="Times New Roman" w:cs="Calibri" w:ascii="Times New Roman" w:hAnsi="Times New Roman"/>
          <w:b w:val="false"/>
          <w:bCs w:val="false"/>
          <w:i/>
          <w:kern w:val="0"/>
          <w:sz w:val="20"/>
          <w:szCs w:val="20"/>
          <w:lang w:eastAsia="es-ES"/>
          <w14:ligatures w14:val="none"/>
        </w:rPr>
        <w:t>logs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) o procesar flujos en tiempo real, el acceso secuencial o estructuras basadas en ficheros planos/append-only superan en velocidad a un motor relacional.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Para consultas complejas con múltiples relaciones y consistencia crítica (banca, facturación), una BDR con acceso indexado es la opción adecuada.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Para datos semiestructurados con esquemas dinámicos a escala masiva, bases de datos NoSQL o almacenes de documentos ofrecen mejor rendimiento y escalabilidad horizontal que un modelo relacional estricto.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4. Desventajas del uso de ficheros para almacenar información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Redundancia e inconsistencia: Los datos suelen duplicarse en distintos archivos; si se actualizan en uno y no en otro, la información queda desincronizada.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Dificultad de acceso y consultas: Requiere programar desde cero algoritmos de filtrado, ordenación y búsqueda para cada nueva necesidad de información.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Aislamiento de los datos: Los formatos suelen estar dispersos en estructuras incompatibles, complicando la combinación de datos de distintas fuentes.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Anomalías por concurrencia: Si dos procesos abren el mismo fichero en modo escritura, uno puede sobrescribir los cambios del otro o corromper el archivo.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Falta de atomicidad: Si el sistema falla a mitad de una escritura, el fichero queda en un estado inconsistente o dañado sin mecanismo nativo de marcha atrás (</w:t>
      </w:r>
      <w:r>
        <w:rPr>
          <w:rFonts w:eastAsia="Times New Roman" w:cs="Calibri" w:ascii="Times New Roman" w:hAnsi="Times New Roman"/>
          <w:b w:val="false"/>
          <w:bCs w:val="false"/>
          <w:i/>
          <w:kern w:val="0"/>
          <w:sz w:val="20"/>
          <w:szCs w:val="20"/>
          <w:lang w:eastAsia="es-ES"/>
          <w14:ligatures w14:val="none"/>
        </w:rPr>
        <w:t>rollback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Seguridad precaria: La protección suele depender únicamente de los permisos básicos del sistema operativo, sin filtrado a nivel de campo o registro.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5. Ficheros XML: definición y usos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Qué son: Archivos de texto plano estructurados mediante etiquetas jerárquicas personalizables bajo el estándar eXtensible Markup Language. Son legibles tanto por humanos como por máquinas y autodescriptivos.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Para qué se utilizan: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Intercambio de datos entre plataformas heterogéneas.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 xml:space="preserve">Archivos de configuración de aplicaciones y entornos (ej. </w:t>
      </w:r>
      <w:r>
        <w:rPr>
          <w:rStyle w:val="Textooriginaluser"/>
          <w:rFonts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pom.xml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user"/>
          <w:rFonts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web.xml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).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Estructuras de mensajería para servicios web tradicionale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s.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Exportación e importación de copias de seguridad de datos estructurados.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6. Ventajas e inconvenientes de las Bases de Datos Relacionales (BDR)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Ventajas: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Madurez tecnológica, estandarización (lenguaje SQL) y soporte masivo.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Garantía estricta de consistencia mediante propiedades ACID.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Modelo formal contrastado que minimiza duplicidades gracias a la normalización.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Inconvenientes: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Desajuste de impedancia objeto-relacional: Fricción técnica al mapear objetos del lenguaje de programación a tablas y filas relacionales.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Dificultad para escalar horizontalmente (sharding complejo frente a la escalabilidad vertical habitual).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240"/>
        <w:ind w:hanging="283" w:start="1418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Estructura rígida: los cambios en esquemas grandes requieren migraciones costosas.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7. ¿Por qué surgen las Bases de Datos Orientadas a Objetos (BDOO)?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 xml:space="preserve">Surgen a finales de los años 80 por el auge de la Programación Orientada a Objetos (POO) (C++, Smalltalk, Java) y la necesidad de gestionar datos con estructuras complejas (sistemas CAD/CAM, GIS, gráficos 3D). Las BDR obligaban a descomponer objetos complejos en multitud de tablas vinculadas mediante </w:t>
      </w:r>
      <w:r>
        <w:rPr>
          <w:rFonts w:eastAsia="Times New Roman" w:cs="Calibri" w:ascii="Times New Roman" w:hAnsi="Times New Roman"/>
          <w:b w:val="false"/>
          <w:bCs w:val="false"/>
          <w:i/>
          <w:kern w:val="0"/>
          <w:sz w:val="20"/>
          <w:szCs w:val="20"/>
          <w:lang w:eastAsia="es-ES"/>
          <w14:ligatures w14:val="none"/>
        </w:rPr>
        <w:t>joins</w:t>
      </w: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, lo que degradaba el rendimiento y obligaba a escribir complejas capas intermedias de traducción para persistir y reconstruir el estado de las clases.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 xml:space="preserve">8. Comparativa: BDOO frente a BDR 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2834"/>
        <w:gridCol w:w="2835"/>
        <w:gridCol w:w="2835"/>
      </w:tblGrid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Característica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Base de Datos Orientada a Objetos (BDOO) 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Base de Datos Relacional (BDR)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Mapeo de clases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Directo; persiste objetos sin traducción ni pérdida de tipos.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Requiere capas de mapeo (ORM) o código SQL manual.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Modelado de datos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Soporta de forma nativa herencia, polimorfismo y encapsulación.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Tablas, columnas, claves primarias y foráneas; no soporta herencia nativa directa.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Rendimiento en grafos/complejidad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Muy rápido al navegar por punteros directos entre objetos complejos.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 degrada si se requieren múltiples operaciones de unión sucesivas.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Estandarización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Baja.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Muy alta; estándar SQL universal con variantes menores.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Consultas ad-hoc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Complejas de formular; interfaces menos directas para analítica general.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Altamente eficientes y flexibles mediante sentencias declarativas SQL.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Mercado y soporte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Nicho específico; menor ecosistema de herramientas y administradores.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Estándar de la industria, ecosistema masivo y herramientas de monitorización avanzadas. </w:t>
            </w:r>
          </w:p>
        </w:tc>
      </w:tr>
    </w:tbl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9. ¿Qué son las Bases de Datos Objeto-Relacionales (BDOR)?</w:t>
      </w:r>
    </w:p>
    <w:p>
      <w:pPr>
        <w:pStyle w:val="BodyText"/>
        <w:spacing w:lineRule="auto" w:line="240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Son una evolución de los sistemas relacionales tradicionales (SGBD) que extienden el modelo relacional incorporando características propias del paradigma orientado a objetos. Permiten seguir utilizando tablas, claves y SQL, pero añadiendo la capacidad de definir tipos de datos de usuario complejos (UDTs), herencia de tablas o tipos, métodos y referencias directas.</w:t>
      </w:r>
    </w:p>
    <w:p>
      <w:pPr>
        <w:pStyle w:val="BodyText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  <w:t>10. Aportaciones de las BDOR respecto a las BDR tradicionales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Tipos de datos definidos por el usuario (UDTs): Permite crear estructuras complejas (vectores, direcciones completas, geometrías espaciales) tratadas como tipos nativos dentro de una columna.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Soporte de herencia: Posibilidad de crear subtipos que heredan atributos de tipos padre, e incluso tablas que heredan de otras tablas.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Encapsulación y métodos: Capacidad de asociar funciones y procedimientos directamente a los tipos de datos en la base de datos.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Manejo de identificadores de objeto (OIDs): Referencias directas entre tuplas sin depender exclusivamente de claves primarias artificiales.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rFonts w:ascii="Times New Roman" w:hAnsi="Times New Roman" w:eastAsia="Times New Roman" w:cs="Calibri"/>
          <w:b w:val="false"/>
          <w:bCs w:val="false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Times New Roman" w:hAnsi="Times New Roman"/>
          <w:b w:val="false"/>
          <w:bCs w:val="false"/>
          <w:kern w:val="0"/>
          <w:sz w:val="20"/>
          <w:szCs w:val="20"/>
          <w:lang w:eastAsia="es-ES"/>
          <w14:ligatures w14:val="none"/>
        </w:rPr>
        <w:t>Compatibilidad retroactiva: Mantienen la infraestructura SQL existente, el motor transaccional robusto y las herramientas de reporting de las BDR sin obligar a una migración disruptiva a modelos no estándar.</w:t>
      </w:r>
    </w:p>
    <w:p>
      <w:pPr>
        <w:pStyle w:val="ListParagraph"/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Times New Roman" w:hAnsi="Times New Roman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36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357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1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4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2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3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4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4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0"/>
        </w:tabs>
        <w:ind w:start="198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rsid w:val="00007a5e"/>
    <w:rPr>
      <w:rFonts w:ascii="Consolas" w:hAnsi="Consolas"/>
      <w:sz w:val="20"/>
      <w:szCs w:val="20"/>
    </w:rPr>
  </w:style>
  <w:style w:type="character" w:styleId="Smbolosdenumeracinuser">
    <w:name w:val="Símbolos de numeración (user)"/>
    <w:rPr/>
  </w:style>
  <w:style w:type="character" w:styleId="Bolosuser">
    <w:name w:val="Bolos (user)"/>
    <w:rPr>
      <w:rFonts w:ascii="OpenSymbol" w:hAnsi="OpenSymbol" w:eastAsia="OpenSymbol" w:cs="OpenSymbol"/>
    </w:rPr>
  </w:style>
  <w:style w:type="character" w:styleId="Textooriginaluser">
    <w:name w:val="Texto original (user)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Cabeceraypieuser">
    <w:name w:val="Cabecera y pie (user)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rsid w:val="00007a5e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Contenidodelmarco">
    <w:name w:val="Contenido del marco"/>
    <w:basedOn w:val="Normal"/>
    <w:pPr/>
    <w:rPr/>
  </w:style>
  <w:style w:type="paragraph" w:styleId="Contenidodelmarcouser">
    <w:name w:val="Contenido del marco (user)"/>
    <w:basedOn w:val="Normal"/>
    <w:pPr/>
    <w:rPr/>
  </w:style>
  <w:style w:type="paragraph" w:styleId="Contenidodelatablauser">
    <w:name w:val="Contenido de la tabla (user)"/>
    <w:basedOn w:val="Normal"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LibreOffice/26.8.0.3$Windows_X86_64 LibreOffice_project/bce0998afefdbc355585ca324285661a2170ba77</Application>
  <AppVersion>15.0000</AppVersion>
  <Pages>4</Pages>
  <Words>1372</Words>
  <Characters>7916</Characters>
  <CharactersWithSpaces>9158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2025-08-16T08:26:00Z</dcterms:created>
  <dc:creator>ANDRES LORENZO BLEDA TOMAS</dc:creator>
  <dc:description/>
  <dc:language>es-ES</dc:language>
  <cp:lastModifiedBy/>
  <cp:lastPrinted>2024-10-02T22:04:00Z</cp:lastPrinted>
  <dcterms:modified xsi:type="dcterms:W3CDTF">2026-09-18T10:29:54Z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