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ora" w:hAnsi="Lora"/>
          <w:b/>
          <w:bCs/>
          <w:sz w:val="36"/>
          <w:szCs w:val="36"/>
        </w:rPr>
      </w:pPr>
      <w:r>
        <w:rPr>
          <w:rFonts w:ascii="Lora" w:hAnsi="Lora"/>
          <w:b/>
          <w:bCs/>
          <w:sz w:val="36"/>
          <w:szCs w:val="36"/>
        </w:rPr>
        <w:t>Programación Multimedia y Dispositivos Móviles</w:t>
      </w:r>
    </w:p>
    <w:p>
      <w:pPr>
        <w:pStyle w:val="Normal"/>
        <w:bidi w:val="0"/>
        <w:jc w:val="center"/>
        <w:rPr>
          <w:rFonts w:ascii="Lora" w:hAnsi="Lora"/>
          <w:b/>
          <w:bCs/>
          <w:sz w:val="36"/>
          <w:szCs w:val="36"/>
        </w:rPr>
      </w:pPr>
      <w:r>
        <w:rPr>
          <w:rFonts w:ascii="Lora" w:hAnsi="Lora"/>
          <w:b/>
          <w:bCs/>
          <w:sz w:val="36"/>
          <w:szCs w:val="36"/>
        </w:rPr>
        <w:t>2º DAM</w:t>
      </w:r>
    </w:p>
    <w:p>
      <w:pPr>
        <w:pStyle w:val="Normal"/>
        <w:bidi w:val="0"/>
        <w:rPr>
          <w:rFonts w:ascii="Lora" w:hAnsi="Lora"/>
        </w:rPr>
      </w:pPr>
      <w:r>
        <w:rPr>
          <w:rFonts w:ascii="Lora" w:hAnsi="Lora"/>
        </w:rPr>
      </w:r>
    </w:p>
    <w:p>
      <w:pPr>
        <w:pStyle w:val="Normal"/>
        <w:bidi w:val="0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UT 1 – Ejercicio 1. Introducción a las tecnologías móviles</w:t>
      </w:r>
    </w:p>
    <w:p>
      <w:pPr>
        <w:pStyle w:val="Normal"/>
        <w:bidi w:val="0"/>
        <w:rPr>
          <w:rFonts w:ascii="Lora" w:hAnsi="Lora"/>
        </w:rPr>
      </w:pPr>
      <w:r>
        <w:rPr>
          <w:rFonts w:ascii="Lora" w:hAnsi="Lora"/>
        </w:rPr>
      </w:r>
    </w:p>
    <w:p>
      <w:pPr>
        <w:pStyle w:val="Normal"/>
        <w:bidi w:val="0"/>
        <w:rPr>
          <w:rFonts w:ascii="Lora" w:hAnsi="Lora"/>
          <w:sz w:val="20"/>
          <w:szCs w:val="20"/>
        </w:rPr>
      </w:pPr>
      <w:r>
        <w:rPr>
          <w:rFonts w:ascii="Lora" w:hAnsi="Lora"/>
          <w:sz w:val="20"/>
          <w:szCs w:val="20"/>
        </w:rPr>
        <w:t>En este ejercicio vamos a repasar algunos de los contenidos vistos en la primera unidad del módulo. Responde a las siguientes cuestiones:</w:t>
      </w:r>
    </w:p>
    <w:p>
      <w:pPr>
        <w:pStyle w:val="Normal"/>
        <w:bidi w:val="0"/>
        <w:rPr>
          <w:rFonts w:ascii="Lora" w:hAnsi="Lora"/>
        </w:rPr>
      </w:pPr>
      <w:r>
        <w:rPr>
          <w:rFonts w:ascii="Lora" w:hAnsi="Lora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¿A qué asocias el término nettop? </w:t>
      </w:r>
    </w:p>
    <w:p>
      <w:pPr>
        <w:pStyle w:val="Normal"/>
        <w:bidi w:val="0"/>
        <w:rPr>
          <w:rFonts w:ascii="Lora" w:hAnsi="Lora"/>
          <w:b w:val="false"/>
          <w:bCs w:val="false"/>
          <w:sz w:val="20"/>
          <w:szCs w:val="20"/>
        </w:rPr>
      </w:pPr>
      <w:r>
        <w:rPr>
          <w:rFonts w:ascii="Lora" w:hAnsi="Lora"/>
          <w:b w:val="false"/>
          <w:bCs w:val="false"/>
          <w:sz w:val="20"/>
          <w:szCs w:val="20"/>
        </w:rPr>
        <w:tab/>
        <w:t xml:space="preserve">Es un ordenador de sobremesa de bajo coste que esta diseñado para realizar tareas básicas de la </w:t>
        <w:tab/>
        <w:t>informática/ofimática.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Localiza en Internet cinco gadgets que sean realmente interesantes y prácticos. Crea una tabla resumen donde indiques la siguiente información: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>a) Imagen.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>b) Fabricante.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c) Tipo de pantalla y tamaño (si tienen).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d) Tamaño del dispositivo.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>e) Tipo y capacidad de la memoria de almacenamiento.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>f) Conectividad.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>g) Autonomía.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h) ¿Por qué crees que es interesante este gadget? </w:t>
      </w:r>
    </w:p>
    <w:p>
      <w:pPr>
        <w:pStyle w:val="Normal"/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tbl>
      <w:tblPr>
        <w:tblW w:w="6521" w:type="dxa"/>
        <w:jc w:val="start"/>
        <w:tblInd w:w="0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2661"/>
        <w:gridCol w:w="3860"/>
      </w:tblGrid>
      <w:tr>
        <w:trPr/>
        <w:tc>
          <w:tcPr>
            <w:tcW w:w="6521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ora" w:hAnsi="Lora"/>
                <w:b/>
                <w:bCs/>
                <w:sz w:val="16"/>
                <w:szCs w:val="16"/>
              </w:rPr>
            </w:pPr>
            <w:r>
              <w:rPr>
                <w:rFonts w:ascii="Lora" w:hAnsi="Lora"/>
                <w:b/>
                <w:bCs/>
                <w:sz w:val="16"/>
                <w:szCs w:val="16"/>
              </w:rPr>
              <w:t>AIRTAG</w:t>
            </w:r>
            <w: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4140200</wp:posOffset>
                  </wp:positionH>
                  <wp:positionV relativeFrom="paragraph">
                    <wp:posOffset>113665</wp:posOffset>
                  </wp:positionV>
                  <wp:extent cx="2164715" cy="2591435"/>
                  <wp:effectExtent l="0" t="0" r="0" b="0"/>
                  <wp:wrapSquare wrapText="largest"/>
                  <wp:docPr id="1" name="Imagen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33553" t="12271" r="30767" b="9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715" cy="2591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Fabricante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</w:rPr>
              <w:t xml:space="preserve">Apple </w:t>
            </w:r>
            <w:r>
              <w:rPr>
                <w:rFonts w:ascii="Lora" w:hAnsi="Lor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</w:rPr>
              <w:t>Inc.</w:t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Tipo de pantalla y tamaño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>No tiene pantalla</w:t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Tamaño del dispositivo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>Diámetro de 31,9 mm y grosor de 8 mm</w:t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Tipo y capacidad de la memoria de almacenamiento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>Memoria interna no volátil.</w:t>
            </w:r>
          </w:p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>S</w:t>
            </w: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>olo almacena firmware básico, identificadores criptográficos y datos de configuración temporal.</w:t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Conectividad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BodyText"/>
              <w:bidi w:val="0"/>
              <w:rPr>
                <w:rFonts w:ascii="Lora" w:hAnsi="Lora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/>
                <w:bCs w:val="false"/>
                <w:color w:val="000000"/>
                <w:sz w:val="16"/>
                <w:szCs w:val="16"/>
              </w:rPr>
              <w:t>Bluetooth LE (Low Energy):</w:t>
            </w: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 xml:space="preserve"> Para detección de proximidad general y enlace con la red </w:t>
            </w:r>
            <w:r>
              <w:rPr>
                <w:rFonts w:ascii="Lora" w:hAnsi="Lora"/>
                <w:b w:val="false"/>
                <w:bCs w:val="false"/>
                <w:i/>
                <w:color w:val="000000"/>
                <w:sz w:val="16"/>
                <w:szCs w:val="16"/>
              </w:rPr>
              <w:t>Buscar</w:t>
            </w: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>.</w:t>
            </w:r>
          </w:p>
          <w:p>
            <w:pPr>
              <w:pStyle w:val="BodyText"/>
              <w:bidi w:val="0"/>
              <w:rPr>
                <w:rFonts w:ascii="Lora" w:hAnsi="Lora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/>
                <w:color w:val="000000"/>
                <w:sz w:val="16"/>
                <w:szCs w:val="16"/>
              </w:rPr>
              <w:t>Chip U1 (Banda Ultraancha / UWB):</w:t>
            </w:r>
            <w:r>
              <w:rPr>
                <w:rFonts w:ascii="Lora" w:hAnsi="Lora"/>
                <w:color w:val="000000"/>
                <w:sz w:val="16"/>
                <w:szCs w:val="16"/>
              </w:rPr>
              <w:t xml:space="preserve"> Permite la función de </w:t>
            </w:r>
            <w:r>
              <w:rPr>
                <w:rFonts w:ascii="Lora" w:hAnsi="Lora"/>
                <w:i/>
                <w:color w:val="000000"/>
                <w:sz w:val="16"/>
                <w:szCs w:val="16"/>
              </w:rPr>
              <w:t>Búsqueda de precisión</w:t>
            </w:r>
            <w:r>
              <w:rPr>
                <w:rFonts w:ascii="Lora" w:hAnsi="Lora"/>
                <w:color w:val="000000"/>
                <w:sz w:val="16"/>
                <w:szCs w:val="16"/>
              </w:rPr>
              <w:t xml:space="preserve"> con orientación direccional y distancia exacta.</w:t>
            </w:r>
          </w:p>
          <w:p>
            <w:pPr>
              <w:pStyle w:val="BodyText"/>
              <w:bidi w:val="0"/>
              <w:spacing w:before="0" w:after="140"/>
              <w:rPr>
                <w:rFonts w:ascii="Lora" w:hAnsi="Lora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/>
                <w:color w:val="000000"/>
                <w:sz w:val="16"/>
                <w:szCs w:val="16"/>
              </w:rPr>
              <w:t>NFC:</w:t>
            </w:r>
            <w:r>
              <w:rPr>
                <w:rFonts w:ascii="Lora" w:hAnsi="Lora"/>
                <w:color w:val="000000"/>
                <w:sz w:val="16"/>
                <w:szCs w:val="16"/>
              </w:rPr>
              <w:t xml:space="preserve"> Permite que cualquier smartphone (incluido Android) lea la información de contacto configurada si el AirTag está en modo perdido.</w:t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Autonomía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 xml:space="preserve">Funciona con una pila de botón estándar CR2032 </w:t>
            </w: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>reemplazable</w:t>
            </w:r>
          </w:p>
        </w:tc>
      </w:tr>
      <w:tr>
        <w:trPr/>
        <w:tc>
          <w:tcPr>
            <w:tcW w:w="2661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¿Por qué crees que es interesante este gadget?</w:t>
            </w:r>
          </w:p>
        </w:tc>
        <w:tc>
          <w:tcPr>
            <w:tcW w:w="3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 xml:space="preserve">Porque es muy útil para encontrar aquello que has extraviado. Y a diferencia de un rastreador GPS, el Airtag no requiere de una tarjeta SIM ni suscripciones, el dispositivo solo requiere de que un dispositivo Apple pase para actualizar su posición a través de su red cifrada y </w:t>
            </w: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  <w:u w:val="none"/>
              </w:rPr>
              <w:t>anónima</w:t>
            </w: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  <w:t>.</w:t>
            </w:r>
          </w:p>
        </w:tc>
      </w:tr>
    </w:tbl>
    <w:p>
      <w:pPr>
        <w:pStyle w:val="Normal"/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tbl>
      <w:tblPr>
        <w:tblW w:w="6521" w:type="dxa"/>
        <w:jc w:val="start"/>
        <w:tblInd w:w="0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2661"/>
        <w:gridCol w:w="3860"/>
      </w:tblGrid>
      <w:tr>
        <w:trPr/>
        <w:tc>
          <w:tcPr>
            <w:tcW w:w="6521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ora" w:hAnsi="Lora"/>
                <w:b/>
                <w:bCs/>
                <w:sz w:val="16"/>
                <w:szCs w:val="16"/>
              </w:rPr>
            </w:pPr>
            <w:r>
              <w:rPr>
                <w:rFonts w:ascii="Lora" w:hAnsi="Lora"/>
                <w:b/>
                <w:bCs/>
                <w:sz w:val="16"/>
                <w:szCs w:val="16"/>
              </w:rPr>
              <w:t>AIRTAG</w:t>
            </w:r>
            <w: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4140200</wp:posOffset>
                  </wp:positionH>
                  <wp:positionV relativeFrom="paragraph">
                    <wp:posOffset>113665</wp:posOffset>
                  </wp:positionV>
                  <wp:extent cx="2164715" cy="2591435"/>
                  <wp:effectExtent l="0" t="0" r="0" b="0"/>
                  <wp:wrapSquare wrapText="largest"/>
                  <wp:docPr id="2" name="Imagen1 Copi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1 Copia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33553" t="12271" r="30767" b="9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715" cy="2591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Fabricante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rPr>
                <w:i w:val="false"/>
                <w:caps w:val="false"/>
                <w:smallCaps w:val="false"/>
                <w:spacing w:val="0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Tipo de pantalla y tamaño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Tamaño del dispositivo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Tipo y capacidad de la memoria de almacenamiento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Conectividad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rFonts w:ascii="Lora" w:hAnsi="Lora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2661" w:type="dxa"/>
            <w:tcBorders/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Autonomía</w:t>
            </w:r>
          </w:p>
        </w:tc>
        <w:tc>
          <w:tcPr>
            <w:tcW w:w="3860" w:type="dxa"/>
            <w:tcBorders>
              <w:start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W w:w="2661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rFonts w:ascii="Lora" w:hAnsi="Lora"/>
                <w:b w:val="false"/>
                <w:bCs w:val="false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sz w:val="16"/>
                <w:szCs w:val="16"/>
              </w:rPr>
              <w:t>¿Por qué crees que es interesante este gadget?</w:t>
            </w:r>
          </w:p>
        </w:tc>
        <w:tc>
          <w:tcPr>
            <w:tcW w:w="3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pPr>
            <w:r>
              <w:rPr>
                <w:rFonts w:ascii="Lora" w:hAnsi="Lora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</w:tbl>
    <w:p>
      <w:pPr>
        <w:pStyle w:val="Normal"/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Localiza la cobertura 5G que hay en tu zona y quiénes son los operadores que la proporcionan. Haz una captura de pantalla del mapa de cobertura utilizado.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Crea una tabla resumen con la evolución de los teléfonos móviles de Apple, Samsung y Huawei durante los últimos tres años. Indica las novedades y principales características de cada uno.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Investiga sobre las compañías españolas que actualmente están desarrollando dispositivos móviles. Para cada compañía debes indicar los modelos que están desarrollando y sus principales características.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Indica el nombre de la versión de Android donde se dio soporte nativo a los sensores y en cuáles otras se incorporan Material Design, Digital Wellbeing o Pixel Themes. También debes indicar qué son estas herramientas.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Realiza un gráfico (barras) donde se muestre una comparativa entre los sistemas operativos para dispositivos móviles que más se utilizan en España, Europa, Rusia, Estados Unidos, África, China y Japón.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¿Qué son las Progressive Web Apps? 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</w:r>
    </w:p>
    <w:p>
      <w:pPr>
        <w:pStyle w:val="Normal"/>
        <w:numPr>
          <w:ilvl w:val="0"/>
          <w:numId w:val="1"/>
        </w:numPr>
        <w:bidi w:val="0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>B</w:t>
      </w:r>
      <w:r>
        <w:rPr>
          <w:rFonts w:ascii="Lora" w:hAnsi="Lora"/>
          <w:b/>
          <w:bCs/>
          <w:sz w:val="20"/>
          <w:szCs w:val="20"/>
        </w:rPr>
        <w:t xml:space="preserve">usca información sobre AWS Amplify </w:t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1134" w:top="1605" w:footer="1134" w:bottom="172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ora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Lora" w:hAnsi="Lora"/>
      </w:rPr>
    </w:pPr>
    <w:r>
      <w:rPr>
        <w:rFonts w:ascii="Lora" w:hAnsi="Lora"/>
      </w:rPr>
      <w:fldChar w:fldCharType="begin"/>
    </w:r>
    <w:r>
      <w:rPr>
        <w:rFonts w:ascii="Lora" w:hAnsi="Lora"/>
      </w:rPr>
      <w:instrText xml:space="preserve"> PAGE </w:instrText>
    </w:r>
    <w:r>
      <w:rPr>
        <w:rFonts w:ascii="Lora" w:hAnsi="Lora"/>
      </w:rPr>
      <w:fldChar w:fldCharType="separate"/>
    </w:r>
    <w:r>
      <w:rPr>
        <w:rFonts w:ascii="Lora" w:hAnsi="Lora"/>
      </w:rPr>
      <w:t>2</w:t>
    </w:r>
    <w:r>
      <w:rPr>
        <w:rFonts w:ascii="Lora" w:hAnsi="Lora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568" w:leader="none"/>
      </w:tabs>
      <w:bidi w:val="0"/>
      <w:rPr>
        <w:sz w:val="16"/>
        <w:szCs w:val="16"/>
      </w:rPr>
    </w:pPr>
    <w:r>
      <w:rPr>
        <w:sz w:val="16"/>
        <w:szCs w:val="16"/>
      </w:rPr>
      <w:t xml:space="preserve">        </w:t>
    </w:r>
    <w:r>
      <w:rPr>
        <w:rFonts w:ascii="Lora" w:hAnsi="Lora"/>
        <w:b/>
        <w:bCs/>
        <w:sz w:val="14"/>
        <w:szCs w:val="14"/>
      </w:rPr>
      <w:t>AUTOR: Juan Gabriel Galarza Claros                                                                                                                                                          2DAM_26-27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/>
        <w:bCs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Smbolosdenumeracin">
    <w:name w:val="Símbolos de numeración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Footer">
    <w:name w:val="foot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LibreOffice/26.8.0.3$Windows_X86_64 LibreOffice_project/bce0998afefdbc355585ca324285661a2170ba77</Application>
  <AppVersion>15.0000</AppVersion>
  <Pages>2</Pages>
  <Words>492</Words>
  <Characters>2656</Characters>
  <CharactersWithSpaces>3265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2026-09-16T09:32:08Z</dcterms:created>
  <dc:creator/>
  <dc:description/>
  <dc:language>es-ES</dc:language>
  <cp:lastModifiedBy/>
  <dcterms:modified xsi:type="dcterms:W3CDTF">2026-09-17T10:36:31Z</dcterms:modified>
  <cp:revision>9</cp:revision>
  <dc:subject/>
  <dc:title/>
</cp:coreProperties>
</file>