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spacing w:lineRule="auto" w:line="240"/>
        <w:ind w:hanging="0" w:start="0"/>
        <w:jc w:val="center"/>
        <w:rPr>
          <w:rFonts w:ascii="Times New Roman" w:hAnsi="Times New Roman"/>
          <w:b/>
          <w:bCs/>
        </w:rPr>
      </w:pPr>
      <w:r>
        <w:rPr>
          <w:rFonts w:cs="Calibri" w:ascii="Times New Roman" w:hAnsi="Times New Roman"/>
          <w:b/>
          <w:bCs/>
          <w:sz w:val="40"/>
          <w:szCs w:val="40"/>
        </w:rPr>
        <w:t>ACTIVIDAD 1</w:t>
      </w:r>
    </w:p>
    <w:tbl>
      <w:tblPr>
        <w:tblStyle w:val="Tablaconcuadrcula"/>
        <w:tblpPr w:vertAnchor="text" w:horzAnchor="margin" w:tblpXSpec="center" w:leftFromText="141" w:rightFromText="141" w:tblpY="2398"/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2"/>
                <w:szCs w:val="22"/>
                <w:lang w:val="es-ES" w:eastAsia="en-US" w:bidi="ar-SA"/>
              </w:rPr>
              <w:t>EJERCICIO 1: Responde a las siguientes preguntas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un servicio?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un proceso?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la programación concurrente?¿Y la programación multihilo?¿Son lo mismo?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RESPUESTAS: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a) C</w:t>
            </w:r>
            <w:r>
              <w:rPr>
                <w:rFonts w:ascii="Times New Roman" w:hAnsi="Times New Roman"/>
              </w:rPr>
              <w:t>onjunto de actividades o acciones diseñadas para satisfacer una necesidad o un deseo del consumidor.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b) S</w:t>
            </w:r>
            <w:r>
              <w:rPr>
                <w:rFonts w:ascii="Times New Roman" w:hAnsi="Times New Roman"/>
              </w:rPr>
              <w:t>ecuencia de pasos o actividades ordenadas que transforman unos elementos de entrada en un resultado o objetivo final.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ascii="Times New Roman" w:hAnsi="Times New Roman"/>
              </w:rPr>
              <w:t xml:space="preserve">c) 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 xml:space="preserve">La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>programación concurrente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</w:rPr>
              <w:t xml:space="preserve"> es la capacidad de un sistema para gestionar múltiples tareas que avanzan en periodos de tiempo solapados;  La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>programación multihilo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</w:rPr>
              <w:t xml:space="preserve"> es una forma concreta de lograr esa concurrencia utilizando múltiples hilos de ejecución dentro de un mismo proceso.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>No son exactamente lo mismo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</w:rPr>
              <w:t xml:space="preserve">, sino que la programación multihilo es una herramienta (o un modelo) para implementar la concurrencia </w:t>
            </w:r>
            <w:r>
              <w:rPr>
                <w:rFonts w:ascii="Times New Roman" w:hAnsi="Times New Roman"/>
                <w:b w:val="false"/>
                <w:bCs w:val="false"/>
              </w:rPr>
              <w:t xml:space="preserve"> 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REFERENCIAS: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2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https://es.wikipedia.org/wiki/Servicio_(econom%C3%ADa)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https://dpej.rae.es/lema/servicio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3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https://economipedia.com/definiciones/proceso.html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4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https://www.it.uc3m.es/pbasanta/asng/course_notes/threads_es.html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https://tecnologia.euroinnova.com/concurrencia</w:t>
            </w:r>
          </w:p>
        </w:tc>
      </w:tr>
    </w:tbl>
    <w:p>
      <w:pPr>
        <w:pStyle w:val="Subtitle"/>
        <w:spacing w:lineRule="auto" w:line="240"/>
        <w:jc w:val="center"/>
        <w:rPr>
          <w:rFonts w:ascii="Calibri" w:hAnsi="Calibri" w:cs="Calibri"/>
          <w:sz w:val="40"/>
          <w:szCs w:val="40"/>
        </w:rPr>
      </w:pPr>
      <w:r/>
      <w:r>
        <w:rPr>
          <w:rFonts w:cs="Calibri" w:ascii="Times New Roman" w:hAnsi="Times New Roman"/>
          <w:b/>
          <w:bCs/>
          <w:sz w:val="40"/>
          <w:szCs w:val="40"/>
        </w:rPr>
        <w:t>CONCEPTOS FUNDAMENTALES DE SERVICIOS Y PROCESO</w:t>
      </w:r>
      <w:r>
        <w:rPr>
          <w:rFonts w:cs="Calibri" w:ascii="Calibri" w:hAnsi="Calibri"/>
          <w:sz w:val="40"/>
          <w:szCs w:val="40"/>
        </w:rPr>
        <w:t xml:space="preserve">S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NOMBRE Y APELLIDOS</w:t>
      </w:r>
      <w:r>
        <w:rPr>
          <w:rFonts w:ascii="Times New Roman" w:hAnsi="Times New Roman"/>
          <w:sz w:val="22"/>
          <w:szCs w:val="22"/>
        </w:rPr>
        <w:t>: Juan Gabriel Galarza Claros</w:t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tbl>
      <w:tblPr>
        <w:tblStyle w:val="Tablaconcuadrcula"/>
        <w:tblW w:w="9639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2"/>
                <w:szCs w:val="22"/>
                <w:lang w:val="es-ES" w:eastAsia="en-US" w:bidi="ar-SA"/>
              </w:rPr>
              <w:t>EJERCICIO 2: Responde a las siguientes preguntas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la criptografía?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son los sockets?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RESPUESTAS: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 xml:space="preserve">a) La la criptografía es </w:t>
            </w:r>
            <w:r>
              <w:rPr/>
              <w:t>ciencia y el arte de proteger la información transformándola mediante algoritmos matemáticos para que solo puedan leerla las personas autorizadas.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/>
              <w:t xml:space="preserve">b) 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 xml:space="preserve">Un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</w:rPr>
              <w:t>socket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</w:rPr>
              <w:t xml:space="preserve"> es un término informático que se refiere principalmente a un conector físico para el procesador en una computadora o a un punto de conexión lógico para la comunicación de datos en una red</w:t>
            </w:r>
            <w:r>
              <w:rPr/>
              <w:t xml:space="preserve"> 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REFERENCIAS: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5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https://www.ibm.com/es-es/think/topics/cryptography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6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https://www.sede.fnmt.gob.es/preguntas-frecuentes/otras-preguntas/-/asset_publisher/1RphW9IeUoAH/content/1022-que-es-la-criptografia-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7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https://www.flexygo.com/que-es-un-socket-funcion-y-usos-explicados/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https://www.pccomponentes.com/blog/socket-que-es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tbl>
      <w:tblPr>
        <w:tblStyle w:val="Tablaconcuadrcula"/>
        <w:tblW w:w="9639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2"/>
                <w:szCs w:val="22"/>
                <w:lang w:val="es-ES" w:eastAsia="en-US" w:bidi="ar-SA"/>
              </w:rPr>
              <w:t>EJERCICIO 3: Responde a las siguientes preguntas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Define los conceptos de programa, proceso e hilo, y describe la relación que hay entre ellos.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RESPUESTA: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- </w:t>
            </w:r>
            <w:r>
              <w:rPr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Programa</w:t>
            </w:r>
          </w:p>
          <w:p>
            <w:pPr>
              <w:pStyle w:val="BodyText"/>
              <w:numPr>
                <w:ilvl w:val="0"/>
                <w:numId w:val="5"/>
              </w:numPr>
              <w:pBdr/>
              <w:tabs>
                <w:tab w:val="clear" w:pos="708"/>
                <w:tab w:val="left" w:pos="0" w:leader="none"/>
              </w:tabs>
              <w:suppressAutoHyphens w:val="true"/>
              <w:bidi w:val="0"/>
              <w:spacing w:lineRule="auto" w:line="240" w:before="0" w:after="0"/>
              <w:ind w:hanging="283" w:start="0" w:end="0"/>
              <w:rPr>
                <w:rFonts w:ascii="Times New Roman" w:hAnsi="Times New Roman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Definición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Es un conjunto de instrucciones escritas en un lenguaje de programación y guardadas en un archivo estático en el disco (por ejemplo, </w:t>
            </w:r>
            <w:r>
              <w:rPr>
                <w:rStyle w:val="Textooriginal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  <w:bdr w:val="single" w:sz="2" w:space="1" w:color="F3F5F6"/>
              </w:rPr>
              <w:t>calculadora.exe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o </w:t>
            </w:r>
            <w:r>
              <w:rPr>
                <w:rStyle w:val="Textooriginal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  <w:bdr w:val="single" w:sz="2" w:space="1" w:color="F3F5F6"/>
              </w:rPr>
              <w:t>app.py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). Es una entidad pasiva: no hace nada por sí mismo hasta que se decide ejecutar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0"/>
                <w:szCs w:val="20"/>
                <w:lang w:val="es-ES" w:eastAsia="en-US" w:bidi="ar-SA"/>
              </w:rPr>
              <w:t>-</w:t>
            </w: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Proceso</w:t>
            </w:r>
          </w:p>
          <w:p>
            <w:pPr>
              <w:pStyle w:val="BodyText"/>
              <w:numPr>
                <w:ilvl w:val="0"/>
                <w:numId w:val="6"/>
              </w:numPr>
              <w:pBdr/>
              <w:tabs>
                <w:tab w:val="clear" w:pos="708"/>
                <w:tab w:val="left" w:pos="0" w:leader="none"/>
              </w:tabs>
              <w:suppressAutoHyphens w:val="true"/>
              <w:spacing w:lineRule="auto" w:line="240" w:before="0" w:after="0"/>
              <w:ind w:hanging="283" w:start="0" w:end="0"/>
              <w:rPr>
                <w:rFonts w:ascii="Times New Roman" w:hAnsi="Times New Roman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Definición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Es una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instancia de un programa en ejecución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. Cuando el sistema operativo carga un programa en la memoria RAM y le asigna recursos (espacio de dirección de memoria, archivos abiertos, variables), el programa cobra vida y se convierte en un proceso. Es una entidad activa</w:t>
            </w:r>
          </w:p>
          <w:p>
            <w:pPr>
              <w:pStyle w:val="BodyText"/>
              <w:numPr>
                <w:ilvl w:val="0"/>
                <w:numId w:val="0"/>
              </w:numPr>
              <w:pBdr/>
              <w:suppressAutoHyphens w:val="true"/>
              <w:spacing w:lineRule="auto" w:line="240" w:before="0" w:after="0"/>
              <w:ind w:hanging="0" w:start="0" w:end="0"/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0"/>
                <w:szCs w:val="20"/>
                <w:lang w:val="es-ES" w:eastAsia="en-US" w:bidi="ar-SA"/>
              </w:rPr>
              <w:t>-</w:t>
            </w: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Hilo (</w:t>
            </w:r>
            <w:r>
              <w:rPr>
                <w:rStyle w:val="Emphasis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Thread</w:t>
            </w:r>
            <w:r>
              <w:rPr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)</w:t>
            </w:r>
          </w:p>
          <w:p>
            <w:pPr>
              <w:pStyle w:val="BodyText"/>
              <w:numPr>
                <w:ilvl w:val="0"/>
                <w:numId w:val="7"/>
              </w:numPr>
              <w:pBdr/>
              <w:tabs>
                <w:tab w:val="clear" w:pos="708"/>
                <w:tab w:val="left" w:pos="0" w:leader="none"/>
              </w:tabs>
              <w:suppressAutoHyphens w:val="true"/>
              <w:spacing w:lineRule="auto" w:line="240" w:before="0" w:after="0"/>
              <w:ind w:hanging="283" w:start="0" w:end="0"/>
              <w:rPr>
                <w:rFonts w:ascii="Times New Roman" w:hAnsi="Times New Roman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Definición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Es la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unidad básica de ejecución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dentro de un proceso (también conocido como "proceso ligero"). Representa una secuencia de instrucciones que el procesador puede ejecutar de forma independiente. Un proceso puede contener uno o varios hilos</w:t>
            </w:r>
          </w:p>
          <w:p>
            <w:pPr>
              <w:pStyle w:val="BodyText"/>
              <w:numPr>
                <w:ilvl w:val="0"/>
                <w:numId w:val="0"/>
              </w:numPr>
              <w:pBdr/>
              <w:suppressAutoHyphens w:val="true"/>
              <w:spacing w:lineRule="auto" w:line="240" w:before="0" w:after="0"/>
              <w:ind w:hanging="0" w:start="0" w:end="0"/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Relación 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entre ambos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:</w:t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Google Sans;Arial;sans-serif;Noto Color Emoji" w:hAnsi="Google Sans;Arial;sans-serif;Noto Color Emoji"/>
                <w:sz w:val="24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Programa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(El plano):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Código estático y pasivo guardado en el disco.</w:t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Google Sans;Arial;sans-serif;Noto Color Emoji" w:hAnsi="Google Sans;Arial;sans-serif;Noto Color Emoji"/>
                <w:sz w:val="24"/>
              </w:rPr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Google Sans;Arial;sans-serif;Noto Color Emoji" w:hAnsi="Google Sans;Arial;sans-serif;Noto Color Emoji"/>
                <w:sz w:val="24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Proceso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(La construcción):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El programa en ejecución, activo y cargado en la memoria RAM. Actúa como el contenedor de recursos.</w:t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Google Sans;Arial;sans-serif;Noto Color Emoji" w:hAnsi="Google Sans;Arial;sans-serif;Noto Color Emoji"/>
                <w:sz w:val="24"/>
              </w:rPr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Google Sans;Arial;sans-serif;Noto Color Emoji" w:hAnsi="Google Sans;Arial;sans-serif;Noto Color Emoji"/>
                <w:sz w:val="24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Hilo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(El trabajador):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La unidad básica de ejecución dentro de un proceso. Un proceso puede tener múltiples hilos.</w:t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</w:pPr>
            <w:r>
              <w:rPr>
                <w:rFonts w:ascii="Google Sans;Arial;sans-serif;Noto Color Emoji" w:hAnsi="Google Sans;Arial;sans-serif;Noto Color Emoji"/>
                <w:sz w:val="24"/>
              </w:rPr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Google Sans;Arial;sans-serif;Noto Color Emoji" w:hAnsi="Google Sans;Arial;sans-serif;Noto Color Emoji"/>
                <w:sz w:val="24"/>
              </w:rPr>
            </w:pPr>
            <w:r>
              <w:rPr>
                <w:rStyle w:val="Strong"/>
                <w:rFonts w:ascii="Times New Roman" w:hAnsi="Times New Roman"/>
                <w:b/>
                <w:bCs/>
                <w:strike w:val="false"/>
                <w:dstrike w:val="false"/>
                <w:sz w:val="20"/>
                <w:szCs w:val="20"/>
                <w:u w:val="none"/>
                <w:effect w:val="none"/>
              </w:rPr>
              <w:t>Compartición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>:</w:t>
            </w:r>
            <w:r>
              <w:rPr>
                <w:rFonts w:ascii="Times New Roman" w:hAnsi="Times New Roman"/>
                <w:b w:val="false"/>
                <w:bCs w:val="false"/>
                <w:strike w:val="false"/>
                <w:dstrike w:val="false"/>
                <w:sz w:val="20"/>
                <w:szCs w:val="20"/>
                <w:u w:val="none"/>
                <w:effect w:val="none"/>
              </w:rPr>
              <w:t xml:space="preserve"> Todos los hilos de un mismo proceso comparten su memoria, variables y archivos. Sin embargo, cada hilo mantiene su propio contador, registros y pila de forma individual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 xml:space="preserve"> </w:t>
            </w:r>
          </w:p>
          <w:p>
            <w:pPr>
              <w:pStyle w:val="BodyText"/>
              <w:pBdr/>
              <w:suppressAutoHyphens w:val="true"/>
              <w:spacing w:lineRule="auto" w:line="240" w:before="0" w:after="0"/>
              <w:ind w:hanging="0" w:start="0" w:end="0"/>
              <w:rPr>
                <w:rFonts w:ascii="Google Sans;Arial;sans-serif;Noto Color Emoji" w:hAnsi="Google Sans;Arial;sans-serif;Noto Color Emoji"/>
                <w:b w:val="false"/>
                <w:strike w:val="false"/>
                <w:dstrike w:val="false"/>
                <w:sz w:val="24"/>
                <w:u w:val="none"/>
                <w:effect w:val="none"/>
              </w:rPr>
            </w:pPr>
            <w:r>
              <w:rPr>
                <w:rFonts w:ascii="Google Sans;Arial;sans-serif;Noto Color Emoji" w:hAnsi="Google Sans;Arial;sans-serif;Noto Color Emoji"/>
                <w:b w:val="false"/>
                <w:strike w:val="false"/>
                <w:dstrike w:val="false"/>
                <w:sz w:val="24"/>
                <w:u w:val="none"/>
                <w:effect w:val="non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REFERENCIAS: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8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https://w3.ual.es/~rguirado/so/tema2.pdf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9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https://clasicwebtools.com/articulos/tecnologia/Procesos%20e%20Hilos%20en%20los%20sistemas%20operativos.html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tbl>
      <w:tblPr>
        <w:tblStyle w:val="Tablaconcuadrcula"/>
        <w:tblW w:w="9639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2"/>
                <w:szCs w:val="22"/>
                <w:lang w:val="es-ES" w:eastAsia="en-US" w:bidi="ar-SA"/>
              </w:rPr>
              <w:t>EJERCICIO 4: Responde a las siguientes preguntas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la programación concurrente?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la programación paralela?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¿Qué es la programación distribuida?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Dame una tabla con las ventajas de la programación concurrente, paralela y distribuida.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Dame una tabla con los inconvenientes de la programación concurrente, paralela y distribuida.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RESPUESTAS: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 w:val="false"/>
                <w:bCs w:val="false"/>
                <w:strike w:val="false"/>
                <w:dstrike w:val="false"/>
                <w:kern w:val="2"/>
                <w:sz w:val="20"/>
                <w:szCs w:val="20"/>
                <w:u w:val="none"/>
                <w:effect w:val="none"/>
                <w:lang w:val="es-ES" w:eastAsia="en-US" w:bidi="ar-SA"/>
              </w:rPr>
              <w:t xml:space="preserve">- La programación concurrente es un </w:t>
            </w: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modelo de desarrollo que permite ejecutar múltiples tareas o procesos de forma simultánea o intercalada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b w:val="false"/>
                <w:bCs w:val="false"/>
                <w:strike w:val="false"/>
                <w:dstrike w:val="false"/>
                <w:kern w:val="2"/>
                <w:sz w:val="20"/>
                <w:szCs w:val="20"/>
                <w:u w:val="none"/>
                <w:effect w:val="none"/>
                <w:lang w:val="es-ES" w:eastAsia="en-US" w:bidi="ar-SA"/>
              </w:rPr>
              <w:t xml:space="preserve">- La </w:t>
            </w:r>
            <w:r>
              <w:rPr>
                <w:rStyle w:val="Strong"/>
                <w:rFonts w:eastAsia="Aptos" w:cs="" w:ascii="Times New Roman" w:hAnsi="Times New Roman"/>
                <w:b w:val="false"/>
                <w:bCs w:val="false"/>
                <w:strike w:val="false"/>
                <w:dstrike w:val="false"/>
                <w:kern w:val="2"/>
                <w:sz w:val="20"/>
                <w:szCs w:val="20"/>
                <w:u w:val="none"/>
                <w:effect w:val="none"/>
                <w:lang w:val="es-ES" w:eastAsia="en-US" w:bidi="ar-SA"/>
              </w:rPr>
              <w:t>programación paralela</w:t>
            </w: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 es una técnica de desarrollo de software que divide un problema grande en varias partes más pequeñas para que se ejecuten </w:t>
            </w:r>
            <w:r>
              <w:rPr>
                <w:rStyle w:val="Strong"/>
                <w:rFonts w:eastAsia="Aptos" w:cs="" w:ascii="Times New Roman" w:hAnsi="Times New Roman"/>
                <w:b w:val="false"/>
                <w:bCs w:val="false"/>
                <w:strike w:val="false"/>
                <w:dstrike w:val="false"/>
                <w:kern w:val="2"/>
                <w:sz w:val="20"/>
                <w:szCs w:val="20"/>
                <w:u w:val="none"/>
                <w:effect w:val="none"/>
                <w:lang w:val="es-ES" w:eastAsia="en-US" w:bidi="ar-SA"/>
              </w:rPr>
              <w:t>al mismo tiempo</w:t>
            </w: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 en diferentes procesadores o núcleos de cómputo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Fonts w:eastAsia="Aptos" w:cs="" w:ascii="Times New Roman" w:hAnsi="Times New Roman"/>
                <w:b w:val="false"/>
                <w:bCs w:val="false"/>
                <w:kern w:val="2"/>
                <w:sz w:val="20"/>
                <w:szCs w:val="20"/>
                <w:lang w:val="es-ES" w:eastAsia="en-US" w:bidi="ar-SA"/>
              </w:rPr>
              <w:t xml:space="preserve">- </w:t>
            </w:r>
            <w:r>
              <w:rPr>
                <w:rFonts w:ascii="Google Sans;Arial;sans-serif;Noto Color Emoji" w:hAnsi="Google Sans;Arial;sans-serif;Noto Color Emoji"/>
                <w:b w:val="false"/>
                <w:strike w:val="false"/>
                <w:dstrike w:val="false"/>
                <w:sz w:val="24"/>
                <w:u w:val="none"/>
                <w:effect w:val="none"/>
              </w:rPr>
              <w:t xml:space="preserve">La </w:t>
            </w:r>
            <w:r>
              <w:rPr>
                <w:rStyle w:val="Strong"/>
                <w:rFonts w:ascii="Google Sans;Arial;sans-serif;Noto Color Emoji" w:hAnsi="Google Sans;Arial;sans-serif;Noto Color Emoji"/>
                <w:b/>
                <w:strike w:val="false"/>
                <w:dstrike w:val="false"/>
                <w:sz w:val="24"/>
                <w:u w:val="none"/>
                <w:effect w:val="none"/>
              </w:rPr>
              <w:t>programación distribuida</w:t>
            </w:r>
            <w:r>
              <w:rPr/>
              <w:t xml:space="preserve"> es un paradigma de desarrollo de software en el que un programa se divide en varias partes que se ejecutan simultáneamente en </w:t>
            </w:r>
            <w:r>
              <w:rPr>
                <w:rStyle w:val="Strong"/>
                <w:rFonts w:ascii="Google Sans;Arial;sans-serif;Noto Color Emoji" w:hAnsi="Google Sans;Arial;sans-serif;Noto Color Emoji"/>
                <w:b/>
                <w:strike w:val="false"/>
                <w:dstrike w:val="false"/>
                <w:sz w:val="24"/>
                <w:u w:val="none"/>
                <w:effect w:val="none"/>
              </w:rPr>
              <w:t>múltiples ordenadores o nodos</w:t>
            </w:r>
            <w:r>
              <w:rPr/>
              <w:t xml:space="preserve"> conectados a través de una red, trabajando juntos para cumplir un objetivo común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/>
              <w:t xml:space="preserve">- 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  <w:t>REFERENCIAS: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10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https://es.wikipedia.org/wiki/Computaci%C3%B3n_concurrente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11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https://www.ibm.com/es-es/think/topics/parallel-computing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12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https://www.unir.net/revista/ingenieria/computacion-paralela/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13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https://keepcoding.io/blog/que-es-la-programacion-distribuida/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hyperlink r:id="rId14">
              <w:r>
                <w:rPr>
                  <w:rStyle w:val="Hyperlink"/>
                  <w:rFonts w:eastAsia="Aptos" w:cs="" w:ascii="Times New Roman" w:hAnsi="Times New Roman"/>
                  <w:kern w:val="2"/>
                  <w:sz w:val="22"/>
                  <w:szCs w:val="22"/>
                  <w:lang w:val="es-ES" w:eastAsia="en-US" w:bidi="ar-SA"/>
                </w:rPr>
                <w:t>https://es.wikipedia.org/wiki/Programaci%C3%B3n_distribuida</w:t>
              </w:r>
            </w:hyperlink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rPr>
                <w:rFonts w:ascii="Times New Roman" w:hAnsi="Times New Roman" w:eastAsia="Aptos" w:cs="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701" w:right="1701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Google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77866925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77866925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44450" distB="45085" distL="111760" distR="114300" simplePos="0" relativeHeight="6" behindDoc="1" locked="0" layoutInCell="0" allowOverlap="1" wp14:anchorId="6892547A">
              <wp:simplePos x="0" y="0"/>
              <wp:positionH relativeFrom="column">
                <wp:posOffset>3665855</wp:posOffset>
              </wp:positionH>
              <wp:positionV relativeFrom="paragraph">
                <wp:posOffset>-201295</wp:posOffset>
              </wp:positionV>
              <wp:extent cx="2572385" cy="541655"/>
              <wp:effectExtent l="0" t="0" r="0" b="0"/>
              <wp:wrapSquare wrapText="bothSides"/>
              <wp:docPr id="1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72560" cy="541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0" w:after="160"/>
                            <w:jc w:val="end"/>
                            <w:rPr>
                              <w:rFonts w:ascii="Calibri" w:hAnsi="Calibri" w:cs="Calibri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8"/>
                              <w:szCs w:val="28"/>
                            </w:rPr>
                            <w:t>MÓDULO:</w:t>
                          </w:r>
                          <w:r>
                            <w:rPr>
                              <w:rFonts w:cs="Calibri" w:ascii="Calibri" w:hAnsi="Calibri"/>
                              <w:b/>
                              <w:bCs/>
                              <w:color w:val="000000"/>
                              <w:sz w:val="28"/>
                              <w:szCs w:val="28"/>
                            </w:rPr>
                            <w:t xml:space="preserve"> PROG. DE SERVICIOS Y PROCESOS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stroked="f" o:allowincell="f" style="position:absolute;margin-left:288.65pt;margin-top:-15.85pt;width:202.5pt;height:42.6pt;mso-wrap-style:square;v-text-anchor:top" wp14:anchorId="6892547A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Contenidodelmarco"/>
                      <w:spacing w:before="0" w:after="160"/>
                      <w:jc w:val="end"/>
                      <w:rPr>
                        <w:rFonts w:ascii="Calibri" w:hAnsi="Calibri" w:cs="Calibri"/>
                        <w:b/>
                        <w:bCs/>
                        <w:sz w:val="28"/>
                        <w:szCs w:val="28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8"/>
                        <w:szCs w:val="28"/>
                      </w:rPr>
                      <w:t>MÓDULO:</w:t>
                    </w:r>
                    <w:r>
                      <w:rPr>
                        <w:rFonts w:cs="Calibri" w:ascii="Calibri" w:hAnsi="Calibri"/>
                        <w:b/>
                        <w:bCs/>
                        <w:color w:val="000000"/>
                        <w:sz w:val="28"/>
                        <w:szCs w:val="28"/>
                      </w:rPr>
                      <w:t xml:space="preserve"> PROG. DE SERVICIOS Y PROCESOS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114300" distR="114300" simplePos="0" relativeHeight="11" behindDoc="1" locked="0" layoutInCell="0" allowOverlap="1">
          <wp:simplePos x="0" y="0"/>
          <wp:positionH relativeFrom="column">
            <wp:posOffset>-697865</wp:posOffset>
          </wp:positionH>
          <wp:positionV relativeFrom="paragraph">
            <wp:posOffset>-233045</wp:posOffset>
          </wp:positionV>
          <wp:extent cx="1925955" cy="501015"/>
          <wp:effectExtent l="0" t="0" r="0" b="0"/>
          <wp:wrapSquare wrapText="bothSides"/>
          <wp:docPr id="2" name="Imagen 2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25955" cy="501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44450" distB="45085" distL="111760" distR="114300" simplePos="0" relativeHeight="6" behindDoc="1" locked="0" layoutInCell="0" allowOverlap="1" wp14:anchorId="6892547A">
              <wp:simplePos x="0" y="0"/>
              <wp:positionH relativeFrom="column">
                <wp:posOffset>3665855</wp:posOffset>
              </wp:positionH>
              <wp:positionV relativeFrom="paragraph">
                <wp:posOffset>-201295</wp:posOffset>
              </wp:positionV>
              <wp:extent cx="2572385" cy="541655"/>
              <wp:effectExtent l="0" t="0" r="0" b="0"/>
              <wp:wrapSquare wrapText="bothSides"/>
              <wp:docPr id="3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72560" cy="541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0" w:after="160"/>
                            <w:jc w:val="end"/>
                            <w:rPr>
                              <w:rFonts w:ascii="Calibri" w:hAnsi="Calibri" w:cs="Calibri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8"/>
                              <w:szCs w:val="28"/>
                            </w:rPr>
                            <w:t>MÓDULO:</w:t>
                          </w:r>
                          <w:r>
                            <w:rPr>
                              <w:rFonts w:cs="Calibri" w:ascii="Calibri" w:hAnsi="Calibri"/>
                              <w:b/>
                              <w:bCs/>
                              <w:color w:val="000000"/>
                              <w:sz w:val="28"/>
                              <w:szCs w:val="28"/>
                            </w:rPr>
                            <w:t xml:space="preserve"> PROG. DE SERVICIOS Y PROCESOS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stroked="f" o:allowincell="f" style="position:absolute;margin-left:288.65pt;margin-top:-15.85pt;width:202.5pt;height:42.6pt;mso-wrap-style:square;v-text-anchor:top" wp14:anchorId="6892547A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Contenidodelmarco"/>
                      <w:spacing w:before="0" w:after="160"/>
                      <w:jc w:val="end"/>
                      <w:rPr>
                        <w:rFonts w:ascii="Calibri" w:hAnsi="Calibri" w:cs="Calibri"/>
                        <w:b/>
                        <w:bCs/>
                        <w:sz w:val="28"/>
                        <w:szCs w:val="28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8"/>
                        <w:szCs w:val="28"/>
                      </w:rPr>
                      <w:t>MÓDULO:</w:t>
                    </w:r>
                    <w:r>
                      <w:rPr>
                        <w:rFonts w:cs="Calibri" w:ascii="Calibri" w:hAnsi="Calibri"/>
                        <w:b/>
                        <w:bCs/>
                        <w:color w:val="000000"/>
                        <w:sz w:val="28"/>
                        <w:szCs w:val="28"/>
                      </w:rPr>
                      <w:t xml:space="preserve"> PROG. DE SERVICIOS Y PROCESOS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114300" distR="114300" simplePos="0" relativeHeight="11" behindDoc="1" locked="0" layoutInCell="0" allowOverlap="1">
          <wp:simplePos x="0" y="0"/>
          <wp:positionH relativeFrom="column">
            <wp:posOffset>-697865</wp:posOffset>
          </wp:positionH>
          <wp:positionV relativeFrom="paragraph">
            <wp:posOffset>-233045</wp:posOffset>
          </wp:positionV>
          <wp:extent cx="1925955" cy="501015"/>
          <wp:effectExtent l="0" t="0" r="0" b="0"/>
          <wp:wrapSquare wrapText="bothSides"/>
          <wp:docPr id="4" name="Imagen 2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25955" cy="501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3317f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3317f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3317f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3317f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3317f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3317f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3317f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3317f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3317f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1Car" w:customStyle="1">
    <w:name w:val="Título 1 Car"/>
    <w:basedOn w:val="DefaultParagraphFont"/>
    <w:uiPriority w:val="9"/>
    <w:rsid w:val="003317f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rsid w:val="003317f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rsid w:val="003317f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rsid w:val="003317fc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rsid w:val="003317fc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rsid w:val="003317fc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rsid w:val="003317fc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rsid w:val="003317fc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rsid w:val="003317fc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rsid w:val="003317f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rsid w:val="003317f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rsid w:val="003317f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317fc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rsid w:val="003317f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317fc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uiPriority w:val="99"/>
    <w:rsid w:val="003317fc"/>
    <w:rPr/>
  </w:style>
  <w:style w:type="character" w:styleId="PiedepginaCar" w:customStyle="1">
    <w:name w:val="Pie de página Car"/>
    <w:basedOn w:val="DefaultParagraphFont"/>
    <w:uiPriority w:val="99"/>
    <w:rsid w:val="003317fc"/>
    <w:rPr/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Bolos">
    <w:name w:val="Bolos"/>
    <w:rPr>
      <w:rFonts w:ascii="OpenSymbol" w:hAnsi="OpenSymbol" w:eastAsia="OpenSymbol" w:cs="OpenSymbol"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ar"/>
    <w:uiPriority w:val="10"/>
    <w:qFormat/>
    <w:rsid w:val="003317f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3317f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317f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317f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331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Header">
    <w:name w:val="header"/>
    <w:basedOn w:val="Normal"/>
    <w:link w:val="EncabezadoCar"/>
    <w:uiPriority w:val="99"/>
    <w:unhideWhenUsed/>
    <w:rsid w:val="003317fc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3317fc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nidodelmarco">
    <w:name w:val="Contenido del marco"/>
    <w:basedOn w:val="Normal"/>
    <w:pPr/>
    <w:rPr/>
  </w:style>
  <w:style w:type="paragraph" w:styleId="Contenidodelmarcouser">
    <w:name w:val="Contenido del marco (user)"/>
    <w:basedOn w:val="Normal"/>
    <w:pPr/>
    <w:rPr/>
  </w:style>
  <w:style w:type="paragraph" w:styleId="Contenidodelatabla">
    <w:name w:val="Contenido de la tabla"/>
    <w:basedOn w:val="Normal"/>
    <w:pPr>
      <w:widowControl w:val="false"/>
      <w:suppressLineNumbers/>
    </w:pPr>
    <w:rPr/>
  </w:style>
  <w:style w:type="paragraph" w:styleId="Ttulodelatabla">
    <w:name w:val="Título de la tabla"/>
    <w:basedOn w:val="Contenidodelatabla"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eb78e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s.wikipedia.org/wiki/Servicio_(econom&#237;a)" TargetMode="External"/><Relationship Id="rId3" Type="http://schemas.openxmlformats.org/officeDocument/2006/relationships/hyperlink" Target="https://economipedia.com/definiciones/proceso.html" TargetMode="External"/><Relationship Id="rId4" Type="http://schemas.openxmlformats.org/officeDocument/2006/relationships/hyperlink" Target="https://www.it.uc3m.es/pbasanta/asng/course_notes/threads_es.html" TargetMode="External"/><Relationship Id="rId5" Type="http://schemas.openxmlformats.org/officeDocument/2006/relationships/hyperlink" Target="https://www.ibm.com/es-es/think/topics/cryptography" TargetMode="External"/><Relationship Id="rId6" Type="http://schemas.openxmlformats.org/officeDocument/2006/relationships/hyperlink" Target="https://www.sede.fnmt.gob.es/preguntas-frecuentes/otras-preguntas/-/asset_publisher/1RphW9IeUoAH/content/1022-que-es-la-criptografia-" TargetMode="External"/><Relationship Id="rId7" Type="http://schemas.openxmlformats.org/officeDocument/2006/relationships/hyperlink" Target="https://www.flexygo.com/que-es-un-socket-funcion-y-usos-explicados/" TargetMode="External"/><Relationship Id="rId8" Type="http://schemas.openxmlformats.org/officeDocument/2006/relationships/hyperlink" Target="https://w3.ual.es/~rguirado/so/tema2.pdf" TargetMode="External"/><Relationship Id="rId9" Type="http://schemas.openxmlformats.org/officeDocument/2006/relationships/hyperlink" Target="https://clasicwebtools.com/articulos/tecnologia/Procesos%20e%20Hilos%20en%20los%20sistemas%20operativos.html" TargetMode="External"/><Relationship Id="rId10" Type="http://schemas.openxmlformats.org/officeDocument/2006/relationships/hyperlink" Target="https://es.wikipedia.org/wiki/Computaci&#243;n_concurrente" TargetMode="External"/><Relationship Id="rId11" Type="http://schemas.openxmlformats.org/officeDocument/2006/relationships/hyperlink" Target="https://www.ibm.com/es-es/think/topics/parallel-computing" TargetMode="External"/><Relationship Id="rId12" Type="http://schemas.openxmlformats.org/officeDocument/2006/relationships/hyperlink" Target="https://www.unir.net/revista/ingenieria/computacion-paralela/" TargetMode="External"/><Relationship Id="rId13" Type="http://schemas.openxmlformats.org/officeDocument/2006/relationships/hyperlink" Target="https://keepcoding.io/blog/que-es-la-programacion-distribuida/" TargetMode="External"/><Relationship Id="rId14" Type="http://schemas.openxmlformats.org/officeDocument/2006/relationships/hyperlink" Target="https://es.wikipedia.org/wiki/Programaci&#243;n_distribuida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Application>LibreOffice/26.8.0.3$Windows_X86_64 LibreOffice_project/bce0998afefdbc355585ca324285661a2170ba77</Application>
  <AppVersion>15.0000</AppVersion>
  <Pages>3</Pages>
  <Words>649</Words>
  <Characters>4406</Characters>
  <CharactersWithSpaces>4982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2024-09-24T10:09:00Z</dcterms:created>
  <dc:creator>ANDRES LORENZO BLEDA TOMAS</dc:creator>
  <dc:description/>
  <dc:language>es-ES</dc:language>
  <cp:lastModifiedBy/>
  <dcterms:modified xsi:type="dcterms:W3CDTF">2026-09-17T11:07:51Z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