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rFonts w:cs="Calibri" w:ascii="Calibri" w:hAnsi="Calibri"/>
          <w:b/>
          <w:bCs/>
          <w:sz w:val="44"/>
          <w:szCs w:val="44"/>
        </w:rPr>
        <w:t>UT1. PROGRAMACIÓN MULTIPROCESO</w:t>
      </w:r>
    </w:p>
    <w:p>
      <w:pPr>
        <w:pStyle w:val="Subtitle"/>
        <w:jc w:val="center"/>
        <w:rPr>
          <w:rFonts w:ascii="Calibri" w:hAnsi="Calibri" w:cs="Calibri"/>
          <w:sz w:val="40"/>
          <w:szCs w:val="40"/>
        </w:rPr>
      </w:pPr>
      <w:r>
        <w:rPr>
          <w:rFonts w:cs="Calibri" w:ascii="Calibri" w:hAnsi="Calibri"/>
          <w:sz w:val="40"/>
          <w:szCs w:val="40"/>
        </w:rPr>
        <w:t>ACTIVIDAD 3</w:t>
      </w:r>
    </w:p>
    <w:p>
      <w:pPr>
        <w:pStyle w:val="Subtitle"/>
        <w:jc w:val="center"/>
        <w:rPr>
          <w:rFonts w:ascii="Calibri" w:hAnsi="Calibri" w:cs="Calibri"/>
          <w:sz w:val="32"/>
          <w:szCs w:val="32"/>
        </w:rPr>
      </w:pPr>
      <w:r>
        <w:rPr>
          <w:rFonts w:cs="Calibri" w:ascii="Calibri" w:hAnsi="Calibri"/>
          <w:sz w:val="32"/>
          <w:szCs w:val="32"/>
        </w:rPr>
        <w:t>Creación y control de procesos en Java</w:t>
      </w:r>
    </w:p>
    <w:p>
      <w:pPr>
        <w:pStyle w:val="Normal"/>
        <w:spacing w:before="240" w:after="16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Título:</w:t>
      </w:r>
      <w:r>
        <w:rPr>
          <w:rFonts w:cs="Calibri" w:ascii="Calibri" w:hAnsi="Calibri"/>
          <w:sz w:val="24"/>
          <w:szCs w:val="24"/>
        </w:rPr>
        <w:t xml:space="preserve"> Lanzar subprocesos desde Java y recoger su resultado</w:t>
      </w:r>
    </w:p>
    <w:p>
      <w:pPr>
        <w:pStyle w:val="Normal"/>
        <w:spacing w:before="240" w:after="16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Descripción:</w:t>
      </w:r>
    </w:p>
    <w:p>
      <w:pPr>
        <w:pStyle w:val="Normal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Una aplicación real rara vez trabaja sola: lanza otros programas y necesita saber qué le han devuelto. En esta actividad creas un programa Java que lanza a otro como proceso hijo, le pasa datos, lee lo que produce y comprueba si ha terminado bien. Es el mecanismo que usa por debajo cualquier herramienta que ejecuta procesos, como un servidor de compilación.</w:t>
      </w:r>
    </w:p>
    <w:p>
      <w:pPr>
        <w:pStyle w:val="Normal"/>
        <w:spacing w:before="240" w:after="16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Objetivos:</w:t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Crear subprocesos desde Java utilizando la clase ProcessBuilder.</w:t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Intercambiar información con un subproceso mediante argumentos y flujos estándar.</w:t>
      </w:r>
    </w:p>
    <w:p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Sincronizar el proceso padre con el hijo y recoger su código de salida.</w:t>
      </w:r>
    </w:p>
    <w:p>
      <w:pPr>
        <w:pStyle w:val="Normal"/>
        <w:spacing w:before="240" w:after="16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Instrucciones: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Crea el proyecto </w:t>
      </w:r>
      <w:r>
        <w:rPr>
          <w:rFonts w:cs="Consolas" w:ascii="Consolas" w:hAnsi="Consolas"/>
          <w:b/>
          <w:bCs/>
          <w:color w:themeColor="text2" w:themeTint="e6" w:val="153D63"/>
          <w:sz w:val="24"/>
          <w:szCs w:val="24"/>
        </w:rPr>
        <w:t>A3_SubprocesosJava</w:t>
      </w:r>
      <w:r>
        <w:rPr>
          <w:rFonts w:cs="Calibri" w:ascii="Calibri" w:hAnsi="Calibri"/>
          <w:b/>
          <w:bCs/>
          <w:color w:themeColor="text2" w:themeTint="e6" w:val="153D63"/>
          <w:sz w:val="24"/>
          <w:szCs w:val="24"/>
        </w:rPr>
        <w:t xml:space="preserve"> </w:t>
      </w:r>
      <w:r>
        <w:rPr>
          <w:rFonts w:cs="Calibri" w:ascii="Calibri" w:hAnsi="Calibri"/>
          <w:sz w:val="24"/>
          <w:szCs w:val="24"/>
        </w:rPr>
        <w:t xml:space="preserve">y, dentro, la clase </w:t>
      </w:r>
      <w:r>
        <w:rPr>
          <w:rFonts w:cs="Consolas" w:ascii="Consolas" w:hAnsi="Consolas"/>
          <w:b/>
          <w:bCs/>
          <w:color w:themeColor="text2" w:themeTint="e6" w:val="153D63"/>
          <w:sz w:val="24"/>
          <w:szCs w:val="24"/>
        </w:rPr>
        <w:t>GeneraNumeros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Recibe un argumento con la cantidad de números que debe generar. Si no lo recibe, genera 35.</w:t>
      </w:r>
    </w:p>
    <w:p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Escribe esos números aleatorios entre 0 y 100 por su salida estándar, uno por línea (</w:t>
      </w:r>
      <w:r>
        <w:fldChar w:fldCharType="begin"/>
      </w:r>
      <w:r>
        <w:rPr>
          <w:rStyle w:val="Hyperlink"/>
          <w:rFonts w:cs="Calibri" w:ascii="Calibri" w:hAnsi="Calibri"/>
          <w:sz w:val="24"/>
          <w:szCs w:val="24"/>
        </w:rPr>
        <w:instrText xml:space="preserve"> HYPERLINK "https://download.java.net/java/early_access/panama/docs/api/java.base/java/util/Random.html" \l "nextInt()"</w:instrText>
      </w:r>
      <w:r>
        <w:rPr>
          <w:rStyle w:val="Hyperlink"/>
          <w:rFonts w:cs="Calibri" w:ascii="Calibri" w:hAnsi="Calibri"/>
          <w:sz w:val="24"/>
          <w:szCs w:val="24"/>
        </w:rPr>
        <w:fldChar w:fldCharType="separate"/>
      </w:r>
      <w:r>
        <w:rPr>
          <w:rStyle w:val="Hyperlink"/>
          <w:rFonts w:cs="Calibri" w:ascii="Calibri" w:hAnsi="Calibri"/>
          <w:sz w:val="24"/>
          <w:szCs w:val="24"/>
        </w:rPr>
        <w:t>documentación java --- mira el método nextInt</w:t>
      </w:r>
      <w:r>
        <w:rPr>
          <w:rStyle w:val="Hyperlink"/>
          <w:rFonts w:cs="Calibri" w:ascii="Calibri" w:hAnsi="Calibri"/>
          <w:sz w:val="24"/>
          <w:szCs w:val="24"/>
        </w:rPr>
        <w:fldChar w:fldCharType="end"/>
      </w:r>
      <w:r>
        <w:rPr>
          <w:rFonts w:cs="Calibri" w:ascii="Calibri" w:hAnsi="Calibri"/>
          <w:sz w:val="24"/>
          <w:szCs w:val="24"/>
        </w:rPr>
        <w:t>).</w:t>
      </w:r>
    </w:p>
    <w:p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Termina con </w:t>
      </w:r>
      <w:r>
        <w:rPr>
          <w:rFonts w:cs="Consolas" w:ascii="Consolas" w:hAnsi="Consolas"/>
          <w:color w:themeColor="text2" w:themeTint="e6" w:val="153D63"/>
          <w:sz w:val="24"/>
          <w:szCs w:val="24"/>
        </w:rPr>
        <w:t>System.exit(0)</w:t>
      </w:r>
      <w:r>
        <w:rPr>
          <w:rFonts w:cs="Calibri" w:ascii="Calibri" w:hAnsi="Calibri"/>
          <w:color w:themeColor="text2" w:themeTint="e6" w:val="153D63"/>
          <w:sz w:val="24"/>
          <w:szCs w:val="24"/>
        </w:rPr>
        <w:t xml:space="preserve"> </w:t>
      </w:r>
      <w:r>
        <w:rPr>
          <w:rFonts w:cs="Calibri" w:ascii="Calibri" w:hAnsi="Calibri"/>
          <w:sz w:val="24"/>
          <w:szCs w:val="24"/>
        </w:rPr>
        <w:t xml:space="preserve">si todo va bien y con </w:t>
      </w:r>
      <w:r>
        <w:rPr>
          <w:rFonts w:cs="Consolas" w:ascii="Consolas" w:hAnsi="Consolas"/>
          <w:color w:themeColor="text2" w:themeTint="e6" w:val="153D63"/>
          <w:sz w:val="24"/>
          <w:szCs w:val="24"/>
        </w:rPr>
        <w:t>System.exit(2)</w:t>
      </w:r>
      <w:r>
        <w:rPr>
          <w:rFonts w:cs="Calibri" w:ascii="Calibri" w:hAnsi="Calibri"/>
          <w:sz w:val="24"/>
          <w:szCs w:val="24"/>
        </w:rPr>
        <w:t xml:space="preserve"> si el argumento no es un número.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Crea la clase </w:t>
      </w:r>
      <w:r>
        <w:rPr>
          <w:rFonts w:cs="Consolas" w:ascii="Consolas" w:hAnsi="Consolas"/>
          <w:b/>
          <w:bCs/>
          <w:color w:themeColor="text2" w:themeTint="e6" w:val="153D63"/>
          <w:sz w:val="24"/>
          <w:szCs w:val="24"/>
        </w:rPr>
        <w:t>Lanzador</w:t>
      </w:r>
      <w:r>
        <w:rPr>
          <w:rFonts w:cs="Calibri" w:ascii="Calibri" w:hAnsi="Calibri"/>
          <w:sz w:val="24"/>
          <w:szCs w:val="24"/>
        </w:rPr>
        <w:t xml:space="preserve">, que lanza </w:t>
      </w:r>
      <w:r>
        <w:rPr>
          <w:rFonts w:cs="Consolas" w:ascii="Consolas" w:hAnsi="Consolas"/>
          <w:b/>
          <w:bCs/>
          <w:color w:themeColor="text2" w:themeTint="e6" w:val="153D63"/>
          <w:sz w:val="24"/>
          <w:szCs w:val="24"/>
        </w:rPr>
        <w:t>GeneraNumeros</w:t>
      </w:r>
      <w:r>
        <w:rPr>
          <w:rFonts w:cs="Calibri" w:ascii="Calibri" w:hAnsi="Calibri"/>
          <w:sz w:val="24"/>
          <w:szCs w:val="24"/>
        </w:rPr>
        <w:t xml:space="preserve"> como proceso hijo.</w:t>
      </w:r>
    </w:p>
    <w:p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Copia estas dos líneas tal cual:</w:t>
      </w:r>
    </w:p>
    <w:p>
      <w:pPr>
        <w:pStyle w:val="Normal"/>
        <w:shd w:val="clear" w:color="auto" w:fill="1E1F22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ind w:start="1080"/>
        <w:rPr>
          <w:rFonts w:ascii="Courier New" w:hAnsi="Courier New" w:eastAsia="Times New Roman" w:cs="Courier New"/>
          <w:color w:val="BCBEC4"/>
          <w:kern w:val="0"/>
          <w:sz w:val="18"/>
          <w:szCs w:val="18"/>
          <w:lang w:eastAsia="es-ES"/>
          <w14:ligatures w14:val="none"/>
        </w:rPr>
      </w:pP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 xml:space="preserve">String </w:t>
      </w:r>
      <w:r>
        <w:rPr>
          <w:rFonts w:eastAsia="Times New Roman" w:cs="Courier New" w:ascii="Courier New" w:hAnsi="Courier New"/>
          <w:color w:val="C77DBB"/>
          <w:kern w:val="0"/>
          <w:sz w:val="18"/>
          <w:szCs w:val="18"/>
          <w:lang w:eastAsia="es-ES"/>
          <w14:ligatures w14:val="none"/>
        </w:rPr>
        <w:t xml:space="preserve">java 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>= System.</w:t>
      </w:r>
      <w:r>
        <w:rPr>
          <w:rFonts w:eastAsia="Times New Roman" w:cs="Courier New" w:ascii="Courier New" w:hAnsi="Courier New"/>
          <w:i/>
          <w:iCs/>
          <w:color w:val="BCBEC4"/>
          <w:kern w:val="0"/>
          <w:sz w:val="18"/>
          <w:szCs w:val="18"/>
          <w:lang w:eastAsia="es-ES"/>
          <w14:ligatures w14:val="none"/>
        </w:rPr>
        <w:t>getProperty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>(</w:t>
      </w:r>
      <w:r>
        <w:rPr>
          <w:rFonts w:eastAsia="Times New Roman" w:cs="Courier New" w:ascii="Courier New" w:hAnsi="Courier New"/>
          <w:color w:val="6AAB73"/>
          <w:kern w:val="0"/>
          <w:sz w:val="18"/>
          <w:szCs w:val="18"/>
          <w:lang w:eastAsia="es-ES"/>
          <w14:ligatures w14:val="none"/>
        </w:rPr>
        <w:t>"java.home"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 xml:space="preserve">) + </w:t>
      </w:r>
      <w:r>
        <w:rPr>
          <w:rFonts w:eastAsia="Times New Roman" w:cs="Courier New" w:ascii="Courier New" w:hAnsi="Courier New"/>
          <w:color w:val="6AAB73"/>
          <w:kern w:val="0"/>
          <w:sz w:val="18"/>
          <w:szCs w:val="18"/>
          <w:lang w:eastAsia="es-ES"/>
          <w14:ligatures w14:val="none"/>
        </w:rPr>
        <w:t>"</w:t>
      </w:r>
      <w:r>
        <w:rPr>
          <w:rFonts w:eastAsia="Times New Roman" w:cs="Courier New" w:ascii="Courier New" w:hAnsi="Courier New"/>
          <w:color w:val="CF8E6D"/>
          <w:kern w:val="0"/>
          <w:sz w:val="18"/>
          <w:szCs w:val="18"/>
          <w:lang w:eastAsia="es-ES"/>
          <w14:ligatures w14:val="none"/>
        </w:rPr>
        <w:t>\\</w:t>
      </w:r>
      <w:r>
        <w:rPr>
          <w:rFonts w:eastAsia="Times New Roman" w:cs="Courier New" w:ascii="Courier New" w:hAnsi="Courier New"/>
          <w:color w:val="6AAB73"/>
          <w:kern w:val="0"/>
          <w:sz w:val="18"/>
          <w:szCs w:val="18"/>
          <w:lang w:eastAsia="es-ES"/>
          <w14:ligatures w14:val="none"/>
        </w:rPr>
        <w:t>bin</w:t>
      </w:r>
      <w:r>
        <w:rPr>
          <w:rFonts w:eastAsia="Times New Roman" w:cs="Courier New" w:ascii="Courier New" w:hAnsi="Courier New"/>
          <w:color w:val="CF8E6D"/>
          <w:kern w:val="0"/>
          <w:sz w:val="18"/>
          <w:szCs w:val="18"/>
          <w:lang w:eastAsia="es-ES"/>
          <w14:ligatures w14:val="none"/>
        </w:rPr>
        <w:t>\\</w:t>
      </w:r>
      <w:r>
        <w:rPr>
          <w:rFonts w:eastAsia="Times New Roman" w:cs="Courier New" w:ascii="Courier New" w:hAnsi="Courier New"/>
          <w:color w:val="6AAB73"/>
          <w:kern w:val="0"/>
          <w:sz w:val="18"/>
          <w:szCs w:val="18"/>
          <w:lang w:eastAsia="es-ES"/>
          <w14:ligatures w14:val="none"/>
        </w:rPr>
        <w:t>java.exe"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>;</w:t>
        <w:br/>
        <w:t xml:space="preserve">ProcessBuilder </w:t>
      </w:r>
      <w:r>
        <w:rPr>
          <w:rFonts w:eastAsia="Times New Roman" w:cs="Courier New" w:ascii="Courier New" w:hAnsi="Courier New"/>
          <w:color w:val="C77DBB"/>
          <w:kern w:val="0"/>
          <w:sz w:val="18"/>
          <w:szCs w:val="18"/>
          <w:lang w:eastAsia="es-ES"/>
          <w14:ligatures w14:val="none"/>
        </w:rPr>
        <w:t xml:space="preserve">pb 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 xml:space="preserve">= </w:t>
      </w:r>
      <w:r>
        <w:rPr>
          <w:rFonts w:eastAsia="Times New Roman" w:cs="Courier New" w:ascii="Courier New" w:hAnsi="Courier New"/>
          <w:color w:val="CF8E6D"/>
          <w:kern w:val="0"/>
          <w:sz w:val="18"/>
          <w:szCs w:val="18"/>
          <w:lang w:eastAsia="es-ES"/>
          <w14:ligatures w14:val="none"/>
        </w:rPr>
        <w:t xml:space="preserve">new 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>ProcessBuilder(</w:t>
      </w:r>
      <w:r>
        <w:rPr>
          <w:rFonts w:eastAsia="Times New Roman" w:cs="Courier New" w:ascii="Courier New" w:hAnsi="Courier New"/>
          <w:color w:val="C77DBB"/>
          <w:kern w:val="0"/>
          <w:sz w:val="18"/>
          <w:szCs w:val="18"/>
          <w:lang w:eastAsia="es-ES"/>
          <w14:ligatures w14:val="none"/>
        </w:rPr>
        <w:t>java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 xml:space="preserve">, </w:t>
      </w:r>
      <w:r>
        <w:rPr>
          <w:rFonts w:eastAsia="Times New Roman" w:cs="Courier New" w:ascii="Courier New" w:hAnsi="Courier New"/>
          <w:color w:val="6AAB73"/>
          <w:kern w:val="0"/>
          <w:sz w:val="18"/>
          <w:szCs w:val="18"/>
          <w:lang w:eastAsia="es-ES"/>
          <w14:ligatures w14:val="none"/>
        </w:rPr>
        <w:t>"-cp"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>, System.</w:t>
      </w:r>
      <w:r>
        <w:rPr>
          <w:rFonts w:eastAsia="Times New Roman" w:cs="Courier New" w:ascii="Courier New" w:hAnsi="Courier New"/>
          <w:i/>
          <w:iCs/>
          <w:color w:val="BCBEC4"/>
          <w:kern w:val="0"/>
          <w:sz w:val="18"/>
          <w:szCs w:val="18"/>
          <w:lang w:eastAsia="es-ES"/>
          <w14:ligatures w14:val="none"/>
        </w:rPr>
        <w:t>getProperty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>(</w:t>
      </w:r>
      <w:r>
        <w:rPr>
          <w:rFonts w:eastAsia="Times New Roman" w:cs="Courier New" w:ascii="Courier New" w:hAnsi="Courier New"/>
          <w:color w:val="6AAB73"/>
          <w:kern w:val="0"/>
          <w:sz w:val="18"/>
          <w:szCs w:val="18"/>
          <w:lang w:eastAsia="es-ES"/>
          <w14:ligatures w14:val="none"/>
        </w:rPr>
        <w:t>"java.class.path"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 xml:space="preserve">), </w:t>
      </w:r>
      <w:r>
        <w:rPr>
          <w:rFonts w:eastAsia="Times New Roman" w:cs="Courier New" w:ascii="Courier New" w:hAnsi="Courier New"/>
          <w:color w:val="6AAB73"/>
          <w:kern w:val="0"/>
          <w:sz w:val="18"/>
          <w:szCs w:val="18"/>
          <w:lang w:eastAsia="es-ES"/>
          <w14:ligatures w14:val="none"/>
        </w:rPr>
        <w:t>"GeneraNumeros"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 xml:space="preserve">, </w:t>
      </w:r>
      <w:r>
        <w:rPr>
          <w:rFonts w:eastAsia="Times New Roman" w:cs="Courier New" w:ascii="Courier New" w:hAnsi="Courier New"/>
          <w:color w:val="6AAB73"/>
          <w:kern w:val="0"/>
          <w:sz w:val="18"/>
          <w:szCs w:val="18"/>
          <w:lang w:eastAsia="es-ES"/>
          <w14:ligatures w14:val="none"/>
        </w:rPr>
        <w:t>"50"</w:t>
      </w:r>
      <w:r>
        <w:rPr>
          <w:rFonts w:eastAsia="Times New Roman" w:cs="Courier New" w:ascii="Courier New" w:hAnsi="Courier New"/>
          <w:color w:val="BCBEC4"/>
          <w:kern w:val="0"/>
          <w:sz w:val="18"/>
          <w:szCs w:val="18"/>
          <w:lang w:eastAsia="es-ES"/>
          <w14:ligatures w14:val="none"/>
        </w:rPr>
        <w:t>);</w:t>
      </w:r>
    </w:p>
    <w:p>
      <w:pPr>
        <w:pStyle w:val="ListParagraph"/>
        <w:ind w:start="144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Lánzalo con start() y muestra por pantalla el pid() del proceso hijo.</w:t>
      </w:r>
    </w:p>
    <w:p>
      <w:pPr>
        <w:pStyle w:val="Quote"/>
        <w:ind w:start="1080"/>
        <w:jc w:val="both"/>
        <w:rPr>
          <w:rFonts w:ascii="Calibri" w:hAnsi="Calibri" w:cs="Calibri"/>
        </w:rPr>
      </w:pPr>
      <w:r>
        <w:rPr>
          <w:rFonts w:cs="Calibri" w:ascii="Calibri" w:hAnsi="Calibri"/>
        </w:rPr>
        <w:t>Java no sabe lanzarse a sí mismo: hay que decirle dónde está java.exe y en qué carpeta están tus clases compiladas. Esas dos propiedades del sistema te lo dan hecho. El "50" es el argumento que recibe el hijo.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Lee desde el padre lo que escribe el hijo: obtén el flujo con </w:t>
      </w:r>
      <w:r>
        <w:rPr>
          <w:rFonts w:cs="Consolas" w:ascii="Consolas" w:hAnsi="Consolas"/>
          <w:color w:themeColor="text2" w:themeTint="e6" w:val="153D63"/>
          <w:sz w:val="24"/>
          <w:szCs w:val="24"/>
        </w:rPr>
        <w:t>getInputStream()</w:t>
      </w:r>
      <w:r>
        <w:rPr>
          <w:rFonts w:cs="Calibri" w:ascii="Calibri" w:hAnsi="Calibri"/>
          <w:sz w:val="24"/>
          <w:szCs w:val="24"/>
        </w:rPr>
        <w:t xml:space="preserve">, envuélvelo en un </w:t>
      </w:r>
      <w:r>
        <w:rPr>
          <w:rFonts w:cs="Consolas" w:ascii="Consolas" w:hAnsi="Consolas"/>
          <w:color w:themeColor="text2" w:themeTint="e6" w:val="153D63"/>
          <w:sz w:val="24"/>
          <w:szCs w:val="24"/>
        </w:rPr>
        <w:t>BufferedReader</w:t>
      </w:r>
      <w:r>
        <w:rPr>
          <w:rFonts w:cs="Calibri" w:ascii="Calibri" w:hAnsi="Calibri"/>
          <w:sz w:val="24"/>
          <w:szCs w:val="24"/>
        </w:rPr>
        <w:t xml:space="preserve"> y muestra cada línea precedida de </w:t>
      </w:r>
      <w:r>
        <w:rPr>
          <w:rFonts w:cs="Consolas" w:ascii="Consolas" w:hAnsi="Consolas"/>
          <w:b/>
          <w:bCs/>
          <w:color w:themeColor="text2" w:themeTint="e6" w:val="153D63"/>
          <w:sz w:val="24"/>
          <w:szCs w:val="24"/>
        </w:rPr>
        <w:t>[HIJO]</w:t>
      </w:r>
      <w:r>
        <w:rPr>
          <w:rFonts w:cs="Calibri" w:ascii="Calibri" w:hAnsi="Calibri"/>
          <w:sz w:val="24"/>
          <w:szCs w:val="24"/>
        </w:rPr>
        <w:t>.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Espera al hijo con </w:t>
      </w:r>
      <w:r>
        <w:rPr>
          <w:rFonts w:cs="Consolas" w:ascii="Consolas" w:hAnsi="Consolas"/>
          <w:b/>
          <w:bCs/>
          <w:color w:themeColor="text2" w:themeTint="e6" w:val="153D63"/>
          <w:sz w:val="24"/>
          <w:szCs w:val="24"/>
        </w:rPr>
        <w:t>waitFor()</w:t>
      </w:r>
      <w:r>
        <w:rPr>
          <w:rFonts w:cs="Calibri" w:ascii="Calibri" w:hAnsi="Calibri"/>
          <w:color w:themeColor="text2" w:themeTint="e6" w:val="153D63"/>
          <w:sz w:val="24"/>
          <w:szCs w:val="24"/>
        </w:rPr>
        <w:t xml:space="preserve"> </w:t>
      </w:r>
      <w:r>
        <w:rPr>
          <w:rFonts w:cs="Calibri" w:ascii="Calibri" w:hAnsi="Calibri"/>
          <w:sz w:val="24"/>
          <w:szCs w:val="24"/>
        </w:rPr>
        <w:t xml:space="preserve">y muestra un mensaje distinto según el valor devuelto: 0 correcto, 2 argumento no válido. Prueba también a lanzarlo con el argumento </w:t>
      </w:r>
      <w:r>
        <w:rPr>
          <w:rFonts w:cs="Consolas" w:ascii="Consolas" w:hAnsi="Consolas"/>
          <w:sz w:val="24"/>
          <w:szCs w:val="24"/>
        </w:rPr>
        <w:t>hola</w:t>
      </w:r>
      <w:r>
        <w:rPr>
          <w:rFonts w:cs="Calibri" w:ascii="Calibri" w:hAnsi="Calibri"/>
          <w:sz w:val="24"/>
          <w:szCs w:val="24"/>
        </w:rPr>
        <w:t xml:space="preserve"> y captura el resultado.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Modifica Lanzador para que lance </w:t>
      </w:r>
      <w:r>
        <w:rPr>
          <w:rFonts w:cs="Calibri" w:ascii="Calibri" w:hAnsi="Calibri"/>
          <w:b/>
          <w:bCs/>
          <w:sz w:val="24"/>
          <w:szCs w:val="24"/>
        </w:rPr>
        <w:t>dos</w:t>
      </w:r>
      <w:r>
        <w:rPr>
          <w:rFonts w:cs="Calibri" w:ascii="Calibri" w:hAnsi="Calibri"/>
          <w:sz w:val="24"/>
          <w:szCs w:val="24"/>
        </w:rPr>
        <w:t xml:space="preserve"> procesos </w:t>
      </w:r>
      <w:r>
        <w:rPr>
          <w:rFonts w:cs="Calibri" w:ascii="Calibri" w:hAnsi="Calibri"/>
          <w:b/>
          <w:bCs/>
          <w:color w:themeColor="text2" w:themeTint="e6" w:val="153D63"/>
          <w:sz w:val="24"/>
          <w:szCs w:val="24"/>
        </w:rPr>
        <w:t>GeneraNumeros</w:t>
      </w:r>
      <w:r>
        <w:rPr>
          <w:rFonts w:cs="Calibri" w:ascii="Calibri" w:hAnsi="Calibri"/>
          <w:sz w:val="24"/>
          <w:szCs w:val="24"/>
        </w:rPr>
        <w:t xml:space="preserve"> en lugar de uno.</w:t>
      </w:r>
    </w:p>
    <w:p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Lanza los dos y guarda cada </w:t>
      </w:r>
      <w:r>
        <w:rPr/>
        <w:t>Process</w:t>
      </w:r>
      <w:r>
        <w:rPr>
          <w:rFonts w:cs="Calibri" w:ascii="Calibri" w:hAnsi="Calibri"/>
          <w:sz w:val="24"/>
          <w:szCs w:val="24"/>
        </w:rPr>
        <w:t xml:space="preserve"> en una variable distinta.</w:t>
      </w:r>
    </w:p>
    <w:p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Muestra por pantalla el PID de cada uno.</w:t>
      </w:r>
    </w:p>
    <w:p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Lee la salida de los dos.</w:t>
      </w:r>
    </w:p>
    <w:p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Espera a los dos con </w:t>
      </w:r>
      <w:r>
        <w:rPr>
          <w:b/>
          <w:bCs/>
          <w:color w:themeColor="text2" w:themeTint="e6" w:val="153D63"/>
        </w:rPr>
        <w:t>waitFor()</w:t>
      </w:r>
      <w:r>
        <w:rPr>
          <w:rFonts w:cs="Calibri" w:ascii="Calibri" w:hAnsi="Calibri"/>
          <w:color w:themeColor="text2" w:themeTint="e6" w:val="153D63"/>
          <w:sz w:val="24"/>
          <w:szCs w:val="24"/>
        </w:rPr>
        <w:t xml:space="preserve"> </w:t>
      </w:r>
      <w:r>
        <w:rPr>
          <w:rFonts w:cs="Calibri" w:ascii="Calibri" w:hAnsi="Calibri"/>
          <w:sz w:val="24"/>
          <w:szCs w:val="24"/>
        </w:rPr>
        <w:t>y muestra los dos valores devueltos.</w:t>
      </w:r>
    </w:p>
    <w:p>
      <w:pPr>
        <w:pStyle w:val="ListParagraph"/>
        <w:numPr>
          <w:ilvl w:val="1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Responde: ¿han generado los dos los mismos números? ¿Comparten memoria? ¿En qué lo notas?</w:t>
      </w:r>
    </w:p>
    <w:p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Responde en cinco líneas: al ejecutar </w:t>
      </w:r>
      <w:r>
        <w:rPr>
          <w:rFonts w:cs="Consolas" w:ascii="Consolas" w:hAnsi="Consolas"/>
          <w:b/>
          <w:bCs/>
          <w:color w:themeColor="text2" w:themeTint="e6" w:val="153D63"/>
          <w:sz w:val="24"/>
          <w:szCs w:val="24"/>
        </w:rPr>
        <w:t>Lanzador</w:t>
      </w:r>
      <w:r>
        <w:rPr>
          <w:rFonts w:cs="Calibri" w:ascii="Calibri" w:hAnsi="Calibri"/>
          <w:sz w:val="24"/>
          <w:szCs w:val="24"/>
        </w:rPr>
        <w:t>, ¿has creado un proceso nuevo o has llamado a un método de tu propio programa? ¿En qué lo has notado?</w:t>
      </w:r>
    </w:p>
    <w:p>
      <w:pPr>
        <w:pStyle w:val="ListParagraph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BodyTex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1. </w:t>
      </w:r>
      <w:r>
        <w:rPr>
          <w:rFonts w:cs="Calibri" w:ascii="Calibri" w:hAnsi="Calibri"/>
          <w:sz w:val="24"/>
          <w:szCs w:val="24"/>
        </w:rPr>
        <w:t>He creado un proceso nuevo en el sistema y no una simple llamada a un método interno.</w:t>
      </w:r>
    </w:p>
    <w:p>
      <w:pPr>
        <w:pStyle w:val="BodyText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2. </w:t>
      </w:r>
      <w:r>
        <w:rPr>
          <w:rFonts w:cs="Calibri" w:ascii="Calibri" w:hAnsi="Calibri"/>
          <w:sz w:val="24"/>
          <w:szCs w:val="24"/>
        </w:rPr>
        <w:t xml:space="preserve">Lo he notado en que Windows le da a cada hijo su propio número de proceso (PID). </w:t>
      </w:r>
    </w:p>
    <w:p>
      <w:pPr>
        <w:pStyle w:val="BodyText"/>
        <w:spacing w:lineRule="auto" w:line="274" w:before="0" w:after="140"/>
        <w:ind w:hanging="0" w:start="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3. </w:t>
      </w:r>
      <w:r>
        <w:rPr>
          <w:rFonts w:cs="Calibri" w:ascii="Calibri" w:hAnsi="Calibri"/>
          <w:sz w:val="24"/>
          <w:szCs w:val="24"/>
        </w:rPr>
        <w:t>Además, no comparten memoria y no puedo acceder directamente a sus variables por código.</w:t>
      </w:r>
    </w:p>
    <w:p>
      <w:pPr>
        <w:pStyle w:val="BodyText"/>
        <w:spacing w:lineRule="auto" w:line="274" w:before="0" w:after="140"/>
        <w:ind w:hanging="0" w:start="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4. </w:t>
      </w:r>
      <w:r>
        <w:rPr>
          <w:rFonts w:cs="Calibri" w:ascii="Calibri" w:hAnsi="Calibri"/>
          <w:sz w:val="24"/>
          <w:szCs w:val="24"/>
        </w:rPr>
        <w:t>Toda la información tengo que leerla a través de lo que el hijo escribe en la consola.</w:t>
      </w:r>
    </w:p>
    <w:p>
      <w:pPr>
        <w:pStyle w:val="BodyText"/>
        <w:spacing w:lineRule="auto" w:line="274" w:before="0" w:after="140"/>
        <w:ind w:hanging="0" w:start="0" w:end="0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5. </w:t>
      </w:r>
      <w:r>
        <w:rPr>
          <w:rFonts w:cs="Calibri" w:ascii="Calibri" w:hAnsi="Calibri"/>
          <w:sz w:val="24"/>
          <w:szCs w:val="24"/>
        </w:rPr>
        <w:t xml:space="preserve">Por último, con </w:t>
      </w:r>
      <w:r>
        <w:rPr>
          <w:rStyle w:val="Textooriginal"/>
          <w:rFonts w:ascii="Calibri" w:hAnsi="Calibri"/>
          <w:sz w:val="24"/>
          <w:szCs w:val="24"/>
        </w:rPr>
        <w:t>waitFor</w:t>
      </w:r>
      <w:r>
        <w:rPr>
          <w:rStyle w:val="Textooriginal"/>
          <w:rFonts w:ascii="Calibri" w:hAnsi="Calibri"/>
          <w:sz w:val="24"/>
          <w:szCs w:val="24"/>
          <w:u w:val="single"/>
        </w:rPr>
        <w:t>,</w:t>
      </w:r>
      <w:r>
        <w:rPr>
          <w:rFonts w:cs="Calibri" w:ascii="Calibri" w:hAnsi="Calibri"/>
          <w:sz w:val="24"/>
          <w:szCs w:val="24"/>
        </w:rPr>
        <w:t xml:space="preserve"> el programa padre tiene que esperar a que el hijo se cierre del todo.</w:t>
      </w:r>
    </w:p>
    <w:p>
      <w:pPr>
        <w:pStyle w:val="ListParagraph"/>
        <w:jc w:val="bot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Normal"/>
        <w:spacing w:before="240" w:after="16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Rúbrica:</w:t>
      </w:r>
    </w:p>
    <w:tbl>
      <w:tblPr>
        <w:tblStyle w:val="Tablaconcuadrcula"/>
        <w:tblW w:w="8494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60"/>
        <w:gridCol w:w="8034"/>
      </w:tblGrid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b/>
                <w:bCs/>
                <w:kern w:val="2"/>
                <w:sz w:val="24"/>
                <w:szCs w:val="24"/>
                <w:lang w:val="es-ES" w:eastAsia="en-US" w:bidi="ar-SA"/>
              </w:rPr>
              <w:t>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kern w:val="2"/>
                <w:sz w:val="24"/>
                <w:szCs w:val="24"/>
                <w:lang w:val="es-ES" w:eastAsia="en-US" w:bidi="ar-SA"/>
              </w:rPr>
              <w:t>No se entrega, o lo entregado no corresponde a la actividad.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b/>
                <w:bCs/>
                <w:kern w:val="2"/>
                <w:sz w:val="24"/>
                <w:szCs w:val="24"/>
                <w:lang w:val="es-ES" w:eastAsia="en-US" w:bidi="ar-SA"/>
              </w:rPr>
              <w:t>3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kern w:val="2"/>
                <w:sz w:val="24"/>
                <w:szCs w:val="24"/>
                <w:lang w:val="es-ES" w:eastAsia="en-US" w:bidi="ar-SA"/>
              </w:rPr>
              <w:t>La clase GeneraNumeros funciona por separado, pero Lanzador no llega a crear el proceso hijo.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b/>
                <w:bCs/>
                <w:kern w:val="2"/>
                <w:sz w:val="24"/>
                <w:szCs w:val="24"/>
                <w:lang w:val="es-ES" w:eastAsia="en-US" w:bidi="ar-SA"/>
              </w:rPr>
              <w:t>5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kern w:val="2"/>
                <w:sz w:val="24"/>
                <w:szCs w:val="24"/>
                <w:lang w:val="es-ES" w:eastAsia="en-US" w:bidi="ar-SA"/>
              </w:rPr>
              <w:t>Lanzador crea el proceso hijo con ProcessBuilder y muestra su PID, pero el padre no lee la salida del hijo.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b/>
                <w:bCs/>
                <w:kern w:val="2"/>
                <w:sz w:val="24"/>
                <w:szCs w:val="24"/>
                <w:lang w:val="es-ES" w:eastAsia="en-US" w:bidi="ar-SA"/>
              </w:rPr>
              <w:t>7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kern w:val="2"/>
                <w:sz w:val="24"/>
                <w:szCs w:val="24"/>
                <w:lang w:val="es-ES" w:eastAsia="en-US" w:bidi="ar-SA"/>
              </w:rPr>
              <w:t>El padre lanza un hijo, le pasa el argumento, lee su salida y distingue los códigos de salida, pero no llega a lanzar los dos procesos del apartado 5 o no espera a los dos.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b/>
                <w:bCs/>
                <w:kern w:val="2"/>
                <w:sz w:val="24"/>
                <w:szCs w:val="24"/>
                <w:lang w:val="es-ES" w:eastAsia="en-US" w:bidi="ar-SA"/>
              </w:rPr>
              <w:t>9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kern w:val="2"/>
                <w:sz w:val="24"/>
                <w:szCs w:val="24"/>
                <w:lang w:val="es-ES" w:eastAsia="en-US" w:bidi="ar-SA"/>
              </w:rPr>
              <w:t>Todo lo anterior, con los dos casos del apartado 4 capturados (código 0 y código 2), los dos hijos del apartado 5 funcionando y sus dos PID visibles, y las respuestas de los apartados 5e y 6 justificadas con una evidencia propia: los PID, tasklist o el orden de los mensajes.</w:t>
            </w:r>
          </w:p>
        </w:tc>
      </w:tr>
      <w:tr>
        <w:trPr/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b/>
                <w:bCs/>
                <w:kern w:val="2"/>
                <w:sz w:val="24"/>
                <w:szCs w:val="24"/>
                <w:lang w:val="es-ES" w:eastAsia="en-US" w:bidi="ar-SA"/>
              </w:rPr>
              <w:t>10</w:t>
            </w:r>
          </w:p>
        </w:tc>
        <w:tc>
          <w:tcPr>
            <w:tcW w:w="8034" w:type="dxa"/>
            <w:tcBorders/>
          </w:tcPr>
          <w:p>
            <w:pPr>
              <w:pStyle w:val="Normal"/>
              <w:widowControl/>
              <w:spacing w:lineRule="auto" w:line="240" w:before="60" w:after="60"/>
              <w:jc w:val="start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eastAsia="Aptos" w:cs="Calibri" w:ascii="Calibri" w:hAnsi="Calibri"/>
                <w:kern w:val="2"/>
                <w:sz w:val="24"/>
                <w:szCs w:val="24"/>
                <w:lang w:val="es-ES" w:eastAsia="en-US" w:bidi="ar-SA"/>
              </w:rPr>
              <w:t>Además incorpora por iniciativa propia otro mecanismo visto en clase y lo explica: redirección de la salida a un fichero, cambio del directorio de trabajo con directory() o lectura del flujo de error.</w:t>
            </w:r>
          </w:p>
        </w:tc>
      </w:tr>
    </w:tbl>
    <w:p>
      <w:pPr>
        <w:pStyle w:val="Normal"/>
        <w:spacing w:before="240" w:after="160"/>
        <w:jc w:val="both"/>
        <w:rPr>
          <w:rFonts w:ascii="Calibri" w:hAnsi="Calibri" w:cs="Calibri"/>
          <w:sz w:val="28"/>
          <w:szCs w:val="28"/>
        </w:rPr>
      </w:pPr>
      <w:r>
        <w:rPr>
          <w:rFonts w:cs="Calibri" w:ascii="Calibri" w:hAnsi="Calibri"/>
          <w:b/>
          <w:bCs/>
          <w:sz w:val="28"/>
          <w:szCs w:val="28"/>
        </w:rPr>
        <w:t>Entrega:</w:t>
      </w:r>
    </w:p>
    <w:p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Código fuente de </w:t>
      </w:r>
      <w:r>
        <w:rPr>
          <w:rFonts w:cs="Calibri" w:ascii="Calibri" w:hAnsi="Calibri"/>
          <w:b/>
          <w:bCs/>
          <w:color w:themeColor="text2" w:themeTint="e6" w:val="153D63"/>
          <w:sz w:val="24"/>
          <w:szCs w:val="24"/>
        </w:rPr>
        <w:t>GeneraNumeros</w:t>
      </w:r>
      <w:r>
        <w:rPr>
          <w:rFonts w:cs="Calibri" w:ascii="Calibri" w:hAnsi="Calibri"/>
          <w:sz w:val="24"/>
          <w:szCs w:val="24"/>
        </w:rPr>
        <w:t xml:space="preserve"> y </w:t>
      </w:r>
      <w:r>
        <w:rPr>
          <w:rFonts w:cs="Calibri" w:ascii="Calibri" w:hAnsi="Calibri"/>
          <w:b/>
          <w:bCs/>
          <w:color w:themeColor="text2" w:themeTint="e6" w:val="153D63"/>
          <w:sz w:val="24"/>
          <w:szCs w:val="24"/>
        </w:rPr>
        <w:t>Lanzador</w:t>
      </w:r>
      <w:r>
        <w:rPr>
          <w:rFonts w:cs="Calibri" w:ascii="Calibri" w:hAnsi="Calibri"/>
          <w:sz w:val="24"/>
          <w:szCs w:val="24"/>
        </w:rPr>
        <w:t xml:space="preserve"> pegado como texto. No se admiten capturas de pantalla del código.</w:t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CÓDIGO  </w:t>
      </w:r>
      <w:r>
        <w:rPr>
          <w:rFonts w:cs="Calibri" w:ascii="Calibri" w:hAnsi="Calibri"/>
          <w:b/>
          <w:bCs/>
          <w:color w:themeColor="text2" w:themeTint="e6" w:val="153D63"/>
          <w:sz w:val="24"/>
          <w:szCs w:val="24"/>
        </w:rPr>
        <w:t>GeneraNumeros:</w:t>
      </w:r>
    </w:p>
    <w:p>
      <w:pPr>
        <w:pStyle w:val="Normal"/>
        <w:pBdr/>
        <w:shd w:fill="191A1C" w:val="clear"/>
        <w:rPr>
          <w:rFonts w:ascii="JetBrains Mono" w:hAnsi="JetBrains Mono"/>
          <w:b w:val="false"/>
          <w:i w:val="false"/>
          <w:color w:val="BCBEC4"/>
          <w:sz w:val="20"/>
        </w:rPr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BCBEC4"/>
          <w:sz w:val="20"/>
        </w:rPr>
        <w:t>java.util.Random;</w:t>
        <w:b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BCBEC4"/>
          <w:sz w:val="20"/>
        </w:rPr>
        <w:t>GeneraNumeros {</w:t>
        <w:br/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static void </w:t>
      </w:r>
      <w:r>
        <w:rPr>
          <w:rFonts w:ascii="JetBrains Mono" w:hAnsi="JetBrains Mono"/>
          <w:b w:val="false"/>
          <w:i w:val="false"/>
          <w:color w:val="56A8F5"/>
          <w:sz w:val="20"/>
        </w:rPr>
        <w:t>main</w:t>
      </w:r>
      <w:r>
        <w:rPr>
          <w:rFonts w:ascii="JetBrains Mono" w:hAnsi="JetBrains Mono"/>
          <w:b w:val="false"/>
          <w:i w:val="false"/>
          <w:color w:val="BCBEC4"/>
          <w:sz w:val="20"/>
        </w:rPr>
        <w:t>(String[] args) {</w:t>
        <w:br/>
      </w:r>
      <w:r>
        <w:rPr>
          <w:rFonts w:ascii="JetBrains Mono" w:hAnsi="JetBrains Mono"/>
          <w:b w:val="false"/>
          <w:i w:val="false"/>
          <w:color w:val="7A7E85"/>
          <w:sz w:val="20"/>
        </w:rPr>
        <w:t>//Por defecto generamos 35 numeros:</w:t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cantidad = </w:t>
      </w:r>
      <w:r>
        <w:rPr>
          <w:rFonts w:ascii="JetBrains Mono" w:hAnsi="JetBrains Mono"/>
          <w:b w:val="false"/>
          <w:i w:val="false"/>
          <w:color w:val="2AACB8"/>
          <w:sz w:val="20"/>
        </w:rPr>
        <w:t>35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>(args.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length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try </w:t>
      </w:r>
      <w:r>
        <w:rPr>
          <w:rFonts w:ascii="JetBrains Mono" w:hAnsi="JetBrains Mono"/>
          <w:b w:val="false"/>
          <w:i w:val="false"/>
          <w:color w:val="BCBEC4"/>
          <w:sz w:val="20"/>
        </w:rPr>
        <w:t>{</w:t>
        <w:br/>
        <w:t xml:space="preserve">                cantidad = Integer.</w:t>
      </w:r>
      <w:r>
        <w:rPr>
          <w:rFonts w:ascii="JetBrains Mono" w:hAnsi="JetBrains Mono"/>
          <w:b w:val="false"/>
          <w:i/>
          <w:color w:val="BCBEC4"/>
          <w:sz w:val="20"/>
        </w:rPr>
        <w:t>parseInt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(args[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]);</w:t>
        <w:br/>
        <w:t xml:space="preserve">            }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catch </w:t>
      </w:r>
      <w:r>
        <w:rPr>
          <w:rFonts w:ascii="JetBrains Mono" w:hAnsi="JetBrains Mono"/>
          <w:b w:val="false"/>
          <w:i w:val="false"/>
          <w:color w:val="BCBEC4"/>
          <w:sz w:val="20"/>
        </w:rPr>
        <w:t>(NumberFormatException e){</w:t>
        <w:br/>
        <w:t xml:space="preserve">    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</w:t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"El argumento no es un numero " </w:t>
      </w:r>
      <w:r>
        <w:rPr>
          <w:rFonts w:ascii="JetBrains Mono" w:hAnsi="JetBrains Mono"/>
          <w:b w:val="false"/>
          <w:i w:val="false"/>
          <w:color w:val="BCBEC4"/>
          <w:sz w:val="20"/>
        </w:rPr>
        <w:t>+ args[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]);</w:t>
        <w:br/>
        <w:t xml:space="preserve">                System.</w:t>
      </w:r>
      <w:r>
        <w:rPr>
          <w:rFonts w:ascii="JetBrains Mono" w:hAnsi="JetBrains Mono"/>
          <w:b w:val="false"/>
          <w:i/>
          <w:color w:val="BCBEC4"/>
          <w:sz w:val="20"/>
        </w:rPr>
        <w:t>exit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        }</w:t>
        <w:br/>
        <w:t xml:space="preserve">        }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7A7E85"/>
          <w:sz w:val="20"/>
        </w:rPr>
        <w:t>// Apartado B)</w:t>
        <w:br/>
        <w:t xml:space="preserve">        // Escribe esos números aleatorios entre 0 y 100 por su salida estándar, uno por línea</w:t>
        <w:br/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Random aleatorio=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BCBEC4"/>
          <w:sz w:val="20"/>
        </w:rPr>
        <w:t>Random();</w:t>
        <w:br/>
        <w:br/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i=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 i&lt;cantidad; i++) {</w:t>
        <w:br/>
        <w:t xml:space="preserve">            System.</w:t>
      </w:r>
      <w:r>
        <w:rPr>
          <w:rFonts w:ascii="JetBrains Mono" w:hAnsi="JetBrains Mono"/>
          <w:b w:val="false"/>
          <w:i/>
          <w:color w:val="C77DBB"/>
          <w:sz w:val="20"/>
        </w:rPr>
        <w:t>out</w:t>
      </w:r>
      <w:r>
        <w:rPr>
          <w:rFonts w:ascii="JetBrains Mono" w:hAnsi="JetBrains Mono"/>
          <w:b w:val="false"/>
          <w:i w:val="false"/>
          <w:color w:val="BCBEC4"/>
          <w:sz w:val="20"/>
        </w:rPr>
        <w:t>.println(aleatorio.nextInt(</w:t>
      </w:r>
      <w:r>
        <w:rPr>
          <w:rFonts w:ascii="JetBrains Mono" w:hAnsi="JetBrains Mono"/>
          <w:b w:val="false"/>
          <w:i w:val="false"/>
          <w:color w:val="2AACB8"/>
          <w:sz w:val="20"/>
        </w:rPr>
        <w:t>101</w:t>
      </w:r>
      <w:r>
        <w:rPr>
          <w:rFonts w:ascii="JetBrains Mono" w:hAnsi="JetBrains Mono"/>
          <w:b w:val="false"/>
          <w:i w:val="false"/>
          <w:color w:val="BCBEC4"/>
          <w:sz w:val="20"/>
        </w:rPr>
        <w:t>));</w:t>
        <w:br/>
        <w:t xml:space="preserve">        }</w:t>
        <w:br/>
        <w:t xml:space="preserve">        System.</w:t>
      </w:r>
      <w:r>
        <w:rPr>
          <w:rFonts w:ascii="JetBrains Mono" w:hAnsi="JetBrains Mono"/>
          <w:b w:val="false"/>
          <w:i/>
          <w:color w:val="BCBEC4"/>
          <w:sz w:val="20"/>
        </w:rPr>
        <w:t>exit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  <w:br/>
        <w:t xml:space="preserve">    }</w:t>
        <w:br/>
        <w:t>}</w:t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CÓDIGO  </w:t>
      </w:r>
      <w:r>
        <w:rPr>
          <w:rFonts w:cs="Calibri" w:ascii="Calibri" w:hAnsi="Calibri"/>
          <w:b/>
          <w:bCs/>
          <w:color w:themeColor="text2" w:themeTint="e6" w:val="153D63"/>
          <w:sz w:val="24"/>
          <w:szCs w:val="24"/>
        </w:rPr>
        <w:t>Lanzador:</w:t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b/>
          <w:bCs/>
          <w:color w:themeColor="text2" w:themeTint="e6" w:val="153D63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>Capturas de consola de los apartados 3 y 4, con los dos casos del apartado 4. En las capturas debe verse el autor de la actividad.</w:t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365760</wp:posOffset>
            </wp:positionH>
            <wp:positionV relativeFrom="paragraph">
              <wp:posOffset>71755</wp:posOffset>
            </wp:positionV>
            <wp:extent cx="4406900" cy="247840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6900" cy="2478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28575</wp:posOffset>
            </wp:positionH>
            <wp:positionV relativeFrom="paragraph">
              <wp:posOffset>216535</wp:posOffset>
            </wp:positionV>
            <wp:extent cx="4989195" cy="2806065"/>
            <wp:effectExtent l="0" t="0" r="0" b="0"/>
            <wp:wrapSquare wrapText="largest"/>
            <wp:docPr id="2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2806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26035</wp:posOffset>
            </wp:positionH>
            <wp:positionV relativeFrom="paragraph">
              <wp:posOffset>-5715</wp:posOffset>
            </wp:positionV>
            <wp:extent cx="5130165" cy="2885440"/>
            <wp:effectExtent l="0" t="0" r="0" b="0"/>
            <wp:wrapSquare wrapText="largest"/>
            <wp:docPr id="3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0165" cy="2885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ind w:hanging="0" w:start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numPr>
          <w:ilvl w:val="0"/>
          <w:numId w:val="0"/>
        </w:numPr>
        <w:ind w:hanging="0" w:start="0"/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>
        <w:rPr>
          <w:rFonts w:cs="Calibri" w:ascii="Calibri" w:hAnsi="Calibri"/>
          <w:sz w:val="24"/>
          <w:szCs w:val="24"/>
        </w:rPr>
        <w:t xml:space="preserve">Respuesta escrita del apartado 5. </w:t>
      </w:r>
    </w:p>
    <w:p>
      <w:pPr>
        <w:pStyle w:val="ListParagraph"/>
        <w:numPr>
          <w:ilvl w:val="0"/>
          <w:numId w:val="0"/>
        </w:numPr>
        <w:ind w:hanging="0" w:start="0"/>
        <w:jc w:val="both"/>
        <w:rPr>
          <w:rFonts w:ascii="Calibri" w:hAnsi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1. </w:t>
      </w:r>
      <w:r>
        <w:rPr>
          <w:rFonts w:ascii="Calibri" w:hAnsi="Calibri"/>
          <w:sz w:val="22"/>
          <w:szCs w:val="22"/>
        </w:rPr>
        <w:t>No, cada subproceso genera una secuencia diferente de números.</w:t>
      </w:r>
    </w:p>
    <w:p>
      <w:pPr>
        <w:pStyle w:val="ListParagraph"/>
        <w:numPr>
          <w:ilvl w:val="0"/>
          <w:numId w:val="0"/>
        </w:numPr>
        <w:ind w:hanging="0" w:start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ListParagraph"/>
        <w:numPr>
          <w:ilvl w:val="0"/>
          <w:numId w:val="0"/>
        </w:numPr>
        <w:ind w:hanging="0" w:start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2. </w:t>
      </w:r>
      <w:r>
        <w:rPr>
          <w:rFonts w:ascii="Calibri" w:hAnsi="Calibri"/>
          <w:sz w:val="22"/>
          <w:szCs w:val="22"/>
        </w:rPr>
        <w:t>No, no comparten memoria en absoluto. Cada proceso se ejecuta en su propia instancia aislada de la Máquina Virtual de Java.</w:t>
      </w:r>
    </w:p>
    <w:p>
      <w:pPr>
        <w:pStyle w:val="ListParagraph"/>
        <w:numPr>
          <w:ilvl w:val="0"/>
          <w:numId w:val="0"/>
        </w:numPr>
        <w:ind w:hanging="0" w:start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ListParagraph"/>
        <w:numPr>
          <w:ilvl w:val="0"/>
          <w:numId w:val="0"/>
        </w:numPr>
        <w:spacing w:before="0" w:after="160"/>
        <w:ind w:hanging="0" w:start="0"/>
        <w:contextualSpacing/>
        <w:jc w:val="both"/>
        <w:rPr>
          <w:u w:val="none"/>
        </w:rPr>
      </w:pPr>
      <w:r>
        <w:rPr>
          <w:rFonts w:ascii="Calibri" w:hAnsi="Calibri"/>
          <w:sz w:val="22"/>
          <w:szCs w:val="22"/>
        </w:rPr>
        <w:t xml:space="preserve">3.  </w:t>
      </w:r>
      <w:r>
        <w:rPr>
          <w:rFonts w:ascii="Calibri" w:hAnsi="Calibri"/>
          <w:sz w:val="22"/>
          <w:szCs w:val="22"/>
        </w:rPr>
        <w:t xml:space="preserve">Se nota porque el ordenador le da un identificador distinto (PID) a cada programa, cada uno saca números diferentes por su cuenta y no pueden pasarse datos de forma directa, sino que el padre tiene que leer lo que el hijo va escribiendo en la pantalla </w:t>
      </w:r>
    </w:p>
    <w:sectPr>
      <w:headerReference w:type="even" r:id="rId5"/>
      <w:headerReference w:type="default" r:id="rId6"/>
      <w:headerReference w:type="first" r:id="rId7"/>
      <w:type w:val="nextPage"/>
      <w:pgSz w:w="11906" w:h="16838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roman"/>
    <w:pitch w:val="variable"/>
  </w:font>
  <w:font w:name="JetBrains Mono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8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524510"/>
              <wp:effectExtent l="0" t="0" r="0" b="0"/>
              <wp:wrapSquare wrapText="bothSides"/>
              <wp:docPr id="4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524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PROG. DE SERVICIOS y PROCESOS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41.2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jc w:val="end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PROG. DE SERVICIOS y PROCESOS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3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5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distT="45720" distB="52070" distL="113665" distR="118745" simplePos="0" relativeHeight="8" behindDoc="1" locked="0" layoutInCell="0" allowOverlap="1" wp14:anchorId="02B70E54">
              <wp:simplePos x="0" y="0"/>
              <wp:positionH relativeFrom="column">
                <wp:posOffset>3974465</wp:posOffset>
              </wp:positionH>
              <wp:positionV relativeFrom="paragraph">
                <wp:posOffset>-200025</wp:posOffset>
              </wp:positionV>
              <wp:extent cx="2225040" cy="524510"/>
              <wp:effectExtent l="0" t="0" r="0" b="0"/>
              <wp:wrapSquare wrapText="bothSides"/>
              <wp:docPr id="6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25160" cy="5245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end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cs="Calibri" w:ascii="Calibri" w:hAnsi="Calibri"/>
                              <w:sz w:val="28"/>
                              <w:szCs w:val="28"/>
                            </w:rPr>
                            <w:t xml:space="preserve">Módulo: </w:t>
                          </w:r>
                          <w:r>
                            <w:rPr>
                              <w:rFonts w:cs="Calibri" w:ascii="Calibri" w:hAnsi="Calibri"/>
                              <w:b/>
                              <w:bCs/>
                              <w:sz w:val="28"/>
                              <w:szCs w:val="28"/>
                            </w:rPr>
                            <w:t>PROG. DE SERVICIOS y PROCESOS</w:t>
                          </w:r>
                        </w:p>
                      </w:txbxContent>
                    </wps:txbx>
                    <wps:bodyPr anchor="t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id="shape_0" fillcolor="white" stroked="f" o:allowincell="f" style="position:absolute;margin-left:312.95pt;margin-top:-15.75pt;width:175.15pt;height:41.25pt;mso-wrap-style:square;v-text-anchor:top" wp14:anchorId="02B70E54">
              <v:fill o:detectmouseclick="t" type="solid" color2="black"/>
              <v:stroke color="#3465a4" weight="9360" joinstyle="miter" endcap="flat"/>
              <v:textbox>
                <w:txbxContent>
                  <w:p>
                    <w:pPr>
                      <w:pStyle w:val="Header"/>
                      <w:jc w:val="end"/>
                      <w:rPr>
                        <w:sz w:val="28"/>
                        <w:szCs w:val="28"/>
                      </w:rPr>
                    </w:pPr>
                    <w:r>
                      <w:rPr>
                        <w:rFonts w:cs="Calibri" w:ascii="Calibri" w:hAnsi="Calibri"/>
                        <w:sz w:val="28"/>
                        <w:szCs w:val="28"/>
                      </w:rPr>
                      <w:t xml:space="preserve">Módulo: </w:t>
                    </w:r>
                    <w:r>
                      <w:rPr>
                        <w:rFonts w:cs="Calibri" w:ascii="Calibri" w:hAnsi="Calibri"/>
                        <w:b/>
                        <w:bCs/>
                        <w:sz w:val="28"/>
                        <w:szCs w:val="28"/>
                      </w:rPr>
                      <w:t>PROG. DE SERVICIOS y PROCESOS</w:t>
                    </w:r>
                  </w:p>
                </w:txbxContent>
              </v:textbox>
              <w10:wrap type="square"/>
            </v:rect>
          </w:pict>
        </mc:Fallback>
      </mc:AlternateContent>
      <w:drawing>
        <wp:anchor distT="0" distB="0" distL="114300" distR="114300" simplePos="0" relativeHeight="13" behindDoc="1" locked="0" layoutInCell="0" allowOverlap="1">
          <wp:simplePos x="0" y="0"/>
          <wp:positionH relativeFrom="column">
            <wp:posOffset>-734695</wp:posOffset>
          </wp:positionH>
          <wp:positionV relativeFrom="paragraph">
            <wp:posOffset>-267970</wp:posOffset>
          </wp:positionV>
          <wp:extent cx="1925955" cy="501015"/>
          <wp:effectExtent l="0" t="0" r="0" b="0"/>
          <wp:wrapSquare wrapText="bothSides"/>
          <wp:docPr id="7" name="Imagen 2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2" descr="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925955" cy="5010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s-E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204371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204371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2043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2043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2043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2043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2043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204371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204371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Ttulo1Car" w:customStyle="1">
    <w:name w:val="Título 1 Car"/>
    <w:basedOn w:val="DefaultParagraphFont"/>
    <w:uiPriority w:val="9"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rsid w:val="00204371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rsid w:val="00204371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rsid w:val="00204371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rsid w:val="00204371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rsid w:val="00204371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rsid w:val="002043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rsid w:val="002043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4371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rsid w:val="00204371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04371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rsid w:val="00204371"/>
    <w:rPr/>
  </w:style>
  <w:style w:type="character" w:styleId="PiedepginaCar" w:customStyle="1">
    <w:name w:val="Pie de página Car"/>
    <w:basedOn w:val="DefaultParagraphFont"/>
    <w:uiPriority w:val="99"/>
    <w:rsid w:val="00204371"/>
    <w:rPr/>
  </w:style>
  <w:style w:type="character" w:styleId="Hyperlink">
    <w:name w:val="Hyperlink"/>
    <w:basedOn w:val="DefaultParagraphFont"/>
    <w:uiPriority w:val="99"/>
    <w:unhideWhenUsed/>
    <w:rsid w:val="0001277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77e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460414"/>
    <w:rPr>
      <w:color w:themeColor="followedHyperlink" w:val="96607D"/>
      <w:u w:val="single"/>
    </w:rPr>
  </w:style>
  <w:style w:type="character" w:styleId="HTMLconformatoprevioCar" w:customStyle="1">
    <w:name w:val="HTML con formato previo Car"/>
    <w:basedOn w:val="DefaultParagraphFont"/>
    <w:link w:val="HTMLPreformatted"/>
    <w:uiPriority w:val="99"/>
    <w:semiHidden/>
    <w:rsid w:val="00c169e7"/>
    <w:rPr>
      <w:rFonts w:ascii="Courier New" w:hAnsi="Courier New" w:eastAsia="Times New Roman" w:cs="Courier New"/>
      <w:kern w:val="0"/>
      <w:sz w:val="20"/>
      <w:szCs w:val="20"/>
      <w:lang w:eastAsia="es-E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5886"/>
    <w:rPr>
      <w:rFonts w:ascii="Courier New" w:hAnsi="Courier New" w:eastAsia="Times New Roman" w:cs="Courier New"/>
      <w:sz w:val="20"/>
      <w:szCs w:val="20"/>
    </w:rPr>
  </w:style>
  <w:style w:type="character" w:styleId="Textooriginal">
    <w:name w:val="Texto original"/>
    <w:rPr>
      <w:rFonts w:ascii="Liberation Mono" w:hAnsi="Liberation Mono" w:eastAsia="Liberation Mono" w:cs="Liberation Mono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204371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2043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204371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4371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204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pPr/>
    <w:rPr/>
  </w:style>
  <w:style w:type="paragraph" w:styleId="Header">
    <w:name w:val="header"/>
    <w:basedOn w:val="Normal"/>
    <w:link w:val="Encabezado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204371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HTMLconformatoprevioCar"/>
    <w:uiPriority w:val="99"/>
    <w:semiHidden/>
    <w:unhideWhenUsed/>
    <w:rsid w:val="00c169e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kern w:val="0"/>
      <w:sz w:val="20"/>
      <w:szCs w:val="20"/>
      <w:lang w:eastAsia="es-ES"/>
      <w14:ligatures w14:val="none"/>
    </w:rPr>
  </w:style>
  <w:style w:type="paragraph" w:styleId="Contenidodelmarco">
    <w:name w:val="Contenido del marco"/>
    <w:basedOn w:val="Normal"/>
    <w:pPr/>
    <w:rPr/>
  </w:style>
  <w:style w:type="numbering" w:styleId="Ningunalista" w:default="1">
    <w:name w:val="Ninguna lista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9337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065EDF-E22B-4A93-876D-972D3236B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Application>LibreOffice/26.8.0.3$Windows_X86_64 LibreOffice_project/bce0998afefdbc355585ca324285661a2170ba77</Application>
  <AppVersion>15.0000</AppVersion>
  <Pages>4</Pages>
  <Words>914</Words>
  <Characters>4485</Characters>
  <CharactersWithSpaces>5501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2024-10-14T21:57:00Z</dcterms:created>
  <dc:creator>ANDRES LORENZO BLEDA TOMAS</dc:creator>
  <dc:description/>
  <dc:language>es-ES</dc:language>
  <cp:lastModifiedBy/>
  <cp:lastPrinted>2024-10-02T22:04:00Z</cp:lastPrinted>
  <dcterms:modified xsi:type="dcterms:W3CDTF">2026-09-29T12:24:10Z</dcterms:modified>
  <cp:revision>263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