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  <w:t>UT1. MANEJO DE FICHEROS</w:t>
      </w:r>
    </w:p>
    <w:p>
      <w:pPr>
        <w:pStyle w:val="Subtitle"/>
        <w:jc w:val="center"/>
        <w:rPr>
          <w:rFonts w:ascii="Calibri" w:hAnsi="Calibri" w:cs="Calibri"/>
          <w:sz w:val="40"/>
          <w:szCs w:val="40"/>
        </w:rPr>
      </w:pPr>
      <w:r>
        <w:rPr>
          <w:rFonts w:cs="Calibri" w:ascii="Calibri" w:hAnsi="Calibri"/>
          <w:sz w:val="40"/>
          <w:szCs w:val="40"/>
        </w:rPr>
        <w:t>ACTIVIDAD 7</w:t>
      </w:r>
    </w:p>
    <w:p>
      <w:pPr>
        <w:pStyle w:val="Subtitle"/>
        <w:jc w:val="center"/>
        <w:rPr>
          <w:rFonts w:ascii="Calibri" w:hAnsi="Calibri" w:cs="Calibri"/>
          <w:sz w:val="40"/>
          <w:szCs w:val="40"/>
        </w:rPr>
      </w:pPr>
      <w:r>
        <w:rPr>
          <w:rFonts w:cs="Calibri" w:ascii="Calibri" w:hAnsi="Calibri"/>
          <w:sz w:val="40"/>
          <w:szCs w:val="40"/>
        </w:rPr>
        <w:t xml:space="preserve">Marshalling de objeto Java a archivo XML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Título</w:t>
      </w:r>
      <w:r>
        <w:rPr>
          <w:rFonts w:cs="Calibri" w:ascii="Calibri" w:hAnsi="Calibri"/>
          <w:sz w:val="28"/>
          <w:szCs w:val="28"/>
        </w:rPr>
        <w:t>:</w:t>
      </w:r>
      <w:r>
        <w:rPr>
          <w:rFonts w:cs="Calibri" w:ascii="Calibri" w:hAnsi="Calibri"/>
          <w:sz w:val="24"/>
          <w:szCs w:val="24"/>
        </w:rPr>
        <w:t xml:space="preserve"> Serializa el objeto Java “Usuario” a un archivo XML con la API JAXB.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Descripción</w:t>
      </w:r>
      <w:r>
        <w:rPr>
          <w:rFonts w:cs="Calibri" w:ascii="Calibri" w:hAnsi="Calibri"/>
          <w:sz w:val="24"/>
          <w:szCs w:val="24"/>
        </w:rPr>
        <w:t xml:space="preserve">: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En esta actividad vamos a </w:t>
      </w:r>
      <w:r>
        <w:rPr>
          <w:rFonts w:cs="Calibri" w:ascii="Calibri" w:hAnsi="Calibri"/>
          <w:b/>
          <w:bCs/>
          <w:sz w:val="24"/>
          <w:szCs w:val="24"/>
        </w:rPr>
        <w:t>serializar (marshalling)</w:t>
      </w:r>
      <w:r>
        <w:rPr>
          <w:rFonts w:cs="Calibri" w:ascii="Calibri" w:hAnsi="Calibri"/>
          <w:sz w:val="24"/>
          <w:szCs w:val="24"/>
        </w:rPr>
        <w:t xml:space="preserve"> un objeto Java que representa a un </w:t>
      </w:r>
      <w:r>
        <w:rPr>
          <w:rFonts w:cs="Calibri" w:ascii="Calibri" w:hAnsi="Calibri"/>
          <w:b/>
          <w:bCs/>
          <w:sz w:val="24"/>
          <w:szCs w:val="24"/>
        </w:rPr>
        <w:t>usuario de un sistema de seguridad</w:t>
      </w:r>
      <w:r>
        <w:rPr>
          <w:rFonts w:cs="Calibri" w:ascii="Calibri" w:hAnsi="Calibri"/>
          <w:sz w:val="24"/>
          <w:szCs w:val="24"/>
        </w:rPr>
        <w:t xml:space="preserve"> en un fichero XML.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El objetivo es aprender a convertir un objeto Java en un documento XML estándar utilizando la API </w:t>
      </w:r>
      <w:r>
        <w:rPr>
          <w:rFonts w:cs="Calibri" w:ascii="Calibri" w:hAnsi="Calibri"/>
          <w:b/>
          <w:bCs/>
          <w:sz w:val="24"/>
          <w:szCs w:val="24"/>
        </w:rPr>
        <w:t>JAXB</w:t>
      </w:r>
      <w:r>
        <w:rPr>
          <w:rFonts w:cs="Calibri" w:ascii="Calibri" w:hAnsi="Calibri"/>
          <w:sz w:val="24"/>
          <w:szCs w:val="24"/>
        </w:rPr>
        <w:t xml:space="preserve">, de forma que los datos de un usuario (id, nombre, email y rol) puedan almacenarse o compartirse en un formato estructurado. Esta técnica es habitual en aplicaciones de </w:t>
      </w:r>
      <w:r>
        <w:rPr>
          <w:rFonts w:cs="Calibri" w:ascii="Calibri" w:hAnsi="Calibri"/>
          <w:b/>
          <w:bCs/>
          <w:sz w:val="24"/>
          <w:szCs w:val="24"/>
        </w:rPr>
        <w:t>ciberseguridad y gestión de usuarios</w:t>
      </w:r>
      <w:r>
        <w:rPr>
          <w:rFonts w:cs="Calibri" w:ascii="Calibri" w:hAnsi="Calibri"/>
          <w:sz w:val="24"/>
          <w:szCs w:val="24"/>
        </w:rPr>
        <w:t>, donde es necesario exportar información de manera portable y clara.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Objetivos</w:t>
      </w:r>
      <w:r>
        <w:rPr>
          <w:rFonts w:cs="Calibri" w:ascii="Calibri" w:hAnsi="Calibri"/>
          <w:sz w:val="24"/>
          <w:szCs w:val="24"/>
        </w:rPr>
        <w:t xml:space="preserve">: </w:t>
      </w:r>
    </w:p>
    <w:p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Comprender el proceso de marshalling para convertir un objeto Java en XML.</w:t>
      </w:r>
    </w:p>
    <w:p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Usar las anotaciones de JAXB para definir cómo se genera el XML.</w:t>
      </w:r>
    </w:p>
    <w:p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Practicar la escritura de datos en un fichero XML a partir de un objeto Java.</w:t>
      </w:r>
    </w:p>
    <w:p>
      <w:pPr>
        <w:pStyle w:val="Normal"/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  <w:t>Instrucciones:</w:t>
      </w:r>
    </w:p>
    <w:p>
      <w:pPr>
        <w:pStyle w:val="ListParagraph"/>
        <w:numPr>
          <w:ilvl w:val="0"/>
          <w:numId w:val="4"/>
        </w:numPr>
        <w:spacing w:before="0" w:after="0"/>
        <w:ind w:hanging="357" w:start="360"/>
        <w:contextualSpacing/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Preparación del entorno: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357" w:start="720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 xml:space="preserve">Crea un nuevo proyecto Java en IntelliJ con el nombre </w:t>
      </w: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MarshalUsuario_JAXB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357" w:start="360"/>
        <w:contextualSpacing/>
        <w:jc w:val="both"/>
        <w:rPr>
          <w:rFonts w:ascii="Calibri" w:hAnsi="Calibri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Define la clase Usuario: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hanging="357" w:start="720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 xml:space="preserve">Crea una clase Java llamada </w:t>
      </w:r>
      <w:r>
        <w:rPr>
          <w:rFonts w:eastAsia="Times New Roman" w:cs="Calibri" w:ascii="Calibri" w:hAnsi="Calibri"/>
          <w:color w:themeColor="text2" w:themeTint="bf" w:val="215E99"/>
          <w:kern w:val="0"/>
          <w:sz w:val="24"/>
          <w:szCs w:val="24"/>
          <w:lang w:eastAsia="es-ES"/>
          <w14:ligatures w14:val="none"/>
        </w:rPr>
        <w:t>Usuario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.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 xml:space="preserve">Define los siguientes atributos en la clase </w:t>
      </w:r>
      <w:r>
        <w:rPr>
          <w:rFonts w:eastAsia="Times New Roman" w:cs="Calibri" w:ascii="Calibri" w:hAnsi="Calibri"/>
          <w:color w:themeColor="text2" w:themeTint="bf" w:val="215E99"/>
          <w:kern w:val="0"/>
          <w:sz w:val="24"/>
          <w:szCs w:val="24"/>
          <w:lang w:eastAsia="es-ES"/>
          <w14:ligatures w14:val="none"/>
        </w:rPr>
        <w:t>Usuario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:</w:t>
      </w:r>
    </w:p>
    <w:p>
      <w:pPr>
        <w:pStyle w:val="Normal"/>
        <w:numPr>
          <w:ilvl w:val="1"/>
          <w:numId w:val="2"/>
        </w:numPr>
        <w:spacing w:lineRule="auto" w:line="240" w:before="0" w:after="0"/>
        <w:jc w:val="both"/>
        <w:rPr>
          <w:rFonts w:ascii="Calibri" w:hAnsi="Calibri" w:eastAsia="Times New Roman" w:cs="Calibri"/>
          <w:color w:themeColor="text2" w:themeTint="bf" w:val="215E99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themeColor="text2" w:themeTint="bf" w:val="215E99"/>
          <w:kern w:val="0"/>
          <w:sz w:val="24"/>
          <w:szCs w:val="24"/>
          <w:lang w:eastAsia="es-ES"/>
          <w14:ligatures w14:val="none"/>
        </w:rPr>
        <w:t>int id</w:t>
      </w:r>
    </w:p>
    <w:p>
      <w:pPr>
        <w:pStyle w:val="Normal"/>
        <w:numPr>
          <w:ilvl w:val="1"/>
          <w:numId w:val="2"/>
        </w:numPr>
        <w:spacing w:lineRule="auto" w:line="240" w:before="0" w:after="0"/>
        <w:jc w:val="both"/>
        <w:rPr>
          <w:rFonts w:ascii="Calibri" w:hAnsi="Calibri" w:eastAsia="Times New Roman" w:cs="Calibri"/>
          <w:color w:themeColor="text2" w:themeTint="bf" w:val="215E99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themeColor="text2" w:themeTint="bf" w:val="215E99"/>
          <w:kern w:val="0"/>
          <w:sz w:val="24"/>
          <w:szCs w:val="24"/>
          <w:lang w:eastAsia="es-ES"/>
          <w14:ligatures w14:val="none"/>
        </w:rPr>
        <w:t>String nombre</w:t>
      </w:r>
    </w:p>
    <w:p>
      <w:pPr>
        <w:pStyle w:val="Normal"/>
        <w:numPr>
          <w:ilvl w:val="1"/>
          <w:numId w:val="2"/>
        </w:numPr>
        <w:spacing w:lineRule="auto" w:line="240" w:before="0" w:after="0"/>
        <w:jc w:val="both"/>
        <w:rPr>
          <w:rFonts w:ascii="Calibri" w:hAnsi="Calibri" w:eastAsia="Times New Roman" w:cs="Calibri"/>
          <w:color w:themeColor="text2" w:themeTint="bf" w:val="215E99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themeColor="text2" w:themeTint="bf" w:val="215E99"/>
          <w:kern w:val="0"/>
          <w:sz w:val="24"/>
          <w:szCs w:val="24"/>
          <w:lang w:eastAsia="es-ES"/>
          <w14:ligatures w14:val="none"/>
        </w:rPr>
        <w:t>String email</w:t>
      </w:r>
    </w:p>
    <w:p>
      <w:pPr>
        <w:pStyle w:val="Normal"/>
        <w:numPr>
          <w:ilvl w:val="1"/>
          <w:numId w:val="2"/>
        </w:numPr>
        <w:spacing w:lineRule="auto" w:line="240" w:before="0" w:after="0"/>
        <w:jc w:val="both"/>
        <w:rPr>
          <w:rFonts w:ascii="Calibri" w:hAnsi="Calibri" w:eastAsia="Times New Roman" w:cs="Calibri"/>
          <w:color w:themeColor="text2" w:themeTint="bf" w:val="215E99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themeColor="text2" w:themeTint="bf" w:val="215E99"/>
          <w:kern w:val="0"/>
          <w:sz w:val="24"/>
          <w:szCs w:val="24"/>
          <w:lang w:eastAsia="es-ES"/>
          <w14:ligatures w14:val="none"/>
        </w:rPr>
        <w:t>String rol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Proporciona un constructor vacío (obligatorio para JAXB), un constructor con parámetros, y getters y setters para cada uno de estos atributos.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 xml:space="preserve">Anota el atributo id con </w:t>
      </w: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@XmlAttribute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 xml:space="preserve"> para que se serialice como atributo XML, y el resto de atributos (nombre, email y rol) con </w:t>
      </w: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@XmlElement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 xml:space="preserve"> para que se serialicen como elementos XML.</w:t>
      </w:r>
    </w:p>
    <w:p>
      <w:pPr>
        <w:pStyle w:val="ListParagraph"/>
        <w:numPr>
          <w:ilvl w:val="0"/>
          <w:numId w:val="4"/>
        </w:numPr>
        <w:spacing w:lineRule="auto" w:line="240" w:beforeAutospacing="1" w:afterAutospacing="1"/>
        <w:contextualSpacing/>
        <w:jc w:val="both"/>
        <w:rPr>
          <w:rFonts w:ascii="Calibri" w:hAnsi="Calibri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Clase principal para el marshalling / Serialización a XML:</w:t>
      </w:r>
    </w:p>
    <w:p>
      <w:pPr>
        <w:pStyle w:val="ListParagraph"/>
        <w:numPr>
          <w:ilvl w:val="0"/>
          <w:numId w:val="6"/>
        </w:numPr>
        <w:spacing w:lineRule="auto" w:line="240" w:beforeAutospacing="1" w:after="0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 xml:space="preserve">Crea una clase llamada </w:t>
      </w: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SerializarUsuario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 xml:space="preserve"> con un método main().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En el main(), crea un objeto Usuario con valores de ejemplo.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Usa JAXBContext y Marshaller para convertir el objeto a XML.</w:t>
      </w:r>
    </w:p>
    <w:p>
      <w:pPr>
        <w:pStyle w:val="ListParagraph"/>
        <w:numPr>
          <w:ilvl w:val="0"/>
          <w:numId w:val="6"/>
        </w:numPr>
        <w:spacing w:lineRule="auto" w:line="240" w:before="0" w:afterAutospacing="1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Guarda el resultado en un archivo llamado usuario.xml en el directorio del proyecto.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hanging="357" w:start="360"/>
        <w:contextualSpacing/>
        <w:jc w:val="both"/>
        <w:rPr>
          <w:rFonts w:ascii="Calibri" w:hAnsi="Calibri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Verificación: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hanging="357" w:start="714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Revisa el archivo usuario.xml para comprobar que el XML generado refleja correctamente los datos del usuario..</w:t>
      </w:r>
    </w:p>
    <w:p>
      <w:pPr>
        <w:pStyle w:val="Normal"/>
        <w:spacing w:lineRule="auto" w:line="240" w:beforeAutospacing="1" w:after="120"/>
        <w:jc w:val="both"/>
        <w:rPr>
          <w:rFonts w:ascii="Calibri" w:hAnsi="Calibri" w:eastAsia="Times New Roman" w:cs="Calibri"/>
          <w:b/>
          <w:bCs/>
          <w:kern w:val="0"/>
          <w:sz w:val="28"/>
          <w:szCs w:val="28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8"/>
          <w:szCs w:val="28"/>
          <w:lang w:eastAsia="es-ES"/>
          <w14:ligatures w14:val="none"/>
        </w:rPr>
        <w:t>Rúbrica:</w:t>
      </w:r>
    </w:p>
    <w:tbl>
      <w:tblPr>
        <w:tblStyle w:val="Tablaconcuadrcula"/>
        <w:tblW w:w="8494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60"/>
        <w:gridCol w:w="8034"/>
      </w:tblGrid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0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No se cumple ninguno de los requisitos mínimos.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3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Presenta la tarea, pero el código no es correcto.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5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Se presenta la tarea y el código es correcto, pero no se demuestra su ejecución con evidencias (capturas o logs de consola).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7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Se presenta la tarea, el código es correcto, y se demuestra el funcionamiento mediante capturas o salida de consola; sin embargo, no se describen los principales métodos y clases del programa.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9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Se completa la tarea correctamente en todos sus apartados, con código funcional, capturas de consola y breve descripción de métodos y clases.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val="es-ES" w:eastAsia="es-ES" w:bidi="ar-SA"/>
                <w14:ligatures w14:val="none"/>
              </w:rPr>
              <w:t>10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val="es-ES" w:eastAsia="es-ES" w:bidi="ar-SA"/>
                <w14:ligatures w14:val="none"/>
              </w:rPr>
              <w:t>Se añade alguna funcionalidad extra o detalle innovador que mejore la aplicación (por ejemplo, añadir fecha/hora de creación del XML o escribir varios usuarios).</w:t>
            </w:r>
          </w:p>
        </w:tc>
      </w:tr>
    </w:tbl>
    <w:p>
      <w:pPr>
        <w:pStyle w:val="Normal"/>
        <w:spacing w:before="0" w:after="0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spacing w:lineRule="auto" w:line="240" w:beforeAutospacing="1" w:after="120"/>
        <w:jc w:val="both"/>
        <w:rPr>
          <w:rFonts w:ascii="Calibri" w:hAnsi="Calibri" w:eastAsia="Times New Roman" w:cs="Calibri"/>
          <w:b/>
          <w:bCs/>
          <w:kern w:val="0"/>
          <w:sz w:val="28"/>
          <w:szCs w:val="28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8"/>
          <w:szCs w:val="28"/>
          <w:lang w:eastAsia="es-ES"/>
          <w14:ligatures w14:val="none"/>
        </w:rPr>
        <w:t>Entrega:</w:t>
      </w:r>
    </w:p>
    <w:p>
      <w:pPr>
        <w:pStyle w:val="ListParagraph"/>
        <w:numPr>
          <w:ilvl w:val="1"/>
          <w:numId w:val="4"/>
        </w:numPr>
        <w:spacing w:lineRule="auto" w:line="240" w:before="0" w:after="0"/>
        <w:ind w:hanging="357" w:start="714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Incluye aquí el código fuente de las clases desarrolladas (Usuario.java y SerializarUsuario.java)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:</w:t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BCBEC4"/>
          <w:sz w:val="20"/>
        </w:rPr>
        <w:t>org.example;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jakarta.xml.bind.annotation.*;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// Anotaciones de la clase</w:t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@XmlRootElement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(name 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"usuario"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@XmlAccessorType</w:t>
      </w:r>
      <w:r>
        <w:rPr>
          <w:rFonts w:ascii="JetBrains Mono" w:hAnsi="JetBrains Mono"/>
          <w:b w:val="false"/>
          <w:i w:val="false"/>
          <w:color w:val="BCBEC4"/>
          <w:sz w:val="20"/>
        </w:rPr>
        <w:t>(XmlAccessType.</w:t>
      </w:r>
      <w:r>
        <w:rPr>
          <w:rFonts w:ascii="JetBrains Mono" w:hAnsi="JetBrains Mono"/>
          <w:b w:val="false"/>
          <w:i/>
          <w:color w:val="C77DBB"/>
          <w:sz w:val="20"/>
        </w:rPr>
        <w:t>FIELD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Usuario {</w:t>
        <w:br/>
        <w:t xml:space="preserve"> </w:t>
      </w:r>
      <w:r>
        <w:rPr>
          <w:rFonts w:ascii="JetBrains Mono" w:hAnsi="JetBrains Mono"/>
          <w:b w:val="false"/>
          <w:i w:val="false"/>
          <w:color w:val="B3AE60"/>
          <w:sz w:val="20"/>
        </w:rPr>
        <w:t>@XmlAttribute</w:t>
        <w:br/>
        <w:t xml:space="preserve">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C77DBB"/>
          <w:sz w:val="20"/>
        </w:rPr>
        <w:t>id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String </w:t>
      </w:r>
      <w:r>
        <w:rPr>
          <w:rFonts w:ascii="JetBrains Mono" w:hAnsi="JetBrains Mono"/>
          <w:b w:val="false"/>
          <w:i w:val="false"/>
          <w:color w:val="C77DBB"/>
          <w:sz w:val="20"/>
        </w:rPr>
        <w:t>nombre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String </w:t>
      </w:r>
      <w:r>
        <w:rPr>
          <w:rFonts w:ascii="JetBrains Mono" w:hAnsi="JetBrains Mono"/>
          <w:b w:val="false"/>
          <w:i w:val="false"/>
          <w:color w:val="C77DBB"/>
          <w:sz w:val="20"/>
        </w:rPr>
        <w:t>email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String </w:t>
      </w:r>
      <w:r>
        <w:rPr>
          <w:rFonts w:ascii="JetBrains Mono" w:hAnsi="JetBrains Mono"/>
          <w:b w:val="false"/>
          <w:i w:val="false"/>
          <w:color w:val="C77DBB"/>
          <w:sz w:val="20"/>
        </w:rPr>
        <w:t>rol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br/>
        <w:t xml:space="preserve">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56A8F5"/>
          <w:sz w:val="20"/>
        </w:rPr>
        <w:t>Usuario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br/>
        <w:t xml:space="preserve"> }</w:t>
        <w:br/>
        <w:br/>
        <w:t xml:space="preserve">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56A8F5"/>
          <w:sz w:val="20"/>
        </w:rPr>
        <w:t>Usuario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>id, String nombre, String email, String rol) {</w:t>
        <w:br/>
        <w:t xml:space="preserve"> </w:t>
      </w:r>
      <w:r>
        <w:rPr>
          <w:rFonts w:ascii="JetBrains Mono" w:hAnsi="JetBrains Mono"/>
          <w:b w:val="false"/>
          <w:i w:val="false"/>
          <w:color w:val="CF8E6D"/>
          <w:sz w:val="20"/>
        </w:rPr>
        <w:t>this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id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id;</w:t>
        <w:br/>
        <w:t xml:space="preserve"> </w:t>
      </w:r>
      <w:r>
        <w:rPr>
          <w:rFonts w:ascii="JetBrains Mono" w:hAnsi="JetBrains Mono"/>
          <w:b w:val="false"/>
          <w:i w:val="false"/>
          <w:color w:val="CF8E6D"/>
          <w:sz w:val="20"/>
        </w:rPr>
        <w:t>this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nombre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nombre;</w:t>
        <w:br/>
        <w:t xml:space="preserve"> </w:t>
      </w:r>
      <w:r>
        <w:rPr>
          <w:rFonts w:ascii="JetBrains Mono" w:hAnsi="JetBrains Mono"/>
          <w:b w:val="false"/>
          <w:i w:val="false"/>
          <w:color w:val="CF8E6D"/>
          <w:sz w:val="20"/>
        </w:rPr>
        <w:t>this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email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email;</w:t>
        <w:br/>
        <w:t xml:space="preserve"> </w:t>
      </w:r>
      <w:r>
        <w:rPr>
          <w:rFonts w:ascii="JetBrains Mono" w:hAnsi="JetBrains Mono"/>
          <w:b w:val="false"/>
          <w:i w:val="false"/>
          <w:color w:val="CF8E6D"/>
          <w:sz w:val="20"/>
        </w:rPr>
        <w:t>this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rol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rol;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Getters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int </w:t>
      </w:r>
      <w:r>
        <w:rPr>
          <w:rFonts w:ascii="JetBrains Mono" w:hAnsi="JetBrains Mono"/>
          <w:b w:val="false"/>
          <w:i w:val="false"/>
          <w:color w:val="56A8F5"/>
          <w:sz w:val="20"/>
        </w:rPr>
        <w:t>getId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C77DBB"/>
          <w:sz w:val="20"/>
        </w:rPr>
        <w:t>id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56A8F5"/>
          <w:sz w:val="20"/>
        </w:rPr>
        <w:t>getNombre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C77DBB"/>
          <w:sz w:val="20"/>
        </w:rPr>
        <w:t>nombre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56A8F5"/>
          <w:sz w:val="20"/>
        </w:rPr>
        <w:t>getEmail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C77DBB"/>
          <w:sz w:val="20"/>
        </w:rPr>
        <w:t>email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56A8F5"/>
          <w:sz w:val="20"/>
        </w:rPr>
        <w:t>getRol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C77DBB"/>
          <w:sz w:val="20"/>
        </w:rPr>
        <w:t>rol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Setters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setId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>id)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this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id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id;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setNombre</w:t>
      </w:r>
      <w:r>
        <w:rPr>
          <w:rFonts w:ascii="JetBrains Mono" w:hAnsi="JetBrains Mono"/>
          <w:b w:val="false"/>
          <w:i w:val="false"/>
          <w:color w:val="BCBEC4"/>
          <w:sz w:val="20"/>
        </w:rPr>
        <w:t>(String nombre)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this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nombre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nombre;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setEmail</w:t>
      </w:r>
      <w:r>
        <w:rPr>
          <w:rFonts w:ascii="JetBrains Mono" w:hAnsi="JetBrains Mono"/>
          <w:b w:val="false"/>
          <w:i w:val="false"/>
          <w:color w:val="BCBEC4"/>
          <w:sz w:val="20"/>
        </w:rPr>
        <w:t>(String email)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this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email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email;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setRol</w:t>
      </w:r>
      <w:r>
        <w:rPr>
          <w:rFonts w:ascii="JetBrains Mono" w:hAnsi="JetBrains Mono"/>
          <w:b w:val="false"/>
          <w:i w:val="false"/>
          <w:color w:val="BCBEC4"/>
          <w:sz w:val="20"/>
        </w:rPr>
        <w:t>(String rol)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this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rol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rol;</w:t>
        <w:br/>
        <w:t xml:space="preserve">    }</w:t>
        <w:br/>
        <w:t>}</w:t>
      </w:r>
    </w:p>
    <w:p>
      <w:pPr>
        <w:pStyle w:val="Normal"/>
        <w:spacing w:lineRule="auto" w:line="240" w:before="0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BCBEC4"/>
          <w:sz w:val="20"/>
        </w:rPr>
        <w:t>org.example;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jakarta.xml.bind.*;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java.io.File;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SerializarUsuario 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static final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String </w:t>
      </w:r>
      <w:r>
        <w:rPr>
          <w:rFonts w:ascii="JetBrains Mono" w:hAnsi="JetBrains Mono"/>
          <w:b w:val="false"/>
          <w:i/>
          <w:color w:val="C77DBB"/>
          <w:sz w:val="20"/>
        </w:rPr>
        <w:t>FICHERO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"usuario.xml"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static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 xml:space="preserve">main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(String []args) {</w:t>
        <w:br/>
        <w:t xml:space="preserve">        Usuario usuario =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BCBEC4"/>
          <w:sz w:val="20"/>
        </w:rPr>
        <w:t>Usuario(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6AAB73"/>
          <w:sz w:val="20"/>
        </w:rPr>
        <w:t>"Loren"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"loren@gmail.com"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6AAB73"/>
          <w:sz w:val="20"/>
        </w:rPr>
        <w:t>"administrador"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BCBEC4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2. Crear el contexto de JAXB asociándolo a la clase Usuario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JAXBContext context = JAXBContext.</w:t>
      </w:r>
      <w:r>
        <w:rPr>
          <w:rFonts w:ascii="JetBrains Mono" w:hAnsi="JetBrains Mono"/>
          <w:b w:val="false"/>
          <w:i/>
          <w:color w:val="BCBEC4"/>
          <w:sz w:val="20"/>
        </w:rPr>
        <w:t>newInstance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(Usuario.</w:t>
      </w:r>
      <w:r>
        <w:rPr>
          <w:rFonts w:ascii="JetBrains Mono" w:hAnsi="JetBrains Mono"/>
          <w:b w:val="false"/>
          <w:i w:val="false"/>
          <w:color w:val="CF8E6D"/>
          <w:sz w:val="20"/>
        </w:rPr>
        <w:t>class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3. Crear el Marshaller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Marshaller marshaller = context.createMarshaller();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Configurar para que el XML tenga sangría / formato legible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marshaller.setProperty(Marshaller.</w:t>
      </w:r>
      <w:r>
        <w:rPr>
          <w:rFonts w:ascii="JetBrains Mono" w:hAnsi="JetBrains Mono"/>
          <w:b w:val="false"/>
          <w:i/>
          <w:color w:val="C77DBB"/>
          <w:sz w:val="20"/>
        </w:rPr>
        <w:t>JAXB_FORMATTED_OUTPUT</w:t>
      </w:r>
      <w:r>
        <w:rPr>
          <w:rFonts w:ascii="JetBrains Mono" w:hAnsi="JetBrains Mono"/>
          <w:b w:val="false"/>
          <w:i w:val="false"/>
          <w:color w:val="BCBEC4"/>
          <w:sz w:val="20"/>
        </w:rPr>
        <w:t>, Boolean.</w:t>
      </w:r>
      <w:r>
        <w:rPr>
          <w:rFonts w:ascii="JetBrains Mono" w:hAnsi="JetBrains Mono"/>
          <w:b w:val="false"/>
          <w:i/>
          <w:color w:val="C77DBB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4. Definir el archivo de salida 'usuario.xml'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File archivo =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BCBEC4"/>
          <w:sz w:val="20"/>
        </w:rPr>
        <w:t>File(</w:t>
      </w:r>
      <w:r>
        <w:rPr>
          <w:rFonts w:ascii="JetBrains Mono" w:hAnsi="JetBrains Mono"/>
          <w:b w:val="false"/>
          <w:i w:val="false"/>
          <w:color w:val="6AAB73"/>
          <w:sz w:val="20"/>
        </w:rPr>
        <w:t>"usuario.xml"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Convertir el objeto a XML y guardarlo en el archivo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marshaller.marshal(usuario, archivo);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También lo mostramos por consola para confirmar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>"--- XML generado con éxito ---"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    marshaller.marshal(usuario, 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br/>
        <w:t xml:space="preserve">        }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BCBEC4"/>
          <w:sz w:val="20"/>
        </w:rPr>
        <w:t>(JAXBException e) {</w:t>
        <w:br/>
        <w:t xml:space="preserve">            System.</w:t>
      </w:r>
      <w:r>
        <w:rPr>
          <w:rFonts w:ascii="JetBrains Mono" w:hAnsi="JetBrains Mono"/>
          <w:b w:val="false"/>
          <w:i/>
          <w:color w:val="C77DBB"/>
          <w:sz w:val="20"/>
        </w:rPr>
        <w:t>err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"Error durante la serialización a XML: " </w:t>
      </w:r>
      <w:r>
        <w:rPr>
          <w:rFonts w:ascii="JetBrains Mono" w:hAnsi="JetBrains Mono"/>
          <w:b w:val="false"/>
          <w:i w:val="false"/>
          <w:color w:val="BCBEC4"/>
          <w:sz w:val="20"/>
        </w:rPr>
        <w:t>+ e.getMessage());</w:t>
        <w:br/>
        <w:t xml:space="preserve">            e.printStackTrace();</w:t>
        <w:br/>
        <w:t xml:space="preserve">        }</w:t>
        <w:br/>
        <w:t xml:space="preserve">    }</w:t>
        <w:br/>
        <w:t>}</w:t>
        <w:br/>
      </w:r>
    </w:p>
    <w:p>
      <w:pPr>
        <w:pStyle w:val="Normal"/>
        <w:spacing w:lineRule="auto" w:line="240" w:before="0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ListParagraph"/>
        <w:numPr>
          <w:ilvl w:val="1"/>
          <w:numId w:val="4"/>
        </w:numPr>
        <w:spacing w:lineRule="auto" w:line="240" w:beforeAutospacing="1" w:after="0"/>
        <w:ind w:hanging="357" w:start="714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Incluye aquí captura/s de pantalla que demuestren la correcta ejecución del código (Y DONDE SEA VISIBLE EL AUTOR DE LA ACTIVIDAD)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:</w:t>
      </w:r>
    </w:p>
    <w:p>
      <w:pPr>
        <w:pStyle w:val="Normal"/>
        <w:spacing w:lineRule="auto" w:line="240" w:before="0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/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03720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4"/>
        </w:numPr>
        <w:spacing w:lineRule="auto" w:line="240" w:beforeAutospacing="1" w:after="0"/>
        <w:ind w:hanging="357" w:start="714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Describe aquí las clases, métodos y variables principales utilizadas en el programa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:</w:t>
      </w:r>
    </w:p>
    <w:p>
      <w:pPr>
        <w:pStyle w:val="Heading2"/>
        <w:spacing w:lineRule="auto" w:line="240" w:before="0" w:afterAutospacing="1"/>
        <w:jc w:val="both"/>
        <w:rPr>
          <w:rFonts w:ascii="Calibri" w:hAnsi="Calibri" w:eastAsia="Times New Roman" w:cs="Calibri"/>
          <w:b/>
          <w:bCs/>
          <w:color w:val="FF0000"/>
          <w:kern w:val="0"/>
          <w:sz w:val="30"/>
          <w:szCs w:val="30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30"/>
          <w:szCs w:val="30"/>
          <w:lang w:eastAsia="es-ES"/>
          <w14:ligatures w14:val="none"/>
        </w:rPr>
        <w:t>Clase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>Usuario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: Clase principal del modelo. Utiliza la anotación 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@XmlRootElement(name = "usuario")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 para definir que esta clase corresponde al nodo raíz 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&lt;usuario&gt;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 en un documento XML, y 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@XmlAccessorType(XmlAccessType.FIELD)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 para indicarle a JAXB que lea las anotaciones directamente sobre sus campos/atributos.</w:t>
      </w:r>
    </w:p>
    <w:p>
      <w:pPr>
        <w:pStyle w:val="Heading2"/>
        <w:spacing w:lineRule="auto" w:line="240" w:before="0" w:after="280"/>
        <w:jc w:val="both"/>
        <w:rPr>
          <w:rFonts w:ascii="Calibri" w:hAnsi="Calibri" w:eastAsia="Times New Roman" w:cs="Calibri"/>
          <w:b/>
          <w:bCs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0"/>
          <w:szCs w:val="20"/>
          <w:lang w:eastAsia="es-ES"/>
          <w14:ligatures w14:val="none"/>
        </w:rPr>
        <w:t>Variables (Atributos)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>id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 (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int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): Identificador único del usuario. Contiene la anotación 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@XmlAttribute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, por lo que en el XML se serializa como un atributo de la etiqueta raíz (ejemplo: 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&lt;usuario id="1"&gt;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).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>nombre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 (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String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): Nombre completo o de cuenta del usuario. Se mapea como un elemento hijo 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&lt;nombre&gt;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>email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 (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String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): Dirección de correo electrónico. Se mapea como un elemento hijo 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&lt;email&gt;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>rol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 (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String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): Rol o 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u w:val="none"/>
          <w:lang w:eastAsia="es-ES"/>
          <w14:ligatures w14:val="none"/>
        </w:rPr>
        <w:t>tipo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 de permisos que tiene el usuario dentro del sistema (ej. "Admin", "User"). Se mapea como un elemento hijo 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&lt;rol&gt;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.</w:t>
      </w:r>
    </w:p>
    <w:p>
      <w:pPr>
        <w:pStyle w:val="Heading2"/>
        <w:spacing w:lineRule="auto" w:line="240" w:before="0" w:after="280"/>
        <w:jc w:val="both"/>
        <w:rPr>
          <w:rFonts w:ascii="Calibri" w:hAnsi="Calibri" w:eastAsia="Times New Roman" w:cs="Calibri"/>
          <w:b/>
          <w:bCs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0"/>
          <w:szCs w:val="20"/>
          <w:lang w:eastAsia="es-ES"/>
          <w14:ligatures w14:val="none"/>
        </w:rPr>
        <w:t>Métodos Principales</w:t>
      </w:r>
    </w:p>
    <w:p>
      <w:pPr>
        <w:pStyle w:val="Heading3"/>
        <w:spacing w:lineRule="auto" w:line="240" w:before="0" w:after="280"/>
        <w:jc w:val="both"/>
        <w:rPr>
          <w:rFonts w:ascii="Calibri" w:hAnsi="Calibri" w:eastAsia="Times New Roman" w:cs="Calibri"/>
          <w:b/>
          <w:bCs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0"/>
          <w:szCs w:val="20"/>
          <w:lang w:eastAsia="es-ES"/>
          <w14:ligatures w14:val="none"/>
        </w:rPr>
        <w:t>Constructores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>Usuario()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: Constructor por defecto (sin parámetros). Es </w:t>
      </w:r>
      <w:r>
        <w:rPr>
          <w:rFonts w:eastAsia="Times New Roman" w:cs="Calibri"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>obligatorio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 para que el motor de JAXB pueda instanciar la clase al deserializar un XML a un objeto Java.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Style w:val="Textooriginal"/>
          <w:rFonts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>Usuario(int id, String nombre, String email, String rol)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: Constructor parametrizado para facilitar la creación de instancias con todos sus atributos inicializados desde el código.</w:t>
      </w:r>
    </w:p>
    <w:p>
      <w:pPr>
        <w:pStyle w:val="Heading3"/>
        <w:spacing w:lineRule="auto" w:line="240" w:before="0" w:after="280"/>
        <w:jc w:val="both"/>
        <w:rPr>
          <w:rFonts w:ascii="Calibri" w:hAnsi="Calibri" w:eastAsia="Times New Roman" w:cs="Calibri"/>
          <w:b/>
          <w:bCs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0"/>
          <w:szCs w:val="20"/>
          <w:lang w:eastAsia="es-ES"/>
          <w14:ligatures w14:val="none"/>
        </w:rPr>
        <w:t>Métodos Getter y Setter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>Getters (</w:t>
      </w:r>
      <w:r>
        <w:rPr>
          <w:rStyle w:val="Textooriginal"/>
          <w:rFonts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>getId()</w:t>
      </w:r>
      <w:r>
        <w:rPr>
          <w:rFonts w:eastAsia="Times New Roman" w:cs="Calibri"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 xml:space="preserve">, </w:t>
      </w:r>
      <w:r>
        <w:rPr>
          <w:rStyle w:val="Textooriginal"/>
          <w:rFonts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>getNombre()</w:t>
      </w:r>
      <w:r>
        <w:rPr>
          <w:rFonts w:eastAsia="Times New Roman" w:cs="Calibri"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 xml:space="preserve">, </w:t>
      </w:r>
      <w:r>
        <w:rPr>
          <w:rStyle w:val="Textooriginal"/>
          <w:rFonts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>getEmail()</w:t>
      </w:r>
      <w:r>
        <w:rPr>
          <w:rFonts w:eastAsia="Times New Roman" w:cs="Calibri"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 xml:space="preserve">, </w:t>
      </w:r>
      <w:r>
        <w:rPr>
          <w:rStyle w:val="Textooriginal"/>
          <w:rFonts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>getRol()</w:t>
      </w:r>
      <w:r>
        <w:rPr>
          <w:rFonts w:eastAsia="Times New Roman" w:cs="Calibri"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>)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: Métodos de acceso para obtener los valores de las propiedades privadas/protegidas de la clase.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>Setters (</w:t>
      </w:r>
      <w:r>
        <w:rPr>
          <w:rStyle w:val="Textooriginal"/>
          <w:rFonts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>setId()</w:t>
      </w:r>
      <w:r>
        <w:rPr>
          <w:rFonts w:eastAsia="Times New Roman" w:cs="Calibri"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 xml:space="preserve">, </w:t>
      </w:r>
      <w:r>
        <w:rPr>
          <w:rStyle w:val="Textooriginal"/>
          <w:rFonts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>setNombre()</w:t>
      </w:r>
      <w:r>
        <w:rPr>
          <w:rFonts w:eastAsia="Times New Roman" w:cs="Calibri"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 xml:space="preserve">, </w:t>
      </w:r>
      <w:r>
        <w:rPr>
          <w:rStyle w:val="Textooriginal"/>
          <w:rFonts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>setEmail()</w:t>
      </w:r>
      <w:r>
        <w:rPr>
          <w:rFonts w:eastAsia="Times New Roman" w:cs="Calibri"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 xml:space="preserve">, </w:t>
      </w:r>
      <w:r>
        <w:rPr>
          <w:rStyle w:val="Textooriginal"/>
          <w:rFonts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>setRol()</w:t>
      </w:r>
      <w:r>
        <w:rPr>
          <w:rFonts w:eastAsia="Times New Roman" w:cs="Calibri"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>)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: Métodos de modificación para establecer o actualizar los valores de las propiedades.</w:t>
      </w:r>
    </w:p>
    <w:p>
      <w:pPr>
        <w:pStyle w:val="Heading2"/>
        <w:spacing w:lineRule="auto" w:line="240" w:before="0" w:after="280"/>
        <w:jc w:val="both"/>
        <w:rPr>
          <w:rFonts w:ascii="Calibri" w:hAnsi="Calibri" w:eastAsia="Times New Roman" w:cs="Calibri"/>
          <w:b/>
          <w:bCs/>
          <w:color w:val="FF0000"/>
          <w:kern w:val="0"/>
          <w:sz w:val="30"/>
          <w:szCs w:val="30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30"/>
          <w:szCs w:val="30"/>
          <w:lang w:eastAsia="es-ES"/>
          <w14:ligatures w14:val="none"/>
        </w:rPr>
        <w:t>Clase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Style w:val="Textooriginal"/>
          <w:rFonts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>SerializarUsuario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: Clase principal del proceso de serialización. Contiene la lógica para configurar el contexto de JAXB, transformar el objeto 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Usuario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 en etiquetas XML y escribir el resultado tanto en el disco como en la consola.</w:t>
      </w:r>
    </w:p>
    <w:p>
      <w:pPr>
        <w:pStyle w:val="Heading2"/>
        <w:spacing w:lineRule="auto" w:line="240" w:before="0" w:after="280"/>
        <w:jc w:val="both"/>
        <w:rPr>
          <w:rFonts w:ascii="Calibri" w:hAnsi="Calibri" w:eastAsia="Times New Roman" w:cs="Calibri"/>
          <w:b/>
          <w:bCs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0"/>
          <w:szCs w:val="20"/>
          <w:lang w:eastAsia="es-ES"/>
          <w14:ligatures w14:val="none"/>
        </w:rPr>
        <w:t>Variables (Atributos)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Style w:val="Textooriginal"/>
          <w:rFonts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>FICHERO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 (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private static final String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): Constante que almacena la ruta y el nombre del archivo de salida (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"usuario.xml"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).</w:t>
      </w:r>
    </w:p>
    <w:p>
      <w:pPr>
        <w:pStyle w:val="Heading2"/>
        <w:spacing w:lineRule="auto" w:line="240" w:before="0" w:after="280"/>
        <w:jc w:val="both"/>
        <w:rPr>
          <w:rFonts w:ascii="Calibri" w:hAnsi="Calibri" w:eastAsia="Times New Roman" w:cs="Calibri"/>
          <w:b/>
          <w:bCs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color w:val="FF0000"/>
          <w:kern w:val="0"/>
          <w:sz w:val="20"/>
          <w:szCs w:val="20"/>
          <w:lang w:eastAsia="es-ES"/>
          <w14:ligatures w14:val="none"/>
        </w:rPr>
        <w:t>Métodos Principales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709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Style w:val="Textooriginal"/>
          <w:rFonts w:ascii="Calibri" w:hAnsi="Calibri"/>
          <w:b/>
          <w:color w:val="FF0000"/>
          <w:kern w:val="0"/>
          <w:sz w:val="20"/>
          <w:szCs w:val="20"/>
          <w:lang w:eastAsia="es-ES"/>
          <w14:ligatures w14:val="none"/>
        </w:rPr>
        <w:t>main(String[] args)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: Método punto de entrada del programa. Ejecuta la lógica completa de serialización:</w:t>
      </w:r>
    </w:p>
    <w:p>
      <w:pPr>
        <w:pStyle w:val="BodyText"/>
        <w:numPr>
          <w:ilvl w:val="1"/>
          <w:numId w:val="13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1418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Instancia un objeto 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Usuario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 con datos de prueba.</w:t>
      </w:r>
    </w:p>
    <w:p>
      <w:pPr>
        <w:pStyle w:val="BodyText"/>
        <w:numPr>
          <w:ilvl w:val="1"/>
          <w:numId w:val="13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1418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Inicializa el 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JAXBContext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 asociado a la clase 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Usuario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>.</w:t>
      </w:r>
    </w:p>
    <w:p>
      <w:pPr>
        <w:pStyle w:val="BodyText"/>
        <w:numPr>
          <w:ilvl w:val="1"/>
          <w:numId w:val="13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1418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Crea y configura un objeto 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Marshaller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 (activando 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JAXB_FORMATTED_OUTPUT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 para que el XML resultante tenga sangría y sea fácil de leer).</w:t>
      </w:r>
    </w:p>
    <w:p>
      <w:pPr>
        <w:pStyle w:val="BodyText"/>
        <w:numPr>
          <w:ilvl w:val="1"/>
          <w:numId w:val="13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1418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Llama al método 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marshal()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 para escribir el objeto en el archivo 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usuario.xml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 y mostrar el resultado por pantalla.</w:t>
      </w:r>
    </w:p>
    <w:p>
      <w:pPr>
        <w:pStyle w:val="BodyText"/>
        <w:numPr>
          <w:ilvl w:val="1"/>
          <w:numId w:val="13"/>
        </w:numPr>
        <w:tabs>
          <w:tab w:val="clear" w:pos="708"/>
          <w:tab w:val="left" w:pos="0" w:leader="none"/>
        </w:tabs>
        <w:spacing w:lineRule="auto" w:line="240" w:before="0" w:after="280"/>
        <w:ind w:hanging="283" w:start="1418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Captura posibles excepciones de tipo </w:t>
      </w:r>
      <w:r>
        <w:rPr>
          <w:rStyle w:val="Textooriginal"/>
          <w:rFonts w:ascii="Calibri" w:hAnsi="Calibri"/>
          <w:color w:val="FF0000"/>
          <w:kern w:val="0"/>
          <w:sz w:val="20"/>
          <w:szCs w:val="20"/>
          <w:lang w:eastAsia="es-ES"/>
          <w14:ligatures w14:val="none"/>
        </w:rPr>
        <w:t>JAXBException</w:t>
      </w: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  <w:t xml:space="preserve"> en caso de error durante el proceso.</w:t>
      </w:r>
    </w:p>
    <w:p>
      <w:pPr>
        <w:pStyle w:val="BodyText"/>
        <w:spacing w:lineRule="auto" w:line="240" w:before="0" w:after="280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</w:r>
    </w:p>
    <w:p>
      <w:pPr>
        <w:pStyle w:val="BodyText"/>
        <w:spacing w:lineRule="auto" w:line="240" w:before="0" w:after="280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</w:r>
    </w:p>
    <w:p>
      <w:pPr>
        <w:pStyle w:val="BodyText"/>
        <w:spacing w:lineRule="auto" w:line="240" w:before="0" w:after="280"/>
        <w:jc w:val="both"/>
        <w:rPr>
          <w:rFonts w:ascii="Calibri" w:hAnsi="Calibri" w:eastAsia="Times New Roman" w:cs="Calibri"/>
          <w:color w:val="FF0000"/>
          <w:kern w:val="0"/>
          <w:sz w:val="20"/>
          <w:szCs w:val="20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0"/>
          <w:szCs w:val="20"/>
          <w:lang w:eastAsia="es-ES"/>
          <w14:ligatures w14:val="none"/>
        </w:rPr>
      </w:r>
    </w:p>
    <w:p>
      <w:pPr>
        <w:pStyle w:val="Normal"/>
        <w:spacing w:lineRule="auto" w:line="240" w:before="0" w:afterAutospacing="1"/>
        <w:jc w:val="both"/>
        <w:rPr>
          <w:rFonts w:ascii="Calibri" w:hAnsi="Calibri" w:cs="Calibri"/>
          <w:sz w:val="24"/>
          <w:szCs w:val="24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lineRule="auto" w:line="240" w:beforeAutospacing="1" w:afterAutospacing="1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before="0" w:after="16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JetBrains Mono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45720" distB="52070" distL="113665" distR="118745" simplePos="0" relativeHeight="12" behindDoc="1" locked="0" layoutInCell="0" allowOverlap="1" wp14:anchorId="02B70E54">
              <wp:simplePos x="0" y="0"/>
              <wp:positionH relativeFrom="column">
                <wp:posOffset>3974465</wp:posOffset>
              </wp:positionH>
              <wp:positionV relativeFrom="paragraph">
                <wp:posOffset>-200025</wp:posOffset>
              </wp:positionV>
              <wp:extent cx="2225040" cy="307340"/>
              <wp:effectExtent l="0" t="0" r="0" b="0"/>
              <wp:wrapSquare wrapText="bothSides"/>
              <wp:docPr id="2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5160" cy="307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Calibri" w:ascii="Calibri" w:hAnsi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fillcolor="white" stroked="f" o:allowincell="f" style="position:absolute;margin-left:312.95pt;margin-top:-15.75pt;width:175.15pt;height:24.15pt;mso-wrap-style:square;v-text-anchor:top" wp14:anchorId="02B70E54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Header"/>
                      <w:rPr>
                        <w:sz w:val="28"/>
                        <w:szCs w:val="28"/>
                      </w:rPr>
                    </w:pPr>
                    <w:r>
                      <w:rPr>
                        <w:rFonts w:cs="Calibri" w:ascii="Calibri" w:hAnsi="Calibri"/>
                        <w:sz w:val="28"/>
                        <w:szCs w:val="28"/>
                      </w:rPr>
                      <w:t xml:space="preserve">Módulo: </w:t>
                    </w:r>
                    <w:r>
                      <w:rPr>
                        <w:rFonts w:cs="Calibri" w:ascii="Calibri" w:hAnsi="Calibri"/>
                        <w:b/>
                        <w:bCs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distT="0" distB="0" distL="114300" distR="114300" simplePos="0" relativeHeight="19" behindDoc="1" locked="0" layoutInCell="0" allowOverlap="1">
          <wp:simplePos x="0" y="0"/>
          <wp:positionH relativeFrom="column">
            <wp:posOffset>-734695</wp:posOffset>
          </wp:positionH>
          <wp:positionV relativeFrom="paragraph">
            <wp:posOffset>-267970</wp:posOffset>
          </wp:positionV>
          <wp:extent cx="1925955" cy="501015"/>
          <wp:effectExtent l="0" t="0" r="0" b="0"/>
          <wp:wrapSquare wrapText="bothSides"/>
          <wp:docPr id="3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5955" cy="501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45720" distB="52070" distL="113665" distR="118745" simplePos="0" relativeHeight="12" behindDoc="1" locked="0" layoutInCell="0" allowOverlap="1" wp14:anchorId="02B70E54">
              <wp:simplePos x="0" y="0"/>
              <wp:positionH relativeFrom="column">
                <wp:posOffset>3974465</wp:posOffset>
              </wp:positionH>
              <wp:positionV relativeFrom="paragraph">
                <wp:posOffset>-200025</wp:posOffset>
              </wp:positionV>
              <wp:extent cx="2225040" cy="307340"/>
              <wp:effectExtent l="0" t="0" r="0" b="0"/>
              <wp:wrapSquare wrapText="bothSides"/>
              <wp:docPr id="4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5160" cy="307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Calibri" w:ascii="Calibri" w:hAnsi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fillcolor="white" stroked="f" o:allowincell="f" style="position:absolute;margin-left:312.95pt;margin-top:-15.75pt;width:175.15pt;height:24.15pt;mso-wrap-style:square;v-text-anchor:top" wp14:anchorId="02B70E54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Header"/>
                      <w:rPr>
                        <w:sz w:val="28"/>
                        <w:szCs w:val="28"/>
                      </w:rPr>
                    </w:pPr>
                    <w:r>
                      <w:rPr>
                        <w:rFonts w:cs="Calibri" w:ascii="Calibri" w:hAnsi="Calibri"/>
                        <w:sz w:val="28"/>
                        <w:szCs w:val="28"/>
                      </w:rPr>
                      <w:t xml:space="preserve">Módulo: </w:t>
                    </w:r>
                    <w:r>
                      <w:rPr>
                        <w:rFonts w:cs="Calibri" w:ascii="Calibri" w:hAnsi="Calibri"/>
                        <w:b/>
                        <w:bCs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distT="0" distB="0" distL="114300" distR="114300" simplePos="0" relativeHeight="19" behindDoc="1" locked="0" layoutInCell="0" allowOverlap="1">
          <wp:simplePos x="0" y="0"/>
          <wp:positionH relativeFrom="column">
            <wp:posOffset>-734695</wp:posOffset>
          </wp:positionH>
          <wp:positionV relativeFrom="paragraph">
            <wp:posOffset>-267970</wp:posOffset>
          </wp:positionV>
          <wp:extent cx="1925955" cy="501015"/>
          <wp:effectExtent l="0" t="0" r="0" b="0"/>
          <wp:wrapSquare wrapText="bothSides"/>
          <wp:docPr id="5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5955" cy="501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20437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20437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2043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2043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2043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2043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2043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20437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20437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rPr/>
  </w:style>
  <w:style w:type="character" w:styleId="Ttulo1Car" w:customStyle="1">
    <w:name w:val="Título 1 Car"/>
    <w:basedOn w:val="DefaultParagraphFont"/>
    <w:uiPriority w:val="9"/>
    <w:rsid w:val="0020437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rsid w:val="0020437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rsid w:val="0020437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rsid w:val="00204371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rsid w:val="00204371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rsid w:val="00204371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rsid w:val="0020437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rsid w:val="002043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rsid w:val="002043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04371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rsid w:val="0020437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04371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rsid w:val="00204371"/>
    <w:rPr/>
  </w:style>
  <w:style w:type="character" w:styleId="PiedepginaCar" w:customStyle="1">
    <w:name w:val="Pie de página Car"/>
    <w:basedOn w:val="DefaultParagraphFont"/>
    <w:uiPriority w:val="99"/>
    <w:rsid w:val="00204371"/>
    <w:rPr/>
  </w:style>
  <w:style w:type="character" w:styleId="Hyperlink">
    <w:name w:val="Hyperlink"/>
    <w:basedOn w:val="DefaultParagraphFont"/>
    <w:uiPriority w:val="99"/>
    <w:unhideWhenUsed/>
    <w:rsid w:val="0001277e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77e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460414"/>
    <w:rPr>
      <w:color w:themeColor="followedHyperlink" w:val="96607D"/>
      <w:u w:val="single"/>
    </w:rPr>
  </w:style>
  <w:style w:type="character" w:styleId="Bolos">
    <w:name w:val="Bolos"/>
    <w:rPr>
      <w:rFonts w:ascii="OpenSymbol" w:hAnsi="OpenSymbol" w:eastAsia="OpenSymbol" w:cs="OpenSymbol"/>
    </w:rPr>
  </w:style>
  <w:style w:type="character" w:styleId="Textooriginal">
    <w:name w:val="Texto original"/>
    <w:rPr>
      <w:rFonts w:ascii="Liberation Mono" w:hAnsi="Liberation Mono" w:eastAsia="Liberation Mono" w:cs="Liberation Mono"/>
    </w:rPr>
  </w:style>
  <w:style w:type="character" w:styleId="Smbolosdenumeracin">
    <w:name w:val="Símbolos de numeración"/>
    <w:rPr/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ar"/>
    <w:uiPriority w:val="10"/>
    <w:qFormat/>
    <w:rsid w:val="0020437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2043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20437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04371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20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link w:val="EncabezadoCar"/>
    <w:uiPriority w:val="99"/>
    <w:unhideWhenUsed/>
    <w:rsid w:val="0020437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20437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Contenidodelmarco">
    <w:name w:val="Contenido del marco"/>
    <w:basedOn w:val="Normal"/>
    <w:pPr/>
    <w:rPr/>
  </w:style>
  <w:style w:type="numbering" w:styleId="Ningunalista" w:default="1">
    <w:name w:val="Ninguna lista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8d34f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65EDF-E22B-4A93-876D-972D3236B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Application>LibreOffice/26.8.0.3$Windows_X86_64 LibreOffice_project/bce0998afefdbc355585ca324285661a2170ba77</Application>
  <AppVersion>15.0000</AppVersion>
  <Pages>6</Pages>
  <Words>1136</Words>
  <Characters>6367</Characters>
  <CharactersWithSpaces>7786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2024-10-14T21:57:00Z</dcterms:created>
  <dc:creator>ANDRES LORENZO BLEDA TOMAS</dc:creator>
  <dc:description/>
  <dc:language>es-ES</dc:language>
  <cp:lastModifiedBy/>
  <cp:lastPrinted>2024-10-02T22:04:00Z</cp:lastPrinted>
  <dcterms:modified xsi:type="dcterms:W3CDTF">2026-10-02T12:31:22Z</dcterms:modified>
  <cp:revision>61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