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Gliederung.png" ContentType="image/.png"/>
  <Override PartName="/customUI/images/logo.png" ContentType="image/.png"/>
  <Override PartName="/customUI/images/Karos.png" ContentType="image/.png"/>
  <Override PartName="/customUI/images/Linie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f2db4a927f4b4864" Type="http://schemas.microsoft.com/office/2006/relationships/ui/extensibility" Target="customUI/customUI.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7F43" w14:textId="42469982" w:rsidR="00FF131F" w:rsidRDefault="009B3061" w:rsidP="00912972">
      <w:pPr>
        <w:pStyle w:val="berschrift1"/>
        <w:numPr>
          <w:ilvl w:val="0"/>
          <w:numId w:val="0"/>
        </w:numPr>
      </w:pPr>
      <w:r>
        <w:t>Aufgabe 9</w:t>
      </w:r>
      <w:r w:rsidR="00331093">
        <w:t xml:space="preserve"> Mit </w:t>
      </w:r>
      <w:r w:rsidR="00644201">
        <w:t>GPOs</w:t>
      </w:r>
      <w:r w:rsidR="00331093">
        <w:t xml:space="preserve"> arbeiten</w:t>
      </w:r>
      <w:r w:rsidR="003A7763">
        <w:t xml:space="preserve"> (1 Punkt)</w:t>
      </w:r>
      <w:bookmarkStart w:id="0" w:name="_GoBack"/>
      <w:bookmarkEnd w:id="0"/>
    </w:p>
    <w:p w14:paraId="66DAA48D" w14:textId="7F80753F" w:rsidR="009B3061" w:rsidRDefault="009B3061" w:rsidP="009B3061">
      <w:r>
        <w:t>Lesen Sie folgende Fachliteratur, um diese Aufgabe zu lösen</w:t>
      </w:r>
      <w:r w:rsidR="008F4825">
        <w:t>:</w:t>
      </w:r>
    </w:p>
    <w:p w14:paraId="6746BF91" w14:textId="3FB2B8DE" w:rsidR="009B3061" w:rsidRDefault="009B3061" w:rsidP="009B3061">
      <w:pPr>
        <w:pStyle w:val="Listenabsatz"/>
        <w:numPr>
          <w:ilvl w:val="0"/>
          <w:numId w:val="35"/>
        </w:numPr>
      </w:pPr>
      <w:r w:rsidRPr="009B3061">
        <w:t>Gruppenrichtlinien-Kapitel</w:t>
      </w:r>
      <w:r w:rsidR="008F4825">
        <w:t>1</w:t>
      </w:r>
      <w:r w:rsidRPr="009B3061">
        <w:t>.pdf</w:t>
      </w:r>
    </w:p>
    <w:p w14:paraId="488E2F75" w14:textId="7AA64FE3" w:rsidR="008F4825" w:rsidRDefault="008F4825" w:rsidP="008F4825">
      <w:pPr>
        <w:pStyle w:val="Listenabsatz"/>
        <w:numPr>
          <w:ilvl w:val="0"/>
          <w:numId w:val="35"/>
        </w:numPr>
      </w:pPr>
      <w:r w:rsidRPr="009B3061">
        <w:t>Gruppenrichtlinien-Kapitel</w:t>
      </w:r>
      <w:r>
        <w:t>2</w:t>
      </w:r>
      <w:r w:rsidRPr="009B3061">
        <w:t>.pdf</w:t>
      </w:r>
    </w:p>
    <w:p w14:paraId="05A0944C" w14:textId="034A433C" w:rsidR="00396EDC" w:rsidRDefault="008F4825" w:rsidP="008F4825">
      <w:pPr>
        <w:pStyle w:val="Listenabsatz"/>
        <w:numPr>
          <w:ilvl w:val="0"/>
          <w:numId w:val="35"/>
        </w:numPr>
      </w:pPr>
      <w:r w:rsidRPr="009B3061">
        <w:t>Gruppenrichtlinien-Kapitel</w:t>
      </w:r>
      <w:r>
        <w:t>3</w:t>
      </w:r>
      <w:r w:rsidRPr="009B3061">
        <w:t>.pdf</w:t>
      </w:r>
      <w:r>
        <w:t xml:space="preserve"> (Ohne 3.5 und 3.6)</w:t>
      </w:r>
    </w:p>
    <w:p w14:paraId="5301FE62" w14:textId="0EE2A446" w:rsidR="008F4825" w:rsidRDefault="008F4825" w:rsidP="008F4825"/>
    <w:p w14:paraId="27C4D624" w14:textId="5AE36F5C" w:rsidR="00331093" w:rsidRDefault="00331093" w:rsidP="00331093">
      <w:pPr>
        <w:pStyle w:val="berschrift2"/>
        <w:numPr>
          <w:ilvl w:val="0"/>
          <w:numId w:val="0"/>
        </w:numPr>
      </w:pPr>
      <w:r>
        <w:t xml:space="preserve">9.1 </w:t>
      </w:r>
      <w:r w:rsidR="00644201">
        <w:t>Netzlaufwerk mit GPO erzeugen</w:t>
      </w:r>
    </w:p>
    <w:p w14:paraId="51408138" w14:textId="6A6B5962" w:rsidR="00331093" w:rsidRDefault="00331093" w:rsidP="00331093">
      <w:r>
        <w:t>Erstellen Sie mit Ihrer Freigabe «Daten» ein Netzlaufwerk für sämtliche Computer in Ihrer Domäne</w:t>
      </w:r>
      <w:r w:rsidR="00FD718C">
        <w:t>.</w:t>
      </w:r>
    </w:p>
    <w:p w14:paraId="67B0D9DB" w14:textId="06A2A6B1" w:rsidR="00FF7106" w:rsidRDefault="00FF7106" w:rsidP="00331093"/>
    <w:p w14:paraId="28E178A5" w14:textId="61C35403" w:rsidR="00FF7106" w:rsidRDefault="00FD718C" w:rsidP="00FD718C">
      <w:pPr>
        <w:pStyle w:val="berschrift2"/>
        <w:numPr>
          <w:ilvl w:val="0"/>
          <w:numId w:val="0"/>
        </w:numPr>
      </w:pPr>
      <w:r>
        <w:t xml:space="preserve">9.2 </w:t>
      </w:r>
      <w:r w:rsidR="00FF7106">
        <w:t>Verknüpfung auf dem Desktop anlegen</w:t>
      </w:r>
    </w:p>
    <w:p w14:paraId="50A1DA1B" w14:textId="4ABA706B" w:rsidR="00FF7106" w:rsidRPr="00FF7106" w:rsidRDefault="00FF7106" w:rsidP="00FF7106">
      <w:r>
        <w:t>Ein Benutzer Ihrer Wahl, soll eine Verknüpfung auf dem Desktop, auf eine Webseite Ihrer Wahl erhalten.</w:t>
      </w:r>
    </w:p>
    <w:p w14:paraId="122E3CBF" w14:textId="12DD17AC" w:rsidR="00644201" w:rsidRDefault="00644201" w:rsidP="00331093"/>
    <w:p w14:paraId="46E1E25F" w14:textId="0E60F432" w:rsidR="00644201" w:rsidRDefault="00FD718C" w:rsidP="00FD718C">
      <w:pPr>
        <w:pStyle w:val="berschrift2"/>
        <w:numPr>
          <w:ilvl w:val="0"/>
          <w:numId w:val="0"/>
        </w:numPr>
      </w:pPr>
      <w:r>
        <w:t xml:space="preserve">9.3 </w:t>
      </w:r>
      <w:r w:rsidR="00644201">
        <w:t>Verändern der Passwortrichtlinien</w:t>
      </w:r>
    </w:p>
    <w:p w14:paraId="528EF907" w14:textId="3B61F23C" w:rsidR="00644201" w:rsidRDefault="00644201" w:rsidP="00644201">
      <w:r>
        <w:t>Schalten Sie sämtliche Richtlinien, welche eine Passwortkomplexität verlangen aus. Deaktivieren Sie ebenfalls das Erzwingen von neuen Passwörter nach einer gewissen Zeit. Natürlich sollten Sie dies in der Praxis nicht machen aber für unsere Testumgebung macht es Sinn damit Sie nicht verhindert werden.</w:t>
      </w:r>
    </w:p>
    <w:p w14:paraId="3796CD07" w14:textId="2F44483B" w:rsidR="00FF7106" w:rsidRDefault="00FF7106" w:rsidP="00644201"/>
    <w:p w14:paraId="7F87D0E3" w14:textId="1DAB772B" w:rsidR="00FD718C" w:rsidRDefault="00FD718C" w:rsidP="00644201">
      <w:r>
        <w:t>9.4 GPResult</w:t>
      </w:r>
    </w:p>
    <w:p w14:paraId="6993CC3C" w14:textId="40E3D5A4" w:rsidR="00FF7106" w:rsidRPr="00644201" w:rsidRDefault="00FD718C" w:rsidP="00644201">
      <w:r>
        <w:t>Führen Sie auf dem Client ‘gpresult /h «file.html»’ aus und erstellen Sie einen Printscreen davon im Portfolio.</w:t>
      </w:r>
    </w:p>
    <w:sectPr w:rsidR="00FF7106" w:rsidRPr="00644201" w:rsidSect="00654A8E">
      <w:headerReference w:type="default" r:id="rId8"/>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E34AA" w14:textId="77777777" w:rsidR="00CC3FFC" w:rsidRDefault="00CC3FFC" w:rsidP="00657B1D">
      <w:r>
        <w:separator/>
      </w:r>
    </w:p>
  </w:endnote>
  <w:endnote w:type="continuationSeparator" w:id="0">
    <w:p w14:paraId="4D4321E2" w14:textId="77777777" w:rsidR="00CC3FFC" w:rsidRDefault="00CC3FFC"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CFC42" w14:textId="77777777" w:rsidR="00CC3FFC" w:rsidRDefault="00CC3FFC" w:rsidP="00657B1D">
      <w:r>
        <w:separator/>
      </w:r>
    </w:p>
  </w:footnote>
  <w:footnote w:type="continuationSeparator" w:id="0">
    <w:p w14:paraId="03C792D2" w14:textId="77777777" w:rsidR="00CC3FFC" w:rsidRDefault="00CC3FFC"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EF736" w14:textId="77777777" w:rsidR="00AA1DFF" w:rsidRDefault="00EF085B" w:rsidP="00C95ACB">
    <w:pPr>
      <w:pStyle w:val="Kopfzeile"/>
      <w:rPr>
        <w:rFonts w:asciiTheme="majorHAnsi" w:hAnsiTheme="majorHAnsi"/>
      </w:rPr>
    </w:pPr>
    <w:r>
      <w:rPr>
        <w:noProof/>
      </w:rPr>
      <w:drawing>
        <wp:anchor distT="0" distB="0" distL="114300" distR="114300" simplePos="0" relativeHeight="251664384" behindDoc="0" locked="0" layoutInCell="1" allowOverlap="1" wp14:anchorId="5A2CAD52" wp14:editId="7F01F954">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sidR="005E0F93">
      <w:rPr>
        <w:rFonts w:asciiTheme="majorHAnsi" w:hAnsiTheme="majorHAnsi"/>
        <w:noProof/>
        <w:lang w:val="en-US"/>
      </w:rPr>
      <mc:AlternateContent>
        <mc:Choice Requires="wps">
          <w:drawing>
            <wp:anchor distT="0" distB="0" distL="114300" distR="114300" simplePos="0" relativeHeight="251662336" behindDoc="0" locked="0" layoutInCell="1" allowOverlap="1" wp14:anchorId="09C703DB" wp14:editId="32EB913F">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327DB" w14:textId="77777777" w:rsidR="005E0F93" w:rsidRPr="005E0F93" w:rsidRDefault="005E0F93"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703DB"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644327DB" w14:textId="77777777" w:rsidR="005E0F93" w:rsidRPr="005E0F93" w:rsidRDefault="005E0F93" w:rsidP="00F44332">
                    <w:pPr>
                      <w:pStyle w:val="GIBS"/>
                    </w:pPr>
                    <w:r w:rsidRPr="005E0F93">
                      <w:t>GIBS</w:t>
                    </w:r>
                  </w:p>
                </w:txbxContent>
              </v:textbox>
              <w10:wrap anchorx="page" anchory="page"/>
            </v:shape>
          </w:pict>
        </mc:Fallback>
      </mc:AlternateContent>
    </w:r>
    <w:r w:rsidR="005E0F93">
      <w:rPr>
        <w:noProof/>
        <w:lang w:val="en-US"/>
      </w:rPr>
      <w:drawing>
        <wp:anchor distT="0" distB="0" distL="114300" distR="114300" simplePos="0" relativeHeight="251658240" behindDoc="0" locked="1" layoutInCell="1" allowOverlap="1" wp14:anchorId="122FE991" wp14:editId="532024AF">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00AA1DFF" w:rsidRPr="003B1F95">
      <w:rPr>
        <w:noProof/>
        <w:lang w:val="en-US"/>
      </w:rPr>
      <mc:AlternateContent>
        <mc:Choice Requires="wps">
          <w:drawing>
            <wp:anchor distT="0" distB="0" distL="114300" distR="114300" simplePos="0" relativeHeight="251654144" behindDoc="0" locked="0" layoutInCell="1" allowOverlap="1" wp14:anchorId="132C3295" wp14:editId="219D2BE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65786FBF" w14:textId="77777777" w:rsidTr="00753312">
                            <w:trPr>
                              <w:trHeight w:val="170"/>
                            </w:trPr>
                            <w:tc>
                              <w:tcPr>
                                <w:tcW w:w="1565" w:type="dxa"/>
                                <w:tcBorders>
                                  <w:top w:val="nil"/>
                                  <w:left w:val="nil"/>
                                  <w:bottom w:val="single" w:sz="4" w:space="0" w:color="auto"/>
                                  <w:right w:val="nil"/>
                                </w:tcBorders>
                                <w:hideMark/>
                              </w:tcPr>
                              <w:p w14:paraId="29C77FA4" w14:textId="77777777" w:rsidR="00AA1DFF" w:rsidRDefault="00AA1DFF" w:rsidP="00657B1D">
                                <w:r>
                                  <w:t>Entwurf</w:t>
                                </w:r>
                              </w:p>
                            </w:tc>
                          </w:tr>
                          <w:tr w:rsidR="00AA1DFF" w14:paraId="0B05978F"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63E2EE" w14:textId="77777777" w:rsidR="00AA1DFF" w:rsidRDefault="00AA1DFF" w:rsidP="00657B1D">
                                    <w:r>
                                      <w:t>20. Mai 2015</w:t>
                                    </w:r>
                                  </w:p>
                                </w:tc>
                              </w:sdtContent>
                            </w:sdt>
                          </w:tr>
                        </w:tbl>
                        <w:p w14:paraId="70940D48" w14:textId="77777777" w:rsidR="00AA1DFF" w:rsidRPr="002F1C35" w:rsidRDefault="00AA1DF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3295"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65786FBF" w14:textId="77777777" w:rsidTr="00753312">
                      <w:trPr>
                        <w:trHeight w:val="170"/>
                      </w:trPr>
                      <w:tc>
                        <w:tcPr>
                          <w:tcW w:w="1565" w:type="dxa"/>
                          <w:tcBorders>
                            <w:top w:val="nil"/>
                            <w:left w:val="nil"/>
                            <w:bottom w:val="single" w:sz="4" w:space="0" w:color="auto"/>
                            <w:right w:val="nil"/>
                          </w:tcBorders>
                          <w:hideMark/>
                        </w:tcPr>
                        <w:p w14:paraId="29C77FA4" w14:textId="77777777" w:rsidR="00AA1DFF" w:rsidRDefault="00AA1DFF" w:rsidP="00657B1D">
                          <w:r>
                            <w:t>Entwurf</w:t>
                          </w:r>
                        </w:p>
                      </w:tc>
                    </w:tr>
                    <w:tr w:rsidR="00AA1DFF" w14:paraId="0B05978F"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63E2EE" w14:textId="77777777" w:rsidR="00AA1DFF" w:rsidRDefault="00AA1DFF" w:rsidP="00657B1D">
                              <w:r>
                                <w:t>20. Mai 2015</w:t>
                              </w:r>
                            </w:p>
                          </w:tc>
                        </w:sdtContent>
                      </w:sdt>
                    </w:tr>
                  </w:tbl>
                  <w:p w14:paraId="70940D48" w14:textId="77777777" w:rsidR="00AA1DFF" w:rsidRPr="002F1C35" w:rsidRDefault="00AA1DFF" w:rsidP="00657B1D"/>
                </w:txbxContent>
              </v:textbox>
              <w10:wrap anchory="page"/>
            </v:shape>
          </w:pict>
        </mc:Fallback>
      </mc:AlternateContent>
    </w:r>
    <w:r w:rsidR="00AA1DFF" w:rsidRPr="003B1F95">
      <w:rPr>
        <w:noProof/>
        <w:lang w:val="en-US"/>
      </w:rPr>
      <mc:AlternateContent>
        <mc:Choice Requires="wps">
          <w:drawing>
            <wp:anchor distT="0" distB="0" distL="114300" distR="114300" simplePos="0" relativeHeight="251652096" behindDoc="0" locked="0" layoutInCell="1" allowOverlap="1" wp14:anchorId="25AA62D0" wp14:editId="149D7EE3">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5E2C5"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00AA1DFF" w:rsidRPr="00C95ACB">
          <w:rPr>
            <w:rFonts w:asciiTheme="majorHAnsi" w:hAnsiTheme="majorHAnsi"/>
          </w:rPr>
          <w:t>Technische Berufsschule Zürich</w:t>
        </w:r>
        <w:r w:rsidR="0078412A">
          <w:rPr>
            <w:rFonts w:asciiTheme="majorHAnsi" w:hAnsiTheme="majorHAnsi"/>
          </w:rPr>
          <w:t xml:space="preserve"> TBZ</w:t>
        </w:r>
      </w:sdtContent>
    </w:sdt>
  </w:p>
  <w:p w14:paraId="1C496FB2" w14:textId="3FA97DE3" w:rsidR="00AA1DFF" w:rsidRDefault="005E0F93" w:rsidP="00562458">
    <w:pPr>
      <w:pStyle w:val="Kopfzeile"/>
    </w:pPr>
    <w:r w:rsidRPr="003F4BD9">
      <w:rPr>
        <w:noProof/>
        <w:position w:val="-10"/>
        <w:sz w:val="66"/>
        <w:lang w:val="en-US"/>
      </w:rPr>
      <w:drawing>
        <wp:anchor distT="0" distB="0" distL="114300" distR="114300" simplePos="0" relativeHeight="251660288" behindDoc="0" locked="0" layoutInCell="1" allowOverlap="1" wp14:anchorId="79197C37" wp14:editId="61BF3B32">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fldSimple w:instr=" DOCVARIABLE  Abteilung  \* MERGEFORMAT ">
      <w:r w:rsidR="009B3061" w:rsidRPr="009B3061">
        <w:rPr>
          <w:bCs/>
          <w:lang w:val="de-DE"/>
        </w:rPr>
        <w:t>Abteilung</w:t>
      </w:r>
    </w:fldSimple>
    <w:r w:rsidR="00AA1DFF">
      <w:rPr>
        <w:rFonts w:asciiTheme="majorHAnsi" w:hAnsiTheme="majorHAnsi"/>
        <w:noProof/>
        <w:lang w:val="en-US"/>
      </w:rPr>
      <mc:AlternateContent>
        <mc:Choice Requires="wps">
          <w:drawing>
            <wp:anchor distT="0" distB="0" distL="114300" distR="114300" simplePos="0" relativeHeight="251656192" behindDoc="0" locked="0" layoutInCell="1" allowOverlap="1" wp14:anchorId="004ED8B1" wp14:editId="6BDBA483">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848EE"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fldSimple w:instr=" NUMPAGES   \* MERGEFORMAT ">
                            <w:r w:rsidR="002D5F4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ED8B1"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5D9848EE"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r w:rsidR="00856961">
                      <w:fldChar w:fldCharType="begin"/>
                    </w:r>
                    <w:r w:rsidR="00856961">
                      <w:instrText xml:space="preserve"> NUMPAGES   \* MERGEFORMAT </w:instrText>
                    </w:r>
                    <w:r w:rsidR="00856961">
                      <w:fldChar w:fldCharType="separate"/>
                    </w:r>
                    <w:r w:rsidR="002D5F46">
                      <w:rPr>
                        <w:noProof/>
                      </w:rPr>
                      <w:t>1</w:t>
                    </w:r>
                    <w:r w:rsidR="00856961">
                      <w:rPr>
                        <w:noProof/>
                      </w:rPr>
                      <w:fldChar w:fldCharType="end"/>
                    </w:r>
                  </w:p>
                </w:txbxContent>
              </v:textbox>
              <w10:wrap anchorx="margin" anchory="page"/>
            </v:shape>
          </w:pict>
        </mc:Fallback>
      </mc:AlternateContent>
    </w:r>
    <w:r w:rsidR="009B3061">
      <w:rPr>
        <w:bCs/>
        <w:lang w:val="de-DE"/>
      </w:rPr>
      <w:t xml:space="preserve"> </w:t>
    </w:r>
    <w:r w:rsidR="002D5F46">
      <w:t>IT</w:t>
    </w:r>
  </w:p>
  <w:p w14:paraId="644F32D9" w14:textId="0E91FF3F" w:rsidR="009B3061" w:rsidRDefault="009B3061" w:rsidP="00562458">
    <w:pPr>
      <w:pStyle w:val="Kopfzeile"/>
    </w:pPr>
    <w:r>
      <w:t xml:space="preserve">M159 – Mit </w:t>
    </w:r>
    <w:r w:rsidR="00644201">
      <w:t>GPOs</w:t>
    </w:r>
    <w:r>
      <w:t xml:space="preserve"> arbeiten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D6F0D83"/>
    <w:multiLevelType w:val="hybridMultilevel"/>
    <w:tmpl w:val="01D807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B160F2"/>
    <w:multiLevelType w:val="multilevel"/>
    <w:tmpl w:val="E45C30BC"/>
    <w:numStyleLink w:val="Listeberschriften"/>
  </w:abstractNum>
  <w:abstractNum w:abstractNumId="5" w15:restartNumberingAfterBreak="0">
    <w:nsid w:val="13D17FCE"/>
    <w:multiLevelType w:val="multilevel"/>
    <w:tmpl w:val="E45C30BC"/>
    <w:numStyleLink w:val="Listeberschriften"/>
  </w:abstractNum>
  <w:abstractNum w:abstractNumId="6"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4C26D44"/>
    <w:multiLevelType w:val="multilevel"/>
    <w:tmpl w:val="E45C30BC"/>
    <w:numStyleLink w:val="Listeberschriften"/>
  </w:abstractNum>
  <w:abstractNum w:abstractNumId="13"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7C14329"/>
    <w:multiLevelType w:val="multilevel"/>
    <w:tmpl w:val="E45C30BC"/>
    <w:styleLink w:val="Listeberschriften"/>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4A834643"/>
    <w:multiLevelType w:val="multilevel"/>
    <w:tmpl w:val="E45C30BC"/>
    <w:numStyleLink w:val="Listeberschriften"/>
  </w:abstractNum>
  <w:abstractNum w:abstractNumId="25" w15:restartNumberingAfterBreak="0">
    <w:nsid w:val="57104410"/>
    <w:multiLevelType w:val="multilevel"/>
    <w:tmpl w:val="E45C30BC"/>
    <w:numStyleLink w:val="Listeberschriften"/>
  </w:abstractNum>
  <w:abstractNum w:abstractNumId="26"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58883091"/>
    <w:multiLevelType w:val="multilevel"/>
    <w:tmpl w:val="E45C30BC"/>
    <w:numStyleLink w:val="Listeberschriften"/>
  </w:abstractNum>
  <w:abstractNum w:abstractNumId="28" w15:restartNumberingAfterBreak="0">
    <w:nsid w:val="58E17338"/>
    <w:multiLevelType w:val="multilevel"/>
    <w:tmpl w:val="E45C30BC"/>
    <w:numStyleLink w:val="Listeberschriften"/>
  </w:abstractNum>
  <w:abstractNum w:abstractNumId="29" w15:restartNumberingAfterBreak="0">
    <w:nsid w:val="5D3A449D"/>
    <w:multiLevelType w:val="multilevel"/>
    <w:tmpl w:val="E45C30BC"/>
    <w:numStyleLink w:val="Listeberschriften"/>
  </w:abstractNum>
  <w:abstractNum w:abstractNumId="30"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6711417E"/>
    <w:multiLevelType w:val="multilevel"/>
    <w:tmpl w:val="E45C30BC"/>
    <w:numStyleLink w:val="Listeberschriften"/>
  </w:abstractNum>
  <w:abstractNum w:abstractNumId="32"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3"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5"/>
  </w:num>
  <w:num w:numId="2">
    <w:abstractNumId w:val="0"/>
  </w:num>
  <w:num w:numId="3">
    <w:abstractNumId w:val="14"/>
  </w:num>
  <w:num w:numId="4">
    <w:abstractNumId w:val="34"/>
  </w:num>
  <w:num w:numId="5">
    <w:abstractNumId w:val="19"/>
  </w:num>
  <w:num w:numId="6">
    <w:abstractNumId w:val="18"/>
  </w:num>
  <w:num w:numId="7">
    <w:abstractNumId w:val="11"/>
  </w:num>
  <w:num w:numId="8">
    <w:abstractNumId w:val="10"/>
  </w:num>
  <w:num w:numId="9">
    <w:abstractNumId w:val="21"/>
  </w:num>
  <w:num w:numId="10">
    <w:abstractNumId w:val="33"/>
  </w:num>
  <w:num w:numId="11">
    <w:abstractNumId w:val="23"/>
  </w:num>
  <w:num w:numId="12">
    <w:abstractNumId w:val="13"/>
  </w:num>
  <w:num w:numId="13">
    <w:abstractNumId w:val="30"/>
  </w:num>
  <w:num w:numId="14">
    <w:abstractNumId w:val="20"/>
  </w:num>
  <w:num w:numId="15">
    <w:abstractNumId w:val="26"/>
  </w:num>
  <w:num w:numId="16">
    <w:abstractNumId w:val="22"/>
  </w:num>
  <w:num w:numId="17">
    <w:abstractNumId w:val="8"/>
  </w:num>
  <w:num w:numId="18">
    <w:abstractNumId w:val="1"/>
  </w:num>
  <w:num w:numId="19">
    <w:abstractNumId w:val="16"/>
  </w:num>
  <w:num w:numId="20">
    <w:abstractNumId w:val="7"/>
  </w:num>
  <w:num w:numId="21">
    <w:abstractNumId w:val="6"/>
  </w:num>
  <w:num w:numId="22">
    <w:abstractNumId w:val="9"/>
  </w:num>
  <w:num w:numId="23">
    <w:abstractNumId w:val="17"/>
  </w:num>
  <w:num w:numId="24">
    <w:abstractNumId w:val="2"/>
  </w:num>
  <w:num w:numId="25">
    <w:abstractNumId w:val="12"/>
  </w:num>
  <w:num w:numId="26">
    <w:abstractNumId w:val="32"/>
  </w:num>
  <w:num w:numId="27">
    <w:abstractNumId w:val="5"/>
  </w:num>
  <w:num w:numId="28">
    <w:abstractNumId w:val="25"/>
  </w:num>
  <w:num w:numId="29">
    <w:abstractNumId w:val="28"/>
  </w:num>
  <w:num w:numId="30">
    <w:abstractNumId w:val="27"/>
  </w:num>
  <w:num w:numId="31">
    <w:abstractNumId w:val="31"/>
  </w:num>
  <w:num w:numId="32">
    <w:abstractNumId w:val="24"/>
  </w:num>
  <w:num w:numId="33">
    <w:abstractNumId w:val="4"/>
  </w:num>
  <w:num w:numId="34">
    <w:abstractNumId w:val="29"/>
  </w:num>
  <w:num w:numId="3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Abteilung"/>
    <w:docVar w:name="Lueckentext" w:val="aus"/>
    <w:docVar w:name="Nummerierung" w:val="ein"/>
  </w:docVars>
  <w:rsids>
    <w:rsidRoot w:val="009B3061"/>
    <w:rsid w:val="000000A9"/>
    <w:rsid w:val="0000654A"/>
    <w:rsid w:val="00006E44"/>
    <w:rsid w:val="00017DC5"/>
    <w:rsid w:val="0005594F"/>
    <w:rsid w:val="00082ECF"/>
    <w:rsid w:val="000841A7"/>
    <w:rsid w:val="000B6383"/>
    <w:rsid w:val="000F3B53"/>
    <w:rsid w:val="000F65C3"/>
    <w:rsid w:val="00106FA6"/>
    <w:rsid w:val="00111663"/>
    <w:rsid w:val="001570C8"/>
    <w:rsid w:val="00170D9E"/>
    <w:rsid w:val="0018083F"/>
    <w:rsid w:val="0018470A"/>
    <w:rsid w:val="001B0024"/>
    <w:rsid w:val="001B1A6B"/>
    <w:rsid w:val="001F2400"/>
    <w:rsid w:val="00203921"/>
    <w:rsid w:val="002502B0"/>
    <w:rsid w:val="0027418D"/>
    <w:rsid w:val="002A62C4"/>
    <w:rsid w:val="002B1E35"/>
    <w:rsid w:val="002D0F93"/>
    <w:rsid w:val="002D5F46"/>
    <w:rsid w:val="002E1081"/>
    <w:rsid w:val="00314D27"/>
    <w:rsid w:val="00327DE1"/>
    <w:rsid w:val="00331093"/>
    <w:rsid w:val="00350005"/>
    <w:rsid w:val="0037787E"/>
    <w:rsid w:val="003808CE"/>
    <w:rsid w:val="003838FC"/>
    <w:rsid w:val="00396EDC"/>
    <w:rsid w:val="003A0343"/>
    <w:rsid w:val="003A7763"/>
    <w:rsid w:val="003B66F4"/>
    <w:rsid w:val="003D67DF"/>
    <w:rsid w:val="003E14BF"/>
    <w:rsid w:val="003F4BD9"/>
    <w:rsid w:val="00416112"/>
    <w:rsid w:val="004202F9"/>
    <w:rsid w:val="0042613A"/>
    <w:rsid w:val="00430F78"/>
    <w:rsid w:val="004345B1"/>
    <w:rsid w:val="00491D4F"/>
    <w:rsid w:val="004A2D85"/>
    <w:rsid w:val="004D7D20"/>
    <w:rsid w:val="004E0DB9"/>
    <w:rsid w:val="005246FF"/>
    <w:rsid w:val="00525EF5"/>
    <w:rsid w:val="00541A32"/>
    <w:rsid w:val="00552732"/>
    <w:rsid w:val="00562458"/>
    <w:rsid w:val="00577E80"/>
    <w:rsid w:val="00580AB5"/>
    <w:rsid w:val="005875A6"/>
    <w:rsid w:val="005A4D8C"/>
    <w:rsid w:val="005B23DB"/>
    <w:rsid w:val="005B6053"/>
    <w:rsid w:val="005C21F0"/>
    <w:rsid w:val="005D5C0D"/>
    <w:rsid w:val="005E0F93"/>
    <w:rsid w:val="005E51B2"/>
    <w:rsid w:val="006000FE"/>
    <w:rsid w:val="006020F0"/>
    <w:rsid w:val="00644201"/>
    <w:rsid w:val="006513DD"/>
    <w:rsid w:val="006542BD"/>
    <w:rsid w:val="00654A8E"/>
    <w:rsid w:val="00657B1D"/>
    <w:rsid w:val="00672423"/>
    <w:rsid w:val="00676323"/>
    <w:rsid w:val="006773CE"/>
    <w:rsid w:val="006960ED"/>
    <w:rsid w:val="0069632F"/>
    <w:rsid w:val="006C21F8"/>
    <w:rsid w:val="006D2E2C"/>
    <w:rsid w:val="006D4B96"/>
    <w:rsid w:val="0071316B"/>
    <w:rsid w:val="007317B6"/>
    <w:rsid w:val="00753312"/>
    <w:rsid w:val="00755018"/>
    <w:rsid w:val="00756B38"/>
    <w:rsid w:val="00760A3B"/>
    <w:rsid w:val="00761683"/>
    <w:rsid w:val="00766006"/>
    <w:rsid w:val="0077627C"/>
    <w:rsid w:val="0078412A"/>
    <w:rsid w:val="007924EB"/>
    <w:rsid w:val="007B4AC6"/>
    <w:rsid w:val="007B60C0"/>
    <w:rsid w:val="007D3356"/>
    <w:rsid w:val="007D6F67"/>
    <w:rsid w:val="00807738"/>
    <w:rsid w:val="008168E6"/>
    <w:rsid w:val="00856961"/>
    <w:rsid w:val="0086180F"/>
    <w:rsid w:val="00873C78"/>
    <w:rsid w:val="00874E1F"/>
    <w:rsid w:val="008A06ED"/>
    <w:rsid w:val="008D0E98"/>
    <w:rsid w:val="008D3A9F"/>
    <w:rsid w:val="008F4825"/>
    <w:rsid w:val="00912972"/>
    <w:rsid w:val="009161C4"/>
    <w:rsid w:val="00932C5C"/>
    <w:rsid w:val="00936B2A"/>
    <w:rsid w:val="00940D37"/>
    <w:rsid w:val="00941978"/>
    <w:rsid w:val="00945B1D"/>
    <w:rsid w:val="009577BF"/>
    <w:rsid w:val="00957D8F"/>
    <w:rsid w:val="00971771"/>
    <w:rsid w:val="00982884"/>
    <w:rsid w:val="009B3061"/>
    <w:rsid w:val="009D5780"/>
    <w:rsid w:val="00A05ED7"/>
    <w:rsid w:val="00A10D1B"/>
    <w:rsid w:val="00A30FEB"/>
    <w:rsid w:val="00A368BB"/>
    <w:rsid w:val="00A475E5"/>
    <w:rsid w:val="00A47D2A"/>
    <w:rsid w:val="00A617DE"/>
    <w:rsid w:val="00AA10D7"/>
    <w:rsid w:val="00AA1DFF"/>
    <w:rsid w:val="00AC64C0"/>
    <w:rsid w:val="00AD3C46"/>
    <w:rsid w:val="00B219E3"/>
    <w:rsid w:val="00B30D72"/>
    <w:rsid w:val="00B46A7D"/>
    <w:rsid w:val="00B77423"/>
    <w:rsid w:val="00B84709"/>
    <w:rsid w:val="00BE1068"/>
    <w:rsid w:val="00C5637C"/>
    <w:rsid w:val="00C867C9"/>
    <w:rsid w:val="00C95ACB"/>
    <w:rsid w:val="00CC033F"/>
    <w:rsid w:val="00CC3FFC"/>
    <w:rsid w:val="00D03CF9"/>
    <w:rsid w:val="00D139ED"/>
    <w:rsid w:val="00D344CD"/>
    <w:rsid w:val="00D73FF0"/>
    <w:rsid w:val="00DA4F15"/>
    <w:rsid w:val="00DA73EA"/>
    <w:rsid w:val="00DF2823"/>
    <w:rsid w:val="00DF78D4"/>
    <w:rsid w:val="00E476AA"/>
    <w:rsid w:val="00E6204F"/>
    <w:rsid w:val="00E62E36"/>
    <w:rsid w:val="00E9205C"/>
    <w:rsid w:val="00EB3B85"/>
    <w:rsid w:val="00EC1740"/>
    <w:rsid w:val="00EE429B"/>
    <w:rsid w:val="00EF085B"/>
    <w:rsid w:val="00EF6212"/>
    <w:rsid w:val="00F010F7"/>
    <w:rsid w:val="00F36283"/>
    <w:rsid w:val="00F44332"/>
    <w:rsid w:val="00F47A73"/>
    <w:rsid w:val="00F851D8"/>
    <w:rsid w:val="00F95861"/>
    <w:rsid w:val="00FC47ED"/>
    <w:rsid w:val="00FD5FF9"/>
    <w:rsid w:val="00FD718C"/>
    <w:rsid w:val="00FF131F"/>
    <w:rsid w:val="00FF71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4938"/>
  <w15:docId w15:val="{193ACA74-2408-4AF3-A7DD-20526079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41A32"/>
    <w:pPr>
      <w:keepNext/>
      <w:keepLines/>
      <w:numPr>
        <w:numId w:val="1"/>
      </w:numPr>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berschrift2">
    <w:name w:val="heading 2"/>
    <w:basedOn w:val="Standard"/>
    <w:next w:val="Standard"/>
    <w:link w:val="berschrift2Zchn"/>
    <w:uiPriority w:val="9"/>
    <w:unhideWhenUsed/>
    <w:qFormat/>
    <w:rsid w:val="00FD718C"/>
    <w:pPr>
      <w:keepNext/>
      <w:keepLines/>
      <w:numPr>
        <w:ilvl w:val="1"/>
        <w:numId w:val="1"/>
      </w:numPr>
      <w:spacing w:after="0"/>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1"/>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41A32"/>
    <w:rPr>
      <w:rFonts w:asciiTheme="majorHAnsi" w:eastAsiaTheme="majorEastAsia" w:hAnsiTheme="majorHAnsi" w:cstheme="majorBidi"/>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FD718C"/>
    <w:rPr>
      <w:rFonts w:asciiTheme="majorHAnsi" w:eastAsiaTheme="majorEastAsia" w:hAnsiTheme="majorHAnsi" w:cstheme="majorBidi"/>
      <w:b/>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Listenabsatz">
    <w:name w:val="List Paragraph"/>
    <w:basedOn w:val="Standard"/>
    <w:uiPriority w:val="34"/>
    <w:rsid w:val="009B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BZ\als%20Lehrer\Vorlagen\Skript.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Gliederung" Type="http://schemas.openxmlformats.org/officeDocument/2006/relationships/image" Target="images/Gliederung.png"/><Relationship Id="logo" Type="http://schemas.openxmlformats.org/officeDocument/2006/relationships/image" Target="images/logo.png"/><Relationship Id="Karos" Type="http://schemas.openxmlformats.org/officeDocument/2006/relationships/image" Target="images/Karos.png"/><Relationship Id="Linien" Type="http://schemas.openxmlformats.org/officeDocument/2006/relationships/image" Target="images/Linien.png"/></Relationships>
</file>

<file path=customUI/customUI.xml><?xml version="1.0" encoding="utf-8"?>
<customUI xmlns:doc="http://schemas.microsoft.com/office/2006/01/customui/currentDocument" xmlns="http://schemas.microsoft.com/office/2006/01/customui">
  <ribbon>
    <tabs>
      <tab id="TBZ" label="TBZ">
        <group id="Gruppe_TBZ" label="einfügen...">
          <button id="Titelblatt" label="Titelblatt einfügen" size="large" onAction="Titelblatt_Einfügen" screentip="hiermit fügen Sie ein TBZ-Titlblatt ein" image="logo"/>
          <button id="Inhaltsvz" label="InhaltsVz einfügen" size="large" onAction="Inhaltsvz_Einfügen" screentip="hiermit fügen Sie ein Inhaltsverzeichnis ein" imageMso="ViewOutlineView"/>
          <button id="Ueberschriften" label="Überschriften Num ein/aus" size="large" onAction="Ueberschriften_aus" screentip="hiermit schalten Sie die Übeschriftennummerierung an und aus. Eventuell zwei mal betätigen!" image="Gliederung"/>
          <button id="Fussnote" label="Fussnote einfügen" size="large" onAction="Fussnote_Einfuegen" screentip="hiermit fügen Sie eine grafisch ansprechend gestaltete Fussnote ein" imageMso="QueryBuilder"/>
          <button id="Querformat" label="Querformat" size="large" onAction="Querformat" screentip="hiermit stellen Sie den markierten Text auf Querformat um" imageMso="RecurrenceEdit"/>
          <button id="Lueckentext" label="Lückentext ein/aus" size="large" onAction="Lueckentext_unsichtbar" screentip="hiermit schalten Sie mit 'Lückentext' fromatierten Text auf sichtbar/unsichbar" imageMso="SignatureLineInsert"/>
          <button id="Verborgen" label="Lösungen ein/aus" size="large" onAction="Verborgener_Text_ein_aus" screentip="hiermit schalten Sie mit 'Lösung' fromatierten Text auf sichtbar/unsichbar" imageMso="QueryDelete"/>
          <button id="Karos" label="Karos einfügen" size="large" onAction="Karos_einfügen" screentip="hiermit fügen Sie 5 mm-Karos in den Text ein" image="Karos"/>
          <button id="Linien" label="Linien einfügen" size="large" onAction="Linien_einfügen" screentip="hiermit fügen Sie 10 mm-Linien in den Text ein" image="Linien"/>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BAB3-216C-4201-B1BE-9424E00E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Skript.dotm</Template>
  <TotalTime>0</TotalTime>
  <Pages>1</Pages>
  <Words>131</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Pavilion</dc:creator>
  <cp:lastModifiedBy>Jonas Aeschlimann</cp:lastModifiedBy>
  <cp:revision>8</cp:revision>
  <cp:lastPrinted>2016-01-28T10:48:00Z</cp:lastPrinted>
  <dcterms:created xsi:type="dcterms:W3CDTF">2019-11-10T19:31:00Z</dcterms:created>
  <dcterms:modified xsi:type="dcterms:W3CDTF">2019-11-28T11:31:00Z</dcterms:modified>
  <cp:contentStatus>Version 1</cp:contentStatus>
</cp:coreProperties>
</file>